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CBCBE7" w14:textId="77777777" w:rsidR="00AA7A96" w:rsidRPr="00AA7A96" w:rsidRDefault="00AA7A96" w:rsidP="00AA7A96">
      <w:pPr>
        <w:pStyle w:val="Title"/>
        <w:spacing w:before="100" w:beforeAutospacing="1"/>
        <w:jc w:val="center"/>
        <w:rPr>
          <w:rFonts w:ascii="Times New Roman" w:hAnsi="Times New Roman" w:cs="Times New Roman"/>
          <w:b/>
          <w:bCs/>
          <w:color w:val="000000" w:themeColor="text1"/>
          <w:sz w:val="24"/>
          <w:szCs w:val="24"/>
          <w:lang w:val="en-IN"/>
        </w:rPr>
      </w:pPr>
      <w:r w:rsidRPr="00AA7A96">
        <w:rPr>
          <w:rFonts w:ascii="Times New Roman" w:hAnsi="Times New Roman" w:cs="Times New Roman"/>
          <w:b/>
          <w:bCs/>
          <w:color w:val="000000" w:themeColor="text1"/>
          <w:sz w:val="24"/>
          <w:szCs w:val="24"/>
          <w:lang w:val="en-IN"/>
        </w:rPr>
        <w:t>Project Design Phase-II</w:t>
      </w:r>
    </w:p>
    <w:p w14:paraId="355A4C0A" w14:textId="77777777" w:rsidR="00AA7A96" w:rsidRPr="00AA7A96" w:rsidRDefault="00AA7A96" w:rsidP="00120EE9">
      <w:pPr>
        <w:pStyle w:val="Title"/>
        <w:spacing w:before="0"/>
        <w:jc w:val="center"/>
        <w:rPr>
          <w:rFonts w:ascii="Times New Roman" w:hAnsi="Times New Roman" w:cs="Times New Roman"/>
          <w:b/>
          <w:bCs/>
          <w:color w:val="000000" w:themeColor="text1"/>
          <w:sz w:val="24"/>
          <w:szCs w:val="24"/>
          <w:lang w:val="en-IN"/>
        </w:rPr>
      </w:pPr>
      <w:r w:rsidRPr="00AA7A96">
        <w:rPr>
          <w:rFonts w:ascii="Times New Roman" w:hAnsi="Times New Roman" w:cs="Times New Roman"/>
          <w:b/>
          <w:bCs/>
          <w:color w:val="000000" w:themeColor="text1"/>
          <w:sz w:val="24"/>
          <w:szCs w:val="24"/>
          <w:lang w:val="en-IN"/>
        </w:rPr>
        <w:t>Data Flow Diagram &amp; User Stories</w:t>
      </w:r>
    </w:p>
    <w:tbl>
      <w:tblPr>
        <w:tblpPr w:leftFromText="180" w:rightFromText="180" w:vertAnchor="page" w:horzAnchor="margin" w:tblpXSpec="center" w:tblpY="2461"/>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E4E49" w14:paraId="2C789682" w14:textId="77777777" w:rsidTr="009951C9">
        <w:tc>
          <w:tcPr>
            <w:tcW w:w="4508" w:type="dxa"/>
          </w:tcPr>
          <w:p w14:paraId="4A33CCE4" w14:textId="77777777" w:rsidR="00DE4E49" w:rsidRPr="0039438C" w:rsidRDefault="00DE4E49" w:rsidP="0039438C">
            <w:pPr>
              <w:rPr>
                <w:rFonts w:ascii="Times New Roman" w:eastAsia="Arial" w:hAnsi="Times New Roman" w:cs="Times New Roman"/>
              </w:rPr>
            </w:pPr>
            <w:r w:rsidRPr="0039438C">
              <w:rPr>
                <w:rFonts w:ascii="Times New Roman" w:eastAsia="Arial" w:hAnsi="Times New Roman" w:cs="Times New Roman"/>
              </w:rPr>
              <w:t>Date</w:t>
            </w:r>
          </w:p>
        </w:tc>
        <w:tc>
          <w:tcPr>
            <w:tcW w:w="4843" w:type="dxa"/>
          </w:tcPr>
          <w:p w14:paraId="4048307A" w14:textId="36A577A9" w:rsidR="00DE4E49" w:rsidRPr="0039438C" w:rsidRDefault="00032C91" w:rsidP="0039438C">
            <w:pPr>
              <w:rPr>
                <w:rFonts w:ascii="Times New Roman" w:eastAsia="Arial" w:hAnsi="Times New Roman" w:cs="Times New Roman"/>
              </w:rPr>
            </w:pPr>
            <w:r>
              <w:rPr>
                <w:rFonts w:ascii="Times New Roman" w:eastAsia="Arial" w:hAnsi="Times New Roman" w:cs="Times New Roman"/>
              </w:rPr>
              <w:t>21</w:t>
            </w:r>
            <w:bookmarkStart w:id="0" w:name="_GoBack"/>
            <w:bookmarkEnd w:id="0"/>
            <w:r w:rsidR="00E16EF5">
              <w:rPr>
                <w:rFonts w:ascii="Times New Roman" w:eastAsia="Arial" w:hAnsi="Times New Roman" w:cs="Times New Roman"/>
              </w:rPr>
              <w:t xml:space="preserve"> </w:t>
            </w:r>
            <w:r w:rsidR="00832318">
              <w:rPr>
                <w:rFonts w:ascii="Times New Roman" w:eastAsia="Arial" w:hAnsi="Times New Roman" w:cs="Times New Roman"/>
              </w:rPr>
              <w:t xml:space="preserve">February </w:t>
            </w:r>
            <w:r w:rsidR="00DE4E49" w:rsidRPr="0039438C">
              <w:rPr>
                <w:rFonts w:ascii="Times New Roman" w:eastAsia="Arial" w:hAnsi="Times New Roman" w:cs="Times New Roman"/>
              </w:rPr>
              <w:t>202</w:t>
            </w:r>
            <w:r w:rsidR="00832318">
              <w:rPr>
                <w:rFonts w:ascii="Times New Roman" w:eastAsia="Arial" w:hAnsi="Times New Roman" w:cs="Times New Roman"/>
              </w:rPr>
              <w:t>6</w:t>
            </w:r>
          </w:p>
        </w:tc>
      </w:tr>
      <w:tr w:rsidR="00DE4E49" w14:paraId="09CD4A2A" w14:textId="77777777" w:rsidTr="009951C9">
        <w:tc>
          <w:tcPr>
            <w:tcW w:w="4508" w:type="dxa"/>
          </w:tcPr>
          <w:p w14:paraId="2932B911" w14:textId="77777777" w:rsidR="00DE4E49" w:rsidRPr="0039438C" w:rsidRDefault="00DE4E49" w:rsidP="0039438C">
            <w:pPr>
              <w:rPr>
                <w:rFonts w:ascii="Times New Roman" w:eastAsia="Arial" w:hAnsi="Times New Roman" w:cs="Times New Roman"/>
              </w:rPr>
            </w:pPr>
            <w:r w:rsidRPr="0039438C">
              <w:rPr>
                <w:rFonts w:ascii="Times New Roman" w:eastAsia="Arial" w:hAnsi="Times New Roman" w:cs="Times New Roman"/>
              </w:rPr>
              <w:t>Team ID</w:t>
            </w:r>
          </w:p>
        </w:tc>
        <w:tc>
          <w:tcPr>
            <w:tcW w:w="4843" w:type="dxa"/>
          </w:tcPr>
          <w:p w14:paraId="19F291BA" w14:textId="2725E4CA" w:rsidR="00DE4E49" w:rsidRPr="0039438C" w:rsidRDefault="00032C91" w:rsidP="0039438C">
            <w:pPr>
              <w:rPr>
                <w:rFonts w:ascii="Times New Roman" w:eastAsia="Arial" w:hAnsi="Times New Roman" w:cs="Times New Roman"/>
              </w:rPr>
            </w:pPr>
            <w:r w:rsidRPr="00032C91">
              <w:rPr>
                <w:rFonts w:ascii="Times New Roman" w:eastAsia="Arial" w:hAnsi="Times New Roman" w:cs="Times New Roman"/>
              </w:rPr>
              <w:t>LTVIP2006TMIDS88079</w:t>
            </w:r>
          </w:p>
        </w:tc>
      </w:tr>
      <w:tr w:rsidR="00DE4E49" w14:paraId="785B2734" w14:textId="77777777" w:rsidTr="009951C9">
        <w:tc>
          <w:tcPr>
            <w:tcW w:w="4508" w:type="dxa"/>
          </w:tcPr>
          <w:p w14:paraId="23A2EC93" w14:textId="77777777" w:rsidR="00DE4E49" w:rsidRPr="0039438C" w:rsidRDefault="00DE4E49" w:rsidP="0039438C">
            <w:pPr>
              <w:rPr>
                <w:rFonts w:ascii="Times New Roman" w:eastAsia="Arial" w:hAnsi="Times New Roman" w:cs="Times New Roman"/>
              </w:rPr>
            </w:pPr>
            <w:r w:rsidRPr="0039438C">
              <w:rPr>
                <w:rFonts w:ascii="Times New Roman" w:eastAsia="Arial" w:hAnsi="Times New Roman" w:cs="Times New Roman"/>
              </w:rPr>
              <w:t>Project Name</w:t>
            </w:r>
          </w:p>
        </w:tc>
        <w:tc>
          <w:tcPr>
            <w:tcW w:w="4843" w:type="dxa"/>
          </w:tcPr>
          <w:p w14:paraId="3C5A8989" w14:textId="03485AEE" w:rsidR="00DE4E49" w:rsidRPr="0039438C" w:rsidRDefault="00032C91" w:rsidP="0039438C">
            <w:pPr>
              <w:rPr>
                <w:rFonts w:ascii="Times New Roman" w:eastAsia="Arial" w:hAnsi="Times New Roman" w:cs="Times New Roman"/>
              </w:rPr>
            </w:pPr>
            <w:r w:rsidRPr="00032C91">
              <w:rPr>
                <w:rFonts w:ascii="Times New Roman" w:eastAsia="Arial" w:hAnsi="Times New Roman" w:cs="Times New Roman"/>
                <w:lang w:val="en-IN"/>
              </w:rPr>
              <w:t>An In-Depth Analysis Of UNESCO World Heritage Sites In Tableau</w:t>
            </w:r>
          </w:p>
        </w:tc>
      </w:tr>
      <w:tr w:rsidR="00DE4E49" w14:paraId="231B1E03" w14:textId="77777777" w:rsidTr="009951C9">
        <w:tc>
          <w:tcPr>
            <w:tcW w:w="4508" w:type="dxa"/>
          </w:tcPr>
          <w:p w14:paraId="5BFBFF4F" w14:textId="77777777" w:rsidR="00DE4E49" w:rsidRPr="0039438C" w:rsidRDefault="00DE4E49" w:rsidP="0039438C">
            <w:pPr>
              <w:rPr>
                <w:rFonts w:ascii="Times New Roman" w:eastAsia="Arial" w:hAnsi="Times New Roman" w:cs="Times New Roman"/>
              </w:rPr>
            </w:pPr>
            <w:r w:rsidRPr="0039438C">
              <w:rPr>
                <w:rFonts w:ascii="Times New Roman" w:eastAsia="Arial" w:hAnsi="Times New Roman" w:cs="Times New Roman"/>
              </w:rPr>
              <w:t>Maximum Marks</w:t>
            </w:r>
          </w:p>
        </w:tc>
        <w:tc>
          <w:tcPr>
            <w:tcW w:w="4843" w:type="dxa"/>
          </w:tcPr>
          <w:p w14:paraId="6D7E58A2" w14:textId="77777777" w:rsidR="00DE4E49" w:rsidRPr="0039438C" w:rsidRDefault="00DE4E49" w:rsidP="0039438C">
            <w:pPr>
              <w:rPr>
                <w:rFonts w:ascii="Times New Roman" w:eastAsia="Arial" w:hAnsi="Times New Roman" w:cs="Times New Roman"/>
              </w:rPr>
            </w:pPr>
            <w:r w:rsidRPr="0039438C">
              <w:rPr>
                <w:rFonts w:ascii="Times New Roman" w:eastAsia="Arial" w:hAnsi="Times New Roman" w:cs="Times New Roman"/>
              </w:rPr>
              <w:t>4 Marks</w:t>
            </w:r>
          </w:p>
        </w:tc>
      </w:tr>
    </w:tbl>
    <w:p w14:paraId="089EBC72" w14:textId="77777777" w:rsidR="009951C9" w:rsidRDefault="009951C9" w:rsidP="002A39DD">
      <w:pPr>
        <w:pStyle w:val="Title"/>
        <w:spacing w:before="100" w:beforeAutospacing="1"/>
        <w:ind w:left="0"/>
        <w:rPr>
          <w:rFonts w:ascii="Times New Roman" w:hAnsi="Times New Roman" w:cs="Times New Roman"/>
          <w:color w:val="000000" w:themeColor="text1"/>
          <w:sz w:val="24"/>
          <w:szCs w:val="24"/>
          <w:lang w:val="en-IN"/>
        </w:rPr>
      </w:pPr>
    </w:p>
    <w:p w14:paraId="4A30317D" w14:textId="77777777" w:rsidR="00835D9E" w:rsidRDefault="00835D9E" w:rsidP="002A39DD">
      <w:pPr>
        <w:pStyle w:val="Title"/>
        <w:spacing w:before="100" w:beforeAutospacing="1"/>
        <w:ind w:left="0"/>
        <w:rPr>
          <w:rFonts w:ascii="Times New Roman" w:hAnsi="Times New Roman" w:cs="Times New Roman"/>
          <w:b/>
          <w:bCs/>
          <w:color w:val="000000" w:themeColor="text1"/>
          <w:sz w:val="24"/>
          <w:szCs w:val="24"/>
        </w:rPr>
      </w:pPr>
    </w:p>
    <w:p w14:paraId="1807988F" w14:textId="77777777" w:rsidR="009951C9" w:rsidRDefault="009951C9" w:rsidP="002A39DD">
      <w:pPr>
        <w:pStyle w:val="Title"/>
        <w:spacing w:before="100" w:beforeAutospacing="1"/>
        <w:ind w:left="0"/>
        <w:rPr>
          <w:rFonts w:ascii="Times New Roman" w:hAnsi="Times New Roman" w:cs="Times New Roman"/>
          <w:b/>
          <w:bCs/>
          <w:color w:val="000000" w:themeColor="text1"/>
          <w:sz w:val="24"/>
          <w:szCs w:val="24"/>
        </w:rPr>
      </w:pPr>
    </w:p>
    <w:p w14:paraId="68697E56" w14:textId="77777777" w:rsidR="009951C9" w:rsidRDefault="009951C9" w:rsidP="002A39DD">
      <w:pPr>
        <w:pStyle w:val="Title"/>
        <w:spacing w:before="100" w:beforeAutospacing="1"/>
        <w:ind w:left="0"/>
        <w:rPr>
          <w:rFonts w:ascii="Times New Roman" w:hAnsi="Times New Roman" w:cs="Times New Roman"/>
          <w:b/>
          <w:bCs/>
          <w:color w:val="000000" w:themeColor="text1"/>
          <w:sz w:val="24"/>
          <w:szCs w:val="24"/>
        </w:rPr>
      </w:pPr>
    </w:p>
    <w:p w14:paraId="2112D9F3" w14:textId="77777777" w:rsidR="00032C91" w:rsidRPr="00032C91" w:rsidRDefault="00032C91" w:rsidP="00032C91">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IN" w:eastAsia="en-IN" w:bidi="te-IN"/>
        </w:rPr>
      </w:pPr>
      <w:r w:rsidRPr="00032C91">
        <w:rPr>
          <w:rFonts w:ascii="Times New Roman" w:eastAsia="Times New Roman" w:hAnsi="Times New Roman" w:cs="Times New Roman"/>
          <w:b/>
          <w:bCs/>
          <w:kern w:val="36"/>
          <w:sz w:val="48"/>
          <w:szCs w:val="48"/>
          <w:lang w:val="en-IN" w:eastAsia="en-IN" w:bidi="te-IN"/>
        </w:rPr>
        <w:t>Customer Journey Map:</w:t>
      </w:r>
    </w:p>
    <w:p w14:paraId="6B3FFA78" w14:textId="55107679"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This map represents how a tourism analyst, cultural researcher, or policy planner interacts with the UNESCO World Herita</w:t>
      </w:r>
      <w:r>
        <w:rPr>
          <w:rFonts w:ascii="Times New Roman" w:eastAsia="Times New Roman" w:hAnsi="Times New Roman" w:cs="Times New Roman"/>
          <w:sz w:val="24"/>
          <w:szCs w:val="24"/>
          <w:lang w:val="en-IN" w:eastAsia="en-IN" w:bidi="te-IN"/>
        </w:rPr>
        <w:t xml:space="preserve">ge Sites Dashboard in Tableau </w:t>
      </w:r>
      <w:r w:rsidRPr="00032C91">
        <w:rPr>
          <w:rFonts w:ascii="Times New Roman" w:eastAsia="Times New Roman" w:hAnsi="Times New Roman" w:cs="Times New Roman"/>
          <w:sz w:val="24"/>
          <w:szCs w:val="24"/>
          <w:lang w:val="en-IN" w:eastAsia="en-IN" w:bidi="te-IN"/>
        </w:rPr>
        <w:t>from identifying research needs to generating actionable cultural and tourism insights.</w:t>
      </w:r>
    </w:p>
    <w:p w14:paraId="1078BA78" w14:textId="66813F58" w:rsidR="00032C91" w:rsidRPr="00032C91" w:rsidRDefault="00032C91" w:rsidP="00032C91">
      <w:pPr>
        <w:widowControl/>
        <w:autoSpaceDE/>
        <w:autoSpaceDN/>
        <w:rPr>
          <w:rFonts w:ascii="Times New Roman" w:eastAsia="Times New Roman" w:hAnsi="Times New Roman" w:cs="Times New Roman"/>
          <w:sz w:val="24"/>
          <w:szCs w:val="24"/>
          <w:lang w:val="en-IN" w:eastAsia="en-IN" w:bidi="te-IN"/>
        </w:rPr>
      </w:pPr>
    </w:p>
    <w:p w14:paraId="02963E3A" w14:textId="77777777" w:rsidR="00032C91" w:rsidRPr="00032C91" w:rsidRDefault="00032C91" w:rsidP="00032C91">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bidi="te-IN"/>
        </w:rPr>
      </w:pPr>
      <w:r w:rsidRPr="00032C91">
        <w:rPr>
          <w:rFonts w:ascii="Times New Roman" w:eastAsia="Times New Roman" w:hAnsi="Times New Roman" w:cs="Times New Roman"/>
          <w:b/>
          <w:bCs/>
          <w:sz w:val="36"/>
          <w:szCs w:val="36"/>
          <w:lang w:val="en-IN" w:eastAsia="en-IN" w:bidi="te-IN"/>
        </w:rPr>
        <w:t>Dimension</w:t>
      </w:r>
    </w:p>
    <w:p w14:paraId="58DDE620"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Entice | Enter | Engage | Exit | Extend</w:t>
      </w:r>
    </w:p>
    <w:p w14:paraId="53D2362A" w14:textId="076808FC" w:rsidR="00032C91" w:rsidRPr="00032C91" w:rsidRDefault="00032C91" w:rsidP="00032C91">
      <w:pPr>
        <w:widowControl/>
        <w:autoSpaceDE/>
        <w:autoSpaceDN/>
        <w:rPr>
          <w:rFonts w:ascii="Times New Roman" w:eastAsia="Times New Roman" w:hAnsi="Times New Roman" w:cs="Times New Roman"/>
          <w:sz w:val="24"/>
          <w:szCs w:val="24"/>
          <w:lang w:val="en-IN" w:eastAsia="en-IN" w:bidi="te-IN"/>
        </w:rPr>
      </w:pPr>
    </w:p>
    <w:p w14:paraId="4274C040" w14:textId="77777777" w:rsidR="00032C91" w:rsidRPr="00032C91" w:rsidRDefault="00032C91" w:rsidP="00032C91">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bidi="te-IN"/>
        </w:rPr>
      </w:pPr>
      <w:r w:rsidRPr="00032C91">
        <w:rPr>
          <w:rFonts w:ascii="Times New Roman" w:eastAsia="Times New Roman" w:hAnsi="Times New Roman" w:cs="Times New Roman"/>
          <w:b/>
          <w:bCs/>
          <w:sz w:val="36"/>
          <w:szCs w:val="36"/>
          <w:lang w:val="en-IN" w:eastAsia="en-IN" w:bidi="te-IN"/>
        </w:rPr>
        <w:t>Steps</w:t>
      </w:r>
    </w:p>
    <w:p w14:paraId="5F11A104" w14:textId="77777777" w:rsid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b/>
          <w:bCs/>
          <w:sz w:val="24"/>
          <w:szCs w:val="24"/>
          <w:lang w:val="en-IN" w:eastAsia="en-IN" w:bidi="te-IN"/>
        </w:rPr>
        <w:t>Entice</w:t>
      </w:r>
      <w:r w:rsidRPr="00032C91">
        <w:rPr>
          <w:rFonts w:ascii="Times New Roman" w:eastAsia="Times New Roman" w:hAnsi="Times New Roman" w:cs="Times New Roman"/>
          <w:sz w:val="24"/>
          <w:szCs w:val="24"/>
          <w:lang w:val="en-IN" w:eastAsia="en-IN" w:bidi="te-IN"/>
        </w:rPr>
        <w:br/>
        <w:t xml:space="preserve">Management or research institution identifies the need to </w:t>
      </w:r>
      <w:proofErr w:type="spellStart"/>
      <w:r w:rsidRPr="00032C91">
        <w:rPr>
          <w:rFonts w:ascii="Times New Roman" w:eastAsia="Times New Roman" w:hAnsi="Times New Roman" w:cs="Times New Roman"/>
          <w:sz w:val="24"/>
          <w:szCs w:val="24"/>
          <w:lang w:val="en-IN" w:eastAsia="en-IN" w:bidi="te-IN"/>
        </w:rPr>
        <w:t>analyze</w:t>
      </w:r>
      <w:proofErr w:type="spellEnd"/>
      <w:r w:rsidRPr="00032C91">
        <w:rPr>
          <w:rFonts w:ascii="Times New Roman" w:eastAsia="Times New Roman" w:hAnsi="Times New Roman" w:cs="Times New Roman"/>
          <w:sz w:val="24"/>
          <w:szCs w:val="24"/>
          <w:lang w:val="en-IN" w:eastAsia="en-IN" w:bidi="te-IN"/>
        </w:rPr>
        <w:t xml:space="preserve"> global heritage distribution, tourism impact, and conservation status using data from UNESCO World Heritage Sites.</w:t>
      </w:r>
    </w:p>
    <w:p w14:paraId="65BE78A8" w14:textId="75D748D2"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b/>
          <w:bCs/>
          <w:sz w:val="24"/>
          <w:szCs w:val="24"/>
          <w:lang w:val="en-IN" w:eastAsia="en-IN" w:bidi="te-IN"/>
        </w:rPr>
        <w:lastRenderedPageBreak/>
        <w:t>Enter</w:t>
      </w:r>
      <w:r w:rsidRPr="00032C91">
        <w:rPr>
          <w:rFonts w:ascii="Times New Roman" w:eastAsia="Times New Roman" w:hAnsi="Times New Roman" w:cs="Times New Roman"/>
          <w:sz w:val="24"/>
          <w:szCs w:val="24"/>
          <w:lang w:val="en-IN" w:eastAsia="en-IN" w:bidi="te-IN"/>
        </w:rPr>
        <w:br/>
        <w:t>User logs into Tableau Server / Tableau Public, navigates to the analytics workspace, and opens the “UNESCO World Heritage Sites Analysis” dashboard.</w:t>
      </w:r>
    </w:p>
    <w:p w14:paraId="5727AB62"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b/>
          <w:bCs/>
          <w:sz w:val="24"/>
          <w:szCs w:val="24"/>
          <w:lang w:val="en-IN" w:eastAsia="en-IN" w:bidi="te-IN"/>
        </w:rPr>
        <w:t>Engage</w:t>
      </w:r>
      <w:r w:rsidRPr="00032C91">
        <w:rPr>
          <w:rFonts w:ascii="Times New Roman" w:eastAsia="Times New Roman" w:hAnsi="Times New Roman" w:cs="Times New Roman"/>
          <w:sz w:val="24"/>
          <w:szCs w:val="24"/>
          <w:lang w:val="en-IN" w:eastAsia="en-IN" w:bidi="te-IN"/>
        </w:rPr>
        <w:br/>
        <w:t>User filters data by country, continent, site type (Cultural, Natural, Mixed), year of inscription, and risk status. They drill down into geographic maps and trend charts to identify heritage density, endangered sites, and tourism patterns.</w:t>
      </w:r>
    </w:p>
    <w:p w14:paraId="27E6AD17"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b/>
          <w:bCs/>
          <w:sz w:val="24"/>
          <w:szCs w:val="24"/>
          <w:lang w:val="en-IN" w:eastAsia="en-IN" w:bidi="te-IN"/>
        </w:rPr>
        <w:t>Exit</w:t>
      </w:r>
      <w:r w:rsidRPr="00032C91">
        <w:rPr>
          <w:rFonts w:ascii="Times New Roman" w:eastAsia="Times New Roman" w:hAnsi="Times New Roman" w:cs="Times New Roman"/>
          <w:sz w:val="24"/>
          <w:szCs w:val="24"/>
          <w:lang w:val="en-IN" w:eastAsia="en-IN" w:bidi="te-IN"/>
        </w:rPr>
        <w:br/>
        <w:t>User exports visual reports (PDF/Excel/Image) and shares insights with tourism boards, researchers, or policymakers with recommendations for preservation and sustainable tourism.</w:t>
      </w:r>
    </w:p>
    <w:p w14:paraId="578B00B4"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b/>
          <w:bCs/>
          <w:sz w:val="24"/>
          <w:szCs w:val="24"/>
          <w:lang w:val="en-IN" w:eastAsia="en-IN" w:bidi="te-IN"/>
        </w:rPr>
        <w:t>Extend</w:t>
      </w:r>
      <w:r w:rsidRPr="00032C91">
        <w:rPr>
          <w:rFonts w:ascii="Times New Roman" w:eastAsia="Times New Roman" w:hAnsi="Times New Roman" w:cs="Times New Roman"/>
          <w:sz w:val="24"/>
          <w:szCs w:val="24"/>
          <w:lang w:val="en-IN" w:eastAsia="en-IN" w:bidi="te-IN"/>
        </w:rPr>
        <w:br/>
        <w:t>User sets up automated updates and monitors newly added sites or endangered classifications to support long-term heritage planning and policy decisions.</w:t>
      </w:r>
    </w:p>
    <w:p w14:paraId="0AA6DFD2" w14:textId="739DDE97" w:rsidR="00032C91" w:rsidRPr="00032C91" w:rsidRDefault="00032C91" w:rsidP="00032C91">
      <w:pPr>
        <w:widowControl/>
        <w:autoSpaceDE/>
        <w:autoSpaceDN/>
        <w:rPr>
          <w:rFonts w:ascii="Times New Roman" w:eastAsia="Times New Roman" w:hAnsi="Times New Roman" w:cs="Times New Roman"/>
          <w:sz w:val="24"/>
          <w:szCs w:val="24"/>
          <w:lang w:val="en-IN" w:eastAsia="en-IN" w:bidi="te-IN"/>
        </w:rPr>
      </w:pPr>
    </w:p>
    <w:p w14:paraId="3EE53A61" w14:textId="77777777" w:rsidR="00032C91" w:rsidRPr="00032C91" w:rsidRDefault="00032C91" w:rsidP="00032C91">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bidi="te-IN"/>
        </w:rPr>
      </w:pPr>
      <w:r w:rsidRPr="00032C91">
        <w:rPr>
          <w:rFonts w:ascii="Times New Roman" w:eastAsia="Times New Roman" w:hAnsi="Times New Roman" w:cs="Times New Roman"/>
          <w:b/>
          <w:bCs/>
          <w:sz w:val="36"/>
          <w:szCs w:val="36"/>
          <w:lang w:val="en-IN" w:eastAsia="en-IN" w:bidi="te-IN"/>
        </w:rPr>
        <w:t>Interactions</w:t>
      </w:r>
    </w:p>
    <w:p w14:paraId="7AFD72D4"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b/>
          <w:bCs/>
          <w:sz w:val="24"/>
          <w:szCs w:val="24"/>
          <w:lang w:val="en-IN" w:eastAsia="en-IN" w:bidi="te-IN"/>
        </w:rPr>
        <w:t>Entice</w:t>
      </w:r>
      <w:r w:rsidRPr="00032C91">
        <w:rPr>
          <w:rFonts w:ascii="Times New Roman" w:eastAsia="Times New Roman" w:hAnsi="Times New Roman" w:cs="Times New Roman"/>
          <w:sz w:val="24"/>
          <w:szCs w:val="24"/>
          <w:lang w:val="en-IN" w:eastAsia="en-IN" w:bidi="te-IN"/>
        </w:rPr>
        <w:br/>
        <w:t>• People: Cultural Researchers, Tourism Ministry Officials</w:t>
      </w:r>
      <w:r w:rsidRPr="00032C91">
        <w:rPr>
          <w:rFonts w:ascii="Times New Roman" w:eastAsia="Times New Roman" w:hAnsi="Times New Roman" w:cs="Times New Roman"/>
          <w:sz w:val="24"/>
          <w:szCs w:val="24"/>
          <w:lang w:val="en-IN" w:eastAsia="en-IN" w:bidi="te-IN"/>
        </w:rPr>
        <w:br/>
        <w:t>• Places: Research Institutions, Government Offices</w:t>
      </w:r>
      <w:r w:rsidRPr="00032C91">
        <w:rPr>
          <w:rFonts w:ascii="Times New Roman" w:eastAsia="Times New Roman" w:hAnsi="Times New Roman" w:cs="Times New Roman"/>
          <w:sz w:val="24"/>
          <w:szCs w:val="24"/>
          <w:lang w:val="en-IN" w:eastAsia="en-IN" w:bidi="te-IN"/>
        </w:rPr>
        <w:br/>
        <w:t>• Things: Global heritage reports, UNESCO datasets</w:t>
      </w:r>
    </w:p>
    <w:p w14:paraId="682B15D1"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b/>
          <w:bCs/>
          <w:sz w:val="24"/>
          <w:szCs w:val="24"/>
          <w:lang w:val="en-IN" w:eastAsia="en-IN" w:bidi="te-IN"/>
        </w:rPr>
        <w:t>Enter</w:t>
      </w:r>
      <w:r w:rsidRPr="00032C91">
        <w:rPr>
          <w:rFonts w:ascii="Times New Roman" w:eastAsia="Times New Roman" w:hAnsi="Times New Roman" w:cs="Times New Roman"/>
          <w:sz w:val="24"/>
          <w:szCs w:val="24"/>
          <w:lang w:val="en-IN" w:eastAsia="en-IN" w:bidi="te-IN"/>
        </w:rPr>
        <w:br/>
        <w:t>• Places: Web browser</w:t>
      </w:r>
      <w:r w:rsidRPr="00032C91">
        <w:rPr>
          <w:rFonts w:ascii="Times New Roman" w:eastAsia="Times New Roman" w:hAnsi="Times New Roman" w:cs="Times New Roman"/>
          <w:sz w:val="24"/>
          <w:szCs w:val="24"/>
          <w:lang w:val="en-IN" w:eastAsia="en-IN" w:bidi="te-IN"/>
        </w:rPr>
        <w:br/>
        <w:t>• Things: Tableau login portal, Secure authentication</w:t>
      </w:r>
    </w:p>
    <w:p w14:paraId="57F0D4DB"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b/>
          <w:bCs/>
          <w:sz w:val="24"/>
          <w:szCs w:val="24"/>
          <w:lang w:val="en-IN" w:eastAsia="en-IN" w:bidi="te-IN"/>
        </w:rPr>
        <w:t>Engage</w:t>
      </w:r>
      <w:r w:rsidRPr="00032C91">
        <w:rPr>
          <w:rFonts w:ascii="Times New Roman" w:eastAsia="Times New Roman" w:hAnsi="Times New Roman" w:cs="Times New Roman"/>
          <w:sz w:val="24"/>
          <w:szCs w:val="24"/>
          <w:lang w:val="en-IN" w:eastAsia="en-IN" w:bidi="te-IN"/>
        </w:rPr>
        <w:br/>
        <w:t>• Things: Interactive world map, filters, drill-down charts, time-series graphs</w:t>
      </w:r>
      <w:r w:rsidRPr="00032C91">
        <w:rPr>
          <w:rFonts w:ascii="Times New Roman" w:eastAsia="Times New Roman" w:hAnsi="Times New Roman" w:cs="Times New Roman"/>
          <w:sz w:val="24"/>
          <w:szCs w:val="24"/>
          <w:lang w:val="en-IN" w:eastAsia="en-IN" w:bidi="te-IN"/>
        </w:rPr>
        <w:br/>
        <w:t>• Data Source: UNESCO World Heritage Centre</w:t>
      </w:r>
    </w:p>
    <w:p w14:paraId="4D22BEE8"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b/>
          <w:bCs/>
          <w:sz w:val="24"/>
          <w:szCs w:val="24"/>
          <w:lang w:val="en-IN" w:eastAsia="en-IN" w:bidi="te-IN"/>
        </w:rPr>
        <w:lastRenderedPageBreak/>
        <w:t>Exit</w:t>
      </w:r>
      <w:r w:rsidRPr="00032C91">
        <w:rPr>
          <w:rFonts w:ascii="Times New Roman" w:eastAsia="Times New Roman" w:hAnsi="Times New Roman" w:cs="Times New Roman"/>
          <w:sz w:val="24"/>
          <w:szCs w:val="24"/>
          <w:lang w:val="en-IN" w:eastAsia="en-IN" w:bidi="te-IN"/>
        </w:rPr>
        <w:br/>
        <w:t>• People: Tourism Boards, Policy Makers</w:t>
      </w:r>
      <w:r w:rsidRPr="00032C91">
        <w:rPr>
          <w:rFonts w:ascii="Times New Roman" w:eastAsia="Times New Roman" w:hAnsi="Times New Roman" w:cs="Times New Roman"/>
          <w:sz w:val="24"/>
          <w:szCs w:val="24"/>
          <w:lang w:val="en-IN" w:eastAsia="en-IN" w:bidi="te-IN"/>
        </w:rPr>
        <w:br/>
        <w:t>• Things: Export tools, Email, Presentation slides</w:t>
      </w:r>
    </w:p>
    <w:p w14:paraId="4902B2F5"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b/>
          <w:bCs/>
          <w:sz w:val="24"/>
          <w:szCs w:val="24"/>
          <w:lang w:val="en-IN" w:eastAsia="en-IN" w:bidi="te-IN"/>
        </w:rPr>
        <w:t>Extend</w:t>
      </w:r>
      <w:r w:rsidRPr="00032C91">
        <w:rPr>
          <w:rFonts w:ascii="Times New Roman" w:eastAsia="Times New Roman" w:hAnsi="Times New Roman" w:cs="Times New Roman"/>
          <w:sz w:val="24"/>
          <w:szCs w:val="24"/>
          <w:lang w:val="en-IN" w:eastAsia="en-IN" w:bidi="te-IN"/>
        </w:rPr>
        <w:br/>
        <w:t>• Things: Automated alerts, KPI dashboards, Collaboration tools</w:t>
      </w:r>
    </w:p>
    <w:p w14:paraId="07983155" w14:textId="0A713082" w:rsidR="00032C91" w:rsidRPr="00032C91" w:rsidRDefault="00032C91" w:rsidP="00032C91">
      <w:pPr>
        <w:widowControl/>
        <w:autoSpaceDE/>
        <w:autoSpaceDN/>
        <w:rPr>
          <w:rFonts w:ascii="Times New Roman" w:eastAsia="Times New Roman" w:hAnsi="Times New Roman" w:cs="Times New Roman"/>
          <w:sz w:val="24"/>
          <w:szCs w:val="24"/>
          <w:lang w:val="en-IN" w:eastAsia="en-IN" w:bidi="te-IN"/>
        </w:rPr>
      </w:pPr>
    </w:p>
    <w:p w14:paraId="74A93290" w14:textId="77777777" w:rsidR="00032C91" w:rsidRPr="00032C91" w:rsidRDefault="00032C91" w:rsidP="00032C91">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bidi="te-IN"/>
        </w:rPr>
      </w:pPr>
      <w:r w:rsidRPr="00032C91">
        <w:rPr>
          <w:rFonts w:ascii="Times New Roman" w:eastAsia="Times New Roman" w:hAnsi="Times New Roman" w:cs="Times New Roman"/>
          <w:b/>
          <w:bCs/>
          <w:sz w:val="36"/>
          <w:szCs w:val="36"/>
          <w:lang w:val="en-IN" w:eastAsia="en-IN" w:bidi="te-IN"/>
        </w:rPr>
        <w:t>Goals &amp; Motivation</w:t>
      </w:r>
    </w:p>
    <w:p w14:paraId="1A05B05B"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Help me understand how World Heritage Sites are distributed globally.</w:t>
      </w:r>
    </w:p>
    <w:p w14:paraId="674B5837"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 xml:space="preserve">Help me quickly access and visualize site classifications (Cultural, Natural, </w:t>
      </w:r>
      <w:proofErr w:type="gramStart"/>
      <w:r w:rsidRPr="00032C91">
        <w:rPr>
          <w:rFonts w:ascii="Times New Roman" w:eastAsia="Times New Roman" w:hAnsi="Times New Roman" w:cs="Times New Roman"/>
          <w:sz w:val="24"/>
          <w:szCs w:val="24"/>
          <w:lang w:val="en-IN" w:eastAsia="en-IN" w:bidi="te-IN"/>
        </w:rPr>
        <w:t>Mixed</w:t>
      </w:r>
      <w:proofErr w:type="gramEnd"/>
      <w:r w:rsidRPr="00032C91">
        <w:rPr>
          <w:rFonts w:ascii="Times New Roman" w:eastAsia="Times New Roman" w:hAnsi="Times New Roman" w:cs="Times New Roman"/>
          <w:sz w:val="24"/>
          <w:szCs w:val="24"/>
          <w:lang w:val="en-IN" w:eastAsia="en-IN" w:bidi="te-IN"/>
        </w:rPr>
        <w:t>).</w:t>
      </w:r>
    </w:p>
    <w:p w14:paraId="508428EB"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Help me identify countries with the highest number of heritage sites.</w:t>
      </w:r>
    </w:p>
    <w:p w14:paraId="7922B1A2"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 xml:space="preserve">Help me </w:t>
      </w:r>
      <w:proofErr w:type="spellStart"/>
      <w:r w:rsidRPr="00032C91">
        <w:rPr>
          <w:rFonts w:ascii="Times New Roman" w:eastAsia="Times New Roman" w:hAnsi="Times New Roman" w:cs="Times New Roman"/>
          <w:sz w:val="24"/>
          <w:szCs w:val="24"/>
          <w:lang w:val="en-IN" w:eastAsia="en-IN" w:bidi="te-IN"/>
        </w:rPr>
        <w:t>analyze</w:t>
      </w:r>
      <w:proofErr w:type="spellEnd"/>
      <w:r w:rsidRPr="00032C91">
        <w:rPr>
          <w:rFonts w:ascii="Times New Roman" w:eastAsia="Times New Roman" w:hAnsi="Times New Roman" w:cs="Times New Roman"/>
          <w:sz w:val="24"/>
          <w:szCs w:val="24"/>
          <w:lang w:val="en-IN" w:eastAsia="en-IN" w:bidi="te-IN"/>
        </w:rPr>
        <w:t xml:space="preserve"> trends in site inscription over the years.</w:t>
      </w:r>
    </w:p>
    <w:p w14:paraId="43059421"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Help me monitor endangered sites and conservation priorities efficiently.</w:t>
      </w:r>
    </w:p>
    <w:p w14:paraId="48108EA1" w14:textId="335EA333" w:rsidR="00032C91" w:rsidRPr="00032C91" w:rsidRDefault="00032C91" w:rsidP="00032C91">
      <w:pPr>
        <w:widowControl/>
        <w:autoSpaceDE/>
        <w:autoSpaceDN/>
        <w:rPr>
          <w:rFonts w:ascii="Times New Roman" w:eastAsia="Times New Roman" w:hAnsi="Times New Roman" w:cs="Times New Roman"/>
          <w:sz w:val="24"/>
          <w:szCs w:val="24"/>
          <w:lang w:val="en-IN" w:eastAsia="en-IN" w:bidi="te-IN"/>
        </w:rPr>
      </w:pPr>
    </w:p>
    <w:p w14:paraId="3E3C8BC2" w14:textId="77777777" w:rsidR="00032C91" w:rsidRPr="00032C91" w:rsidRDefault="00032C91" w:rsidP="00032C91">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bidi="te-IN"/>
        </w:rPr>
      </w:pPr>
      <w:r w:rsidRPr="00032C91">
        <w:rPr>
          <w:rFonts w:ascii="Times New Roman" w:eastAsia="Times New Roman" w:hAnsi="Times New Roman" w:cs="Times New Roman"/>
          <w:b/>
          <w:bCs/>
          <w:sz w:val="36"/>
          <w:szCs w:val="36"/>
          <w:lang w:val="en-IN" w:eastAsia="en-IN" w:bidi="te-IN"/>
        </w:rPr>
        <w:t>Positive Moments</w:t>
      </w:r>
    </w:p>
    <w:p w14:paraId="33CA6014"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Relief from having centralized, structured heritage data instead of scattered reports.</w:t>
      </w:r>
    </w:p>
    <w:p w14:paraId="75D4A77E"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Smooth dashboard navigation with interactive global maps.</w:t>
      </w:r>
    </w:p>
    <w:p w14:paraId="7A2A90DE"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Clear visual comparison between continents and site categories.</w:t>
      </w:r>
    </w:p>
    <w:p w14:paraId="4E049DD7"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lastRenderedPageBreak/>
        <w:t>Easy export of professional, presentation-ready visualizations.</w:t>
      </w:r>
    </w:p>
    <w:p w14:paraId="2228316D"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Real-time updates when new heritage sites are added annually.</w:t>
      </w:r>
    </w:p>
    <w:p w14:paraId="7AFCE0C9" w14:textId="50A7A94D" w:rsidR="00032C91" w:rsidRPr="00032C91" w:rsidRDefault="00032C91" w:rsidP="00032C91">
      <w:pPr>
        <w:widowControl/>
        <w:autoSpaceDE/>
        <w:autoSpaceDN/>
        <w:rPr>
          <w:rFonts w:ascii="Times New Roman" w:eastAsia="Times New Roman" w:hAnsi="Times New Roman" w:cs="Times New Roman"/>
          <w:sz w:val="24"/>
          <w:szCs w:val="24"/>
          <w:lang w:val="en-IN" w:eastAsia="en-IN" w:bidi="te-IN"/>
        </w:rPr>
      </w:pPr>
    </w:p>
    <w:p w14:paraId="52487614" w14:textId="77777777" w:rsidR="00032C91" w:rsidRPr="00032C91" w:rsidRDefault="00032C91" w:rsidP="00032C91">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bidi="te-IN"/>
        </w:rPr>
      </w:pPr>
      <w:r w:rsidRPr="00032C91">
        <w:rPr>
          <w:rFonts w:ascii="Times New Roman" w:eastAsia="Times New Roman" w:hAnsi="Times New Roman" w:cs="Times New Roman"/>
          <w:b/>
          <w:bCs/>
          <w:sz w:val="36"/>
          <w:szCs w:val="36"/>
          <w:lang w:val="en-IN" w:eastAsia="en-IN" w:bidi="te-IN"/>
        </w:rPr>
        <w:t>Negative Moments</w:t>
      </w:r>
    </w:p>
    <w:p w14:paraId="40E6CF3B"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Difficulty in accessing updated datasets from official sources.</w:t>
      </w:r>
    </w:p>
    <w:p w14:paraId="71A8EED6"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Slow loading due to heavy geospatial mapping layers.</w:t>
      </w:r>
    </w:p>
    <w:p w14:paraId="78DF70DD"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Overcrowded dashboard visuals causing confusion.</w:t>
      </w:r>
    </w:p>
    <w:p w14:paraId="2EF9C87F"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Export formatting issues for large map visuals.</w:t>
      </w:r>
    </w:p>
    <w:p w14:paraId="3F8D6D81"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Lack of real-time conservation status updates.</w:t>
      </w:r>
    </w:p>
    <w:p w14:paraId="2FAEBEA3" w14:textId="4B16DDA4" w:rsidR="00032C91" w:rsidRPr="00032C91" w:rsidRDefault="00032C91" w:rsidP="00032C91">
      <w:pPr>
        <w:widowControl/>
        <w:autoSpaceDE/>
        <w:autoSpaceDN/>
        <w:rPr>
          <w:rFonts w:ascii="Times New Roman" w:eastAsia="Times New Roman" w:hAnsi="Times New Roman" w:cs="Times New Roman"/>
          <w:sz w:val="24"/>
          <w:szCs w:val="24"/>
          <w:lang w:val="en-IN" w:eastAsia="en-IN" w:bidi="te-IN"/>
        </w:rPr>
      </w:pPr>
    </w:p>
    <w:p w14:paraId="5DD445B6" w14:textId="77777777" w:rsidR="00032C91" w:rsidRPr="00032C91" w:rsidRDefault="00032C91" w:rsidP="00032C91">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bidi="te-IN"/>
        </w:rPr>
      </w:pPr>
      <w:r w:rsidRPr="00032C91">
        <w:rPr>
          <w:rFonts w:ascii="Times New Roman" w:eastAsia="Times New Roman" w:hAnsi="Times New Roman" w:cs="Times New Roman"/>
          <w:b/>
          <w:bCs/>
          <w:sz w:val="36"/>
          <w:szCs w:val="36"/>
          <w:lang w:val="en-IN" w:eastAsia="en-IN" w:bidi="te-IN"/>
        </w:rPr>
        <w:t>Areas of Opportunity</w:t>
      </w:r>
    </w:p>
    <w:p w14:paraId="3383306F"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Integrate live data feeds from UNESCO databases.</w:t>
      </w:r>
    </w:p>
    <w:p w14:paraId="4AE5D995"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Optimize dashboard performance using aggregated geographic datasets.</w:t>
      </w:r>
    </w:p>
    <w:p w14:paraId="6ED8F900" w14:textId="77777777" w:rsidR="00032C91"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Add predictive analytics to forecast future site inscriptions by region.</w:t>
      </w:r>
    </w:p>
    <w:p w14:paraId="3AADE1CA" w14:textId="0AA82793" w:rsidR="001460BC" w:rsidRPr="00032C91" w:rsidRDefault="00032C91" w:rsidP="00032C91">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032C91">
        <w:rPr>
          <w:rFonts w:ascii="Times New Roman" w:eastAsia="Times New Roman" w:hAnsi="Times New Roman" w:cs="Times New Roman"/>
          <w:sz w:val="24"/>
          <w:szCs w:val="24"/>
          <w:lang w:val="en-IN" w:eastAsia="en-IN" w:bidi="te-IN"/>
        </w:rPr>
        <w:t>Create a dedicated “Executive Cultural Insights View” optimized for policy presentations.</w:t>
      </w:r>
    </w:p>
    <w:sectPr w:rsidR="001460BC" w:rsidRPr="00032C91" w:rsidSect="00643CA8">
      <w:type w:val="continuous"/>
      <w:pgSz w:w="16840" w:h="11920" w:orient="landscape"/>
      <w:pgMar w:top="1417" w:right="1600" w:bottom="1700" w:left="2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4B9"/>
    <w:rsid w:val="00032C91"/>
    <w:rsid w:val="00120EE9"/>
    <w:rsid w:val="001460BC"/>
    <w:rsid w:val="00207445"/>
    <w:rsid w:val="002A39DD"/>
    <w:rsid w:val="0039438C"/>
    <w:rsid w:val="00470F59"/>
    <w:rsid w:val="004D2B20"/>
    <w:rsid w:val="005600F6"/>
    <w:rsid w:val="005D5E15"/>
    <w:rsid w:val="00643CA8"/>
    <w:rsid w:val="007F3215"/>
    <w:rsid w:val="008143BD"/>
    <w:rsid w:val="00832318"/>
    <w:rsid w:val="00835D9E"/>
    <w:rsid w:val="008D5F5B"/>
    <w:rsid w:val="009951C9"/>
    <w:rsid w:val="009C08DA"/>
    <w:rsid w:val="00A74657"/>
    <w:rsid w:val="00AA7A96"/>
    <w:rsid w:val="00AB237D"/>
    <w:rsid w:val="00AC34B9"/>
    <w:rsid w:val="00BB3ACD"/>
    <w:rsid w:val="00C66B47"/>
    <w:rsid w:val="00D343FE"/>
    <w:rsid w:val="00D82A0F"/>
    <w:rsid w:val="00DB404F"/>
    <w:rsid w:val="00DE4E49"/>
    <w:rsid w:val="00E16EF5"/>
    <w:rsid w:val="00E52769"/>
    <w:rsid w:val="00EB4C4C"/>
    <w:rsid w:val="00F521EB"/>
    <w:rsid w:val="00FE7F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0913"/>
  <w15:docId w15:val="{D6B37C7B-F93D-4A56-827A-18822CF3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rsid w:val="00032C91"/>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en-IN" w:eastAsia="en-IN" w:bidi="te-IN"/>
    </w:rPr>
  </w:style>
  <w:style w:type="paragraph" w:styleId="Heading2">
    <w:name w:val="heading 2"/>
    <w:basedOn w:val="Normal"/>
    <w:link w:val="Heading2Char"/>
    <w:uiPriority w:val="9"/>
    <w:qFormat/>
    <w:rsid w:val="00032C91"/>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IN"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style>
  <w:style w:type="paragraph" w:styleId="Title">
    <w:name w:val="Title"/>
    <w:basedOn w:val="Normal"/>
    <w:uiPriority w:val="10"/>
    <w:qFormat/>
    <w:pPr>
      <w:spacing w:before="6"/>
      <w:ind w:left="23"/>
    </w:pPr>
    <w:rPr>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table" w:styleId="TableGrid">
    <w:name w:val="Table Grid"/>
    <w:basedOn w:val="TableNormal"/>
    <w:uiPriority w:val="39"/>
    <w:rsid w:val="00D82A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2C91"/>
    <w:rPr>
      <w:rFonts w:ascii="Times New Roman" w:eastAsia="Times New Roman" w:hAnsi="Times New Roman" w:cs="Times New Roman"/>
      <w:b/>
      <w:bCs/>
      <w:kern w:val="36"/>
      <w:sz w:val="48"/>
      <w:szCs w:val="48"/>
      <w:lang w:val="en-IN" w:eastAsia="en-IN" w:bidi="te-IN"/>
    </w:rPr>
  </w:style>
  <w:style w:type="character" w:customStyle="1" w:styleId="Heading2Char">
    <w:name w:val="Heading 2 Char"/>
    <w:basedOn w:val="DefaultParagraphFont"/>
    <w:link w:val="Heading2"/>
    <w:uiPriority w:val="9"/>
    <w:rsid w:val="00032C91"/>
    <w:rPr>
      <w:rFonts w:ascii="Times New Roman" w:eastAsia="Times New Roman" w:hAnsi="Times New Roman" w:cs="Times New Roman"/>
      <w:b/>
      <w:bCs/>
      <w:sz w:val="36"/>
      <w:szCs w:val="36"/>
      <w:lang w:val="en-IN" w:eastAsia="en-IN" w:bidi="te-IN"/>
    </w:rPr>
  </w:style>
  <w:style w:type="paragraph" w:styleId="NormalWeb">
    <w:name w:val="Normal (Web)"/>
    <w:basedOn w:val="Normal"/>
    <w:uiPriority w:val="99"/>
    <w:semiHidden/>
    <w:unhideWhenUsed/>
    <w:rsid w:val="00032C9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e-IN"/>
    </w:rPr>
  </w:style>
  <w:style w:type="character" w:styleId="Strong">
    <w:name w:val="Strong"/>
    <w:basedOn w:val="DefaultParagraphFont"/>
    <w:uiPriority w:val="22"/>
    <w:qFormat/>
    <w:rsid w:val="00032C91"/>
    <w:rPr>
      <w:b/>
      <w:bCs/>
    </w:rPr>
  </w:style>
  <w:style w:type="character" w:customStyle="1" w:styleId="whitespace-normal">
    <w:name w:val="whitespace-normal"/>
    <w:basedOn w:val="DefaultParagraphFont"/>
    <w:rsid w:val="00032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103940">
      <w:bodyDiv w:val="1"/>
      <w:marLeft w:val="0"/>
      <w:marRight w:val="0"/>
      <w:marTop w:val="0"/>
      <w:marBottom w:val="0"/>
      <w:divBdr>
        <w:top w:val="none" w:sz="0" w:space="0" w:color="auto"/>
        <w:left w:val="none" w:sz="0" w:space="0" w:color="auto"/>
        <w:bottom w:val="none" w:sz="0" w:space="0" w:color="auto"/>
        <w:right w:val="none" w:sz="0" w:space="0" w:color="auto"/>
      </w:divBdr>
    </w:div>
    <w:div w:id="964695919">
      <w:bodyDiv w:val="1"/>
      <w:marLeft w:val="0"/>
      <w:marRight w:val="0"/>
      <w:marTop w:val="0"/>
      <w:marBottom w:val="0"/>
      <w:divBdr>
        <w:top w:val="none" w:sz="0" w:space="0" w:color="auto"/>
        <w:left w:val="none" w:sz="0" w:space="0" w:color="auto"/>
        <w:bottom w:val="none" w:sz="0" w:space="0" w:color="auto"/>
        <w:right w:val="none" w:sz="0" w:space="0" w:color="auto"/>
      </w:divBdr>
    </w:div>
    <w:div w:id="1412049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customerjourneymap.docx</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customerjourneymap.docx</dc:title>
  <dc:creator>Shavan kumar</dc:creator>
  <cp:lastModifiedBy>ADMIN</cp:lastModifiedBy>
  <cp:revision>2</cp:revision>
  <dcterms:created xsi:type="dcterms:W3CDTF">2026-02-28T09:20:00Z</dcterms:created>
  <dcterms:modified xsi:type="dcterms:W3CDTF">2026-02-28T09:20:00Z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Producer">
    <vt:lpwstr>Skia/PDF m139 Google Docs Renderer</vt:lpwstr>
  </property>
  <property fmtid="{D5CDD505-2E9C-101B-9397-08002B2CF9AE}" pid="4" name="LastSaved">
    <vt:filetime>2025-06-30T00:00:00Z</vt:filetime>
  </property>
</Properties>
</file>