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57.jpeg" ContentType="image/jpeg"/>
  <Override PartName="/word/media/image74.png" ContentType="image/png"/>
  <Override PartName="/word/media/image70.png" ContentType="image/png"/>
  <Override PartName="/word/media/image68.png" ContentType="image/png"/>
  <Override PartName="/word/media/image56.jpeg" ContentType="image/jpeg"/>
  <Override PartName="/word/media/image64.png" ContentType="image/png"/>
  <Override PartName="/word/media/image55.jpeg" ContentType="image/jpeg"/>
  <Override PartName="/word/media/image60.png" ContentType="image/png"/>
  <Override PartName="/word/media/image54.jpeg" ContentType="image/jpeg"/>
  <Override PartName="/word/media/image75.png" ContentType="image/png"/>
  <Override PartName="/word/media/image53.jpeg" ContentType="image/jpeg"/>
  <Override PartName="/word/media/image71.png" ContentType="image/png"/>
  <Override PartName="/word/media/image69.png" ContentType="image/png"/>
  <Override PartName="/word/media/image65.png" ContentType="image/png"/>
  <Override PartName="/word/media/image61.png" ContentType="image/png"/>
  <Override PartName="/word/media/image51.jpeg" ContentType="image/jpeg"/>
  <Override PartName="/word/media/image76.png" ContentType="image/png"/>
  <Override PartName="/word/media/image72.png" ContentType="image/png"/>
  <Override PartName="/word/media/image66.png" ContentType="image/png"/>
  <Override PartName="/word/media/image62.png" ContentType="image/png"/>
  <Override PartName="/word/media/image52.png" ContentType="image/png"/>
  <Override PartName="/word/media/image73.png" ContentType="image/png"/>
  <Override PartName="/word/media/image67.png" ContentType="image/png"/>
  <Override PartName="/word/media/image63.png" ContentType="image/png"/>
  <Override PartName="/word/media/image59.jpeg" ContentType="image/jpeg"/>
  <Override PartName="/word/media/image58.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pBdr>
          <w:bottom w:color="000001" w:space="0" w:sz="2" w:val="single"/>
        </w:pBdr>
        <w:spacing w:line="360" w:lineRule="auto"/>
        <w:jc w:val="both"/>
      </w:pPr>
      <w:r>
        <w:rPr>
          <w:rFonts w:ascii="Times New Roman" w:cs="Times New Roman" w:hAnsi="Times New Roman"/>
          <w:b/>
          <w:bCs/>
          <w:sz w:val="24"/>
          <w:szCs w:val="24"/>
        </w:rPr>
        <w:t>Student Name</w:t>
        <w:tab/>
        <w:t>:</w:t>
      </w:r>
    </w:p>
    <w:p>
      <w:pPr>
        <w:pStyle w:val="style0"/>
        <w:pBdr>
          <w:bottom w:color="000001" w:space="0" w:sz="2" w:val="single"/>
        </w:pBdr>
        <w:spacing w:line="360" w:lineRule="auto"/>
        <w:jc w:val="both"/>
      </w:pPr>
      <w:r>
        <w:rPr>
          <w:rFonts w:ascii="Times New Roman" w:cs="Times New Roman" w:hAnsi="Times New Roman"/>
          <w:b/>
          <w:bCs/>
          <w:sz w:val="24"/>
          <w:szCs w:val="24"/>
        </w:rPr>
        <w:t>Student Id</w:t>
        <w:tab/>
        <w:tab/>
        <w:t>:</w:t>
      </w:r>
    </w:p>
    <w:p>
      <w:pPr>
        <w:pStyle w:val="style0"/>
        <w:pBdr>
          <w:bottom w:color="000001" w:space="0" w:sz="2" w:val="single"/>
        </w:pBdr>
        <w:spacing w:line="360" w:lineRule="auto"/>
        <w:jc w:val="both"/>
      </w:pPr>
      <w:r>
        <w:rPr>
          <w:rFonts w:ascii="Times New Roman" w:cs="Times New Roman" w:hAnsi="Times New Roman"/>
          <w:b/>
          <w:bCs/>
          <w:sz w:val="24"/>
          <w:szCs w:val="24"/>
        </w:rPr>
        <w:t>Student Section</w:t>
        <w:tab/>
        <w:t>:</w:t>
      </w:r>
      <w:r>
        <w:rPr>
          <w:rFonts w:ascii="Times New Roman" w:cs="Times New Roman" w:hAnsi="Times New Roman"/>
          <w:sz w:val="24"/>
          <w:szCs w:val="24"/>
        </w:rPr>
        <w:tab/>
      </w:r>
    </w:p>
    <w:p>
      <w:pPr>
        <w:pStyle w:val="style0"/>
        <w:pBdr>
          <w:bottom w:color="000001" w:space="0" w:sz="2" w:val="single"/>
        </w:pBdr>
        <w:spacing w:line="480" w:lineRule="auto"/>
        <w:jc w:val="both"/>
      </w:pPr>
      <w:r>
        <w:rPr/>
      </w:r>
    </w:p>
    <w:p>
      <w:pPr>
        <w:pStyle w:val="style0"/>
        <w:spacing w:after="160" w:before="0" w:line="480" w:lineRule="auto"/>
        <w:jc w:val="both"/>
      </w:pPr>
      <w:r>
        <w:rPr/>
        <w:t>ER-Diagram:</w:t>
      </w:r>
    </w:p>
    <w:p>
      <w:pPr>
        <w:pStyle w:val="style0"/>
        <w:spacing w:after="160" w:before="0" w:line="480" w:lineRule="auto"/>
        <w:jc w:val="both"/>
      </w:pPr>
      <w:r>
        <w:rPr>
          <w:rFonts w:ascii="Arial;sans-serif" w:hAnsi="Arial;sans-serif"/>
          <w:b w:val="false"/>
          <w:i w:val="false"/>
          <w:caps w:val="false"/>
          <w:smallCaps w:val="false"/>
          <w:color w:val="000000"/>
          <w:spacing w:val="0"/>
          <w:sz w:val="17"/>
        </w:rPr>
        <w:t>ER-Diagram is a visual representation of data that describes how data is related to each other.</w:t>
      </w:r>
    </w:p>
    <w:p>
      <w:pPr>
        <w:pStyle w:val="style0"/>
        <w:spacing w:after="160" w:before="0" w:line="480" w:lineRule="auto"/>
        <w:jc w:val="both"/>
      </w:pPr>
      <w:r>
        <w:rPr/>
      </w:r>
    </w:p>
    <w:p>
      <w:pPr>
        <w:pStyle w:val="style0"/>
        <w:spacing w:after="160" w:before="0" w:line="480" w:lineRule="auto"/>
        <w:jc w:val="both"/>
      </w:pPr>
      <w:r>
        <w:rPr>
          <w:rStyle w:val="style18"/>
          <w:rFonts w:ascii="OpenSans" w:hAnsi="OpenSans"/>
          <w:b/>
          <w:i w:val="false"/>
          <w:caps w:val="false"/>
          <w:smallCaps w:val="false"/>
          <w:color w:val="666666"/>
          <w:spacing w:val="0"/>
          <w:sz w:val="19"/>
        </w:rPr>
        <w:t>Entities</w:t>
      </w:r>
      <w:r>
        <w:rPr>
          <w:rFonts w:ascii="OpenSans" w:hAnsi="OpenSans"/>
          <w:b w:val="false"/>
          <w:i w:val="false"/>
          <w:caps w:val="false"/>
          <w:smallCaps w:val="false"/>
          <w:color w:val="666666"/>
          <w:spacing w:val="0"/>
          <w:sz w:val="19"/>
        </w:rPr>
        <w:t>, which are represented by rectangles. An entity is an object or concept about which you want to store information</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2484120</wp:posOffset>
            </wp:positionH>
            <wp:positionV relativeFrom="line">
              <wp:posOffset>0</wp:posOffset>
            </wp:positionV>
            <wp:extent cx="975360" cy="5486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975360" cy="548640"/>
                    </a:xfrm>
                    <a:prstGeom prst="rect">
                      <a:avLst/>
                    </a:prstGeom>
                    <a:noFill/>
                    <a:ln w="9525">
                      <a:noFill/>
                      <a:miter lim="800000"/>
                      <a:headEnd/>
                      <a:tailEnd/>
                    </a:ln>
                  </pic:spPr>
                </pic:pic>
              </a:graphicData>
            </a:graphic>
          </wp:anchor>
        </w:drawing>
        <w:drawing>
          <wp:anchor allowOverlap="1" behindDoc="0" distB="0" distL="0" distR="0" distT="0" layoutInCell="1" locked="0" relativeHeight="0" simplePos="0">
            <wp:simplePos x="0" y="0"/>
            <wp:positionH relativeFrom="character">
              <wp:posOffset>161290</wp:posOffset>
            </wp:positionH>
            <wp:positionV relativeFrom="line">
              <wp:posOffset>64135</wp:posOffset>
            </wp:positionV>
            <wp:extent cx="3483610" cy="176847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3483610" cy="1768475"/>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Fonts w:ascii="OpenSans" w:hAnsi="OpenSans"/>
          <w:b w:val="false"/>
          <w:i w:val="false"/>
          <w:caps w:val="false"/>
          <w:smallCaps w:val="false"/>
          <w:color w:val="666666"/>
          <w:spacing w:val="0"/>
          <w:sz w:val="19"/>
        </w:rPr>
        <w:t>A weak entity is an entity that must defined by a foreign key relationship with another entity as it cannot be uniquely identified by its own attributes alone.</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2484120</wp:posOffset>
            </wp:positionH>
            <wp:positionV relativeFrom="line">
              <wp:posOffset>0</wp:posOffset>
            </wp:positionV>
            <wp:extent cx="975360" cy="5486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975360" cy="54864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Style w:val="style18"/>
          <w:rFonts w:ascii="OpenSans" w:hAnsi="OpenSans"/>
          <w:b/>
          <w:i w:val="false"/>
          <w:caps w:val="false"/>
          <w:smallCaps w:val="false"/>
          <w:color w:val="666666"/>
          <w:spacing w:val="0"/>
          <w:sz w:val="19"/>
        </w:rPr>
        <w:t>Actions</w:t>
      </w:r>
      <w:r>
        <w:rPr>
          <w:rFonts w:ascii="OpenSans" w:hAnsi="OpenSans"/>
          <w:b w:val="false"/>
          <w:i w:val="false"/>
          <w:caps w:val="false"/>
          <w:smallCaps w:val="false"/>
          <w:color w:val="666666"/>
          <w:spacing w:val="0"/>
          <w:sz w:val="19"/>
        </w:rPr>
        <w:t>, which are represented by diamond shapes, show how two entities share information in the database.</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2225040</wp:posOffset>
            </wp:positionH>
            <wp:positionV relativeFrom="line">
              <wp:posOffset>0</wp:posOffset>
            </wp:positionV>
            <wp:extent cx="1493520" cy="7010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1493520" cy="70104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Style w:val="style18"/>
          <w:rFonts w:ascii="OpenSans" w:hAnsi="OpenSans"/>
          <w:b/>
          <w:i w:val="false"/>
          <w:caps w:val="false"/>
          <w:smallCaps w:val="false"/>
          <w:color w:val="666666"/>
          <w:spacing w:val="0"/>
          <w:sz w:val="19"/>
        </w:rPr>
        <w:t>Attributes</w:t>
      </w:r>
      <w:r>
        <w:rPr>
          <w:rFonts w:ascii="OpenSans" w:hAnsi="OpenSans"/>
          <w:b w:val="false"/>
          <w:i w:val="false"/>
          <w:caps w:val="false"/>
          <w:smallCaps w:val="false"/>
          <w:color w:val="666666"/>
          <w:spacing w:val="0"/>
          <w:sz w:val="19"/>
        </w:rPr>
        <w:t>, which are represented by ovals. A key attribute is the unique, distinguishing characteristic of the entity. For example, an employee's social security number might be the employee's key attribute.</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2449830</wp:posOffset>
            </wp:positionH>
            <wp:positionV relativeFrom="line">
              <wp:posOffset>0</wp:posOffset>
            </wp:positionV>
            <wp:extent cx="1043940" cy="5410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1043940" cy="54102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Fonts w:ascii="OpenSans" w:hAnsi="OpenSans"/>
          <w:b w:val="false"/>
          <w:i w:val="false"/>
          <w:caps w:val="false"/>
          <w:smallCaps w:val="false"/>
          <w:color w:val="666666"/>
          <w:spacing w:val="0"/>
          <w:sz w:val="19"/>
        </w:rPr>
        <w:t>A multivalued attribute can have more than one value. For example, an employee entity can have multiple skill values.</w:t>
      </w:r>
    </w:p>
    <w:p>
      <w:pPr>
        <w:pStyle w:val="style0"/>
        <w:spacing w:after="160" w:before="0" w:line="480" w:lineRule="auto"/>
        <w:jc w:val="both"/>
      </w:pPr>
      <w:r>
        <w:rPr/>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2457450</wp:posOffset>
            </wp:positionH>
            <wp:positionV relativeFrom="line">
              <wp:posOffset>0</wp:posOffset>
            </wp:positionV>
            <wp:extent cx="1028700" cy="5410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1028700" cy="54102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Fonts w:ascii="OpenSans" w:hAnsi="OpenSans"/>
          <w:b w:val="false"/>
          <w:i w:val="false"/>
          <w:caps w:val="false"/>
          <w:smallCaps w:val="false"/>
          <w:color w:val="666666"/>
          <w:spacing w:val="0"/>
          <w:sz w:val="19"/>
        </w:rPr>
        <w:t>A derived attribute is based on another attribute. For example, an employee's monthly salary is based on the employee's annual salary.</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2457450</wp:posOffset>
            </wp:positionH>
            <wp:positionV relativeFrom="line">
              <wp:posOffset>0</wp:posOffset>
            </wp:positionV>
            <wp:extent cx="1028700" cy="54102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1028700" cy="54102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0"/>
        <w:spacing w:after="160" w:before="0" w:line="480" w:lineRule="auto"/>
        <w:jc w:val="both"/>
      </w:pPr>
      <w:r>
        <w:rPr/>
      </w:r>
    </w:p>
    <w:p>
      <w:pPr>
        <w:pStyle w:val="style4"/>
        <w:numPr>
          <w:ilvl w:val="3"/>
          <w:numId w:val="2"/>
        </w:numPr>
        <w:spacing w:after="160" w:before="0" w:line="480" w:lineRule="auto"/>
        <w:jc w:val="both"/>
      </w:pPr>
      <w:r>
        <w:rPr>
          <w:rFonts w:ascii="Roboto;sans-serif" w:hAnsi="Roboto;sans-serif"/>
          <w:b w:val="false"/>
          <w:i w:val="false"/>
          <w:caps w:val="false"/>
          <w:smallCaps w:val="false"/>
          <w:color w:val="BF360C"/>
          <w:spacing w:val="0"/>
          <w:sz w:val="17"/>
        </w:rPr>
        <w:t>Symbols and Notations</w:t>
      </w:r>
    </w:p>
    <w:p>
      <w:pPr>
        <w:pStyle w:val="style0"/>
        <w:spacing w:after="160" w:before="0" w:line="480" w:lineRule="auto"/>
        <w:jc w:val="both"/>
      </w:pPr>
      <w:r>
        <w:rPr/>
        <w:drawing>
          <wp:anchor allowOverlap="1" behindDoc="0" distB="0" distL="0" distR="0" distT="0" layoutInCell="1" locked="0" relativeHeight="0" simplePos="0">
            <wp:simplePos x="0" y="0"/>
            <wp:positionH relativeFrom="character">
              <wp:posOffset>1076960</wp:posOffset>
            </wp:positionH>
            <wp:positionV relativeFrom="line">
              <wp:posOffset>196850</wp:posOffset>
            </wp:positionV>
            <wp:extent cx="3230880" cy="353568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
                    <a:srcRect/>
                    <a:stretch>
                      <a:fillRect/>
                    </a:stretch>
                  </pic:blipFill>
                  <pic:spPr bwMode="auto">
                    <a:xfrm>
                      <a:off x="0" y="0"/>
                      <a:ext cx="3230880" cy="3535680"/>
                    </a:xfrm>
                    <a:prstGeom prst="rect">
                      <a:avLst/>
                    </a:prstGeom>
                    <a:noFill/>
                    <a:ln w="9525">
                      <a:noFill/>
                      <a:miter lim="800000"/>
                      <a:headEnd/>
                      <a:tailEnd/>
                    </a:ln>
                  </pic:spPr>
                </pic:pic>
              </a:graphicData>
            </a:graphic>
          </wp:anchor>
        </w:drawing>
      </w:r>
    </w:p>
    <w:p>
      <w:pPr>
        <w:pStyle w:val="style0"/>
        <w:spacing w:after="160" w:before="0" w:line="480" w:lineRule="auto"/>
        <w:jc w:val="both"/>
      </w:pPr>
      <w:r>
        <w:rPr/>
      </w:r>
    </w:p>
    <w:p>
      <w:pPr>
        <w:pStyle w:val="style0"/>
        <w:spacing w:after="160" w:before="0" w:line="480" w:lineRule="auto"/>
        <w:jc w:val="both"/>
      </w:pPr>
      <w:r>
        <w:rPr/>
      </w:r>
    </w:p>
    <w:p>
      <w:pPr>
        <w:pStyle w:val="style3"/>
        <w:numPr>
          <w:ilvl w:val="2"/>
          <w:numId w:val="3"/>
        </w:numPr>
        <w:spacing w:after="160" w:before="0" w:line="480" w:lineRule="auto"/>
        <w:jc w:val="both"/>
      </w:pPr>
      <w:r>
        <w:rPr>
          <w:rFonts w:ascii="Roboto;sans-serif" w:hAnsi="Roboto;sans-serif"/>
          <w:b w:val="false"/>
          <w:i w:val="false"/>
          <w:caps w:val="false"/>
          <w:smallCaps w:val="false"/>
          <w:color w:val="000000"/>
          <w:spacing w:val="0"/>
          <w:sz w:val="29"/>
        </w:rPr>
        <w:t>Components of E-R Diagram:</w:t>
      </w:r>
    </w:p>
    <w:p>
      <w:pPr>
        <w:pStyle w:val="style20"/>
        <w:spacing w:after="160" w:before="0" w:line="480" w:lineRule="auto"/>
        <w:jc w:val="both"/>
      </w:pPr>
      <w:r>
        <w:rPr>
          <w:rFonts w:ascii="Roboto;sans-serif" w:hAnsi="Roboto;sans-serif"/>
          <w:b w:val="false"/>
          <w:i w:val="false"/>
          <w:caps w:val="false"/>
          <w:smallCaps w:val="false"/>
          <w:color w:val="000000"/>
          <w:spacing w:val="0"/>
          <w:sz w:val="20"/>
          <w:szCs w:val="20"/>
        </w:rPr>
        <w:t>The E-R diagram has three main components.</w:t>
      </w:r>
    </w:p>
    <w:p>
      <w:pPr>
        <w:pStyle w:val="style4"/>
        <w:numPr>
          <w:ilvl w:val="3"/>
          <w:numId w:val="2"/>
        </w:numPr>
        <w:spacing w:after="160" w:before="0" w:line="480" w:lineRule="auto"/>
        <w:jc w:val="both"/>
      </w:pPr>
      <w:r>
        <w:rPr>
          <w:rFonts w:ascii="Roboto;sans-serif" w:hAnsi="Roboto;sans-serif"/>
          <w:b w:val="false"/>
          <w:i w:val="false"/>
          <w:caps w:val="false"/>
          <w:smallCaps w:val="false"/>
          <w:color w:val="BF360C"/>
          <w:spacing w:val="0"/>
          <w:sz w:val="20"/>
          <w:szCs w:val="20"/>
        </w:rPr>
        <w:t>1) Entity</w:t>
      </w:r>
    </w:p>
    <w:p>
      <w:pPr>
        <w:pStyle w:val="style20"/>
        <w:spacing w:after="160" w:before="0" w:line="480" w:lineRule="auto"/>
        <w:jc w:val="both"/>
      </w:pPr>
      <w:r>
        <w:rPr>
          <w:rFonts w:ascii="Arial;sans-serif" w:hAnsi="Arial;sans-serif"/>
          <w:b w:val="false"/>
          <w:i w:val="false"/>
          <w:caps w:val="false"/>
          <w:smallCaps w:val="false"/>
          <w:color w:val="000000"/>
          <w:spacing w:val="0"/>
          <w:sz w:val="17"/>
          <w:szCs w:val="20"/>
        </w:rPr>
        <w:t>An entity have numbers of attributes. (like table with tale properties).</w:t>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2484120</wp:posOffset>
            </wp:positionH>
            <wp:positionV relativeFrom="line">
              <wp:posOffset>0</wp:posOffset>
            </wp:positionV>
            <wp:extent cx="975360" cy="54864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975360" cy="54864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Fonts w:ascii="Arial;sans-serif" w:hAnsi="Arial;sans-serif"/>
          <w:b/>
          <w:bCs/>
          <w:i w:val="false"/>
          <w:caps w:val="false"/>
          <w:smallCaps w:val="false"/>
          <w:color w:val="000000"/>
          <w:spacing w:val="0"/>
          <w:sz w:val="24"/>
          <w:szCs w:val="24"/>
        </w:rPr>
        <w:t>EER- Diagram for My Singers:</w:t>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57898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943600" cy="4578985"/>
                    </a:xfrm>
                    <a:prstGeom prst="rect">
                      <a:avLst/>
                    </a:prstGeom>
                    <a:noFill/>
                    <a:ln w="9525">
                      <a:noFill/>
                      <a:miter lim="800000"/>
                      <a:headEnd/>
                      <a:tailEnd/>
                    </a:ln>
                  </pic:spPr>
                </pic:pic>
              </a:graphicData>
            </a:graphic>
          </wp:anchor>
        </w:drawing>
      </w:r>
    </w:p>
    <w:p>
      <w:pPr>
        <w:pStyle w:val="style20"/>
        <w:spacing w:after="160" w:before="0" w:line="480" w:lineRule="auto"/>
        <w:jc w:val="both"/>
      </w:pPr>
      <w:r>
        <w:rPr>
          <w:b/>
          <w:bCs/>
        </w:rPr>
        <w:t>Description:</w:t>
      </w:r>
    </w:p>
    <w:p>
      <w:pPr>
        <w:pStyle w:val="style20"/>
        <w:spacing w:after="160" w:before="0" w:line="480" w:lineRule="auto"/>
        <w:jc w:val="both"/>
      </w:pPr>
      <w:r>
        <w:rPr>
          <w:b w:val="false"/>
          <w:bCs w:val="false"/>
          <w:sz w:val="18"/>
          <w:szCs w:val="18"/>
        </w:rPr>
        <w:t xml:space="preserve">A Registration table have the `reg_name`, `reg_mobile`, `reg_email`, `reg_password`, `reg_repassword`, `reg_gender`, `reg_dob`, `reg_address`, `reg_type` coulumns and this table have many users and many admins for organization the events. A User have the `id`, `u_name`, `u_mobile`, `u_email`, `u_password`, `u_repassword`, `u_gender`, `u_dob`, `u_address`, `u_type` and this events table have to user and admin aslo. Belongs to User table participates the events and belongs to admin table events handled by the admin only. </w:t>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b w:val="false"/>
          <w:bCs w:val="false"/>
          <w:sz w:val="18"/>
          <w:szCs w:val="18"/>
        </w:rPr>
        <w:t>As a admin have  a managing the users and events based admin permissions. A admin have block the users also and create, Update and delete the events by the administrator only whom created administrator. Many users are  participating in events and may be changes to get many winners.</w:t>
      </w:r>
    </w:p>
    <w:p>
      <w:pPr>
        <w:pStyle w:val="style20"/>
        <w:spacing w:after="160" w:before="0" w:line="480" w:lineRule="auto"/>
        <w:jc w:val="both"/>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b/>
          <w:bCs/>
        </w:rPr>
        <w:t>Meta Data Tables:</w:t>
      </w:r>
    </w:p>
    <w:p>
      <w:pPr>
        <w:pStyle w:val="style20"/>
        <w:spacing w:after="160" w:before="0" w:line="480" w:lineRule="auto"/>
        <w:jc w:val="both"/>
      </w:pPr>
      <w:r>
        <w:rPr>
          <w:b/>
          <w:bCs/>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drawing>
          <wp:anchor allowOverlap="1" behindDoc="0" distB="0" distL="0" distR="0" distT="0" layoutInCell="1" locked="0" relativeHeight="0" simplePos="0">
            <wp:simplePos x="0" y="0"/>
            <wp:positionH relativeFrom="character">
              <wp:posOffset>0</wp:posOffset>
            </wp:positionH>
            <wp:positionV relativeFrom="line">
              <wp:posOffset>0</wp:posOffset>
            </wp:positionV>
            <wp:extent cx="5943600" cy="44577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5943600" cy="4457700"/>
                    </a:xfrm>
                    <a:prstGeom prst="rect">
                      <a:avLst/>
                    </a:prstGeom>
                    <a:noFill/>
                    <a:ln w="9525">
                      <a:noFill/>
                      <a:miter lim="800000"/>
                      <a:headEnd/>
                      <a:tailEnd/>
                    </a:ln>
                  </pic:spPr>
                </pic:pic>
              </a:graphicData>
            </a:graphic>
          </wp:anchor>
        </w:drawing>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p>
      <w:pPr>
        <w:pStyle w:val="style20"/>
        <w:spacing w:after="160" w:before="0" w:line="480" w:lineRule="auto"/>
        <w:jc w:val="both"/>
      </w:pPr>
      <w:r>
        <w:rPr/>
      </w:r>
    </w:p>
    <w:sectPr>
      <w:type w:val="nextPage"/>
      <w:pgSz w:h="15840" w:w="12240"/>
      <w:pgMar w:bottom="1440" w:footer="0" w:gutter="0" w:header="0" w:left="1440" w:right="1440" w:top="1440"/>
      <w:pgNumType w:fmt="decimal"/>
      <w:formProt w:val="false"/>
      <w:textDirection w:val="lrTb"/>
      <w:docGrid w:charSpace="77824" w:linePitch="60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160" w:before="0" w:line="252" w:lineRule="auto"/>
    </w:pPr>
    <w:rPr>
      <w:rFonts w:ascii="Calibri" w:cs="Calibri" w:eastAsia="WenQuanYi Micro Hei" w:hAnsi="Calibri"/>
      <w:color w:val="00000A"/>
      <w:sz w:val="22"/>
      <w:szCs w:val="22"/>
      <w:lang w:bidi="ar-SA" w:eastAsia="en-US" w:val="en-US"/>
    </w:rPr>
  </w:style>
  <w:style w:styleId="style2" w:type="paragraph">
    <w:name w:val="Heading 2"/>
    <w:basedOn w:val="style19"/>
    <w:next w:val="style20"/>
    <w:pPr>
      <w:numPr>
        <w:ilvl w:val="1"/>
        <w:numId w:val="1"/>
      </w:numPr>
      <w:outlineLvl w:val="1"/>
    </w:pPr>
    <w:rPr>
      <w:rFonts w:ascii="Liberation Serif" w:cs="Lohit Hindi" w:eastAsia="WenQuanYi Micro Hei" w:hAnsi="Liberation Serif"/>
      <w:b/>
      <w:bCs/>
      <w:sz w:val="36"/>
      <w:szCs w:val="36"/>
    </w:rPr>
  </w:style>
  <w:style w:styleId="style3" w:type="paragraph">
    <w:name w:val="Heading 3"/>
    <w:basedOn w:val="style19"/>
    <w:next w:val="style20"/>
    <w:pPr>
      <w:numPr>
        <w:ilvl w:val="2"/>
        <w:numId w:val="1"/>
      </w:numPr>
      <w:outlineLvl w:val="2"/>
    </w:pPr>
    <w:rPr>
      <w:rFonts w:ascii="Liberation Serif" w:cs="Lohit Hindi" w:eastAsia="WenQuanYi Micro Hei" w:hAnsi="Liberation Serif"/>
      <w:b/>
      <w:bCs/>
      <w:sz w:val="28"/>
      <w:szCs w:val="28"/>
    </w:rPr>
  </w:style>
  <w:style w:styleId="style4" w:type="paragraph">
    <w:name w:val="Heading 4"/>
    <w:basedOn w:val="style19"/>
    <w:next w:val="style20"/>
    <w:pPr>
      <w:numPr>
        <w:ilvl w:val="3"/>
        <w:numId w:val="1"/>
      </w:numPr>
      <w:outlineLvl w:val="3"/>
    </w:pPr>
    <w:rPr>
      <w:rFonts w:ascii="Liberation Serif" w:cs="Lohit Hindi" w:eastAsia="WenQuanYi Micro Hei" w:hAnsi="Liberation Serif"/>
      <w:b/>
      <w:bCs/>
      <w:sz w:val="24"/>
      <w:szCs w:val="24"/>
    </w:rPr>
  </w:style>
  <w:style w:styleId="style15" w:type="character">
    <w:name w:val="Default Paragraph Font"/>
    <w:next w:val="style15"/>
    <w:rPr/>
  </w:style>
  <w:style w:styleId="style16" w:type="character">
    <w:name w:val="Bullets"/>
    <w:next w:val="style16"/>
    <w:rPr>
      <w:rFonts w:ascii="OpenSymbol" w:cs="OpenSymbol" w:eastAsia="OpenSymbol" w:hAnsi="OpenSymbol"/>
    </w:rPr>
  </w:style>
  <w:style w:styleId="style17" w:type="character">
    <w:name w:val="ListLabel 1"/>
    <w:next w:val="style17"/>
    <w:rPr>
      <w:rFonts w:cs="Symbol"/>
    </w:rPr>
  </w:style>
  <w:style w:styleId="style18" w:type="character">
    <w:name w:val="Strong Emphasis"/>
    <w:next w:val="style18"/>
    <w:rPr>
      <w:b/>
      <w:bCs/>
    </w:rPr>
  </w:style>
  <w:style w:styleId="style19" w:type="paragraph">
    <w:name w:val="Heading"/>
    <w:basedOn w:val="style0"/>
    <w:next w:val="style20"/>
    <w:pPr>
      <w:keepNext/>
      <w:spacing w:after="120" w:before="240"/>
    </w:pPr>
    <w:rPr>
      <w:rFonts w:ascii="Liberation Sans" w:cs="Lohit Hindi" w:eastAsia="WenQuanYi Micro Hei" w:hAnsi="Liberation Sans"/>
      <w:sz w:val="28"/>
      <w:szCs w:val="28"/>
    </w:rPr>
  </w:style>
  <w:style w:styleId="style20" w:type="paragraph">
    <w:name w:val="Text body"/>
    <w:basedOn w:val="style0"/>
    <w:next w:val="style20"/>
    <w:pPr>
      <w:spacing w:after="120" w:before="0"/>
    </w:pPr>
    <w:rPr/>
  </w:style>
  <w:style w:styleId="style21" w:type="paragraph">
    <w:name w:val="List"/>
    <w:basedOn w:val="style20"/>
    <w:next w:val="style21"/>
    <w:pPr/>
    <w:rPr>
      <w:rFonts w:cs="Lohit Hindi"/>
    </w:rPr>
  </w:style>
  <w:style w:styleId="style22" w:type="paragraph">
    <w:name w:val="Caption"/>
    <w:basedOn w:val="style0"/>
    <w:next w:val="style22"/>
    <w:pPr>
      <w:suppressLineNumbers/>
      <w:spacing w:after="120" w:before="120"/>
    </w:pPr>
    <w:rPr>
      <w:rFonts w:cs="Lohit Hindi"/>
      <w:i/>
      <w:iCs/>
      <w:sz w:val="24"/>
      <w:szCs w:val="24"/>
    </w:rPr>
  </w:style>
  <w:style w:styleId="style23" w:type="paragraph">
    <w:name w:val="Index"/>
    <w:basedOn w:val="style0"/>
    <w:next w:val="style23"/>
    <w:pPr>
      <w:suppressLineNumbers/>
    </w:pPr>
    <w:rPr>
      <w:rFonts w:cs="Lohit Hindi"/>
    </w:rPr>
  </w:style>
  <w:style w:styleId="style24" w:type="paragraph">
    <w:name w:val="List Paragraph"/>
    <w:basedOn w:val="style0"/>
    <w:next w:val="style24"/>
    <w:pPr>
      <w:ind w:hanging="0" w:left="720" w:right="0"/>
    </w:pPr>
    <w:rPr/>
  </w:style>
  <w:style w:styleId="style25" w:type="paragraph">
    <w:name w:val="Times New Roman"/>
    <w:basedOn w:val="style0"/>
    <w:next w:val="style25"/>
    <w:pPr>
      <w:spacing w:line="480" w:lineRule="auto"/>
      <w:ind w:hanging="0" w:left="0" w:right="0"/>
      <w:jc w:val="both"/>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1.jpeg"/><Relationship Id="rId3" Type="http://schemas.openxmlformats.org/officeDocument/2006/relationships/image" Target="media/image52.png"/><Relationship Id="rId4" Type="http://schemas.openxmlformats.org/officeDocument/2006/relationships/image" Target="media/image53.jpeg"/><Relationship Id="rId5" Type="http://schemas.openxmlformats.org/officeDocument/2006/relationships/image" Target="media/image54.jpeg"/><Relationship Id="rId6" Type="http://schemas.openxmlformats.org/officeDocument/2006/relationships/image" Target="media/image55.jpeg"/><Relationship Id="rId7" Type="http://schemas.openxmlformats.org/officeDocument/2006/relationships/image" Target="media/image56.jpeg"/><Relationship Id="rId8" Type="http://schemas.openxmlformats.org/officeDocument/2006/relationships/image" Target="media/image57.jpeg"/><Relationship Id="rId9" Type="http://schemas.openxmlformats.org/officeDocument/2006/relationships/image" Target="media/image58.jpeg"/><Relationship Id="rId10" Type="http://schemas.openxmlformats.org/officeDocument/2006/relationships/image" Target="media/image59.jpeg"/><Relationship Id="rId11" Type="http://schemas.openxmlformats.org/officeDocument/2006/relationships/image" Target="media/image60.png"/><Relationship Id="rId12" Type="http://schemas.openxmlformats.org/officeDocument/2006/relationships/image" Target="media/image61.png"/><Relationship Id="rId13" Type="http://schemas.openxmlformats.org/officeDocument/2006/relationships/image" Target="media/image62.png"/><Relationship Id="rId14" Type="http://schemas.openxmlformats.org/officeDocument/2006/relationships/image" Target="media/image63.png"/><Relationship Id="rId15" Type="http://schemas.openxmlformats.org/officeDocument/2006/relationships/image" Target="media/image64.png"/><Relationship Id="rId16" Type="http://schemas.openxmlformats.org/officeDocument/2006/relationships/image" Target="media/image65.png"/><Relationship Id="rId17" Type="http://schemas.openxmlformats.org/officeDocument/2006/relationships/image" Target="media/image66.png"/><Relationship Id="rId18" Type="http://schemas.openxmlformats.org/officeDocument/2006/relationships/image" Target="media/image67.png"/><Relationship Id="rId19" Type="http://schemas.openxmlformats.org/officeDocument/2006/relationships/image" Target="media/image68.png"/><Relationship Id="rId20" Type="http://schemas.openxmlformats.org/officeDocument/2006/relationships/image" Target="media/image69.png"/><Relationship Id="rId21" Type="http://schemas.openxmlformats.org/officeDocument/2006/relationships/image" Target="media/image70.png"/><Relationship Id="rId22" Type="http://schemas.openxmlformats.org/officeDocument/2006/relationships/image" Target="media/image71.png"/><Relationship Id="rId23" Type="http://schemas.openxmlformats.org/officeDocument/2006/relationships/image" Target="media/image72.png"/><Relationship Id="rId24" Type="http://schemas.openxmlformats.org/officeDocument/2006/relationships/image" Target="media/image73.png"/><Relationship Id="rId25" Type="http://schemas.openxmlformats.org/officeDocument/2006/relationships/image" Target="media/image74.png"/><Relationship Id="rId26" Type="http://schemas.openxmlformats.org/officeDocument/2006/relationships/image" Target="media/image75.png"/><Relationship Id="rId27" Type="http://schemas.openxmlformats.org/officeDocument/2006/relationships/image" Target="media/image76.png"/><Relationship Id="rId28" Type="http://schemas.openxmlformats.org/officeDocument/2006/relationships/numbering" Target="numbering.xml"/><Relationship Id="rId29"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Normal.dotm</Template>
  <TotalTime>22</TotalTime>
  <Application>LibreOffice/3.5$Linux_x86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2016-09-03T20:26:00.00Z</dcterms:created>
  <dc:creator>deexith bairy</dc:creator>
  <cp:lastModifiedBy>deexith bairy</cp:lastModifiedBy>
  <dcterms:modified xsi:type="dcterms:W3CDTF">2016-09-10T04:33:00.00Z</dcterms:modified>
  <cp:revision>19</cp:revision>
</cp:coreProperties>
</file>