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r w:rsidR="00C949F7">
        <w:rPr>
          <w:bCs/>
          <w:szCs w:val="20"/>
        </w:rPr>
        <w:t xml:space="preserve">Nuñez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Nuñez </w:t>
      </w:r>
      <w:r w:rsidR="00774CFD">
        <w:rPr>
          <w:bCs/>
          <w:szCs w:val="20"/>
        </w:rPr>
        <w:t>as part of his master’s work</w:t>
      </w:r>
      <w:r w:rsidR="00B6125B">
        <w:rPr>
          <w:bCs/>
          <w:szCs w:val="20"/>
        </w:rPr>
        <w:t xml:space="preserve"> (Nuñez 2011</w:t>
      </w:r>
      <w:r w:rsidR="001A7D5B">
        <w:rPr>
          <w:bCs/>
          <w:szCs w:val="20"/>
        </w:rPr>
        <w:t>, Nuñez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 xml:space="preserve">(ArcInfo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ED26072" w:rsidR="000F43DE" w:rsidRDefault="003855F2" w:rsidP="00E45143">
      <w:pPr>
        <w:spacing w:beforeLines="1" w:before="2" w:afterLines="1" w:after="2"/>
      </w:pPr>
      <w:r>
        <w:t>Kavanagh</w:t>
      </w:r>
      <w:r w:rsidR="00F20289">
        <w:t xml:space="preserve">, </w:t>
      </w:r>
      <w:r>
        <w:t>D</w:t>
      </w:r>
      <w:r w:rsidR="00F20289">
        <w:t>.</w:t>
      </w:r>
      <w:r>
        <w:t>M</w:t>
      </w:r>
      <w:r w:rsidR="00EB6772">
        <w:t xml:space="preserve">., T.A. </w:t>
      </w:r>
      <w:r w:rsidR="005A6148">
        <w:rPr>
          <w:bCs/>
          <w:szCs w:val="20"/>
        </w:rPr>
        <w:t>Nuñez,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bookmarkStart w:id="1" w:name="_GoBack"/>
      <w:bookmarkEnd w:id="1"/>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DF6DAF">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DF6DAF">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DF6DAF">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DF6DAF">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DF6DAF">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DF6DAF">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DF6DAF">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DF6DAF">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DF6DAF">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DF6DAF">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DF6DAF">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r w:rsidR="00FB709A" w:rsidRPr="00112D90">
        <w:t xml:space="preserve">Nuñez </w:t>
      </w:r>
      <w:r w:rsidR="00FB709A">
        <w:t>(</w:t>
      </w:r>
      <w:r w:rsidR="00FB709A" w:rsidRPr="00112D90">
        <w:t>2011</w:t>
      </w:r>
      <w:r w:rsidR="00FB709A">
        <w:t>)</w:t>
      </w:r>
      <w:r w:rsidR="001A7D5B">
        <w:t xml:space="preserve"> and </w:t>
      </w:r>
      <w:r w:rsidR="001A7D5B">
        <w:rPr>
          <w:bCs/>
          <w:szCs w:val="20"/>
        </w:rPr>
        <w:t>Nuñez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4" w:name="_Toc348511538"/>
    <w:bookmarkStart w:id="5"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B60984">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1</w:t>
                        </w:r>
                        <w:r w:rsidR="003407C3">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4"/>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B60984">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2</w:t>
                        </w:r>
                        <w:r w:rsidR="003407C3">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&lt;NewField&gt;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r w:rsidR="000869CB" w:rsidRPr="00112D90">
        <w:t>Nuñez 2011</w:t>
      </w:r>
      <w:r w:rsidR="000869CB">
        <w:t xml:space="preserve"> and </w:t>
      </w:r>
      <w:r w:rsidR="000869CB">
        <w:rPr>
          <w:bCs/>
          <w:szCs w:val="20"/>
        </w:rPr>
        <w:t>Nuñez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r w:rsidR="006063DA" w:rsidRPr="00112D90">
        <w:t>Nuñez 2011</w:t>
      </w:r>
      <w:r w:rsidR="001A7D5B">
        <w:t xml:space="preserve"> and </w:t>
      </w:r>
      <w:r w:rsidR="001A7D5B" w:rsidRPr="000869CB">
        <w:rPr>
          <w:bCs/>
          <w:szCs w:val="20"/>
        </w:rPr>
        <w:t>Nuñez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5"/>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60984">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3407C3">
                          <w:fldChar w:fldCharType="begin"/>
                        </w:r>
                        <w:r w:rsidR="003407C3">
                          <w:instrText xml:space="preserve"> SEQ Figure \* ARABIC </w:instrText>
                        </w:r>
                        <w:r w:rsidR="003407C3">
                          <w:fldChar w:fldCharType="separate"/>
                        </w:r>
                        <w:r w:rsidR="00B60984">
                          <w:rPr>
                            <w:noProof/>
                          </w:rPr>
                          <w:t>3</w:t>
                        </w:r>
                        <w:r w:rsidR="003407C3">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r w:rsidR="004372D6" w:rsidRPr="007175AA">
        <w:rPr>
          <w:rFonts w:ascii="Times New Roman" w:hAnsi="Times New Roman" w:cs="Times New Roman"/>
          <w:i/>
          <w:color w:val="auto"/>
        </w:rPr>
        <w:t>clm_cor</w:t>
      </w:r>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r.walk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r>
        <w:rPr>
          <w:rFonts w:ascii="Times New Roman" w:hAnsi="Times New Roman" w:cs="Times New Roman"/>
          <w:i/>
          <w:color w:val="auto"/>
        </w:rPr>
        <w:t xml:space="preserve">clm_cor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r w:rsidR="007C5F60">
        <w:rPr>
          <w:rFonts w:ascii="Times New Roman" w:hAnsi="Times New Roman" w:cs="Times New Roman"/>
          <w:i/>
          <w:color w:val="auto"/>
        </w:rPr>
        <w:t>proj</w:t>
      </w:r>
      <w:r w:rsidR="00085539">
        <w:rPr>
          <w:rFonts w:ascii="Times New Roman" w:hAnsi="Times New Roman" w:cs="Times New Roman"/>
          <w:i/>
          <w:color w:val="auto"/>
        </w:rPr>
        <w:t xml:space="preserve">area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86CC0C2">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60984">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3407C3">
                        <w:fldChar w:fldCharType="begin"/>
                      </w:r>
                      <w:r w:rsidR="003407C3">
                        <w:instrText xml:space="preserve"> SEQ Figure \* ARABIC </w:instrText>
                      </w:r>
                      <w:r w:rsidR="003407C3">
                        <w:fldChar w:fldCharType="separate"/>
                      </w:r>
                      <w:r w:rsidR="00B60984">
                        <w:rPr>
                          <w:noProof/>
                        </w:rPr>
                        <w:t>4</w:t>
                      </w:r>
                      <w:r w:rsidR="003407C3">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r w:rsidRPr="007175AA">
        <w:rPr>
          <w:i/>
        </w:rPr>
        <w:t>clm_cor</w:t>
      </w:r>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r w:rsidRPr="00577D41">
        <w:rPr>
          <w:rFonts w:ascii="Times New Roman" w:hAnsi="Times New Roman"/>
          <w:sz w:val="24"/>
          <w:szCs w:val="24"/>
        </w:rPr>
        <w:t>Nuñez</w:t>
      </w:r>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r>
        <w:rPr>
          <w:rFonts w:ascii="Times New Roman" w:hAnsi="Times New Roman"/>
          <w:sz w:val="24"/>
          <w:szCs w:val="24"/>
        </w:rPr>
        <w:t>Nuñez,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r w:rsidRPr="00392D43">
        <w:rPr>
          <w:rFonts w:ascii="Times New Roman" w:hAnsi="Times New Roman"/>
          <w:sz w:val="24"/>
          <w:szCs w:val="24"/>
        </w:rPr>
        <w:t>Biology.</w:t>
      </w:r>
      <w:r w:rsidR="00FB709A"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F09250" w14:textId="77777777" w:rsidR="00DF6DAF" w:rsidRDefault="00DF6DAF">
      <w:r>
        <w:separator/>
      </w:r>
    </w:p>
  </w:endnote>
  <w:endnote w:type="continuationSeparator" w:id="0">
    <w:p w14:paraId="295FCDB6" w14:textId="77777777" w:rsidR="00DF6DAF" w:rsidRDefault="00DF6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351E">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49EC3" w14:textId="77777777" w:rsidR="00DF6DAF" w:rsidRDefault="00DF6DAF">
      <w:r>
        <w:separator/>
      </w:r>
    </w:p>
  </w:footnote>
  <w:footnote w:type="continuationSeparator" w:id="0">
    <w:p w14:paraId="473C4A13" w14:textId="77777777" w:rsidR="00DF6DAF" w:rsidRDefault="00DF6D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351E"/>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4C1D"/>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B9DF4-B0C3-46CA-A442-F0CA5EA1B408}">
  <ds:schemaRefs>
    <ds:schemaRef ds:uri="http://schemas.openxmlformats.org/officeDocument/2006/bibliography"/>
  </ds:schemaRefs>
</ds:datastoreItem>
</file>

<file path=customXml/itemProps2.xml><?xml version="1.0" encoding="utf-8"?>
<ds:datastoreItem xmlns:ds="http://schemas.openxmlformats.org/officeDocument/2006/customXml" ds:itemID="{EE2637C2-D044-41FE-942B-DE9FCDD96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2313</Words>
  <Characters>13188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15471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9</cp:revision>
  <cp:lastPrinted>2013-02-13T17:43:00Z</cp:lastPrinted>
  <dcterms:created xsi:type="dcterms:W3CDTF">2013-05-16T17:12:00Z</dcterms:created>
  <dcterms:modified xsi:type="dcterms:W3CDTF">2013-08-21T21:57:00Z</dcterms:modified>
</cp:coreProperties>
</file>