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QuickServe Restaurants LLC</w:t>
      </w:r>
    </w:p>
    <w:p>
      <w:pPr>
        <w:spacing w:after="240"/>
        <w:jc w:val="center"/>
      </w:pPr>
      <w:r>
        <w:rPr>
          <w:b/>
          <w:bCs/>
          <w:sz w:val="32"/>
          <w:szCs w:val="32"/>
        </w:rPr>
        <w:t xml:space="preserve">Business Continuity Policy</w:t>
      </w:r>
    </w:p>
    <w:p>
      <w:pPr>
        <w:spacing w:after="120"/>
        <w:jc w:val="center"/>
      </w:pPr>
      <w:r>
        <w:rPr>
          <w:sz w:val="24"/>
          <w:szCs w:val="24"/>
        </w:rPr>
        <w:t xml:space="preserve">Version 1.0</w:t>
      </w:r>
    </w:p>
    <w:p>
      <w:pPr>
        <w:spacing w:after="480"/>
        <w:jc w:val="center"/>
      </w:pPr>
      <w:r>
        <w:rPr>
          <w:sz w:val="24"/>
          <w:szCs w:val="24"/>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Reviewed: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Next Review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2027</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 Confidential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Policy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 Business Continuity &amp; Chief Information Security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Sarah Chen, CEO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ISO 27001:2022: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Controls 5.29, 5.30 (Information security during disruption)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NIST SP 800-100: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Chapter 9 (Business Continuity Planning)</w:t>
            </w:r>
          </w:p>
        </w:tc>
      </w:tr>
    </w:tbl>
    <w:p>
      <w:pPr>
        <w:spacing w:after="480"/>
      </w:pPr>
    </w:p>
    <w:p>
      <w:pPr>
        <w:pStyle w:val="Heading1"/>
      </w:pPr>
      <w:r>
        <w:t xml:space="preserve">Purpose</w:t>
      </w:r>
    </w:p>
    <w:p>
      <w:pPr>
        <w:spacing w:after="120"/>
      </w:pPr>
      <w:r>
        <w:t xml:space="preserve">The Business Continuity Policy establishes requirements to ensure QuickServe Restaurants LLC maintains information security at an appropriate level during disruptions to normal business operations. This policy ensures that:</w:t>
      </w:r>
    </w:p>
    <w:p>
      <w:pPr>
        <w:pStyle w:val="ListParagraph"/>
        <w:numPr>
          <w:ilvl w:val="0"/>
          <w:numId w:val="2"/>
        </w:numPr>
      </w:pPr>
      <w:r>
        <w:t xml:space="preserve">Critical business functions and information security controls remain operational during disruptions</w:t>
      </w:r>
    </w:p>
    <w:p>
      <w:pPr>
        <w:pStyle w:val="ListParagraph"/>
        <w:numPr>
          <w:ilvl w:val="0"/>
          <w:numId w:val="2"/>
        </w:numPr>
      </w:pPr>
      <w:r>
        <w:t xml:space="preserve">Information assets maintain required confidentiality, integrity, and availability levels during adverse events</w:t>
      </w:r>
    </w:p>
    <w:p>
      <w:pPr>
        <w:pStyle w:val="ListParagraph"/>
        <w:numPr>
          <w:ilvl w:val="0"/>
          <w:numId w:val="2"/>
        </w:numPr>
      </w:pPr>
      <w:r>
        <w:t xml:space="preserve">ICT systems and services can be recovered within acceptable timeframes</w:t>
      </w:r>
    </w:p>
    <w:p>
      <w:pPr>
        <w:pStyle w:val="ListParagraph"/>
        <w:numPr>
          <w:ilvl w:val="0"/>
          <w:numId w:val="2"/>
        </w:numPr>
      </w:pPr>
      <w:r>
        <w:t xml:space="preserve">Payment card processing and customer data remain protected during business continuity events</w:t>
      </w:r>
    </w:p>
    <w:p>
      <w:pPr>
        <w:pStyle w:val="ListParagraph"/>
        <w:numPr>
          <w:ilvl w:val="0"/>
          <w:numId w:val="2"/>
        </w:numPr>
      </w:pPr>
      <w:r>
        <w:t xml:space="preserve">Restaurant operations across 487 locations can continue or be restored following disruptions</w:t>
      </w:r>
    </w:p>
    <w:p>
      <w:pPr>
        <w:pStyle w:val="ListParagraph"/>
        <w:numPr>
          <w:ilvl w:val="0"/>
          <w:numId w:val="2"/>
        </w:numPr>
      </w:pPr>
      <w:r>
        <w:t xml:space="preserve">Compliance with PCI-DSS, PIPEDA, and contractual obligations is maintained during disruptions</w:t>
      </w:r>
    </w:p>
    <w:p>
      <w:pPr>
        <w:spacing w:after="120"/>
      </w:pPr>
    </w:p>
    <w:p>
      <w:pPr>
        <w:spacing w:after="240"/>
      </w:pPr>
      <w:r>
        <w:t xml:space="preserve">This policy directly addresses ISO 27001:2022 Control 5.29 (Information security during disruption) and Control 5.30 (ICT readiness for business continuity).</w:t>
      </w:r>
    </w:p>
    <w:p>
      <w:pPr>
        <w:pStyle w:val="Heading1"/>
      </w:pPr>
      <w:r>
        <w:t xml:space="preserve">Overview</w:t>
      </w:r>
    </w:p>
    <w:p>
      <w:pPr>
        <w:spacing w:after="120"/>
      </w:pPr>
      <w:r>
        <w:t xml:space="preserve">Business continuity planning ensures QuickServe can respond to, recover from, and maintain operations during disruptions while preserving information security. Disruptions may include:</w:t>
      </w:r>
    </w:p>
    <w:p>
      <w:pPr>
        <w:pStyle w:val="ListParagraph"/>
        <w:numPr>
          <w:ilvl w:val="0"/>
          <w:numId w:val="2"/>
        </w:numPr>
      </w:pPr>
      <w:r>
        <w:t xml:space="preserve">Natural disasters (earthquakes, floods, fires, severe weather)</w:t>
      </w:r>
    </w:p>
    <w:p>
      <w:pPr>
        <w:pStyle w:val="ListParagraph"/>
        <w:numPr>
          <w:ilvl w:val="0"/>
          <w:numId w:val="2"/>
        </w:numPr>
      </w:pPr>
      <w:r>
        <w:t xml:space="preserve">Cybersecurity incidents (ransomware, data breaches, DDoS attacks)</w:t>
      </w:r>
    </w:p>
    <w:p>
      <w:pPr>
        <w:pStyle w:val="ListParagraph"/>
        <w:numPr>
          <w:ilvl w:val="0"/>
          <w:numId w:val="2"/>
        </w:numPr>
      </w:pPr>
      <w:r>
        <w:t xml:space="preserve">IT infrastructure failures (data center outages, network disruptions)</w:t>
      </w:r>
    </w:p>
    <w:p>
      <w:pPr>
        <w:pStyle w:val="ListParagraph"/>
        <w:numPr>
          <w:ilvl w:val="0"/>
          <w:numId w:val="2"/>
        </w:numPr>
      </w:pPr>
      <w:r>
        <w:t xml:space="preserve">Utility failures (power, telecommunications, internet connectivity)</w:t>
      </w:r>
    </w:p>
    <w:p>
      <w:pPr>
        <w:pStyle w:val="ListParagraph"/>
        <w:numPr>
          <w:ilvl w:val="0"/>
          <w:numId w:val="2"/>
        </w:numPr>
      </w:pPr>
      <w:r>
        <w:t xml:space="preserve">Pandemics and public health emergencies</w:t>
      </w:r>
    </w:p>
    <w:p>
      <w:pPr>
        <w:pStyle w:val="ListParagraph"/>
        <w:numPr>
          <w:ilvl w:val="0"/>
          <w:numId w:val="2"/>
        </w:numPr>
      </w:pPr>
      <w:r>
        <w:t xml:space="preserve">Supply chain disruptions</w:t>
      </w:r>
    </w:p>
    <w:p>
      <w:pPr>
        <w:pStyle w:val="ListParagraph"/>
        <w:numPr>
          <w:ilvl w:val="0"/>
          <w:numId w:val="2"/>
        </w:numPr>
      </w:pPr>
      <w:r>
        <w:t xml:space="preserve">Physical security incidents or civil unrest</w:t>
      </w:r>
    </w:p>
    <w:p>
      <w:pPr>
        <w:pStyle w:val="ListParagraph"/>
        <w:numPr>
          <w:ilvl w:val="0"/>
          <w:numId w:val="2"/>
        </w:numPr>
      </w:pPr>
      <w:r>
        <w:t xml:space="preserve">Loss of key personnel or facilities</w:t>
      </w:r>
    </w:p>
    <w:p>
      <w:pPr>
        <w:spacing w:after="120"/>
      </w:pPr>
    </w:p>
    <w:p>
      <w:pPr>
        <w:spacing w:after="240"/>
      </w:pPr>
      <w:r>
        <w:t xml:space="preserve">This policy complements the Information Security Policy and establishes the framework for maintaining security controls during disruptions. It aligns with NIST SP 800-100 Chapter 9 guidance on business continuity planning.</w:t>
      </w:r>
    </w:p>
    <w:p>
      <w:pPr>
        <w:pStyle w:val="Heading1"/>
      </w:pPr>
      <w:r>
        <w:t xml:space="preserve">Application</w:t>
      </w:r>
    </w:p>
    <w:p>
      <w:pPr>
        <w:spacing w:after="120"/>
      </w:pPr>
      <w:r>
        <w:rPr>
          <w:b/>
          <w:bCs/>
        </w:rPr>
        <w:t xml:space="preserve">This policy applies to:</w:t>
      </w:r>
    </w:p>
    <w:p>
      <w:pPr>
        <w:pStyle w:val="ListParagraph"/>
        <w:numPr>
          <w:ilvl w:val="0"/>
          <w:numId w:val="2"/>
        </w:numPr>
      </w:pPr>
      <w:r>
        <w:t xml:space="preserve">All QuickServe employees (full-time, part-time, temporary, seasonal)</w:t>
      </w:r>
    </w:p>
    <w:p>
      <w:pPr>
        <w:pStyle w:val="ListParagraph"/>
        <w:numPr>
          <w:ilvl w:val="0"/>
          <w:numId w:val="2"/>
        </w:numPr>
      </w:pPr>
      <w:r>
        <w:t xml:space="preserve">All corporate functions and restaurant operations across all brands and locations</w:t>
      </w:r>
    </w:p>
    <w:p>
      <w:pPr>
        <w:pStyle w:val="ListParagraph"/>
        <w:numPr>
          <w:ilvl w:val="0"/>
          <w:numId w:val="2"/>
        </w:numPr>
      </w:pPr>
      <w:r>
        <w:t xml:space="preserve">Contractors, consultants, and temporary staff involved in critical business functions</w:t>
      </w:r>
    </w:p>
    <w:p>
      <w:pPr>
        <w:pStyle w:val="ListParagraph"/>
        <w:numPr>
          <w:ilvl w:val="0"/>
          <w:numId w:val="2"/>
        </w:numPr>
      </w:pPr>
      <w:r>
        <w:t xml:space="preserve">Third-party service providers supporting critical ICT systems and business operations</w:t>
      </w:r>
    </w:p>
    <w:p>
      <w:pPr>
        <w:pStyle w:val="ListParagraph"/>
        <w:numPr>
          <w:ilvl w:val="0"/>
          <w:numId w:val="2"/>
        </w:numPr>
      </w:pPr>
      <w:r>
        <w:t xml:space="preserve">All information systems, applications, networks, and devices that support critical business functions</w:t>
      </w:r>
    </w:p>
    <w:p>
      <w:pPr>
        <w:pStyle w:val="ListParagraph"/>
        <w:numPr>
          <w:ilvl w:val="0"/>
          <w:numId w:val="2"/>
        </w:numPr>
      </w:pPr>
      <w:r>
        <w:t xml:space="preserve">Business continuity, disaster recovery, and incident response teams</w:t>
      </w:r>
    </w:p>
    <w:p>
      <w:pPr>
        <w:spacing w:after="120"/>
      </w:pPr>
    </w:p>
    <w:p>
      <w:pPr>
        <w:spacing w:after="240"/>
      </w:pPr>
      <w:r>
        <w:t xml:space="preserve">Coverage includes: Vancouver HQ, 487 restaurant locations across all brands, data center operations, financial data processing facilities, payment card processing infrastructure, and cloud service environments.</w:t>
      </w:r>
    </w:p>
    <w:p>
      <w:pPr>
        <w:pStyle w:val="Heading1"/>
      </w:pPr>
      <w:r>
        <w:t xml:space="preserve">Authority</w:t>
      </w:r>
    </w:p>
    <w:p>
      <w:pPr>
        <w:spacing w:after="120"/>
      </w:pPr>
      <w:r>
        <w:t xml:space="preserve">This policy is established under authority of the CEO and Board of Directors. The VP of Business Continuity and CISO jointly own and maintain this policy, reporting directly to the CEO.</w:t>
      </w:r>
    </w:p>
    <w:p>
      <w:pPr>
        <w:spacing w:after="120"/>
      </w:pPr>
      <w:r>
        <w:t xml:space="preserve">The Business Continuity Steering Committee, co-chaired by the VP of Business Continuity and CISO, provides strategic oversight and approves policy changes. The committee meets quarterly to review business continuity program effectiveness and ensure alignment with business objectives and information security requirements.</w:t>
      </w:r>
    </w:p>
    <w:p>
      <w:pPr>
        <w:spacing w:after="240"/>
      </w:pPr>
      <w:r>
        <w:t xml:space="preserve">This policy aligns with ISO/IEC 27001:2022 Controls 5.29 and 5.30, and supports QuickServe's ISO 27001:2022 certification objectives. It integrates with NIST SP 800-100 Chapter 9 (Business Continuity Planning) guidance.</w:t>
      </w:r>
    </w:p>
    <w:p>
      <w:pPr>
        <w:pStyle w:val="Heading1"/>
      </w:pPr>
      <w:r>
        <w:t xml:space="preserve">Roles and Responsibilities</w:t>
      </w:r>
    </w:p>
    <w:p>
      <w:pPr>
        <w:spacing w:after="240"/>
      </w:pPr>
      <w:r>
        <w:t xml:space="preserve">Business continuity is everyone's responsibility. Detailed responsibilities are documented in the Business Continuity Roles and Responsibilities Matrix.</w:t>
      </w:r>
    </w:p>
    <w:p>
      <w:pPr>
        <w:pStyle w:val="Heading2"/>
      </w:pPr>
      <w:r>
        <w:t xml:space="preserve">Chief Executive Officer (CEO)</w:t>
      </w:r>
    </w:p>
    <w:p>
      <w:pPr>
        <w:pStyle w:val="ListParagraph"/>
        <w:numPr>
          <w:ilvl w:val="0"/>
          <w:numId w:val="2"/>
        </w:numPr>
      </w:pPr>
      <w:r>
        <w:t xml:space="preserve">Ultimate accountability for business continuity program effectiveness</w:t>
      </w:r>
    </w:p>
    <w:p>
      <w:pPr>
        <w:pStyle w:val="ListParagraph"/>
        <w:numPr>
          <w:ilvl w:val="0"/>
          <w:numId w:val="2"/>
        </w:numPr>
      </w:pPr>
      <w:r>
        <w:t xml:space="preserve">Policy approval and business continuity initiative authorization</w:t>
      </w:r>
    </w:p>
    <w:p>
      <w:pPr>
        <w:pStyle w:val="ListParagraph"/>
        <w:numPr>
          <w:ilvl w:val="0"/>
          <w:numId w:val="2"/>
        </w:numPr>
      </w:pPr>
      <w:r>
        <w:t xml:space="preserve">Resource allocation for business continuity planning and testing</w:t>
      </w:r>
    </w:p>
    <w:p>
      <w:pPr>
        <w:pStyle w:val="ListParagraph"/>
        <w:numPr>
          <w:ilvl w:val="0"/>
          <w:numId w:val="2"/>
        </w:numPr>
      </w:pPr>
      <w:r>
        <w:t xml:space="preserve">Chair Business Continuity Steering Committee</w:t>
      </w:r>
    </w:p>
    <w:p>
      <w:pPr>
        <w:pStyle w:val="ListParagraph"/>
        <w:numPr>
          <w:ilvl w:val="0"/>
          <w:numId w:val="2"/>
        </w:numPr>
      </w:pPr>
      <w:r>
        <w:t xml:space="preserve">Declaration of business continuity activation when required</w:t>
      </w:r>
    </w:p>
    <w:p>
      <w:pPr>
        <w:spacing w:after="120"/>
      </w:pPr>
    </w:p>
    <w:p>
      <w:pPr>
        <w:pStyle w:val="Heading2"/>
      </w:pPr>
      <w:r>
        <w:t xml:space="preserve">VP Business Continuity</w:t>
      </w:r>
    </w:p>
    <w:p>
      <w:pPr>
        <w:pStyle w:val="ListParagraph"/>
        <w:numPr>
          <w:ilvl w:val="0"/>
          <w:numId w:val="2"/>
        </w:numPr>
      </w:pPr>
      <w:r>
        <w:t xml:space="preserve">Business continuity program ownership and management</w:t>
      </w:r>
    </w:p>
    <w:p>
      <w:pPr>
        <w:pStyle w:val="ListParagraph"/>
        <w:numPr>
          <w:ilvl w:val="0"/>
          <w:numId w:val="2"/>
        </w:numPr>
      </w:pPr>
      <w:r>
        <w:t xml:space="preserve">Business impact assessment (BIA) coordination and oversight</w:t>
      </w:r>
    </w:p>
    <w:p>
      <w:pPr>
        <w:pStyle w:val="ListParagraph"/>
        <w:numPr>
          <w:ilvl w:val="0"/>
          <w:numId w:val="2"/>
        </w:numPr>
      </w:pPr>
      <w:r>
        <w:t xml:space="preserve">Business continuity plan development, maintenance, and testing</w:t>
      </w:r>
    </w:p>
    <w:p>
      <w:pPr>
        <w:pStyle w:val="ListParagraph"/>
        <w:numPr>
          <w:ilvl w:val="0"/>
          <w:numId w:val="2"/>
        </w:numPr>
      </w:pPr>
      <w:r>
        <w:t xml:space="preserve">Crisis management team coordination</w:t>
      </w:r>
    </w:p>
    <w:p>
      <w:pPr>
        <w:pStyle w:val="ListParagraph"/>
        <w:numPr>
          <w:ilvl w:val="0"/>
          <w:numId w:val="2"/>
        </w:numPr>
      </w:pPr>
      <w:r>
        <w:t xml:space="preserve">Business continuity exercise planning and execution</w:t>
      </w:r>
    </w:p>
    <w:p>
      <w:pPr>
        <w:pStyle w:val="ListParagraph"/>
        <w:numPr>
          <w:ilvl w:val="0"/>
          <w:numId w:val="2"/>
        </w:numPr>
      </w:pPr>
      <w:r>
        <w:t xml:space="preserve">Executive and Board reporting on business continuity readiness</w:t>
      </w:r>
    </w:p>
    <w:p>
      <w:pPr>
        <w:spacing w:after="120"/>
      </w:pPr>
    </w:p>
    <w:p>
      <w:pPr>
        <w:pStyle w:val="Heading2"/>
      </w:pPr>
      <w:r>
        <w:t xml:space="preserve">Chief Information Security Officer (CISO)</w:t>
      </w:r>
    </w:p>
    <w:p>
      <w:pPr>
        <w:pStyle w:val="ListParagraph"/>
        <w:numPr>
          <w:ilvl w:val="0"/>
          <w:numId w:val="2"/>
        </w:numPr>
      </w:pPr>
      <w:r>
        <w:t xml:space="preserve">Information security requirements integration into business continuity plans</w:t>
      </w:r>
    </w:p>
    <w:p>
      <w:pPr>
        <w:pStyle w:val="ListParagraph"/>
        <w:numPr>
          <w:ilvl w:val="0"/>
          <w:numId w:val="2"/>
        </w:numPr>
      </w:pPr>
      <w:r>
        <w:t xml:space="preserve">Security control maintenance during disruption planning and coordination</w:t>
      </w:r>
    </w:p>
    <w:p>
      <w:pPr>
        <w:pStyle w:val="ListParagraph"/>
        <w:numPr>
          <w:ilvl w:val="0"/>
          <w:numId w:val="2"/>
        </w:numPr>
      </w:pPr>
      <w:r>
        <w:t xml:space="preserve">Cybersecurity incident response integration with business continuity</w:t>
      </w:r>
    </w:p>
    <w:p>
      <w:pPr>
        <w:pStyle w:val="ListParagraph"/>
        <w:numPr>
          <w:ilvl w:val="0"/>
          <w:numId w:val="2"/>
        </w:numPr>
      </w:pPr>
      <w:r>
        <w:t xml:space="preserve">Validation that security requirements are maintained in continuity scenarios</w:t>
      </w:r>
    </w:p>
    <w:p>
      <w:pPr>
        <w:pStyle w:val="ListParagraph"/>
        <w:numPr>
          <w:ilvl w:val="0"/>
          <w:numId w:val="2"/>
        </w:numPr>
      </w:pPr>
      <w:r>
        <w:t xml:space="preserve">Co-chair Business Continuity Steering Committee</w:t>
      </w:r>
    </w:p>
    <w:p>
      <w:pPr>
        <w:spacing w:after="120"/>
      </w:pPr>
    </w:p>
    <w:p>
      <w:pPr>
        <w:pStyle w:val="Heading2"/>
      </w:pPr>
      <w:r>
        <w:t xml:space="preserve">Chief Information Officer (CIO) / Chief Technology Officer (CTO)</w:t>
      </w:r>
    </w:p>
    <w:p>
      <w:pPr>
        <w:pStyle w:val="ListParagraph"/>
        <w:numPr>
          <w:ilvl w:val="0"/>
          <w:numId w:val="2"/>
        </w:numPr>
      </w:pPr>
      <w:r>
        <w:t xml:space="preserve">ICT disaster recovery planning and implementation</w:t>
      </w:r>
    </w:p>
    <w:p>
      <w:pPr>
        <w:pStyle w:val="ListParagraph"/>
        <w:numPr>
          <w:ilvl w:val="0"/>
          <w:numId w:val="2"/>
        </w:numPr>
      </w:pPr>
      <w:r>
        <w:t xml:space="preserve">ICT continuity requirements definition based on business needs</w:t>
      </w:r>
    </w:p>
    <w:p>
      <w:pPr>
        <w:pStyle w:val="ListParagraph"/>
        <w:numPr>
          <w:ilvl w:val="0"/>
          <w:numId w:val="2"/>
        </w:numPr>
      </w:pPr>
      <w:r>
        <w:t xml:space="preserve">Backup and recovery system implementation and testing</w:t>
      </w:r>
    </w:p>
    <w:p>
      <w:pPr>
        <w:pStyle w:val="ListParagraph"/>
        <w:numPr>
          <w:ilvl w:val="0"/>
          <w:numId w:val="2"/>
        </w:numPr>
      </w:pPr>
      <w:r>
        <w:t xml:space="preserve">ICT infrastructure redundancy and resilience</w:t>
      </w:r>
    </w:p>
    <w:p>
      <w:pPr>
        <w:pStyle w:val="ListParagraph"/>
        <w:numPr>
          <w:ilvl w:val="0"/>
          <w:numId w:val="2"/>
        </w:numPr>
      </w:pPr>
      <w:r>
        <w:t xml:space="preserve">Technology recovery team leadership during activations</w:t>
      </w:r>
    </w:p>
    <w:p>
      <w:pPr>
        <w:spacing w:after="120"/>
      </w:pPr>
    </w:p>
    <w:p>
      <w:pPr>
        <w:pStyle w:val="Heading2"/>
      </w:pPr>
      <w:r>
        <w:t xml:space="preserve">Chief Operating Officer (COO)</w:t>
      </w:r>
    </w:p>
    <w:p>
      <w:pPr>
        <w:pStyle w:val="ListParagraph"/>
        <w:numPr>
          <w:ilvl w:val="0"/>
          <w:numId w:val="2"/>
        </w:numPr>
      </w:pPr>
      <w:r>
        <w:t xml:space="preserve">Restaurant operations continuity planning across all locations</w:t>
      </w:r>
    </w:p>
    <w:p>
      <w:pPr>
        <w:pStyle w:val="ListParagraph"/>
        <w:numPr>
          <w:ilvl w:val="0"/>
          <w:numId w:val="2"/>
        </w:numPr>
      </w:pPr>
      <w:r>
        <w:t xml:space="preserve">Supply chain continuity and alternative supplier arrangements</w:t>
      </w:r>
    </w:p>
    <w:p>
      <w:pPr>
        <w:pStyle w:val="ListParagraph"/>
        <w:numPr>
          <w:ilvl w:val="0"/>
          <w:numId w:val="2"/>
        </w:numPr>
      </w:pPr>
      <w:r>
        <w:t xml:space="preserve">Critical operations identification and prioritization</w:t>
      </w:r>
    </w:p>
    <w:p>
      <w:pPr>
        <w:pStyle w:val="ListParagraph"/>
        <w:numPr>
          <w:ilvl w:val="0"/>
          <w:numId w:val="2"/>
        </w:numPr>
      </w:pPr>
      <w:r>
        <w:t xml:space="preserve">Operations recovery team leadership during activations</w:t>
      </w:r>
    </w:p>
    <w:p>
      <w:pPr>
        <w:spacing w:after="120"/>
      </w:pPr>
    </w:p>
    <w:p>
      <w:pPr>
        <w:pStyle w:val="Heading2"/>
      </w:pPr>
      <w:r>
        <w:t xml:space="preserve">Department Heads and Managers</w:t>
      </w:r>
    </w:p>
    <w:p>
      <w:pPr>
        <w:pStyle w:val="ListParagraph"/>
        <w:numPr>
          <w:ilvl w:val="0"/>
          <w:numId w:val="2"/>
        </w:numPr>
      </w:pPr>
      <w:r>
        <w:t xml:space="preserve">Department-specific business impact assessments</w:t>
      </w:r>
    </w:p>
    <w:p>
      <w:pPr>
        <w:pStyle w:val="ListParagraph"/>
        <w:numPr>
          <w:ilvl w:val="0"/>
          <w:numId w:val="2"/>
        </w:numPr>
      </w:pPr>
      <w:r>
        <w:t xml:space="preserve">Department business continuity plan development and maintenance</w:t>
      </w:r>
    </w:p>
    <w:p>
      <w:pPr>
        <w:pStyle w:val="ListParagraph"/>
        <w:numPr>
          <w:ilvl w:val="0"/>
          <w:numId w:val="2"/>
        </w:numPr>
      </w:pPr>
      <w:r>
        <w:t xml:space="preserve">Critical function and dependency identification</w:t>
      </w:r>
    </w:p>
    <w:p>
      <w:pPr>
        <w:pStyle w:val="ListParagraph"/>
        <w:numPr>
          <w:ilvl w:val="0"/>
          <w:numId w:val="2"/>
        </w:numPr>
      </w:pPr>
      <w:r>
        <w:t xml:space="preserve">Staff training and awareness on continuity procedures</w:t>
      </w:r>
    </w:p>
    <w:p>
      <w:pPr>
        <w:pStyle w:val="ListParagraph"/>
        <w:numPr>
          <w:ilvl w:val="0"/>
          <w:numId w:val="2"/>
        </w:numPr>
      </w:pPr>
      <w:r>
        <w:t xml:space="preserve">Participation in business continuity testing and exercises</w:t>
      </w:r>
    </w:p>
    <w:p>
      <w:pPr>
        <w:pStyle w:val="ListParagraph"/>
        <w:numPr>
          <w:ilvl w:val="0"/>
          <w:numId w:val="2"/>
        </w:numPr>
      </w:pPr>
      <w:r>
        <w:t xml:space="preserve">Department recovery coordination during activations</w:t>
      </w:r>
    </w:p>
    <w:p>
      <w:pPr>
        <w:spacing w:after="120"/>
      </w:pPr>
    </w:p>
    <w:p>
      <w:pPr>
        <w:pStyle w:val="Heading2"/>
      </w:pPr>
      <w:r>
        <w:t xml:space="preserve">All Employees</w:t>
      </w:r>
    </w:p>
    <w:p>
      <w:pPr>
        <w:pStyle w:val="ListParagraph"/>
        <w:numPr>
          <w:ilvl w:val="0"/>
          <w:numId w:val="2"/>
        </w:numPr>
      </w:pPr>
      <w:r>
        <w:t xml:space="preserve">Comply with business continuity policies and procedures</w:t>
      </w:r>
    </w:p>
    <w:p>
      <w:pPr>
        <w:pStyle w:val="ListParagraph"/>
        <w:numPr>
          <w:ilvl w:val="0"/>
          <w:numId w:val="2"/>
        </w:numPr>
      </w:pPr>
      <w:r>
        <w:t xml:space="preserve">Participate in business continuity training and exercises</w:t>
      </w:r>
    </w:p>
    <w:p>
      <w:pPr>
        <w:pStyle w:val="ListParagraph"/>
        <w:numPr>
          <w:ilvl w:val="0"/>
          <w:numId w:val="2"/>
        </w:numPr>
      </w:pPr>
      <w:r>
        <w:t xml:space="preserve">Follow assigned roles and responsibilities during disruptions</w:t>
      </w:r>
    </w:p>
    <w:p>
      <w:pPr>
        <w:pStyle w:val="ListParagraph"/>
        <w:numPr>
          <w:ilvl w:val="0"/>
          <w:numId w:val="2"/>
        </w:numPr>
      </w:pPr>
      <w:r>
        <w:t xml:space="preserve">Report disruptions and potential threats through established channels</w:t>
      </w:r>
    </w:p>
    <w:p>
      <w:pPr>
        <w:pStyle w:val="ListParagraph"/>
        <w:numPr>
          <w:ilvl w:val="0"/>
          <w:numId w:val="2"/>
        </w:numPr>
      </w:pPr>
      <w:r>
        <w:t xml:space="preserve">Maintain awareness of emergency contact procedures</w:t>
      </w:r>
    </w:p>
    <w:p>
      <w:pPr>
        <w:spacing w:after="240"/>
      </w:pPr>
    </w:p>
    <w:p>
      <w:pPr>
        <w:pStyle w:val="Heading1"/>
      </w:pPr>
      <w:r>
        <w:t xml:space="preserve">Policy Requirements</w:t>
      </w:r>
    </w:p>
    <w:p>
      <w:pPr>
        <w:pStyle w:val="Heading2"/>
      </w:pPr>
      <w:r>
        <w:t xml:space="preserve">1. Information Security During Disruption (ISO 27001:2022 Control 5.29)</w:t>
      </w:r>
    </w:p>
    <w:p>
      <w:pPr>
        <w:spacing w:after="120"/>
      </w:pPr>
      <w:r>
        <w:rPr>
          <w:rStyle w:val="emphasis"/>
        </w:rPr>
        <w:t xml:space="preserve">The VP Business Continuity and CISO must:</w:t>
      </w:r>
    </w:p>
    <w:p>
      <w:pPr>
        <w:pStyle w:val="ListParagraph"/>
        <w:numPr>
          <w:ilvl w:val="0"/>
          <w:numId w:val="2"/>
        </w:numPr>
      </w:pPr>
      <w:r>
        <w:t xml:space="preserve">Plan and document how information security will be maintained at appropriate levels during all identified disruption scenarios</w:t>
      </w:r>
    </w:p>
    <w:p>
      <w:pPr>
        <w:pStyle w:val="ListParagraph"/>
        <w:numPr>
          <w:ilvl w:val="0"/>
          <w:numId w:val="2"/>
        </w:numPr>
      </w:pPr>
      <w:r>
        <w:t xml:space="preserve">Ensure business continuity plans explicitly address information security control maintenance during disruptions</w:t>
      </w:r>
    </w:p>
    <w:p>
      <w:pPr>
        <w:pStyle w:val="ListParagraph"/>
        <w:numPr>
          <w:ilvl w:val="0"/>
          <w:numId w:val="2"/>
        </w:numPr>
      </w:pPr>
      <w:r>
        <w:t xml:space="preserve">Define minimum acceptable security levels for critical business functions operating under disruption conditions</w:t>
      </w:r>
    </w:p>
    <w:p>
      <w:pPr>
        <w:pStyle w:val="ListParagraph"/>
        <w:numPr>
          <w:ilvl w:val="0"/>
          <w:numId w:val="2"/>
        </w:numPr>
      </w:pPr>
      <w:r>
        <w:t xml:space="preserve">Identify and implement compensating security controls for use during disruptions when primary controls are unavailable</w:t>
      </w:r>
    </w:p>
    <w:p>
      <w:pPr>
        <w:pStyle w:val="ListParagraph"/>
        <w:numPr>
          <w:ilvl w:val="0"/>
          <w:numId w:val="2"/>
        </w:numPr>
      </w:pPr>
      <w:r>
        <w:t xml:space="preserve">Establish procedures to maintain confidentiality, integrity, and availability of information during disruptions</w:t>
      </w:r>
    </w:p>
    <w:p>
      <w:pPr>
        <w:pStyle w:val="ListParagraph"/>
        <w:numPr>
          <w:ilvl w:val="0"/>
          <w:numId w:val="2"/>
        </w:numPr>
      </w:pPr>
      <w:r>
        <w:t xml:space="preserve">Document security considerations for alternate processing sites, remote work arrangements, and manual operations</w:t>
      </w:r>
    </w:p>
    <w:p>
      <w:pPr>
        <w:pStyle w:val="ListParagraph"/>
        <w:numPr>
          <w:ilvl w:val="0"/>
          <w:numId w:val="2"/>
        </w:numPr>
      </w:pPr>
      <w:r>
        <w:t xml:space="preserve">Ensure payment card data security (PCI-DSS compliance) is maintained during all disruption scenarios</w:t>
      </w:r>
    </w:p>
    <w:p>
      <w:pPr>
        <w:pStyle w:val="ListParagraph"/>
        <w:numPr>
          <w:ilvl w:val="0"/>
          <w:numId w:val="2"/>
        </w:numPr>
      </w:pPr>
      <w:r>
        <w:t xml:space="preserve">Verify that access controls, authentication, and authorization mechanisms remain effective during disruptions</w:t>
      </w:r>
    </w:p>
    <w:p>
      <w:pPr>
        <w:spacing w:after="120"/>
      </w:pPr>
    </w:p>
    <w:p>
      <w:pPr>
        <w:spacing w:after="120"/>
      </w:pPr>
      <w:r>
        <w:rPr>
          <w:rStyle w:val="emphasis"/>
        </w:rPr>
        <w:t xml:space="preserve">Department heads must:</w:t>
      </w:r>
    </w:p>
    <w:p>
      <w:pPr>
        <w:pStyle w:val="ListParagraph"/>
        <w:numPr>
          <w:ilvl w:val="0"/>
          <w:numId w:val="2"/>
        </w:numPr>
      </w:pPr>
      <w:r>
        <w:t xml:space="preserve">Identify information security risks specific to their department's continuity scenarios</w:t>
      </w:r>
    </w:p>
    <w:p>
      <w:pPr>
        <w:pStyle w:val="ListParagraph"/>
        <w:numPr>
          <w:ilvl w:val="0"/>
          <w:numId w:val="2"/>
        </w:numPr>
      </w:pPr>
      <w:r>
        <w:t xml:space="preserve">Implement security measures appropriate to the sensitivity of information processed during disruptions</w:t>
      </w:r>
    </w:p>
    <w:p>
      <w:pPr>
        <w:pStyle w:val="ListParagraph"/>
        <w:numPr>
          <w:ilvl w:val="0"/>
          <w:numId w:val="2"/>
        </w:numPr>
      </w:pPr>
      <w:r>
        <w:t xml:space="preserve">Ensure staff are trained on security procedures for disruption scenarios</w:t>
      </w:r>
    </w:p>
    <w:p>
      <w:pPr>
        <w:pStyle w:val="ListParagraph"/>
        <w:numPr>
          <w:ilvl w:val="0"/>
          <w:numId w:val="2"/>
        </w:numPr>
      </w:pPr>
      <w:r>
        <w:t xml:space="preserve">Validate that department continuity plans include security control verification steps</w:t>
      </w:r>
    </w:p>
    <w:p>
      <w:pPr>
        <w:spacing w:after="240"/>
      </w:pPr>
    </w:p>
    <w:p>
      <w:pPr>
        <w:pStyle w:val="Heading2"/>
      </w:pPr>
      <w:r>
        <w:t xml:space="preserve">2. ICT Readiness for Business Continuity (ISO 27001:2022 Control 5.30)</w:t>
      </w:r>
    </w:p>
    <w:p>
      <w:pPr>
        <w:spacing w:after="120"/>
      </w:pPr>
      <w:r>
        <w:rPr>
          <w:rStyle w:val="emphasis"/>
        </w:rPr>
        <w:t xml:space="preserve">The CIO/CTO, VP Business Continuity, and CISO must:</w:t>
      </w:r>
    </w:p>
    <w:p>
      <w:pPr>
        <w:pStyle w:val="ListParagraph"/>
        <w:numPr>
          <w:ilvl w:val="0"/>
          <w:numId w:val="2"/>
        </w:numPr>
      </w:pPr>
      <w:r>
        <w:t xml:space="preserve">Plan, implement, maintain, and test ICT continuity capabilities based on business continuity objectives</w:t>
      </w:r>
    </w:p>
    <w:p>
      <w:pPr>
        <w:pStyle w:val="ListParagraph"/>
        <w:numPr>
          <w:ilvl w:val="0"/>
          <w:numId w:val="2"/>
        </w:numPr>
      </w:pPr>
      <w:r>
        <w:t xml:space="preserve">Define Recovery Time Objectives (RTOs) and Recovery Point Objectives (RPOs) for all critical ICT systems based on business impact assessments</w:t>
      </w:r>
    </w:p>
    <w:p>
      <w:pPr>
        <w:pStyle w:val="ListParagraph"/>
        <w:numPr>
          <w:ilvl w:val="0"/>
          <w:numId w:val="2"/>
        </w:numPr>
      </w:pPr>
      <w:r>
        <w:t xml:space="preserve">Implement redundant ICT infrastructure sufficient to meet availability requirements during disruptions</w:t>
      </w:r>
    </w:p>
    <w:p>
      <w:pPr>
        <w:pStyle w:val="ListParagraph"/>
        <w:numPr>
          <w:ilvl w:val="0"/>
          <w:numId w:val="2"/>
        </w:numPr>
      </w:pPr>
      <w:r>
        <w:t xml:space="preserve">Establish backup and recovery procedures for all critical systems, applications, and data</w:t>
      </w:r>
    </w:p>
    <w:p>
      <w:pPr>
        <w:pStyle w:val="ListParagraph"/>
        <w:numPr>
          <w:ilvl w:val="0"/>
          <w:numId w:val="2"/>
        </w:numPr>
      </w:pPr>
      <w:r>
        <w:t xml:space="preserve">Test backup systems and disaster recovery capabilities regularly (minimum annually for critical systems, semi-annually for payment processing systems)</w:t>
      </w:r>
    </w:p>
    <w:p>
      <w:pPr>
        <w:pStyle w:val="ListParagraph"/>
        <w:numPr>
          <w:ilvl w:val="0"/>
          <w:numId w:val="2"/>
        </w:numPr>
      </w:pPr>
      <w:r>
        <w:t xml:space="preserve">Maintain alternate processing capabilities for critical ICT systems (hot site, warm site, or cloud-based alternatives)</w:t>
      </w:r>
    </w:p>
    <w:p>
      <w:pPr>
        <w:pStyle w:val="ListParagraph"/>
        <w:numPr>
          <w:ilvl w:val="0"/>
          <w:numId w:val="2"/>
        </w:numPr>
      </w:pPr>
      <w:r>
        <w:t xml:space="preserve">Document ICT recovery procedures with step-by-step instructions for system restoration</w:t>
      </w:r>
    </w:p>
    <w:p>
      <w:pPr>
        <w:pStyle w:val="ListParagraph"/>
        <w:numPr>
          <w:ilvl w:val="0"/>
          <w:numId w:val="2"/>
        </w:numPr>
      </w:pPr>
      <w:r>
        <w:t xml:space="preserve">Ensure telecommunications and network infrastructure have appropriate redundancy and failover capabilities</w:t>
      </w:r>
    </w:p>
    <w:p>
      <w:pPr>
        <w:pStyle w:val="ListParagraph"/>
        <w:numPr>
          <w:ilvl w:val="0"/>
          <w:numId w:val="2"/>
        </w:numPr>
      </w:pPr>
      <w:r>
        <w:t xml:space="preserve">Verify that cloud service providers have adequate business continuity and disaster recovery capabilities</w:t>
      </w:r>
    </w:p>
    <w:p>
      <w:pPr>
        <w:spacing w:after="240"/>
      </w:pPr>
    </w:p>
    <w:p>
      <w:pPr>
        <w:pStyle w:val="Heading2"/>
      </w:pPr>
      <w:r>
        <w:t xml:space="preserve">3. Business Impact Assessment (BIA)</w:t>
      </w:r>
    </w:p>
    <w:p>
      <w:pPr>
        <w:spacing w:after="120"/>
      </w:pPr>
      <w:r>
        <w:rPr>
          <w:rStyle w:val="emphasis"/>
        </w:rPr>
        <w:t xml:space="preserve">The VP Business Continuity and department heads must:</w:t>
      </w:r>
    </w:p>
    <w:p>
      <w:pPr>
        <w:pStyle w:val="ListParagraph"/>
        <w:numPr>
          <w:ilvl w:val="0"/>
          <w:numId w:val="2"/>
        </w:numPr>
      </w:pPr>
      <w:r>
        <w:t xml:space="preserve">Conduct comprehensive business impact assessments for all critical business functions</w:t>
      </w:r>
    </w:p>
    <w:p>
      <w:pPr>
        <w:pStyle w:val="ListParagraph"/>
        <w:numPr>
          <w:ilvl w:val="0"/>
          <w:numId w:val="2"/>
        </w:numPr>
      </w:pPr>
      <w:r>
        <w:t xml:space="preserve">Identify critical business processes, supporting systems, dependencies, and resource requirements</w:t>
      </w:r>
    </w:p>
    <w:p>
      <w:pPr>
        <w:pStyle w:val="ListParagraph"/>
        <w:numPr>
          <w:ilvl w:val="0"/>
          <w:numId w:val="2"/>
        </w:numPr>
      </w:pPr>
      <w:r>
        <w:t xml:space="preserve">Determine maximum tolerable downtime (MTD) for each critical function</w:t>
      </w:r>
    </w:p>
    <w:p>
      <w:pPr>
        <w:pStyle w:val="ListParagraph"/>
        <w:numPr>
          <w:ilvl w:val="0"/>
          <w:numId w:val="2"/>
        </w:numPr>
      </w:pPr>
      <w:r>
        <w:t xml:space="preserve">Assess financial, operational, regulatory, and reputational impacts of disruptions</w:t>
      </w:r>
    </w:p>
    <w:p>
      <w:pPr>
        <w:pStyle w:val="ListParagraph"/>
        <w:numPr>
          <w:ilvl w:val="0"/>
          <w:numId w:val="2"/>
        </w:numPr>
      </w:pPr>
      <w:r>
        <w:t xml:space="preserve">Identify information security requirements that must be maintained during disruptions</w:t>
      </w:r>
    </w:p>
    <w:p>
      <w:pPr>
        <w:pStyle w:val="ListParagraph"/>
        <w:numPr>
          <w:ilvl w:val="0"/>
          <w:numId w:val="2"/>
        </w:numPr>
      </w:pPr>
      <w:r>
        <w:t xml:space="preserve">Document interdependencies between business functions, ICT systems, and third-party services</w:t>
      </w:r>
    </w:p>
    <w:p>
      <w:pPr>
        <w:pStyle w:val="ListParagraph"/>
        <w:numPr>
          <w:ilvl w:val="0"/>
          <w:numId w:val="2"/>
        </w:numPr>
      </w:pPr>
      <w:r>
        <w:t xml:space="preserve">Review and update BIAs annually or when significant business changes occur</w:t>
      </w:r>
    </w:p>
    <w:p>
      <w:pPr>
        <w:spacing w:after="240"/>
      </w:pPr>
    </w:p>
    <w:p>
      <w:pPr>
        <w:pStyle w:val="Heading2"/>
      </w:pPr>
      <w:r>
        <w:t xml:space="preserve">4. Business Continuity Plan Development and Maintenance</w:t>
      </w:r>
    </w:p>
    <w:p>
      <w:pPr>
        <w:spacing w:after="120"/>
      </w:pPr>
      <w:r>
        <w:rPr>
          <w:rStyle w:val="emphasis"/>
        </w:rPr>
        <w:t xml:space="preserve">The VP Business Continuity must:</w:t>
      </w:r>
    </w:p>
    <w:p>
      <w:pPr>
        <w:pStyle w:val="ListParagraph"/>
        <w:numPr>
          <w:ilvl w:val="0"/>
          <w:numId w:val="2"/>
        </w:numPr>
      </w:pPr>
      <w:r>
        <w:t xml:space="preserve">Develop comprehensive business continuity plans addressing all critical business functions</w:t>
      </w:r>
    </w:p>
    <w:p>
      <w:pPr>
        <w:pStyle w:val="ListParagraph"/>
        <w:numPr>
          <w:ilvl w:val="0"/>
          <w:numId w:val="2"/>
        </w:numPr>
      </w:pPr>
      <w:r>
        <w:t xml:space="preserve">Ensure plans include response procedures for each identified disruption scenario</w:t>
      </w:r>
    </w:p>
    <w:p>
      <w:pPr>
        <w:pStyle w:val="ListParagraph"/>
        <w:numPr>
          <w:ilvl w:val="0"/>
          <w:numId w:val="2"/>
        </w:numPr>
      </w:pPr>
      <w:r>
        <w:t xml:space="preserve">Document activation criteria and escalation procedures for business continuity plan invocation</w:t>
      </w:r>
    </w:p>
    <w:p>
      <w:pPr>
        <w:pStyle w:val="ListParagraph"/>
        <w:numPr>
          <w:ilvl w:val="0"/>
          <w:numId w:val="2"/>
        </w:numPr>
      </w:pPr>
      <w:r>
        <w:t xml:space="preserve">Define roles, responsibilities, and decision-making authority during disruptions</w:t>
      </w:r>
    </w:p>
    <w:p>
      <w:pPr>
        <w:pStyle w:val="ListParagraph"/>
        <w:numPr>
          <w:ilvl w:val="0"/>
          <w:numId w:val="2"/>
        </w:numPr>
      </w:pPr>
      <w:r>
        <w:t xml:space="preserve">Establish communication procedures for employees, customers, suppliers, regulators, and other stakeholders</w:t>
      </w:r>
    </w:p>
    <w:p>
      <w:pPr>
        <w:pStyle w:val="ListParagraph"/>
        <w:numPr>
          <w:ilvl w:val="0"/>
          <w:numId w:val="2"/>
        </w:numPr>
      </w:pPr>
      <w:r>
        <w:t xml:space="preserve">Maintain current contact information for all business continuity team members and critical vendors</w:t>
      </w:r>
    </w:p>
    <w:p>
      <w:pPr>
        <w:pStyle w:val="ListParagraph"/>
        <w:numPr>
          <w:ilvl w:val="0"/>
          <w:numId w:val="2"/>
        </w:numPr>
      </w:pPr>
      <w:r>
        <w:t xml:space="preserve">Document resource requirements (personnel, facilities, equipment, supplies) for continuity operations</w:t>
      </w:r>
    </w:p>
    <w:p>
      <w:pPr>
        <w:pStyle w:val="ListParagraph"/>
        <w:numPr>
          <w:ilvl w:val="0"/>
          <w:numId w:val="2"/>
        </w:numPr>
      </w:pPr>
      <w:r>
        <w:t xml:space="preserve">Include procedures for resuming normal operations following disruptions</w:t>
      </w:r>
    </w:p>
    <w:p>
      <w:pPr>
        <w:spacing w:after="120"/>
      </w:pPr>
    </w:p>
    <w:p>
      <w:pPr>
        <w:spacing w:after="120"/>
      </w:pPr>
      <w:r>
        <w:rPr>
          <w:rStyle w:val="emphasis"/>
        </w:rPr>
        <w:t xml:space="preserve">Department heads must:</w:t>
      </w:r>
    </w:p>
    <w:p>
      <w:pPr>
        <w:pStyle w:val="ListParagraph"/>
        <w:numPr>
          <w:ilvl w:val="0"/>
          <w:numId w:val="2"/>
        </w:numPr>
      </w:pPr>
      <w:r>
        <w:t xml:space="preserve">Develop department-specific continuity procedures aligned with enterprise business continuity plans</w:t>
      </w:r>
    </w:p>
    <w:p>
      <w:pPr>
        <w:pStyle w:val="ListParagraph"/>
        <w:numPr>
          <w:ilvl w:val="0"/>
          <w:numId w:val="2"/>
        </w:numPr>
      </w:pPr>
      <w:r>
        <w:t xml:space="preserve">Identify vital records and ensure they are protected and accessible during disruptions</w:t>
      </w:r>
    </w:p>
    <w:p>
      <w:pPr>
        <w:pStyle w:val="ListParagraph"/>
        <w:numPr>
          <w:ilvl w:val="0"/>
          <w:numId w:val="2"/>
        </w:numPr>
      </w:pPr>
      <w:r>
        <w:t xml:space="preserve">Document workarounds and manual procedures for critical functions when automated systems are unavailable</w:t>
      </w:r>
    </w:p>
    <w:p>
      <w:pPr>
        <w:pStyle w:val="ListParagraph"/>
        <w:numPr>
          <w:ilvl w:val="0"/>
          <w:numId w:val="2"/>
        </w:numPr>
      </w:pPr>
      <w:r>
        <w:t xml:space="preserve">Ensure continuity plans are accessible to authorized personnel during disruptions (maintained both electronically and in hardcopy at alternate locations)</w:t>
      </w:r>
    </w:p>
    <w:p>
      <w:pPr>
        <w:spacing w:after="240"/>
      </w:pPr>
    </w:p>
    <w:p>
      <w:pPr>
        <w:pStyle w:val="Heading2"/>
      </w:pPr>
      <w:r>
        <w:t xml:space="preserve">5. Business Continuity Plan Review and Updates</w:t>
      </w:r>
    </w:p>
    <w:p>
      <w:pPr>
        <w:spacing w:after="120"/>
      </w:pPr>
      <w:r>
        <w:rPr>
          <w:rStyle w:val="emphasis"/>
        </w:rPr>
        <w:t xml:space="preserve">The VP Business Continuity and department heads must:</w:t>
      </w:r>
    </w:p>
    <w:p>
      <w:pPr>
        <w:pStyle w:val="ListParagraph"/>
        <w:numPr>
          <w:ilvl w:val="0"/>
          <w:numId w:val="2"/>
        </w:numPr>
      </w:pPr>
      <w:r>
        <w:t xml:space="preserve">Review business continuity plans annually at minimum</w:t>
      </w:r>
    </w:p>
    <w:p>
      <w:pPr>
        <w:pStyle w:val="ListParagraph"/>
        <w:numPr>
          <w:ilvl w:val="0"/>
          <w:numId w:val="2"/>
        </w:numPr>
      </w:pPr>
      <w:r>
        <w:t xml:space="preserve">Update plans immediately when significant changes occur, including:</w:t>
      </w:r>
    </w:p>
    <w:p>
      <w:pPr>
        <w:spacing w:after="0" w:before="0"/>
      </w:pPr>
      <w:r>
        <w:t xml:space="preserve">    - Legislative, regulatory, or contractual requirement changes</w:t>
      </w:r>
    </w:p>
    <w:p>
      <w:pPr>
        <w:spacing w:after="0" w:before="0"/>
      </w:pPr>
      <w:r>
        <w:t xml:space="preserve">    - Business strategy or operational changes</w:t>
      </w:r>
    </w:p>
    <w:p>
      <w:pPr>
        <w:spacing w:after="0" w:before="0"/>
      </w:pPr>
      <w:r>
        <w:t xml:space="preserve">    - Technology infrastructure changes</w:t>
      </w:r>
    </w:p>
    <w:p>
      <w:pPr>
        <w:spacing w:after="0" w:before="0"/>
      </w:pPr>
      <w:r>
        <w:t xml:space="preserve">    - Organizational structure changes</w:t>
      </w:r>
    </w:p>
    <w:p>
      <w:pPr>
        <w:spacing w:after="0" w:before="0"/>
      </w:pPr>
      <w:r>
        <w:t xml:space="preserve">    - Critical supplier or vendor changes</w:t>
      </w:r>
    </w:p>
    <w:p>
      <w:pPr>
        <w:spacing w:after="120" w:before="0"/>
      </w:pPr>
      <w:r>
        <w:t xml:space="preserve">    - Lessons learned from exercises, tests, or actual activations</w:t>
      </w:r>
    </w:p>
    <w:p>
      <w:pPr>
        <w:pStyle w:val="ListParagraph"/>
        <w:numPr>
          <w:ilvl w:val="0"/>
          <w:numId w:val="2"/>
        </w:numPr>
      </w:pPr>
      <w:r>
        <w:t xml:space="preserve">Document plan version control and change history</w:t>
      </w:r>
    </w:p>
    <w:p>
      <w:pPr>
        <w:pStyle w:val="ListParagraph"/>
        <w:numPr>
          <w:ilvl w:val="0"/>
          <w:numId w:val="2"/>
        </w:numPr>
      </w:pPr>
      <w:r>
        <w:t xml:space="preserve">Ensure updated plans are distributed to all relevant stakeholders</w:t>
      </w:r>
    </w:p>
    <w:p>
      <w:pPr>
        <w:pStyle w:val="ListParagraph"/>
        <w:numPr>
          <w:ilvl w:val="0"/>
          <w:numId w:val="2"/>
        </w:numPr>
      </w:pPr>
      <w:r>
        <w:t xml:space="preserve">Obtain appropriate management approval for significant plan changes</w:t>
      </w:r>
    </w:p>
    <w:p>
      <w:pPr>
        <w:spacing w:after="240"/>
      </w:pPr>
    </w:p>
    <w:p>
      <w:pPr>
        <w:pStyle w:val="Heading2"/>
      </w:pPr>
      <w:r>
        <w:t xml:space="preserve">6. Business Continuity Testing and Exercises</w:t>
      </w:r>
    </w:p>
    <w:p>
      <w:pPr>
        <w:spacing w:after="120"/>
      </w:pPr>
      <w:r>
        <w:rPr>
          <w:rStyle w:val="emphasis"/>
        </w:rPr>
        <w:t xml:space="preserve">The VP Business Continuity must:</w:t>
      </w:r>
    </w:p>
    <w:p>
      <w:pPr>
        <w:pStyle w:val="ListParagraph"/>
        <w:numPr>
          <w:ilvl w:val="0"/>
          <w:numId w:val="2"/>
        </w:numPr>
      </w:pPr>
      <w:r>
        <w:t xml:space="preserve">Establish an annual business continuity testing program</w:t>
      </w:r>
    </w:p>
    <w:p>
      <w:pPr>
        <w:pStyle w:val="ListParagraph"/>
        <w:numPr>
          <w:ilvl w:val="0"/>
          <w:numId w:val="2"/>
        </w:numPr>
      </w:pPr>
      <w:r>
        <w:t xml:space="preserve">Conduct tests and exercises appropriate to business criticality:</w:t>
      </w:r>
    </w:p>
    <w:p>
      <w:pPr>
        <w:spacing w:after="0" w:before="0"/>
      </w:pPr>
      <w:r>
        <w:t xml:space="preserve">    - Critical systems and functions: Full or substantial tests annually</w:t>
      </w:r>
    </w:p>
    <w:p>
      <w:pPr>
        <w:spacing w:after="0" w:before="0"/>
      </w:pPr>
      <w:r>
        <w:t xml:space="preserve">    - Payment processing systems: Tests semi-annually minimum</w:t>
      </w:r>
    </w:p>
    <w:p>
      <w:pPr>
        <w:spacing w:after="0" w:before="0"/>
      </w:pPr>
      <w:r>
        <w:t xml:space="preserve">    - High priority systems: Tests every 18-24 months</w:t>
      </w:r>
    </w:p>
    <w:p>
      <w:pPr>
        <w:spacing w:after="120" w:before="0"/>
      </w:pPr>
      <w:r>
        <w:t xml:space="preserve">    - Medium priority systems: Tabletop exercises every 24-36 months</w:t>
      </w:r>
    </w:p>
    <w:p>
      <w:pPr>
        <w:pStyle w:val="ListParagraph"/>
        <w:numPr>
          <w:ilvl w:val="0"/>
          <w:numId w:val="2"/>
        </w:numPr>
      </w:pPr>
      <w:r>
        <w:t xml:space="preserve">Use varied exercise types including tabletop exercises, functional tests, and full-scale simulations</w:t>
      </w:r>
    </w:p>
    <w:p>
      <w:pPr>
        <w:pStyle w:val="ListParagraph"/>
        <w:numPr>
          <w:ilvl w:val="0"/>
          <w:numId w:val="2"/>
        </w:numPr>
      </w:pPr>
      <w:r>
        <w:t xml:space="preserve">Test different disruption scenarios covering various threat types (technical failures, natural disasters, cybersecurity incidents, pandemic)</w:t>
      </w:r>
    </w:p>
    <w:p>
      <w:pPr>
        <w:pStyle w:val="ListParagraph"/>
        <w:numPr>
          <w:ilvl w:val="0"/>
          <w:numId w:val="2"/>
        </w:numPr>
      </w:pPr>
      <w:r>
        <w:t xml:space="preserve">Validate that information security controls remain effective during test scenarios</w:t>
      </w:r>
    </w:p>
    <w:p>
      <w:pPr>
        <w:pStyle w:val="ListParagraph"/>
        <w:numPr>
          <w:ilvl w:val="0"/>
          <w:numId w:val="2"/>
        </w:numPr>
      </w:pPr>
      <w:r>
        <w:t xml:space="preserve">Document test results, including successful outcomes and identified gaps</w:t>
      </w:r>
    </w:p>
    <w:p>
      <w:pPr>
        <w:pStyle w:val="ListParagraph"/>
        <w:numPr>
          <w:ilvl w:val="0"/>
          <w:numId w:val="2"/>
        </w:numPr>
      </w:pPr>
      <w:r>
        <w:t xml:space="preserve">Develop corrective action plans to address issues identified during testing</w:t>
      </w:r>
    </w:p>
    <w:p>
      <w:pPr>
        <w:pStyle w:val="ListParagraph"/>
        <w:numPr>
          <w:ilvl w:val="0"/>
          <w:numId w:val="2"/>
        </w:numPr>
      </w:pPr>
      <w:r>
        <w:t xml:space="preserve">Track and verify implementation of corrective actions</w:t>
      </w:r>
    </w:p>
    <w:p>
      <w:pPr>
        <w:pStyle w:val="ListParagraph"/>
        <w:numPr>
          <w:ilvl w:val="0"/>
          <w:numId w:val="2"/>
        </w:numPr>
      </w:pPr>
      <w:r>
        <w:t xml:space="preserve">Conduct post-exercise reviews with participants to capture lessons learned</w:t>
      </w:r>
    </w:p>
    <w:p>
      <w:pPr>
        <w:spacing w:after="120"/>
      </w:pPr>
    </w:p>
    <w:p>
      <w:pPr>
        <w:spacing w:after="120"/>
      </w:pPr>
      <w:r>
        <w:rPr>
          <w:rStyle w:val="emphasis"/>
        </w:rPr>
        <w:t xml:space="preserve">The CIO/CTO must:</w:t>
      </w:r>
    </w:p>
    <w:p>
      <w:pPr>
        <w:pStyle w:val="ListParagraph"/>
        <w:numPr>
          <w:ilvl w:val="0"/>
          <w:numId w:val="2"/>
        </w:numPr>
      </w:pPr>
      <w:r>
        <w:t xml:space="preserve">Test backup and recovery procedures regularly to verify RTO and RPO targets can be met</w:t>
      </w:r>
    </w:p>
    <w:p>
      <w:pPr>
        <w:pStyle w:val="ListParagraph"/>
        <w:numPr>
          <w:ilvl w:val="0"/>
          <w:numId w:val="2"/>
        </w:numPr>
      </w:pPr>
      <w:r>
        <w:t xml:space="preserve">Validate data backup integrity through restoration testing</w:t>
      </w:r>
    </w:p>
    <w:p>
      <w:pPr>
        <w:pStyle w:val="ListParagraph"/>
        <w:numPr>
          <w:ilvl w:val="0"/>
          <w:numId w:val="2"/>
        </w:numPr>
      </w:pPr>
      <w:r>
        <w:t xml:space="preserve">Test failover to alternate processing sites or cloud environments</w:t>
      </w:r>
    </w:p>
    <w:p>
      <w:pPr>
        <w:pStyle w:val="ListParagraph"/>
        <w:numPr>
          <w:ilvl w:val="0"/>
          <w:numId w:val="2"/>
        </w:numPr>
      </w:pPr>
      <w:r>
        <w:t xml:space="preserve">Verify telecommunications and network redundancy capabilities</w:t>
      </w:r>
    </w:p>
    <w:p>
      <w:pPr>
        <w:spacing w:after="240"/>
      </w:pPr>
    </w:p>
    <w:p>
      <w:pPr>
        <w:pStyle w:val="Heading2"/>
      </w:pPr>
      <w:r>
        <w:t xml:space="preserve">7. Training and Awareness</w:t>
      </w:r>
    </w:p>
    <w:p>
      <w:pPr>
        <w:spacing w:after="120"/>
      </w:pPr>
      <w:r>
        <w:rPr>
          <w:rStyle w:val="emphasis"/>
        </w:rPr>
        <w:t xml:space="preserve">The VP Business Continuity and CHRO must:</w:t>
      </w:r>
    </w:p>
    <w:p>
      <w:pPr>
        <w:pStyle w:val="ListParagraph"/>
        <w:numPr>
          <w:ilvl w:val="0"/>
          <w:numId w:val="2"/>
        </w:numPr>
      </w:pPr>
      <w:r>
        <w:t xml:space="preserve">Provide business continuity awareness training to all employees as part of onboarding</w:t>
      </w:r>
    </w:p>
    <w:p>
      <w:pPr>
        <w:pStyle w:val="ListParagraph"/>
        <w:numPr>
          <w:ilvl w:val="0"/>
          <w:numId w:val="2"/>
        </w:numPr>
      </w:pPr>
      <w:r>
        <w:t xml:space="preserve">Conduct annual refresher training on business continuity procedures</w:t>
      </w:r>
    </w:p>
    <w:p>
      <w:pPr>
        <w:pStyle w:val="ListParagraph"/>
        <w:numPr>
          <w:ilvl w:val="0"/>
          <w:numId w:val="2"/>
        </w:numPr>
      </w:pPr>
      <w:r>
        <w:t xml:space="preserve">Provide role-specific training for business continuity team members</w:t>
      </w:r>
    </w:p>
    <w:p>
      <w:pPr>
        <w:pStyle w:val="ListParagraph"/>
        <w:numPr>
          <w:ilvl w:val="0"/>
          <w:numId w:val="2"/>
        </w:numPr>
      </w:pPr>
      <w:r>
        <w:t xml:space="preserve">Train employees on security requirements during disruption scenarios</w:t>
      </w:r>
    </w:p>
    <w:p>
      <w:pPr>
        <w:pStyle w:val="ListParagraph"/>
        <w:numPr>
          <w:ilvl w:val="0"/>
          <w:numId w:val="2"/>
        </w:numPr>
      </w:pPr>
      <w:r>
        <w:t xml:space="preserve">Ensure employees know how to access business continuity plans during emergencies</w:t>
      </w:r>
    </w:p>
    <w:p>
      <w:pPr>
        <w:pStyle w:val="ListParagraph"/>
        <w:numPr>
          <w:ilvl w:val="0"/>
          <w:numId w:val="2"/>
        </w:numPr>
      </w:pPr>
      <w:r>
        <w:t xml:space="preserve">Maintain records of training completion and attendance</w:t>
      </w:r>
    </w:p>
    <w:p>
      <w:pPr>
        <w:spacing w:after="240"/>
      </w:pPr>
    </w:p>
    <w:p>
      <w:pPr>
        <w:pStyle w:val="Heading2"/>
      </w:pPr>
      <w:r>
        <w:t xml:space="preserve">8. Supplier and Third-Party Continuity</w:t>
      </w:r>
    </w:p>
    <w:p>
      <w:pPr>
        <w:spacing w:after="120"/>
      </w:pPr>
      <w:r>
        <w:rPr>
          <w:rStyle w:val="emphasis"/>
        </w:rPr>
        <w:t xml:space="preserve">The VP Business Continuity, CISO, and department heads must:</w:t>
      </w:r>
    </w:p>
    <w:p>
      <w:pPr>
        <w:pStyle w:val="ListParagraph"/>
        <w:numPr>
          <w:ilvl w:val="0"/>
          <w:numId w:val="2"/>
        </w:numPr>
      </w:pPr>
      <w:r>
        <w:t xml:space="preserve">Assess business continuity capabilities of critical suppliers and service providers</w:t>
      </w:r>
    </w:p>
    <w:p>
      <w:pPr>
        <w:pStyle w:val="ListParagraph"/>
        <w:numPr>
          <w:ilvl w:val="0"/>
          <w:numId w:val="2"/>
        </w:numPr>
      </w:pPr>
      <w:r>
        <w:t xml:space="preserve">Include business continuity requirements in supplier contracts and service level agreements</w:t>
      </w:r>
    </w:p>
    <w:p>
      <w:pPr>
        <w:pStyle w:val="ListParagraph"/>
        <w:numPr>
          <w:ilvl w:val="0"/>
          <w:numId w:val="2"/>
        </w:numPr>
      </w:pPr>
      <w:r>
        <w:t xml:space="preserve">Review supplier business continuity plans and test results for critical services</w:t>
      </w:r>
    </w:p>
    <w:p>
      <w:pPr>
        <w:pStyle w:val="ListParagraph"/>
        <w:numPr>
          <w:ilvl w:val="0"/>
          <w:numId w:val="2"/>
        </w:numPr>
      </w:pPr>
      <w:r>
        <w:t xml:space="preserve">Identify alternative suppliers for critical goods and services</w:t>
      </w:r>
    </w:p>
    <w:p>
      <w:pPr>
        <w:pStyle w:val="ListParagraph"/>
        <w:numPr>
          <w:ilvl w:val="0"/>
          <w:numId w:val="2"/>
        </w:numPr>
      </w:pPr>
      <w:r>
        <w:t xml:space="preserve">Ensure cloud service providers demonstrate adequate continuity and disaster recovery capabilities</w:t>
      </w:r>
    </w:p>
    <w:p>
      <w:pPr>
        <w:pStyle w:val="ListParagraph"/>
        <w:numPr>
          <w:ilvl w:val="0"/>
          <w:numId w:val="2"/>
        </w:numPr>
      </w:pPr>
      <w:r>
        <w:t xml:space="preserve">Coordinate continuity planning with critical suppliers and partners</w:t>
      </w:r>
    </w:p>
    <w:p>
      <w:pPr>
        <w:pStyle w:val="ListParagraph"/>
        <w:numPr>
          <w:ilvl w:val="0"/>
          <w:numId w:val="2"/>
        </w:numPr>
      </w:pPr>
      <w:r>
        <w:t xml:space="preserve">Include supplier disruptions in business continuity risk assessments</w:t>
      </w:r>
    </w:p>
    <w:p>
      <w:pPr>
        <w:spacing w:after="240"/>
      </w:pPr>
    </w:p>
    <w:p>
      <w:pPr>
        <w:pStyle w:val="Heading2"/>
      </w:pPr>
      <w:r>
        <w:t xml:space="preserve">9. Incident Response Integration</w:t>
      </w:r>
    </w:p>
    <w:p>
      <w:pPr>
        <w:spacing w:after="120"/>
      </w:pPr>
      <w:r>
        <w:rPr>
          <w:rStyle w:val="emphasis"/>
        </w:rPr>
        <w:t xml:space="preserve">The VP Business Continuity and CISO must:</w:t>
      </w:r>
    </w:p>
    <w:p>
      <w:pPr>
        <w:pStyle w:val="ListParagraph"/>
        <w:numPr>
          <w:ilvl w:val="0"/>
          <w:numId w:val="2"/>
        </w:numPr>
      </w:pPr>
      <w:r>
        <w:t xml:space="preserve">Integrate business continuity planning with incident response procedures</w:t>
      </w:r>
    </w:p>
    <w:p>
      <w:pPr>
        <w:pStyle w:val="ListParagraph"/>
        <w:numPr>
          <w:ilvl w:val="0"/>
          <w:numId w:val="2"/>
        </w:numPr>
      </w:pPr>
      <w:r>
        <w:t xml:space="preserve">Establish clear escalation criteria from incident response to business continuity activation</w:t>
      </w:r>
    </w:p>
    <w:p>
      <w:pPr>
        <w:pStyle w:val="ListParagraph"/>
        <w:numPr>
          <w:ilvl w:val="0"/>
          <w:numId w:val="2"/>
        </w:numPr>
      </w:pPr>
      <w:r>
        <w:t xml:space="preserve">Coordinate cybersecurity incident response with business continuity teams</w:t>
      </w:r>
    </w:p>
    <w:p>
      <w:pPr>
        <w:pStyle w:val="ListParagraph"/>
        <w:numPr>
          <w:ilvl w:val="0"/>
          <w:numId w:val="2"/>
        </w:numPr>
      </w:pPr>
      <w:r>
        <w:t xml:space="preserve">Ensure incident response plans address business continuity considerations</w:t>
      </w:r>
    </w:p>
    <w:p>
      <w:pPr>
        <w:pStyle w:val="ListParagraph"/>
        <w:numPr>
          <w:ilvl w:val="0"/>
          <w:numId w:val="2"/>
        </w:numPr>
      </w:pPr>
      <w:r>
        <w:t xml:space="preserve">Include cybersecurity scenarios in business continuity testing</w:t>
      </w:r>
    </w:p>
    <w:p>
      <w:pPr>
        <w:pStyle w:val="ListParagraph"/>
        <w:numPr>
          <w:ilvl w:val="0"/>
          <w:numId w:val="2"/>
        </w:numPr>
      </w:pPr>
      <w:r>
        <w:t xml:space="preserve">Document procedures for maintaining evidence and chain of custody during combined incident response and business continuity activations</w:t>
      </w:r>
    </w:p>
    <w:p>
      <w:pPr>
        <w:spacing w:after="240"/>
      </w:pPr>
    </w:p>
    <w:p>
      <w:pPr>
        <w:pStyle w:val="Heading2"/>
      </w:pPr>
      <w:r>
        <w:t xml:space="preserve">10. Documentation and Record Keeping</w:t>
      </w:r>
    </w:p>
    <w:p>
      <w:pPr>
        <w:spacing w:after="120"/>
      </w:pPr>
      <w:r>
        <w:rPr>
          <w:rStyle w:val="emphasis"/>
        </w:rPr>
        <w:t xml:space="preserve">The VP Business Continuity must:</w:t>
      </w:r>
    </w:p>
    <w:p>
      <w:pPr>
        <w:pStyle w:val="ListParagraph"/>
        <w:numPr>
          <w:ilvl w:val="0"/>
          <w:numId w:val="2"/>
        </w:numPr>
      </w:pPr>
      <w:r>
        <w:t xml:space="preserve">Maintain comprehensive documentation of the business continuity program including:</w:t>
      </w:r>
    </w:p>
    <w:p>
      <w:pPr>
        <w:spacing w:after="0" w:before="0"/>
      </w:pPr>
      <w:r>
        <w:t xml:space="preserve">    - Business impact assessments</w:t>
      </w:r>
    </w:p>
    <w:p>
      <w:pPr>
        <w:spacing w:after="0" w:before="0"/>
      </w:pPr>
      <w:r>
        <w:t xml:space="preserve">    - Risk assessments and threat scenarios</w:t>
      </w:r>
    </w:p>
    <w:p>
      <w:pPr>
        <w:spacing w:after="0" w:before="0"/>
      </w:pPr>
      <w:r>
        <w:t xml:space="preserve">    - Business continuity plans and procedures</w:t>
      </w:r>
    </w:p>
    <w:p>
      <w:pPr>
        <w:spacing w:after="0" w:before="0"/>
      </w:pPr>
      <w:r>
        <w:t xml:space="preserve">    - ICT disaster recovery plans</w:t>
      </w:r>
    </w:p>
    <w:p>
      <w:pPr>
        <w:spacing w:after="0" w:before="0"/>
      </w:pPr>
      <w:r>
        <w:t xml:space="preserve">    - Testing and exercise results</w:t>
      </w:r>
    </w:p>
    <w:p>
      <w:pPr>
        <w:spacing w:after="0" w:before="0"/>
      </w:pPr>
      <w:r>
        <w:t xml:space="preserve">    - Corrective action plans and implementation status</w:t>
      </w:r>
    </w:p>
    <w:p>
      <w:pPr>
        <w:spacing w:after="0" w:before="0"/>
      </w:pPr>
      <w:r>
        <w:t xml:space="preserve">    - Training records</w:t>
      </w:r>
    </w:p>
    <w:p>
      <w:pPr>
        <w:spacing w:after="120" w:before="0"/>
      </w:pPr>
      <w:r>
        <w:t xml:space="preserve">    - Activation records (if applicable)</w:t>
      </w:r>
    </w:p>
    <w:p>
      <w:pPr>
        <w:pStyle w:val="ListParagraph"/>
        <w:numPr>
          <w:ilvl w:val="0"/>
          <w:numId w:val="2"/>
        </w:numPr>
      </w:pPr>
      <w:r>
        <w:t xml:space="preserve">Ensure documentation is protected, version-controlled, and accessible during disruptions</w:t>
      </w:r>
    </w:p>
    <w:p>
      <w:pPr>
        <w:pStyle w:val="ListParagraph"/>
        <w:numPr>
          <w:ilvl w:val="0"/>
          <w:numId w:val="2"/>
        </w:numPr>
      </w:pPr>
      <w:r>
        <w:t xml:space="preserve">Retain business continuity records per document retention policy requirements</w:t>
      </w:r>
    </w:p>
    <w:p>
      <w:pPr>
        <w:pStyle w:val="ListParagraph"/>
        <w:numPr>
          <w:ilvl w:val="0"/>
          <w:numId w:val="2"/>
        </w:numPr>
      </w:pPr>
      <w:r>
        <w:t xml:space="preserve">Provide business continuity documentation to auditors and regulators as required</w:t>
      </w:r>
    </w:p>
    <w:p>
      <w:pPr>
        <w:spacing w:after="240"/>
      </w:pPr>
    </w:p>
    <w:p>
      <w:pPr>
        <w:pStyle w:val="Heading1"/>
      </w:pPr>
      <w:r>
        <w:t xml:space="preserve">Definitions</w:t>
      </w:r>
    </w:p>
    <w:p>
      <w:pPr>
        <w:spacing w:after="120"/>
      </w:pPr>
      <w:r>
        <w:rPr>
          <w:b/>
          <w:bCs/>
        </w:rPr>
        <w:t xml:space="preserve">Business Continuity: </w:t>
      </w:r>
      <w:r>
        <w:t xml:space="preserve">The capability of an organization to continue delivery of products or services at acceptable predefined levels following a disruptive incident.</w:t>
      </w:r>
    </w:p>
    <w:p>
      <w:pPr>
        <w:spacing w:after="120"/>
      </w:pPr>
      <w:r>
        <w:rPr>
          <w:b/>
          <w:bCs/>
        </w:rPr>
        <w:t xml:space="preserve">Business Continuity Plan (BCP): </w:t>
      </w:r>
      <w:r>
        <w:t xml:space="preserve">Documented procedures that guide organizations to respond, recover, resume, and restore to a predefined level of operation following disruption.</w:t>
      </w:r>
    </w:p>
    <w:p>
      <w:pPr>
        <w:spacing w:after="120"/>
      </w:pPr>
      <w:r>
        <w:rPr>
          <w:b/>
          <w:bCs/>
        </w:rPr>
        <w:t xml:space="preserve">Business Impact Assessment (BIA): </w:t>
      </w:r>
      <w:r>
        <w:t xml:space="preserve">A process to identify critical business functions, analyze the impacts of disruptions, and determine recovery requirements.</w:t>
      </w:r>
    </w:p>
    <w:p>
      <w:pPr>
        <w:spacing w:after="120"/>
      </w:pPr>
      <w:r>
        <w:rPr>
          <w:b/>
          <w:bCs/>
        </w:rPr>
        <w:t xml:space="preserve">Critical Business Function: </w:t>
      </w:r>
      <w:r>
        <w:t xml:space="preserve">A business process or activity that must be performed or restored within a defined timeframe to avoid unacceptable consequences.</w:t>
      </w:r>
    </w:p>
    <w:p>
      <w:pPr>
        <w:spacing w:after="120"/>
      </w:pPr>
      <w:r>
        <w:rPr>
          <w:b/>
          <w:bCs/>
        </w:rPr>
        <w:t xml:space="preserve">Disaster Recovery: </w:t>
      </w:r>
      <w:r>
        <w:t xml:space="preserve">The process of restoring ICT systems, data, and infrastructure following a disruptive event.</w:t>
      </w:r>
    </w:p>
    <w:p>
      <w:pPr>
        <w:spacing w:after="120"/>
      </w:pPr>
      <w:r>
        <w:rPr>
          <w:b/>
          <w:bCs/>
        </w:rPr>
        <w:t xml:space="preserve">Disruption: </w:t>
      </w:r>
      <w:r>
        <w:t xml:space="preserve">An event that causes an unplanned interruption to business operations or information security.</w:t>
      </w:r>
    </w:p>
    <w:p>
      <w:pPr>
        <w:spacing w:after="120"/>
      </w:pPr>
      <w:r>
        <w:rPr>
          <w:b/>
          <w:bCs/>
        </w:rPr>
        <w:t xml:space="preserve">Maximum Tolerable Downtime (MTD): </w:t>
      </w:r>
      <w:r>
        <w:t xml:space="preserve">The maximum time a business function can be unavailable before causing unacceptable harm to the organization.</w:t>
      </w:r>
    </w:p>
    <w:p>
      <w:pPr>
        <w:spacing w:after="120"/>
      </w:pPr>
      <w:r>
        <w:rPr>
          <w:b/>
          <w:bCs/>
        </w:rPr>
        <w:t xml:space="preserve">Recovery Point Objective (RPO): </w:t>
      </w:r>
      <w:r>
        <w:t xml:space="preserve">The maximum acceptable amount of data loss measured in time. The point to which data must be recovered following a disruption.</w:t>
      </w:r>
    </w:p>
    <w:p>
      <w:pPr>
        <w:spacing w:after="120"/>
      </w:pPr>
      <w:r>
        <w:rPr>
          <w:b/>
          <w:bCs/>
        </w:rPr>
        <w:t xml:space="preserve">Recovery Time Objective (RTO): </w:t>
      </w:r>
      <w:r>
        <w:t xml:space="preserve">The target time within which a business process or system must be restored following a disruption.</w:t>
      </w:r>
    </w:p>
    <w:p>
      <w:pPr>
        <w:spacing w:after="120"/>
      </w:pPr>
      <w:r>
        <w:rPr>
          <w:b/>
          <w:bCs/>
        </w:rPr>
        <w:t xml:space="preserve">Resilience: </w:t>
      </w:r>
      <w:r>
        <w:t xml:space="preserve">The ability of an organization to absorb and adapt in a changing environment to enable it to deliver its objectives and survive and prosper.</w:t>
      </w:r>
    </w:p>
    <w:p>
      <w:pPr>
        <w:spacing w:after="240"/>
      </w:pPr>
      <w:r>
        <w:rPr>
          <w:b/>
          <w:bCs/>
        </w:rPr>
        <w:t xml:space="preserve">Vital Records: </w:t>
      </w:r>
      <w:r>
        <w:t xml:space="preserve">Information essential to conduct business operations and meet legal and regulatory obligations, requiring special protection and availability during disruptions.</w:t>
      </w:r>
    </w:p>
    <w:p>
      <w:pPr>
        <w:pStyle w:val="Heading1"/>
      </w:pPr>
      <w:r>
        <w:t xml:space="preserve">Policy Review and Maintenance</w:t>
      </w:r>
    </w:p>
    <w:p>
      <w:pPr>
        <w:spacing w:after="120"/>
      </w:pPr>
      <w:r>
        <w:t xml:space="preserve">This policy will be reviewed annually by the VP Business Continuity and CISO, and updated as needed based on:</w:t>
      </w:r>
    </w:p>
    <w:p>
      <w:pPr>
        <w:pStyle w:val="ListParagraph"/>
        <w:numPr>
          <w:ilvl w:val="0"/>
          <w:numId w:val="2"/>
        </w:numPr>
      </w:pPr>
      <w:r>
        <w:t xml:space="preserve">Changes in business requirements, strategy, or operations</w:t>
      </w:r>
    </w:p>
    <w:p>
      <w:pPr>
        <w:pStyle w:val="ListParagraph"/>
        <w:numPr>
          <w:ilvl w:val="0"/>
          <w:numId w:val="2"/>
        </w:numPr>
      </w:pPr>
      <w:r>
        <w:t xml:space="preserve">Changes in risk environment or threat landscape</w:t>
      </w:r>
    </w:p>
    <w:p>
      <w:pPr>
        <w:pStyle w:val="ListParagraph"/>
        <w:numPr>
          <w:ilvl w:val="0"/>
          <w:numId w:val="2"/>
        </w:numPr>
      </w:pPr>
      <w:r>
        <w:t xml:space="preserve">Legislative, regulatory, or contractual requirement changes</w:t>
      </w:r>
    </w:p>
    <w:p>
      <w:pPr>
        <w:pStyle w:val="ListParagraph"/>
        <w:numPr>
          <w:ilvl w:val="0"/>
          <w:numId w:val="2"/>
        </w:numPr>
      </w:pPr>
      <w:r>
        <w:t xml:space="preserve">Technology or infrastructure changes</w:t>
      </w:r>
    </w:p>
    <w:p>
      <w:pPr>
        <w:pStyle w:val="ListParagraph"/>
        <w:numPr>
          <w:ilvl w:val="0"/>
          <w:numId w:val="2"/>
        </w:numPr>
      </w:pPr>
      <w:r>
        <w:t xml:space="preserve">Business continuity test findings or activation experiences</w:t>
      </w:r>
    </w:p>
    <w:p>
      <w:pPr>
        <w:pStyle w:val="ListParagraph"/>
        <w:numPr>
          <w:ilvl w:val="0"/>
          <w:numId w:val="2"/>
        </w:numPr>
      </w:pPr>
      <w:r>
        <w:t xml:space="preserve">Audit findings or recommendations</w:t>
      </w:r>
    </w:p>
    <w:p>
      <w:pPr>
        <w:pStyle w:val="ListParagraph"/>
        <w:numPr>
          <w:ilvl w:val="0"/>
          <w:numId w:val="2"/>
        </w:numPr>
      </w:pPr>
      <w:r>
        <w:t xml:space="preserve">Industry best practice updates or standard revisions</w:t>
      </w:r>
    </w:p>
    <w:p>
      <w:pPr>
        <w:spacing w:after="120"/>
      </w:pPr>
    </w:p>
    <w:p>
      <w:pPr>
        <w:spacing w:after="240"/>
      </w:pPr>
      <w:r>
        <w:t xml:space="preserve">Material changes require Business Continuity Steering Committee and CEO approval.</w:t>
      </w:r>
    </w:p>
    <w:p>
      <w:pPr>
        <w:pStyle w:val="Heading1"/>
      </w:pPr>
      <w:r>
        <w:t xml:space="preserve">Exceptions</w:t>
      </w:r>
    </w:p>
    <w:p>
      <w:pPr>
        <w:spacing w:after="120"/>
      </w:pPr>
      <w:r>
        <w:t xml:space="preserve">Exceptions to this policy must be documented, risk-assessed, and approved by:</w:t>
      </w:r>
    </w:p>
    <w:p>
      <w:pPr>
        <w:pStyle w:val="ListParagraph"/>
        <w:numPr>
          <w:ilvl w:val="0"/>
          <w:numId w:val="2"/>
        </w:numPr>
      </w:pPr>
      <w:r>
        <w:t xml:space="preserve">VP Business Continuity or CISO for routine exceptions</w:t>
      </w:r>
    </w:p>
    <w:p>
      <w:pPr>
        <w:pStyle w:val="ListParagraph"/>
        <w:numPr>
          <w:ilvl w:val="0"/>
          <w:numId w:val="2"/>
        </w:numPr>
      </w:pPr>
      <w:r>
        <w:t xml:space="preserve">Business Continuity Steering Committee for significant exceptions</w:t>
      </w:r>
    </w:p>
    <w:p>
      <w:pPr>
        <w:pStyle w:val="ListParagraph"/>
        <w:numPr>
          <w:ilvl w:val="0"/>
          <w:numId w:val="2"/>
        </w:numPr>
      </w:pPr>
      <w:r>
        <w:t xml:space="preserve">CEO for exceptions affecting enterprise-wide business continuity posture</w:t>
      </w:r>
    </w:p>
    <w:p>
      <w:pPr>
        <w:spacing w:after="120"/>
      </w:pPr>
    </w:p>
    <w:p>
      <w:pPr>
        <w:spacing w:after="120"/>
      </w:pPr>
      <w:r>
        <w:t xml:space="preserve">All exceptions must:</w:t>
      </w:r>
    </w:p>
    <w:p>
      <w:pPr>
        <w:pStyle w:val="ListParagraph"/>
        <w:numPr>
          <w:ilvl w:val="0"/>
          <w:numId w:val="2"/>
        </w:numPr>
      </w:pPr>
      <w:r>
        <w:t xml:space="preserve">Include business justification</w:t>
      </w:r>
    </w:p>
    <w:p>
      <w:pPr>
        <w:pStyle w:val="ListParagraph"/>
        <w:numPr>
          <w:ilvl w:val="0"/>
          <w:numId w:val="2"/>
        </w:numPr>
      </w:pPr>
      <w:r>
        <w:t xml:space="preserve">Document compensating controls or risk mitigation measures</w:t>
      </w:r>
    </w:p>
    <w:p>
      <w:pPr>
        <w:pStyle w:val="ListParagraph"/>
        <w:numPr>
          <w:ilvl w:val="0"/>
          <w:numId w:val="2"/>
        </w:numPr>
      </w:pPr>
      <w:r>
        <w:t xml:space="preserve">Specify expiration date</w:t>
      </w:r>
    </w:p>
    <w:p>
      <w:pPr>
        <w:pStyle w:val="ListParagraph"/>
        <w:numPr>
          <w:ilvl w:val="0"/>
          <w:numId w:val="2"/>
        </w:numPr>
      </w:pPr>
      <w:r>
        <w:t xml:space="preserve">Be reviewed at least annually</w:t>
      </w:r>
    </w:p>
    <w:p>
      <w:pPr>
        <w:spacing w:after="240"/>
      </w:pPr>
    </w:p>
    <w:p>
      <w:pPr>
        <w:pStyle w:val="Heading1"/>
      </w:pPr>
      <w:r>
        <w:t xml:space="preserve">Non-Compliance</w:t>
      </w:r>
    </w:p>
    <w:p>
      <w:pPr>
        <w:spacing w:after="120"/>
      </w:pPr>
      <w:r>
        <w:t xml:space="preserve">Non-compliance with this policy may result in disciplinary action up to and including termination of employment or contract. Business continuity violations may also result in:</w:t>
      </w:r>
    </w:p>
    <w:p>
      <w:pPr>
        <w:pStyle w:val="ListParagraph"/>
        <w:numPr>
          <w:ilvl w:val="0"/>
          <w:numId w:val="2"/>
        </w:numPr>
      </w:pPr>
      <w:r>
        <w:t xml:space="preserve">Suspension of system access privileges</w:t>
      </w:r>
    </w:p>
    <w:p>
      <w:pPr>
        <w:pStyle w:val="ListParagraph"/>
        <w:numPr>
          <w:ilvl w:val="0"/>
          <w:numId w:val="2"/>
        </w:numPr>
      </w:pPr>
      <w:r>
        <w:t xml:space="preserve">Increased business continuity testing requirements</w:t>
      </w:r>
    </w:p>
    <w:p>
      <w:pPr>
        <w:pStyle w:val="ListParagraph"/>
        <w:numPr>
          <w:ilvl w:val="0"/>
          <w:numId w:val="2"/>
        </w:numPr>
      </w:pPr>
      <w:r>
        <w:t xml:space="preserve">Enhanced oversight and monitoring</w:t>
      </w:r>
    </w:p>
    <w:p>
      <w:pPr>
        <w:pStyle w:val="ListParagraph"/>
        <w:numPr>
          <w:ilvl w:val="0"/>
          <w:numId w:val="2"/>
        </w:numPr>
      </w:pPr>
      <w:r>
        <w:t xml:space="preserve">Legal action where appropriate</w:t>
      </w:r>
    </w:p>
    <w:p>
      <w:pPr>
        <w:pStyle w:val="ListParagraph"/>
        <w:numPr>
          <w:ilvl w:val="0"/>
          <w:numId w:val="2"/>
        </w:numPr>
      </w:pPr>
      <w:r>
        <w:t xml:space="preserve">Regulatory sanctions if non-compliance results in inability to meet legal or contractual obligations</w:t>
      </w:r>
    </w:p>
    <w:p>
      <w:pPr>
        <w:spacing w:after="240"/>
      </w:pPr>
    </w:p>
    <w:p>
      <w:pPr>
        <w:pStyle w:val="Heading1"/>
      </w:pPr>
      <w:r>
        <w:t xml:space="preserve">Related Documents</w:t>
      </w:r>
    </w:p>
    <w:p>
      <w:pPr>
        <w:pStyle w:val="ListParagraph"/>
        <w:numPr>
          <w:ilvl w:val="0"/>
          <w:numId w:val="2"/>
        </w:numPr>
      </w:pPr>
      <w:r>
        <w:t xml:space="preserve">QuickServe Information Security Policy</w:t>
      </w:r>
    </w:p>
    <w:p>
      <w:pPr>
        <w:pStyle w:val="ListParagraph"/>
        <w:numPr>
          <w:ilvl w:val="0"/>
          <w:numId w:val="2"/>
        </w:numPr>
      </w:pPr>
      <w:r>
        <w:t xml:space="preserve">Incident Response Policy</w:t>
      </w:r>
    </w:p>
    <w:p>
      <w:pPr>
        <w:pStyle w:val="ListParagraph"/>
        <w:numPr>
          <w:ilvl w:val="0"/>
          <w:numId w:val="2"/>
        </w:numPr>
      </w:pPr>
      <w:r>
        <w:t xml:space="preserve">ICT Disaster Recovery Plan</w:t>
      </w:r>
    </w:p>
    <w:p>
      <w:pPr>
        <w:pStyle w:val="ListParagraph"/>
        <w:numPr>
          <w:ilvl w:val="0"/>
          <w:numId w:val="2"/>
        </w:numPr>
      </w:pPr>
      <w:r>
        <w:t xml:space="preserve">Crisis Management Plan</w:t>
      </w:r>
    </w:p>
    <w:p>
      <w:pPr>
        <w:pStyle w:val="ListParagraph"/>
        <w:numPr>
          <w:ilvl w:val="0"/>
          <w:numId w:val="2"/>
        </w:numPr>
      </w:pPr>
      <w:r>
        <w:t xml:space="preserve">Business Impact Assessment Methodology</w:t>
      </w:r>
    </w:p>
    <w:p>
      <w:pPr>
        <w:pStyle w:val="ListParagraph"/>
        <w:numPr>
          <w:ilvl w:val="0"/>
          <w:numId w:val="2"/>
        </w:numPr>
      </w:pPr>
      <w:r>
        <w:t xml:space="preserve">Business Continuity Roles and Responsibilities Matrix</w:t>
      </w:r>
    </w:p>
    <w:p>
      <w:pPr>
        <w:pStyle w:val="ListParagraph"/>
        <w:numPr>
          <w:ilvl w:val="0"/>
          <w:numId w:val="2"/>
        </w:numPr>
      </w:pPr>
      <w:r>
        <w:t xml:space="preserve">Business Continuity Testing Program</w:t>
      </w:r>
    </w:p>
    <w:p>
      <w:pPr>
        <w:pStyle w:val="ListParagraph"/>
        <w:numPr>
          <w:ilvl w:val="0"/>
          <w:numId w:val="2"/>
        </w:numPr>
      </w:pPr>
      <w:r>
        <w:t xml:space="preserve">Risk Management Policy</w:t>
      </w:r>
    </w:p>
    <w:p>
      <w:pPr>
        <w:pStyle w:val="ListParagraph"/>
        <w:numPr>
          <w:ilvl w:val="0"/>
          <w:numId w:val="2"/>
        </w:numPr>
      </w:pPr>
      <w:r>
        <w:t xml:space="preserve">Data Classification and Handling Standard</w:t>
      </w:r>
    </w:p>
    <w:p>
      <w:pPr>
        <w:pStyle w:val="ListParagraph"/>
        <w:numPr>
          <w:ilvl w:val="0"/>
          <w:numId w:val="2"/>
        </w:numPr>
      </w:pPr>
      <w:r>
        <w:t xml:space="preserve">Access Control Standard</w:t>
      </w:r>
    </w:p>
    <w:p>
      <w:pPr>
        <w:pStyle w:val="ListParagraph"/>
        <w:numPr>
          <w:ilvl w:val="0"/>
          <w:numId w:val="2"/>
        </w:numPr>
      </w:pPr>
      <w:r>
        <w:t xml:space="preserve">Vendor Management Policy</w:t>
      </w:r>
    </w:p>
    <w:p>
      <w:pPr>
        <w:pStyle w:val="ListParagraph"/>
        <w:numPr>
          <w:ilvl w:val="0"/>
          <w:numId w:val="2"/>
        </w:numPr>
      </w:pPr>
      <w:r>
        <w:t xml:space="preserve">Physical and Environmental Security Standard</w:t>
      </w:r>
    </w:p>
    <w:p>
      <w:pPr>
        <w:pStyle w:val="ListParagraph"/>
        <w:numPr>
          <w:ilvl w:val="0"/>
          <w:numId w:val="2"/>
        </w:numPr>
      </w:pPr>
      <w:r>
        <w:t xml:space="preserve">Employee Handbook</w:t>
      </w:r>
    </w:p>
    <w:p>
      <w:pPr>
        <w:spacing w:after="240"/>
      </w:pPr>
    </w:p>
    <w:p>
      <w:pPr>
        <w:pStyle w:val="Heading1"/>
      </w:pPr>
      <w:r>
        <w:t xml:space="preserve">Contact Information</w:t>
      </w:r>
    </w:p>
    <w:p>
      <w:pPr>
        <w:spacing w:after="240"/>
      </w:pPr>
      <w:r>
        <w:t xml:space="preserve">For questions or guidance regarding this policy, contact:</w:t>
      </w:r>
    </w:p>
    <w:p>
      <w:pPr>
        <w:spacing w:after="60"/>
      </w:pPr>
      <w:r>
        <w:rPr>
          <w:b/>
          <w:bCs/>
        </w:rPr>
        <w:t xml:space="preserve">VP Business Continuity</w:t>
      </w:r>
    </w:p>
    <w:p>
      <w:pPr>
        <w:spacing w:after="60"/>
      </w:pPr>
      <w:r>
        <w:t xml:space="preserve">Robert Anderson</w:t>
      </w:r>
    </w:p>
    <w:p>
      <w:pPr>
        <w:spacing w:after="60"/>
      </w:pPr>
      <w:r>
        <w:t xml:space="preserve">Email: robert.anderson@quickserve.com</w:t>
      </w:r>
    </w:p>
    <w:p>
      <w:pPr>
        <w:spacing w:after="60"/>
      </w:pPr>
      <w:r>
        <w:t xml:space="preserve">Phone: +1 (604) 555-0106</w:t>
      </w:r>
    </w:p>
    <w:p>
      <w:pPr>
        <w:spacing w:after="240"/>
      </w:pPr>
      <w:r>
        <w:t xml:space="preserve">Office: Vancouver HQ - Business Continuity Planning</w:t>
      </w:r>
    </w:p>
    <w:p>
      <w:pPr>
        <w:spacing w:after="60"/>
      </w:pPr>
      <w:r>
        <w:rPr>
          <w:b/>
          <w:bCs/>
        </w:rPr>
        <w:t xml:space="preserve">Chief Information Security Officer</w:t>
      </w:r>
    </w:p>
    <w:p>
      <w:pPr>
        <w:spacing w:after="60"/>
      </w:pPr>
      <w:r>
        <w:t xml:space="preserve">James Patterson</w:t>
      </w:r>
    </w:p>
    <w:p>
      <w:pPr>
        <w:spacing w:after="60"/>
      </w:pPr>
      <w:r>
        <w:t xml:space="preserve">Email: james.patterson@quickserve.com</w:t>
      </w:r>
    </w:p>
    <w:p>
      <w:pPr>
        <w:spacing w:after="60"/>
      </w:pPr>
      <w:r>
        <w:t xml:space="preserve">Phone: +1 (604) 555-0104</w:t>
      </w:r>
    </w:p>
    <w:p>
      <w:pPr>
        <w:spacing w:after="240"/>
      </w:pPr>
      <w:r>
        <w:t xml:space="preserve">Office: Vancouver HQ - Security Operations Center</w:t>
      </w:r>
    </w:p>
    <w:p>
      <w:pPr>
        <w:pStyle w:val="Heading1"/>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Prepared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Robert Anderson, VP Business Continuity &amp; James Patterson, CISO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Continuity Steering Committee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Sarah Chen, Chief Executive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Approval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bl>
    <w:p>
      <w:pPr>
        <w:spacing w:after="24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60"/>
        <w:gridCol w:w="4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 Anderson (VP BC) &amp; J. Patterson (CISO)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policy established in support of ISO 27001:2022 Controls 5.29 and 5.30, aligned with NIST SP 800-100 Chapter 9 guidance</w:t>
            </w:r>
          </w:p>
        </w:tc>
      </w:tr>
    </w:tbl>
    <w:p>
      <w:pPr>
        <w:spacing w:after="240"/>
      </w:pPr>
    </w:p>
    <w:p>
      <w:pPr>
        <w:spacing w:before="480"/>
        <w:jc w:val="center"/>
      </w:pPr>
      <w:r>
        <w:rPr>
          <w:sz w:val="20"/>
          <w:szCs w:val="20"/>
        </w:rPr>
        <w:t xml:space="preserve">Page  | Classification: Internal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2026-05-05T21:57:01.983Z</dcterms:created>
  <dcterms:modified xsi:type="dcterms:W3CDTF">2026-05-05T21:57:02.003Z</dcterms:modified>
</cp:coreProperties>
</file>

<file path=docProps/custom.xml><?xml version="1.0" encoding="utf-8"?>
<Properties xmlns="http://schemas.openxmlformats.org/officeDocument/2006/custom-properties" xmlns:vt="http://schemas.openxmlformats.org/officeDocument/2006/docPropsVTypes"/>
</file>