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B5" w:rsidRDefault="00567AE9" w:rsidP="00D2634A">
      <w:pPr>
        <w:spacing w:after="0"/>
        <w:jc w:val="center"/>
        <w:rPr>
          <w:b/>
          <w:sz w:val="42"/>
        </w:rPr>
      </w:pPr>
      <w:r>
        <w:rPr>
          <w:b/>
          <w:sz w:val="42"/>
        </w:rPr>
        <w:t>Gabinete de Identificação</w:t>
      </w:r>
    </w:p>
    <w:p w:rsidR="00567AE9" w:rsidRPr="005243B5" w:rsidRDefault="00567AE9" w:rsidP="00D2634A">
      <w:pPr>
        <w:spacing w:after="0"/>
        <w:jc w:val="center"/>
        <w:rPr>
          <w:b/>
          <w:sz w:val="42"/>
        </w:rPr>
      </w:pPr>
    </w:p>
    <w:p w:rsidR="00D6403D" w:rsidRDefault="00D6403D" w:rsidP="00D2634A">
      <w:pPr>
        <w:pStyle w:val="Ttulo1"/>
        <w:numPr>
          <w:ilvl w:val="0"/>
          <w:numId w:val="2"/>
        </w:numPr>
        <w:spacing w:before="0"/>
        <w:jc w:val="both"/>
      </w:pPr>
      <w:r>
        <w:t>Como o setor está dividido e suas principai</w:t>
      </w:r>
      <w:r w:rsidR="001A1EC6">
        <w:t>s responsabilidades e processos.</w:t>
      </w:r>
    </w:p>
    <w:p w:rsidR="00411F55" w:rsidRDefault="00411F55" w:rsidP="00411F55">
      <w:pPr>
        <w:ind w:left="720"/>
      </w:pPr>
      <w:r>
        <w:t>O setor é responsável por:</w:t>
      </w:r>
    </w:p>
    <w:p w:rsidR="00411F55" w:rsidRDefault="00411F55" w:rsidP="00411F55">
      <w:pPr>
        <w:pStyle w:val="PargrafodaLista"/>
        <w:numPr>
          <w:ilvl w:val="0"/>
          <w:numId w:val="22"/>
        </w:numPr>
      </w:pPr>
      <w:r>
        <w:t>Emitir e controlar as carteiras de identificação funcional dos militares do CBMPE;</w:t>
      </w:r>
    </w:p>
    <w:p w:rsidR="00411F55" w:rsidRDefault="00411F55" w:rsidP="00411F55">
      <w:pPr>
        <w:pStyle w:val="PargrafodaLista"/>
        <w:numPr>
          <w:ilvl w:val="0"/>
          <w:numId w:val="22"/>
        </w:numPr>
      </w:pPr>
      <w:r>
        <w:t>Emitir e controlar as carteiras do SISMEPE – Sistema de Saúde dos Militares do Estado de Pernambuco;</w:t>
      </w:r>
    </w:p>
    <w:p w:rsidR="00411F55" w:rsidRPr="001A5976" w:rsidRDefault="00411F55" w:rsidP="00411F55">
      <w:pPr>
        <w:pStyle w:val="PargrafodaLista"/>
        <w:numPr>
          <w:ilvl w:val="0"/>
          <w:numId w:val="22"/>
        </w:numPr>
      </w:pPr>
      <w:r>
        <w:t>Controlar a carga patrimonial da Diretoria de Gestão de Pessoas.</w:t>
      </w:r>
    </w:p>
    <w:p w:rsidR="00887663" w:rsidRDefault="001A1EC6" w:rsidP="00D2634A">
      <w:pPr>
        <w:pStyle w:val="Ttulo1"/>
        <w:numPr>
          <w:ilvl w:val="0"/>
          <w:numId w:val="2"/>
        </w:numPr>
        <w:spacing w:before="0"/>
        <w:jc w:val="both"/>
      </w:pPr>
      <w:r>
        <w:t xml:space="preserve">Principais </w:t>
      </w:r>
      <w:r w:rsidR="00887663">
        <w:t>processos</w:t>
      </w:r>
      <w:r>
        <w:t>.</w:t>
      </w:r>
    </w:p>
    <w:p w:rsidR="001A1EC6" w:rsidRPr="00F93F02" w:rsidRDefault="00BC3C7E" w:rsidP="001A5976">
      <w:pPr>
        <w:spacing w:after="0"/>
        <w:ind w:left="720"/>
        <w:jc w:val="both"/>
        <w:rPr>
          <w:b/>
        </w:rPr>
      </w:pPr>
      <w:r w:rsidRPr="00F93F02">
        <w:rPr>
          <w:b/>
        </w:rPr>
        <w:t>Emissão de carteiras funcionais</w:t>
      </w:r>
    </w:p>
    <w:p w:rsidR="000F0BCD" w:rsidRDefault="009A2D28" w:rsidP="00F93F02">
      <w:pPr>
        <w:pStyle w:val="PargrafodaLista"/>
        <w:numPr>
          <w:ilvl w:val="1"/>
          <w:numId w:val="2"/>
        </w:numPr>
        <w:spacing w:after="0"/>
        <w:jc w:val="both"/>
      </w:pPr>
      <w:r>
        <w:t>O militar requerente preenche o formulário de requerimento de emissão de carteiras f</w:t>
      </w:r>
      <w:r w:rsidR="000F0BCD">
        <w:t xml:space="preserve">uncionais, que deverá ser remetido </w:t>
      </w:r>
      <w:r w:rsidR="00BA02A8">
        <w:t xml:space="preserve">a DGP – Diretoria de Gestão de Pessoas </w:t>
      </w:r>
      <w:r w:rsidR="000F0BCD">
        <w:t>por meio da SCP da unidade de origem do militar requerente, preenchendo:</w:t>
      </w:r>
    </w:p>
    <w:p w:rsidR="000F0BCD" w:rsidRDefault="000F0BCD" w:rsidP="000F0BCD">
      <w:pPr>
        <w:pStyle w:val="PargrafodaLista"/>
        <w:numPr>
          <w:ilvl w:val="2"/>
          <w:numId w:val="2"/>
        </w:numPr>
        <w:spacing w:after="0"/>
        <w:jc w:val="both"/>
      </w:pPr>
      <w:r>
        <w:t>Dados do requerente;</w:t>
      </w:r>
    </w:p>
    <w:p w:rsidR="000F0BCD" w:rsidRDefault="000F0BCD" w:rsidP="000F0BCD">
      <w:pPr>
        <w:pStyle w:val="PargrafodaLista"/>
        <w:numPr>
          <w:ilvl w:val="2"/>
          <w:numId w:val="2"/>
        </w:numPr>
        <w:spacing w:after="0"/>
        <w:jc w:val="both"/>
      </w:pPr>
      <w:r>
        <w:t xml:space="preserve">Situação do militar requerente; </w:t>
      </w:r>
    </w:p>
    <w:p w:rsidR="000F0BCD" w:rsidRDefault="000F0BCD" w:rsidP="000F0BCD">
      <w:pPr>
        <w:pStyle w:val="PargrafodaLista"/>
        <w:numPr>
          <w:ilvl w:val="2"/>
          <w:numId w:val="2"/>
        </w:numPr>
        <w:spacing w:after="0"/>
        <w:jc w:val="both"/>
      </w:pPr>
      <w:r>
        <w:t>Motivo da emissão da nova carteira;</w:t>
      </w:r>
    </w:p>
    <w:p w:rsidR="001A5976" w:rsidRDefault="000F0BCD" w:rsidP="000F0BCD">
      <w:pPr>
        <w:pStyle w:val="PargrafodaLista"/>
        <w:numPr>
          <w:ilvl w:val="2"/>
          <w:numId w:val="2"/>
        </w:numPr>
        <w:spacing w:after="0"/>
        <w:jc w:val="both"/>
      </w:pPr>
      <w:r>
        <w:t>Publicação correspondente ao motivo da emissão da nova carteira;</w:t>
      </w:r>
    </w:p>
    <w:p w:rsidR="000F0BCD" w:rsidRDefault="000F0BCD" w:rsidP="000F0BCD">
      <w:pPr>
        <w:pStyle w:val="PargrafodaLista"/>
        <w:numPr>
          <w:ilvl w:val="2"/>
          <w:numId w:val="2"/>
        </w:numPr>
        <w:spacing w:after="0"/>
        <w:jc w:val="both"/>
      </w:pPr>
      <w:r>
        <w:t>Aptidão para porte de arma conforme SUNOR 015 de 10AGO2011</w:t>
      </w:r>
      <w:r w:rsidR="00055447">
        <w:t>;</w:t>
      </w:r>
    </w:p>
    <w:p w:rsidR="00055447" w:rsidRDefault="00055447" w:rsidP="000F0BCD">
      <w:pPr>
        <w:pStyle w:val="PargrafodaLista"/>
        <w:numPr>
          <w:ilvl w:val="2"/>
          <w:numId w:val="2"/>
        </w:numPr>
        <w:spacing w:after="0"/>
        <w:jc w:val="both"/>
      </w:pPr>
      <w:r>
        <w:t>Assinaturas do militar requerente, comandante ou chefe do militar requerente</w:t>
      </w:r>
      <w:r w:rsidR="00BA02A8">
        <w:t>, e do responsável pela publicação do motivo de emissão da carteira funcional.</w:t>
      </w:r>
    </w:p>
    <w:p w:rsidR="00BA02A8" w:rsidRDefault="00BA02A8" w:rsidP="00BA02A8">
      <w:pPr>
        <w:pStyle w:val="PargrafodaLista"/>
        <w:numPr>
          <w:ilvl w:val="1"/>
          <w:numId w:val="2"/>
        </w:numPr>
        <w:spacing w:after="0"/>
        <w:jc w:val="both"/>
      </w:pPr>
      <w:r>
        <w:t>A DGP remete o formulário de requerimento de emissão de carteira funcional a SIP</w:t>
      </w:r>
      <w:r w:rsidR="003E789E">
        <w:t xml:space="preserve"> </w:t>
      </w:r>
      <w:r>
        <w:t>via protocolo;</w:t>
      </w:r>
    </w:p>
    <w:p w:rsidR="003E789E" w:rsidRDefault="003E789E" w:rsidP="00BA02A8">
      <w:pPr>
        <w:pStyle w:val="PargrafodaLista"/>
        <w:numPr>
          <w:ilvl w:val="1"/>
          <w:numId w:val="2"/>
        </w:numPr>
        <w:spacing w:after="0"/>
        <w:jc w:val="both"/>
      </w:pPr>
      <w:r>
        <w:t>A Seção de Identificação de Pessoal:</w:t>
      </w:r>
    </w:p>
    <w:p w:rsidR="00BA02A8" w:rsidRDefault="003E789E" w:rsidP="003E789E">
      <w:pPr>
        <w:pStyle w:val="PargrafodaLista"/>
        <w:numPr>
          <w:ilvl w:val="2"/>
          <w:numId w:val="2"/>
        </w:numPr>
        <w:spacing w:after="0"/>
        <w:jc w:val="both"/>
      </w:pPr>
      <w:r>
        <w:t>Confirma e/ou busca os dados dos campos constantes na carteira funcional;</w:t>
      </w:r>
    </w:p>
    <w:p w:rsidR="003E789E" w:rsidRDefault="003E789E" w:rsidP="003E789E">
      <w:pPr>
        <w:pStyle w:val="PargrafodaLista"/>
        <w:numPr>
          <w:ilvl w:val="2"/>
          <w:numId w:val="2"/>
        </w:numPr>
        <w:spacing w:after="0"/>
        <w:jc w:val="both"/>
      </w:pPr>
      <w:r>
        <w:t>Emite e entrega a identidade funcional;</w:t>
      </w:r>
    </w:p>
    <w:p w:rsidR="003E789E" w:rsidRPr="00887663" w:rsidRDefault="003E789E" w:rsidP="003E789E">
      <w:pPr>
        <w:pStyle w:val="PargrafodaLista"/>
        <w:numPr>
          <w:ilvl w:val="2"/>
          <w:numId w:val="2"/>
        </w:numPr>
        <w:spacing w:after="0"/>
        <w:jc w:val="both"/>
      </w:pPr>
      <w:r>
        <w:t>Registra a emissão da carteira funcional.</w:t>
      </w:r>
    </w:p>
    <w:p w:rsidR="005B5B1C" w:rsidRDefault="001A1EC6" w:rsidP="00D2634A">
      <w:pPr>
        <w:pStyle w:val="Ttulo1"/>
        <w:numPr>
          <w:ilvl w:val="0"/>
          <w:numId w:val="2"/>
        </w:numPr>
        <w:spacing w:before="0"/>
        <w:jc w:val="both"/>
      </w:pPr>
      <w:r>
        <w:t>Principais problemas e o</w:t>
      </w:r>
      <w:r w:rsidR="005B5B1C">
        <w:t xml:space="preserve"> que é esperado pelo sistema.</w:t>
      </w:r>
    </w:p>
    <w:p w:rsidR="00D6403D" w:rsidRDefault="00EC7599" w:rsidP="001A5976">
      <w:pPr>
        <w:spacing w:after="0"/>
        <w:ind w:left="720"/>
        <w:jc w:val="both"/>
        <w:rPr>
          <w:b/>
        </w:rPr>
      </w:pPr>
      <w:r w:rsidRPr="00EC7599">
        <w:rPr>
          <w:b/>
        </w:rPr>
        <w:t>Problemas</w:t>
      </w:r>
      <w:r>
        <w:rPr>
          <w:b/>
        </w:rPr>
        <w:t xml:space="preserve"> relatados</w:t>
      </w:r>
    </w:p>
    <w:p w:rsidR="00EC7599" w:rsidRDefault="00EC7599" w:rsidP="00EC7599">
      <w:pPr>
        <w:pStyle w:val="PargrafodaLista"/>
        <w:numPr>
          <w:ilvl w:val="0"/>
          <w:numId w:val="23"/>
        </w:numPr>
        <w:spacing w:after="0"/>
        <w:jc w:val="both"/>
      </w:pPr>
      <w:r>
        <w:t>Necessidade de confirmação e/ou busca dos dados dos militares constantes na identidade funcional militar;</w:t>
      </w:r>
    </w:p>
    <w:p w:rsidR="00EC7599" w:rsidRDefault="00EC7599" w:rsidP="00EC7599">
      <w:pPr>
        <w:pStyle w:val="PargrafodaLista"/>
        <w:numPr>
          <w:ilvl w:val="0"/>
          <w:numId w:val="23"/>
        </w:numPr>
        <w:spacing w:after="0"/>
        <w:jc w:val="both"/>
      </w:pPr>
      <w:r>
        <w:t>Desatualização dos dados dos militares no sistema SGP – Sistema de Gestão de Pessoas que são utilizados na emissão das carteiras;</w:t>
      </w:r>
    </w:p>
    <w:p w:rsidR="00EC7599" w:rsidRDefault="00C62815" w:rsidP="00EC7599">
      <w:pPr>
        <w:pStyle w:val="PargrafodaLista"/>
        <w:numPr>
          <w:ilvl w:val="0"/>
          <w:numId w:val="23"/>
        </w:numPr>
        <w:spacing w:after="0"/>
        <w:jc w:val="both"/>
      </w:pPr>
      <w:r>
        <w:t>Atestar porte de arma de acordo com o estabelecido no SUNOR 015 10AGO2011</w:t>
      </w:r>
      <w:r w:rsidR="00E200DB">
        <w:t>;</w:t>
      </w:r>
    </w:p>
    <w:p w:rsidR="00E200DB" w:rsidRDefault="00E200DB" w:rsidP="00EC7599">
      <w:pPr>
        <w:pStyle w:val="PargrafodaLista"/>
        <w:numPr>
          <w:ilvl w:val="0"/>
          <w:numId w:val="23"/>
        </w:numPr>
        <w:spacing w:after="0"/>
        <w:jc w:val="both"/>
      </w:pPr>
      <w:r>
        <w:t>Dificuldades no controle do histórico de emissão de carteiras funcionais militares.</w:t>
      </w:r>
    </w:p>
    <w:p w:rsidR="00694A71" w:rsidRPr="00694A71" w:rsidRDefault="00694A71" w:rsidP="00694A71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20"/>
        </w:rPr>
      </w:pPr>
      <w:r w:rsidRPr="00694A71">
        <w:rPr>
          <w:rFonts w:ascii="Verdana" w:hAnsi="Verdana"/>
          <w:sz w:val="20"/>
        </w:rPr>
        <w:lastRenderedPageBreak/>
        <w:t>Problema ao determinar a f</w:t>
      </w:r>
      <w:r w:rsidRPr="00694A71">
        <w:rPr>
          <w:rFonts w:ascii="Verdana" w:hAnsi="Verdana"/>
          <w:bCs/>
          <w:sz w:val="20"/>
        </w:rPr>
        <w:t xml:space="preserve">órmula dactiloscópica, principalmente em casos de emissão por extravio da </w:t>
      </w:r>
      <w:r w:rsidRPr="00694A71">
        <w:rPr>
          <w:rFonts w:ascii="Verdana" w:hAnsi="Verdana"/>
          <w:sz w:val="20"/>
        </w:rPr>
        <w:t>carteira de identidade funcional militar.</w:t>
      </w:r>
    </w:p>
    <w:p w:rsidR="00E200DB" w:rsidRDefault="00E200DB" w:rsidP="003E789E">
      <w:pPr>
        <w:spacing w:before="240" w:after="0"/>
        <w:ind w:left="720"/>
        <w:jc w:val="both"/>
        <w:rPr>
          <w:b/>
        </w:rPr>
      </w:pPr>
      <w:r>
        <w:rPr>
          <w:b/>
        </w:rPr>
        <w:t>Necessidades relatadas</w:t>
      </w:r>
    </w:p>
    <w:p w:rsidR="00E200DB" w:rsidRDefault="00E200DB" w:rsidP="00E200DB">
      <w:pPr>
        <w:pStyle w:val="PargrafodaLista"/>
        <w:numPr>
          <w:ilvl w:val="0"/>
          <w:numId w:val="24"/>
        </w:numPr>
        <w:spacing w:after="0"/>
        <w:jc w:val="both"/>
      </w:pPr>
      <w:r>
        <w:t>Controlar o histórico de emissões de carteiras funcionais;</w:t>
      </w:r>
    </w:p>
    <w:p w:rsidR="00E200DB" w:rsidRDefault="00E200DB" w:rsidP="00E200DB">
      <w:pPr>
        <w:pStyle w:val="PargrafodaLista"/>
        <w:numPr>
          <w:ilvl w:val="0"/>
          <w:numId w:val="24"/>
        </w:numPr>
        <w:spacing w:after="0"/>
        <w:jc w:val="both"/>
      </w:pPr>
      <w:r>
        <w:t>Armazenamento de imagens de carteiras emitidas para compr</w:t>
      </w:r>
      <w:r w:rsidR="00797B29">
        <w:t>ovação de emissão das carteiras;</w:t>
      </w:r>
    </w:p>
    <w:p w:rsidR="00797B29" w:rsidRDefault="00797B29" w:rsidP="00797B29">
      <w:pPr>
        <w:pStyle w:val="PargrafodaLista"/>
        <w:numPr>
          <w:ilvl w:val="0"/>
          <w:numId w:val="24"/>
        </w:numPr>
        <w:spacing w:after="0"/>
        <w:jc w:val="both"/>
      </w:pPr>
      <w:r>
        <w:t>Emitir as carteiras a partir de dados confiáveis do SGP;</w:t>
      </w:r>
    </w:p>
    <w:p w:rsidR="003E789E" w:rsidRDefault="003E789E" w:rsidP="00797B29">
      <w:pPr>
        <w:pStyle w:val="PargrafodaLista"/>
        <w:numPr>
          <w:ilvl w:val="0"/>
          <w:numId w:val="24"/>
        </w:numPr>
        <w:spacing w:after="0"/>
        <w:jc w:val="both"/>
      </w:pPr>
      <w:r>
        <w:t>Cálculo do Fator Digital biométrico;</w:t>
      </w:r>
    </w:p>
    <w:p w:rsidR="00797B29" w:rsidRPr="00E200DB" w:rsidRDefault="00797B29" w:rsidP="00797B29">
      <w:pPr>
        <w:pStyle w:val="PargrafodaLista"/>
        <w:numPr>
          <w:ilvl w:val="0"/>
          <w:numId w:val="24"/>
        </w:numPr>
        <w:spacing w:after="0"/>
        <w:jc w:val="both"/>
      </w:pPr>
      <w:r>
        <w:t>Possibilidade de solicitação de carteira online.</w:t>
      </w:r>
    </w:p>
    <w:p w:rsidR="001A5976" w:rsidRDefault="001A5976" w:rsidP="00D2634A">
      <w:pPr>
        <w:spacing w:after="0"/>
        <w:ind w:firstLine="708"/>
        <w:jc w:val="both"/>
      </w:pPr>
    </w:p>
    <w:p w:rsidR="00887663" w:rsidRDefault="001A1EC6" w:rsidP="00D2634A">
      <w:pPr>
        <w:pStyle w:val="Ttulo1"/>
        <w:numPr>
          <w:ilvl w:val="0"/>
          <w:numId w:val="2"/>
        </w:numPr>
        <w:spacing w:before="0"/>
        <w:jc w:val="both"/>
      </w:pPr>
      <w:r>
        <w:t>Principais r</w:t>
      </w:r>
      <w:r w:rsidR="00000A0B">
        <w:t>egras de negócio</w:t>
      </w:r>
      <w:r>
        <w:t>.</w:t>
      </w:r>
    </w:p>
    <w:p w:rsidR="001A5976" w:rsidRDefault="00797B29" w:rsidP="00797B29">
      <w:pPr>
        <w:pStyle w:val="PargrafodaLista"/>
        <w:numPr>
          <w:ilvl w:val="0"/>
          <w:numId w:val="25"/>
        </w:numPr>
        <w:spacing w:after="0"/>
        <w:ind w:left="1418" w:hanging="284"/>
        <w:jc w:val="both"/>
      </w:pPr>
      <w:r>
        <w:t>Necessidade de assinatura do comandante do militar requerente no formulário de requerimento de emissão de carteira funcional;</w:t>
      </w:r>
    </w:p>
    <w:p w:rsidR="00797B29" w:rsidRDefault="00797B29" w:rsidP="00797B29">
      <w:pPr>
        <w:pStyle w:val="PargrafodaLista"/>
        <w:numPr>
          <w:ilvl w:val="0"/>
          <w:numId w:val="25"/>
        </w:numPr>
        <w:spacing w:after="0"/>
        <w:ind w:left="1418" w:hanging="284"/>
        <w:jc w:val="both"/>
      </w:pPr>
      <w:r>
        <w:t xml:space="preserve">Necessidade de assinatura de militar </w:t>
      </w:r>
      <w:r w:rsidR="00BA02A8">
        <w:t>responsável pela publicação do motivo do requerimento de emissão de carteira funcional;</w:t>
      </w:r>
    </w:p>
    <w:p w:rsidR="00BA5D5D" w:rsidRDefault="00BA5D5D" w:rsidP="001A5976">
      <w:pPr>
        <w:pStyle w:val="PargrafodaLista"/>
        <w:spacing w:after="0"/>
        <w:ind w:left="1428"/>
        <w:jc w:val="both"/>
      </w:pPr>
    </w:p>
    <w:p w:rsidR="001A1EC6" w:rsidRDefault="001A1EC6" w:rsidP="00D2634A">
      <w:pPr>
        <w:pStyle w:val="Ttulo1"/>
        <w:numPr>
          <w:ilvl w:val="0"/>
          <w:numId w:val="2"/>
        </w:numPr>
        <w:spacing w:before="0"/>
        <w:jc w:val="both"/>
      </w:pPr>
      <w:r>
        <w:t xml:space="preserve">Sistemas, e/ou setores ligados às atividades da </w:t>
      </w:r>
      <w:r w:rsidR="00275D8C">
        <w:t>GI</w:t>
      </w:r>
      <w:r>
        <w:t>.</w:t>
      </w:r>
    </w:p>
    <w:p w:rsidR="003E789E" w:rsidRDefault="003E789E" w:rsidP="003E789E">
      <w:pPr>
        <w:pStyle w:val="PargrafodaLista"/>
        <w:numPr>
          <w:ilvl w:val="0"/>
          <w:numId w:val="26"/>
        </w:numPr>
        <w:spacing w:after="0"/>
        <w:ind w:left="1418"/>
        <w:jc w:val="both"/>
      </w:pPr>
      <w:r>
        <w:t>SGP - Sistema de Gestão de Pessoas</w:t>
      </w:r>
    </w:p>
    <w:sectPr w:rsidR="003E789E" w:rsidSect="00EE2540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1F32"/>
    <w:multiLevelType w:val="hybridMultilevel"/>
    <w:tmpl w:val="5D4ED0F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7C705D1"/>
    <w:multiLevelType w:val="hybridMultilevel"/>
    <w:tmpl w:val="8F96E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4092F"/>
    <w:multiLevelType w:val="hybridMultilevel"/>
    <w:tmpl w:val="E5AC7616"/>
    <w:lvl w:ilvl="0" w:tplc="0416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09676BAD"/>
    <w:multiLevelType w:val="hybridMultilevel"/>
    <w:tmpl w:val="150A7B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E0473E"/>
    <w:multiLevelType w:val="hybridMultilevel"/>
    <w:tmpl w:val="354293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F56AB"/>
    <w:multiLevelType w:val="hybridMultilevel"/>
    <w:tmpl w:val="A3E411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70ED4"/>
    <w:multiLevelType w:val="hybridMultilevel"/>
    <w:tmpl w:val="8F96E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5E7000"/>
    <w:multiLevelType w:val="hybridMultilevel"/>
    <w:tmpl w:val="1A3E3B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22540"/>
    <w:multiLevelType w:val="hybridMultilevel"/>
    <w:tmpl w:val="925A11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840716"/>
    <w:multiLevelType w:val="hybridMultilevel"/>
    <w:tmpl w:val="F0D26058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B334234"/>
    <w:multiLevelType w:val="hybridMultilevel"/>
    <w:tmpl w:val="BB9CE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C77A31"/>
    <w:multiLevelType w:val="hybridMultilevel"/>
    <w:tmpl w:val="8F96E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CF06C2"/>
    <w:multiLevelType w:val="hybridMultilevel"/>
    <w:tmpl w:val="DF740BC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6BF538C"/>
    <w:multiLevelType w:val="hybridMultilevel"/>
    <w:tmpl w:val="5D4ED0F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7A41242"/>
    <w:multiLevelType w:val="hybridMultilevel"/>
    <w:tmpl w:val="3FF057A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9E056A8"/>
    <w:multiLevelType w:val="hybridMultilevel"/>
    <w:tmpl w:val="BB9CE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CF69DF"/>
    <w:multiLevelType w:val="hybridMultilevel"/>
    <w:tmpl w:val="D240901A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7">
    <w:nsid w:val="55753F26"/>
    <w:multiLevelType w:val="hybridMultilevel"/>
    <w:tmpl w:val="B75CEA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BF5F6E"/>
    <w:multiLevelType w:val="hybridMultilevel"/>
    <w:tmpl w:val="8F96E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AB7F8F"/>
    <w:multiLevelType w:val="hybridMultilevel"/>
    <w:tmpl w:val="AEE8AA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2F7EB0"/>
    <w:multiLevelType w:val="hybridMultilevel"/>
    <w:tmpl w:val="FB5C823C"/>
    <w:lvl w:ilvl="0" w:tplc="0416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1">
    <w:nsid w:val="64AF6B35"/>
    <w:multiLevelType w:val="hybridMultilevel"/>
    <w:tmpl w:val="C10C906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FF4226B"/>
    <w:multiLevelType w:val="hybridMultilevel"/>
    <w:tmpl w:val="1428B1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FF84F46"/>
    <w:multiLevelType w:val="hybridMultilevel"/>
    <w:tmpl w:val="F03817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7F2CCB"/>
    <w:multiLevelType w:val="hybridMultilevel"/>
    <w:tmpl w:val="4A389B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92C5F91"/>
    <w:multiLevelType w:val="hybridMultilevel"/>
    <w:tmpl w:val="3E8E5B0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5"/>
  </w:num>
  <w:num w:numId="3">
    <w:abstractNumId w:val="22"/>
  </w:num>
  <w:num w:numId="4">
    <w:abstractNumId w:val="25"/>
  </w:num>
  <w:num w:numId="5">
    <w:abstractNumId w:val="9"/>
  </w:num>
  <w:num w:numId="6">
    <w:abstractNumId w:val="4"/>
  </w:num>
  <w:num w:numId="7">
    <w:abstractNumId w:val="24"/>
  </w:num>
  <w:num w:numId="8">
    <w:abstractNumId w:val="16"/>
  </w:num>
  <w:num w:numId="9">
    <w:abstractNumId w:val="20"/>
  </w:num>
  <w:num w:numId="10">
    <w:abstractNumId w:val="15"/>
  </w:num>
  <w:num w:numId="11">
    <w:abstractNumId w:val="10"/>
  </w:num>
  <w:num w:numId="12">
    <w:abstractNumId w:val="21"/>
  </w:num>
  <w:num w:numId="13">
    <w:abstractNumId w:val="11"/>
  </w:num>
  <w:num w:numId="14">
    <w:abstractNumId w:val="0"/>
  </w:num>
  <w:num w:numId="15">
    <w:abstractNumId w:val="6"/>
  </w:num>
  <w:num w:numId="16">
    <w:abstractNumId w:val="13"/>
  </w:num>
  <w:num w:numId="17">
    <w:abstractNumId w:val="14"/>
  </w:num>
  <w:num w:numId="18">
    <w:abstractNumId w:val="12"/>
  </w:num>
  <w:num w:numId="19">
    <w:abstractNumId w:val="1"/>
  </w:num>
  <w:num w:numId="20">
    <w:abstractNumId w:val="18"/>
  </w:num>
  <w:num w:numId="21">
    <w:abstractNumId w:val="23"/>
  </w:num>
  <w:num w:numId="22">
    <w:abstractNumId w:val="17"/>
  </w:num>
  <w:num w:numId="23">
    <w:abstractNumId w:val="8"/>
  </w:num>
  <w:num w:numId="24">
    <w:abstractNumId w:val="19"/>
  </w:num>
  <w:num w:numId="25">
    <w:abstractNumId w:val="3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403D"/>
    <w:rsid w:val="00000A0B"/>
    <w:rsid w:val="00055447"/>
    <w:rsid w:val="000559F7"/>
    <w:rsid w:val="00073774"/>
    <w:rsid w:val="00083FC4"/>
    <w:rsid w:val="000E7608"/>
    <w:rsid w:val="000F0BCD"/>
    <w:rsid w:val="00113F50"/>
    <w:rsid w:val="00164D3E"/>
    <w:rsid w:val="001A1EC6"/>
    <w:rsid w:val="001A484A"/>
    <w:rsid w:val="001A5976"/>
    <w:rsid w:val="002051ED"/>
    <w:rsid w:val="002433FC"/>
    <w:rsid w:val="002570AF"/>
    <w:rsid w:val="00275D8C"/>
    <w:rsid w:val="002D4322"/>
    <w:rsid w:val="00354317"/>
    <w:rsid w:val="003A4891"/>
    <w:rsid w:val="003C3CEB"/>
    <w:rsid w:val="003D6337"/>
    <w:rsid w:val="003E789E"/>
    <w:rsid w:val="00411F55"/>
    <w:rsid w:val="0043158A"/>
    <w:rsid w:val="0044509D"/>
    <w:rsid w:val="004C00A8"/>
    <w:rsid w:val="004D32EB"/>
    <w:rsid w:val="0052362F"/>
    <w:rsid w:val="005243B5"/>
    <w:rsid w:val="00552D62"/>
    <w:rsid w:val="00567AE9"/>
    <w:rsid w:val="005A7380"/>
    <w:rsid w:val="005B5B1C"/>
    <w:rsid w:val="005C6F06"/>
    <w:rsid w:val="00667B37"/>
    <w:rsid w:val="006774A3"/>
    <w:rsid w:val="00694A71"/>
    <w:rsid w:val="006A37BF"/>
    <w:rsid w:val="006B6FB6"/>
    <w:rsid w:val="006B706F"/>
    <w:rsid w:val="006D0E70"/>
    <w:rsid w:val="007942DE"/>
    <w:rsid w:val="00797B29"/>
    <w:rsid w:val="007B21D4"/>
    <w:rsid w:val="007F6190"/>
    <w:rsid w:val="0080036C"/>
    <w:rsid w:val="00822E83"/>
    <w:rsid w:val="00835050"/>
    <w:rsid w:val="00887663"/>
    <w:rsid w:val="008A73A2"/>
    <w:rsid w:val="00950FAA"/>
    <w:rsid w:val="009871DF"/>
    <w:rsid w:val="009A2D28"/>
    <w:rsid w:val="00A247C3"/>
    <w:rsid w:val="00A30021"/>
    <w:rsid w:val="00A46851"/>
    <w:rsid w:val="00A66224"/>
    <w:rsid w:val="00A7646D"/>
    <w:rsid w:val="00AB5993"/>
    <w:rsid w:val="00AE281D"/>
    <w:rsid w:val="00B345ED"/>
    <w:rsid w:val="00B63029"/>
    <w:rsid w:val="00B7552D"/>
    <w:rsid w:val="00B9058B"/>
    <w:rsid w:val="00B958D2"/>
    <w:rsid w:val="00BA02A8"/>
    <w:rsid w:val="00BA5D5D"/>
    <w:rsid w:val="00BC3C7E"/>
    <w:rsid w:val="00BF34F4"/>
    <w:rsid w:val="00C02691"/>
    <w:rsid w:val="00C350DC"/>
    <w:rsid w:val="00C62815"/>
    <w:rsid w:val="00C73791"/>
    <w:rsid w:val="00C75E33"/>
    <w:rsid w:val="00CA56DB"/>
    <w:rsid w:val="00CB15E9"/>
    <w:rsid w:val="00CC098D"/>
    <w:rsid w:val="00CD4D4B"/>
    <w:rsid w:val="00CE61B6"/>
    <w:rsid w:val="00D01F8C"/>
    <w:rsid w:val="00D2634A"/>
    <w:rsid w:val="00D6403D"/>
    <w:rsid w:val="00D737AA"/>
    <w:rsid w:val="00D75290"/>
    <w:rsid w:val="00D9288D"/>
    <w:rsid w:val="00D9564B"/>
    <w:rsid w:val="00DA0C8E"/>
    <w:rsid w:val="00DB41B3"/>
    <w:rsid w:val="00E200DB"/>
    <w:rsid w:val="00E622E9"/>
    <w:rsid w:val="00E62417"/>
    <w:rsid w:val="00E77E5D"/>
    <w:rsid w:val="00E922E3"/>
    <w:rsid w:val="00EA4BAA"/>
    <w:rsid w:val="00EC7599"/>
    <w:rsid w:val="00EE2540"/>
    <w:rsid w:val="00F122BE"/>
    <w:rsid w:val="00F54CAA"/>
    <w:rsid w:val="00F93F02"/>
    <w:rsid w:val="00F93FF8"/>
    <w:rsid w:val="00FD46CD"/>
    <w:rsid w:val="00FE1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290"/>
  </w:style>
  <w:style w:type="paragraph" w:styleId="Ttulo1">
    <w:name w:val="heading 1"/>
    <w:basedOn w:val="Normal"/>
    <w:next w:val="Normal"/>
    <w:link w:val="Ttulo1Char"/>
    <w:uiPriority w:val="9"/>
    <w:qFormat/>
    <w:rsid w:val="00D92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288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92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6B6F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409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CTIC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1tenpimentel</dc:creator>
  <cp:lastModifiedBy>halley</cp:lastModifiedBy>
  <cp:revision>17</cp:revision>
  <dcterms:created xsi:type="dcterms:W3CDTF">2016-02-02T13:02:00Z</dcterms:created>
  <dcterms:modified xsi:type="dcterms:W3CDTF">2016-12-21T12:08:00Z</dcterms:modified>
</cp:coreProperties>
</file>