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7EE7" w14:textId="61AB838A" w:rsidR="007D7557" w:rsidRDefault="002C21D3" w:rsidP="002C21D3">
      <w:pPr>
        <w:jc w:val="center"/>
        <w:rPr>
          <w:lang w:val="en-GB"/>
        </w:rPr>
      </w:pPr>
      <w:r>
        <w:rPr>
          <w:lang w:val="en-GB"/>
        </w:rPr>
        <w:t>Naloga 6 – Ammar Ćordić</w:t>
      </w:r>
    </w:p>
    <w:p w14:paraId="7DDEFBB6" w14:textId="3C0627A2" w:rsidR="002C21D3" w:rsidRDefault="002C21D3" w:rsidP="002C21D3">
      <w:pPr>
        <w:jc w:val="center"/>
        <w:rPr>
          <w:lang w:val="en-GB"/>
        </w:rPr>
      </w:pPr>
      <w:r>
        <w:rPr>
          <w:lang w:val="en-GB"/>
        </w:rPr>
        <w:t>19.4.2026</w:t>
      </w:r>
    </w:p>
    <w:p w14:paraId="3EB31A98" w14:textId="77777777" w:rsidR="002C21D3" w:rsidRDefault="002C21D3" w:rsidP="002C21D3">
      <w:pPr>
        <w:rPr>
          <w:lang w:val="en-GB"/>
        </w:rPr>
      </w:pPr>
    </w:p>
    <w:p w14:paraId="1BB23862" w14:textId="504B0F37" w:rsidR="002C21D3" w:rsidRDefault="002C21D3" w:rsidP="002C21D3">
      <w:pPr>
        <w:rPr>
          <w:lang w:val="en-GB"/>
        </w:rPr>
      </w:pPr>
      <w:r>
        <w:rPr>
          <w:lang w:val="en-GB"/>
        </w:rPr>
        <w:t>Vse AWS storitve izbrisane</w:t>
      </w:r>
    </w:p>
    <w:p w14:paraId="37E59B9C" w14:textId="4A4DFE17" w:rsidR="002C21D3" w:rsidRDefault="002C21D3" w:rsidP="002C21D3">
      <w:pPr>
        <w:rPr>
          <w:lang w:val="en-GB"/>
        </w:rPr>
      </w:pPr>
      <w:r w:rsidRPr="002C21D3">
        <w:rPr>
          <w:lang w:val="en-GB"/>
        </w:rPr>
        <w:drawing>
          <wp:inline distT="0" distB="0" distL="0" distR="0" wp14:anchorId="55CA6131" wp14:editId="765AC3B9">
            <wp:extent cx="5731510" cy="1278890"/>
            <wp:effectExtent l="0" t="0" r="2540" b="0"/>
            <wp:docPr id="204136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60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9498" w14:textId="1BD6C299" w:rsidR="002C21D3" w:rsidRDefault="002C21D3">
      <w:pPr>
        <w:rPr>
          <w:lang w:val="en-GB"/>
        </w:rPr>
      </w:pPr>
    </w:p>
    <w:p w14:paraId="6FFCA4DF" w14:textId="779AE9F4" w:rsidR="002C21D3" w:rsidRDefault="002C21D3" w:rsidP="002C21D3">
      <w:pPr>
        <w:rPr>
          <w:lang w:val="en-GB"/>
        </w:rPr>
      </w:pPr>
      <w:r w:rsidRPr="002C21D3">
        <w:rPr>
          <w:lang w:val="en-GB"/>
        </w:rPr>
        <w:drawing>
          <wp:inline distT="0" distB="0" distL="0" distR="0" wp14:anchorId="0D0E35B2" wp14:editId="49B2BF87">
            <wp:extent cx="5731510" cy="950595"/>
            <wp:effectExtent l="0" t="0" r="2540" b="1905"/>
            <wp:docPr id="80063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32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82E4" w14:textId="6084617B" w:rsidR="002C21D3" w:rsidRDefault="002C21D3" w:rsidP="002C21D3">
      <w:pPr>
        <w:rPr>
          <w:lang w:val="en-GB"/>
        </w:rPr>
      </w:pPr>
      <w:r w:rsidRPr="002C21D3">
        <w:rPr>
          <w:lang w:val="en-GB"/>
        </w:rPr>
        <w:drawing>
          <wp:inline distT="0" distB="0" distL="0" distR="0" wp14:anchorId="519C9D6D" wp14:editId="5DFB4062">
            <wp:extent cx="5731510" cy="1108075"/>
            <wp:effectExtent l="0" t="0" r="2540" b="0"/>
            <wp:docPr id="107425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52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2844" w14:textId="06C15F59" w:rsidR="002C21D3" w:rsidRDefault="002C21D3" w:rsidP="002C21D3">
      <w:pPr>
        <w:rPr>
          <w:lang w:val="en-GB"/>
        </w:rPr>
      </w:pPr>
      <w:r w:rsidRPr="002C21D3">
        <w:rPr>
          <w:lang w:val="en-GB"/>
        </w:rPr>
        <w:drawing>
          <wp:inline distT="0" distB="0" distL="0" distR="0" wp14:anchorId="4373A084" wp14:editId="4F80F0E8">
            <wp:extent cx="5731510" cy="979170"/>
            <wp:effectExtent l="0" t="0" r="2540" b="0"/>
            <wp:docPr id="197924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49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925E" w14:textId="29DA289B" w:rsidR="002C21D3" w:rsidRDefault="002C21D3" w:rsidP="002C21D3">
      <w:pPr>
        <w:rPr>
          <w:lang w:val="en-GB"/>
        </w:rPr>
      </w:pPr>
      <w:r w:rsidRPr="002C21D3">
        <w:rPr>
          <w:lang w:val="en-GB"/>
        </w:rPr>
        <w:drawing>
          <wp:inline distT="0" distB="0" distL="0" distR="0" wp14:anchorId="31547D5A" wp14:editId="370301A3">
            <wp:extent cx="5731510" cy="1415415"/>
            <wp:effectExtent l="0" t="0" r="2540" b="0"/>
            <wp:docPr id="179986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66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F700" w14:textId="722D9AD1" w:rsidR="002C21D3" w:rsidRDefault="002C21D3" w:rsidP="002C21D3">
      <w:pPr>
        <w:rPr>
          <w:lang w:val="en-GB"/>
        </w:rPr>
      </w:pPr>
      <w:r w:rsidRPr="002C21D3">
        <w:rPr>
          <w:lang w:val="en-GB"/>
        </w:rPr>
        <w:lastRenderedPageBreak/>
        <w:drawing>
          <wp:inline distT="0" distB="0" distL="0" distR="0" wp14:anchorId="5A993AB0" wp14:editId="5F022CB6">
            <wp:extent cx="5731510" cy="1090930"/>
            <wp:effectExtent l="0" t="0" r="2540" b="0"/>
            <wp:docPr id="29078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88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96F4" w14:textId="2DE5DA9A" w:rsidR="002C21D3" w:rsidRDefault="002C21D3" w:rsidP="002C21D3">
      <w:pPr>
        <w:rPr>
          <w:lang w:val="en-GB"/>
        </w:rPr>
      </w:pPr>
      <w:r w:rsidRPr="002C21D3">
        <w:rPr>
          <w:lang w:val="en-GB"/>
        </w:rPr>
        <w:drawing>
          <wp:inline distT="0" distB="0" distL="0" distR="0" wp14:anchorId="66000C4D" wp14:editId="7E930A69">
            <wp:extent cx="5731510" cy="1148715"/>
            <wp:effectExtent l="0" t="0" r="2540" b="0"/>
            <wp:docPr id="122399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2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EFB5" w14:textId="7067491B" w:rsidR="002C21D3" w:rsidRDefault="002C21D3" w:rsidP="002C21D3">
      <w:pPr>
        <w:rPr>
          <w:lang w:val="en-GB"/>
        </w:rPr>
      </w:pPr>
      <w:r w:rsidRPr="002C21D3">
        <w:rPr>
          <w:lang w:val="en-GB"/>
        </w:rPr>
        <w:drawing>
          <wp:inline distT="0" distB="0" distL="0" distR="0" wp14:anchorId="456C93EF" wp14:editId="21C91CA8">
            <wp:extent cx="5731510" cy="1196975"/>
            <wp:effectExtent l="0" t="0" r="2540" b="3175"/>
            <wp:docPr id="186143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30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6691" w14:textId="7729988E" w:rsidR="002C21D3" w:rsidRDefault="002C21D3" w:rsidP="002C21D3">
      <w:pPr>
        <w:rPr>
          <w:lang w:val="en-GB"/>
        </w:rPr>
      </w:pPr>
      <w:r w:rsidRPr="002C21D3">
        <w:rPr>
          <w:lang w:val="en-GB"/>
        </w:rPr>
        <w:drawing>
          <wp:inline distT="0" distB="0" distL="0" distR="0" wp14:anchorId="11CE888F" wp14:editId="3B6C0EF0">
            <wp:extent cx="5731510" cy="1777365"/>
            <wp:effectExtent l="0" t="0" r="2540" b="0"/>
            <wp:docPr id="133560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06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572F" w14:textId="77777777" w:rsidR="002C21D3" w:rsidRDefault="002C21D3" w:rsidP="002C21D3">
      <w:pPr>
        <w:rPr>
          <w:lang w:val="en-GB"/>
        </w:rPr>
      </w:pPr>
    </w:p>
    <w:p w14:paraId="57967858" w14:textId="77777777" w:rsidR="00B86721" w:rsidRDefault="00B86721" w:rsidP="002C21D3">
      <w:pPr>
        <w:rPr>
          <w:lang w:val="en-GB"/>
        </w:rPr>
      </w:pPr>
    </w:p>
    <w:p w14:paraId="36FAD99E" w14:textId="6921FC44" w:rsidR="00B86721" w:rsidRDefault="00B86721" w:rsidP="002C21D3">
      <w:pPr>
        <w:rPr>
          <w:lang w:val="en-GB"/>
        </w:rPr>
      </w:pPr>
      <w:r>
        <w:rPr>
          <w:lang w:val="en-GB"/>
        </w:rPr>
        <w:t>Nov VPC narejen</w:t>
      </w:r>
    </w:p>
    <w:p w14:paraId="05217F63" w14:textId="6D017819" w:rsidR="00B86721" w:rsidRDefault="00B86721" w:rsidP="002C21D3">
      <w:pPr>
        <w:rPr>
          <w:lang w:val="en-GB"/>
        </w:rPr>
      </w:pPr>
      <w:r w:rsidRPr="00B86721">
        <w:rPr>
          <w:lang w:val="en-GB"/>
        </w:rPr>
        <w:drawing>
          <wp:inline distT="0" distB="0" distL="0" distR="0" wp14:anchorId="6C694DFE" wp14:editId="6BFE1ED5">
            <wp:extent cx="5731510" cy="1212215"/>
            <wp:effectExtent l="0" t="0" r="2540" b="6985"/>
            <wp:docPr id="138474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47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87E1" w14:textId="77777777" w:rsidR="00B86721" w:rsidRDefault="00B86721" w:rsidP="002C21D3">
      <w:pPr>
        <w:rPr>
          <w:lang w:val="en-GB"/>
        </w:rPr>
      </w:pPr>
    </w:p>
    <w:p w14:paraId="59CCFBAC" w14:textId="77777777" w:rsidR="00B86721" w:rsidRDefault="00B86721" w:rsidP="002C21D3">
      <w:pPr>
        <w:rPr>
          <w:lang w:val="en-GB"/>
        </w:rPr>
      </w:pPr>
    </w:p>
    <w:p w14:paraId="529F981D" w14:textId="77777777" w:rsidR="00B86721" w:rsidRDefault="00B86721" w:rsidP="002C21D3">
      <w:pPr>
        <w:rPr>
          <w:lang w:val="en-GB"/>
        </w:rPr>
      </w:pPr>
    </w:p>
    <w:p w14:paraId="2CDAAA9C" w14:textId="76714D00" w:rsidR="00B86721" w:rsidRDefault="00B86721" w:rsidP="002C21D3">
      <w:pPr>
        <w:rPr>
          <w:lang w:val="en-GB"/>
        </w:rPr>
      </w:pPr>
      <w:r>
        <w:rPr>
          <w:lang w:val="en-GB"/>
        </w:rPr>
        <w:lastRenderedPageBreak/>
        <w:t>Subneti narejeni</w:t>
      </w:r>
    </w:p>
    <w:p w14:paraId="7545AA14" w14:textId="47504BF1" w:rsidR="00B86721" w:rsidRDefault="00B86721" w:rsidP="002C21D3">
      <w:pPr>
        <w:rPr>
          <w:lang w:val="en-GB"/>
        </w:rPr>
      </w:pPr>
      <w:r w:rsidRPr="00B86721">
        <w:rPr>
          <w:lang w:val="en-GB"/>
        </w:rPr>
        <w:drawing>
          <wp:inline distT="0" distB="0" distL="0" distR="0" wp14:anchorId="6E7E29CD" wp14:editId="25E3C18B">
            <wp:extent cx="5731510" cy="1211580"/>
            <wp:effectExtent l="0" t="0" r="2540" b="7620"/>
            <wp:docPr id="143468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81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AD3D" w14:textId="77777777" w:rsidR="00B86721" w:rsidRDefault="00B86721" w:rsidP="002C21D3">
      <w:pPr>
        <w:rPr>
          <w:lang w:val="en-GB"/>
        </w:rPr>
      </w:pPr>
    </w:p>
    <w:p w14:paraId="69E7DE12" w14:textId="7E45BF4F" w:rsidR="00B86721" w:rsidRDefault="00B86721" w:rsidP="002C21D3">
      <w:pPr>
        <w:rPr>
          <w:lang w:val="en-GB"/>
        </w:rPr>
      </w:pPr>
      <w:r>
        <w:rPr>
          <w:lang w:val="en-GB"/>
        </w:rPr>
        <w:t>Par ključev ustvarjen</w:t>
      </w:r>
    </w:p>
    <w:p w14:paraId="453DF5FF" w14:textId="09C0884D" w:rsidR="00B86721" w:rsidRDefault="00B86721" w:rsidP="002C21D3">
      <w:pPr>
        <w:rPr>
          <w:lang w:val="en-GB"/>
        </w:rPr>
      </w:pPr>
      <w:r w:rsidRPr="00B86721">
        <w:rPr>
          <w:lang w:val="en-GB"/>
        </w:rPr>
        <w:drawing>
          <wp:inline distT="0" distB="0" distL="0" distR="0" wp14:anchorId="3A399C4F" wp14:editId="40A8B1E2">
            <wp:extent cx="5731510" cy="1018540"/>
            <wp:effectExtent l="0" t="0" r="2540" b="0"/>
            <wp:docPr id="65710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3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D438" w14:textId="77777777" w:rsidR="00B86721" w:rsidRDefault="00B86721" w:rsidP="002C21D3">
      <w:pPr>
        <w:rPr>
          <w:lang w:val="en-GB"/>
        </w:rPr>
      </w:pPr>
    </w:p>
    <w:p w14:paraId="0CF1F3D5" w14:textId="53ADCECC" w:rsidR="00B86721" w:rsidRDefault="00B86721" w:rsidP="002C21D3">
      <w:pPr>
        <w:rPr>
          <w:lang w:val="en-GB"/>
        </w:rPr>
      </w:pPr>
      <w:r>
        <w:rPr>
          <w:lang w:val="en-GB"/>
        </w:rPr>
        <w:t>Ustvarjeni security groups</w:t>
      </w:r>
    </w:p>
    <w:p w14:paraId="243A63DF" w14:textId="57CDBCDD" w:rsidR="00B86721" w:rsidRDefault="00B86721" w:rsidP="002C21D3">
      <w:pPr>
        <w:rPr>
          <w:lang w:val="en-GB"/>
        </w:rPr>
      </w:pPr>
      <w:r w:rsidRPr="00B86721">
        <w:rPr>
          <w:lang w:val="en-GB"/>
        </w:rPr>
        <w:drawing>
          <wp:inline distT="0" distB="0" distL="0" distR="0" wp14:anchorId="0AD33F7B" wp14:editId="6DF55281">
            <wp:extent cx="5731510" cy="1418590"/>
            <wp:effectExtent l="0" t="0" r="2540" b="0"/>
            <wp:docPr id="122426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65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0CA2" w14:textId="77777777" w:rsidR="00B86721" w:rsidRDefault="00B86721" w:rsidP="002C21D3">
      <w:pPr>
        <w:rPr>
          <w:lang w:val="en-GB"/>
        </w:rPr>
      </w:pPr>
    </w:p>
    <w:p w14:paraId="56148428" w14:textId="67F5B611" w:rsidR="00B86721" w:rsidRDefault="00232917" w:rsidP="002C21D3">
      <w:pPr>
        <w:rPr>
          <w:lang w:val="en-GB"/>
        </w:rPr>
      </w:pPr>
      <w:r>
        <w:rPr>
          <w:lang w:val="en-GB"/>
        </w:rPr>
        <w:t xml:space="preserve">Apache2 nameščen </w:t>
      </w:r>
    </w:p>
    <w:p w14:paraId="0EC7C8F1" w14:textId="1BD4E750" w:rsidR="00232917" w:rsidRDefault="00232917" w:rsidP="00232917">
      <w:pPr>
        <w:jc w:val="center"/>
        <w:rPr>
          <w:lang w:val="en-GB"/>
        </w:rPr>
      </w:pPr>
      <w:r w:rsidRPr="00232917">
        <w:rPr>
          <w:lang w:val="en-GB"/>
        </w:rPr>
        <w:drawing>
          <wp:inline distT="0" distB="0" distL="0" distR="0" wp14:anchorId="51BA9B9D" wp14:editId="418E7822">
            <wp:extent cx="3990975" cy="2532717"/>
            <wp:effectExtent l="0" t="0" r="0" b="1270"/>
            <wp:docPr id="159635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52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9212" cy="254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081C" w14:textId="6F7F29DE" w:rsidR="00232917" w:rsidRDefault="00232917" w:rsidP="00232917">
      <w:pPr>
        <w:rPr>
          <w:lang w:val="en-GB"/>
        </w:rPr>
      </w:pPr>
      <w:r>
        <w:rPr>
          <w:lang w:val="en-GB"/>
        </w:rPr>
        <w:lastRenderedPageBreak/>
        <w:t>Strežnik dela</w:t>
      </w:r>
    </w:p>
    <w:p w14:paraId="59A0FF6D" w14:textId="714EA40D" w:rsidR="00232917" w:rsidRDefault="00232917" w:rsidP="00232917">
      <w:pPr>
        <w:rPr>
          <w:lang w:val="en-GB"/>
        </w:rPr>
      </w:pPr>
      <w:r w:rsidRPr="00232917">
        <w:rPr>
          <w:lang w:val="en-GB"/>
        </w:rPr>
        <w:drawing>
          <wp:inline distT="0" distB="0" distL="0" distR="0" wp14:anchorId="70F88726" wp14:editId="425DB226">
            <wp:extent cx="5731510" cy="2771140"/>
            <wp:effectExtent l="0" t="0" r="2540" b="0"/>
            <wp:docPr id="14117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2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7598" w14:textId="77777777" w:rsidR="00232917" w:rsidRDefault="00232917" w:rsidP="00232917">
      <w:pPr>
        <w:rPr>
          <w:lang w:val="en-GB"/>
        </w:rPr>
      </w:pPr>
    </w:p>
    <w:p w14:paraId="1BCDF3EB" w14:textId="72CD98B4" w:rsidR="00232917" w:rsidRDefault="00184394" w:rsidP="00232917">
      <w:pPr>
        <w:rPr>
          <w:lang w:val="en-GB"/>
        </w:rPr>
      </w:pPr>
      <w:r>
        <w:rPr>
          <w:lang w:val="en-GB"/>
        </w:rPr>
        <w:t>MariaDB strežnik</w:t>
      </w:r>
    </w:p>
    <w:p w14:paraId="387AB1A0" w14:textId="65CDAB55" w:rsidR="00184394" w:rsidRDefault="00184394" w:rsidP="00232917">
      <w:pPr>
        <w:rPr>
          <w:lang w:val="en-GB"/>
        </w:rPr>
      </w:pPr>
      <w:r w:rsidRPr="00184394">
        <w:rPr>
          <w:lang w:val="en-GB"/>
        </w:rPr>
        <w:drawing>
          <wp:inline distT="0" distB="0" distL="0" distR="0" wp14:anchorId="1E32CDC6" wp14:editId="130E1531">
            <wp:extent cx="5731510" cy="2494915"/>
            <wp:effectExtent l="0" t="0" r="2540" b="635"/>
            <wp:docPr id="111242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24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0204" w14:textId="77777777" w:rsidR="00184394" w:rsidRDefault="00184394" w:rsidP="00232917">
      <w:pPr>
        <w:rPr>
          <w:lang w:val="en-GB"/>
        </w:rPr>
      </w:pPr>
    </w:p>
    <w:p w14:paraId="58AFF71B" w14:textId="65F377CE" w:rsidR="00184394" w:rsidRDefault="00934A3A" w:rsidP="00232917">
      <w:pPr>
        <w:rPr>
          <w:lang w:val="en-GB"/>
        </w:rPr>
      </w:pPr>
      <w:r>
        <w:rPr>
          <w:lang w:val="en-GB"/>
        </w:rPr>
        <w:t>Vpis podatkov</w:t>
      </w:r>
    </w:p>
    <w:p w14:paraId="0CB7D5E0" w14:textId="2F709C8B" w:rsidR="00934A3A" w:rsidRDefault="00934A3A" w:rsidP="00232917">
      <w:pPr>
        <w:rPr>
          <w:lang w:val="en-GB"/>
        </w:rPr>
      </w:pPr>
      <w:r w:rsidRPr="00934A3A">
        <w:rPr>
          <w:lang w:val="en-GB"/>
        </w:rPr>
        <w:lastRenderedPageBreak/>
        <w:drawing>
          <wp:inline distT="0" distB="0" distL="0" distR="0" wp14:anchorId="0E323A0B" wp14:editId="549A19F2">
            <wp:extent cx="5731510" cy="3681095"/>
            <wp:effectExtent l="0" t="0" r="2540" b="0"/>
            <wp:docPr id="194598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0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FE9B" w14:textId="77777777" w:rsidR="00934A3A" w:rsidRDefault="00934A3A" w:rsidP="00232917">
      <w:pPr>
        <w:rPr>
          <w:lang w:val="en-GB"/>
        </w:rPr>
      </w:pPr>
    </w:p>
    <w:p w14:paraId="6B7C3FC4" w14:textId="6DCE8BF3" w:rsidR="00934A3A" w:rsidRDefault="00934A3A" w:rsidP="00232917">
      <w:pPr>
        <w:rPr>
          <w:lang w:val="en-GB"/>
        </w:rPr>
      </w:pPr>
      <w:r>
        <w:rPr>
          <w:lang w:val="en-GB"/>
        </w:rPr>
        <w:t>Izpis podatkov</w:t>
      </w:r>
    </w:p>
    <w:p w14:paraId="3B455DAC" w14:textId="51774F49" w:rsidR="00934A3A" w:rsidRDefault="00934A3A" w:rsidP="00232917">
      <w:pPr>
        <w:rPr>
          <w:lang w:val="en-GB"/>
        </w:rPr>
      </w:pPr>
      <w:r w:rsidRPr="00934A3A">
        <w:rPr>
          <w:lang w:val="en-GB"/>
        </w:rPr>
        <w:drawing>
          <wp:inline distT="0" distB="0" distL="0" distR="0" wp14:anchorId="69299063" wp14:editId="05195F4F">
            <wp:extent cx="5731510" cy="3836670"/>
            <wp:effectExtent l="0" t="0" r="2540" b="0"/>
            <wp:docPr id="170672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238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43CB" w14:textId="77777777" w:rsidR="00934A3A" w:rsidRDefault="00934A3A" w:rsidP="00232917">
      <w:pPr>
        <w:rPr>
          <w:lang w:val="en-GB"/>
        </w:rPr>
      </w:pPr>
    </w:p>
    <w:p w14:paraId="1CECCB82" w14:textId="59103480" w:rsidR="00934A3A" w:rsidRDefault="00934A3A" w:rsidP="00232917">
      <w:pPr>
        <w:rPr>
          <w:lang w:val="en-GB"/>
        </w:rPr>
      </w:pPr>
      <w:r>
        <w:rPr>
          <w:lang w:val="en-GB"/>
        </w:rPr>
        <w:lastRenderedPageBreak/>
        <w:t>Odgovori na vprašanja:</w:t>
      </w:r>
    </w:p>
    <w:p w14:paraId="39178E5F" w14:textId="77777777" w:rsidR="00934A3A" w:rsidRPr="00934A3A" w:rsidRDefault="00934A3A" w:rsidP="00934A3A">
      <w:pPr>
        <w:rPr>
          <w:lang w:val="sl-SI"/>
        </w:rPr>
      </w:pPr>
      <w:r w:rsidRPr="00934A3A">
        <w:rPr>
          <w:b/>
          <w:bCs/>
          <w:lang w:val="sl-SI"/>
        </w:rPr>
        <w:t>Odgovorite na vprašanja (sami, brez chatGPT ali podobnega)</w:t>
      </w:r>
      <w:r w:rsidRPr="00934A3A">
        <w:rPr>
          <w:lang w:val="sl-SI"/>
        </w:rPr>
        <w:t>:</w:t>
      </w:r>
    </w:p>
    <w:p w14:paraId="57BDA47B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Kako se imenuje naslov računalnika, s katerim ga identificiramo v omrežju?</w:t>
      </w:r>
    </w:p>
    <w:p w14:paraId="47799435" w14:textId="588C1136" w:rsidR="00934A3A" w:rsidRPr="00934A3A" w:rsidRDefault="00934A3A" w:rsidP="00934A3A">
      <w:pPr>
        <w:rPr>
          <w:lang w:val="sl-SI"/>
        </w:rPr>
      </w:pPr>
      <w:r>
        <w:rPr>
          <w:lang w:val="sl-SI"/>
        </w:rPr>
        <w:t xml:space="preserve">Imenuje se IP naslov. </w:t>
      </w:r>
    </w:p>
    <w:p w14:paraId="215BF7F3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Kaj je data center?</w:t>
      </w:r>
    </w:p>
    <w:p w14:paraId="2D3C86B3" w14:textId="52A84278" w:rsidR="00934A3A" w:rsidRPr="00934A3A" w:rsidRDefault="00934A3A" w:rsidP="00934A3A">
      <w:pPr>
        <w:rPr>
          <w:lang w:val="sl-SI"/>
        </w:rPr>
      </w:pPr>
      <w:r>
        <w:rPr>
          <w:lang w:val="sl-SI"/>
        </w:rPr>
        <w:t>Datacenter je zgradba v kateri se nahaja</w:t>
      </w:r>
      <w:r w:rsidRPr="00934A3A">
        <w:rPr>
          <w:lang w:val="sl-SI"/>
        </w:rPr>
        <w:t xml:space="preserve"> </w:t>
      </w:r>
      <w:r w:rsidRPr="00934A3A">
        <w:rPr>
          <w:lang w:val="sl-SI"/>
        </w:rPr>
        <w:t>velika količina specialne, napredne, posebej namenske strežniške strojne opreme, ki je namenjena tamu, da dela na 100% zmogljivostih dan in noč, vse dni v letu.</w:t>
      </w:r>
    </w:p>
    <w:p w14:paraId="6043E304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Kaj pomeni CIDR zapis 192.168.0.16/28?</w:t>
      </w:r>
    </w:p>
    <w:p w14:paraId="6790924D" w14:textId="289D5A48" w:rsidR="00934A3A" w:rsidRPr="00934A3A" w:rsidRDefault="00934A3A" w:rsidP="00934A3A">
      <w:pPr>
        <w:rPr>
          <w:lang w:val="sl-SI"/>
        </w:rPr>
      </w:pPr>
      <w:r>
        <w:rPr>
          <w:lang w:val="sl-SI"/>
        </w:rPr>
        <w:t xml:space="preserve">192.168.0.16 predstavlja prvi IP naslov omrežja, številka 28 predstavlja masko omrežja (255.255.255.240). To pomeni, da v tem omrežju imamo 16 IP naslovov, od katerih lahko uporabimo 11. </w:t>
      </w:r>
    </w:p>
    <w:p w14:paraId="27690412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Kako naredimo podomrežje privatno?</w:t>
      </w:r>
    </w:p>
    <w:p w14:paraId="29AB4CCD" w14:textId="01E9D8B6" w:rsidR="00934A3A" w:rsidRPr="00934A3A" w:rsidRDefault="00934A3A" w:rsidP="00934A3A">
      <w:pPr>
        <w:rPr>
          <w:lang w:val="sl-SI"/>
        </w:rPr>
      </w:pPr>
      <w:r>
        <w:rPr>
          <w:lang w:val="sl-SI"/>
        </w:rPr>
        <w:t>Podomrežje naredimo privatnim, tako, da ga ne povežemo na internet (ni routinga, ki vodi na internet).</w:t>
      </w:r>
    </w:p>
    <w:p w14:paraId="02CDE46F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Kako naredimo podomrežje javno?</w:t>
      </w:r>
    </w:p>
    <w:p w14:paraId="0DB3E2C6" w14:textId="4F5B4ABB" w:rsidR="00934A3A" w:rsidRPr="00934A3A" w:rsidRDefault="00934A3A" w:rsidP="00934A3A">
      <w:pPr>
        <w:rPr>
          <w:lang w:val="sl-SI"/>
        </w:rPr>
      </w:pPr>
      <w:r>
        <w:rPr>
          <w:lang w:val="sl-SI"/>
        </w:rPr>
        <w:t>Podomrežje naredimo javnim, tako, da ga povežemo na internet (dodamo usmerjanje iz omrežja na internet)</w:t>
      </w:r>
    </w:p>
    <w:p w14:paraId="2FC12B26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Kaj dosežemo, če imamo vire v različnih AZ?</w:t>
      </w:r>
    </w:p>
    <w:p w14:paraId="75B16BFC" w14:textId="47B7E3CE" w:rsidR="00934A3A" w:rsidRPr="00934A3A" w:rsidRDefault="00934A3A" w:rsidP="00934A3A">
      <w:pPr>
        <w:rPr>
          <w:lang w:val="sl-SI"/>
        </w:rPr>
      </w:pPr>
      <w:r>
        <w:rPr>
          <w:lang w:val="sl-SI"/>
        </w:rPr>
        <w:t xml:space="preserve">Z viri v različnih AZ dosežemo višji nivo dostopnosti storitev. </w:t>
      </w:r>
    </w:p>
    <w:p w14:paraId="20A12CD2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Kaj je scp? Čemu služi? Kaj lahko uporabimo namesto scp?</w:t>
      </w:r>
    </w:p>
    <w:p w14:paraId="65CF7756" w14:textId="64B6AE75" w:rsidR="00934A3A" w:rsidRPr="00934A3A" w:rsidRDefault="00934A3A" w:rsidP="00934A3A">
      <w:pPr>
        <w:rPr>
          <w:lang w:val="sl-SI"/>
        </w:rPr>
      </w:pPr>
      <w:r>
        <w:rPr>
          <w:lang w:val="sl-SI"/>
        </w:rPr>
        <w:t xml:space="preserve">SCP predstavlja secure copy in nam pomaga pri kopiranju datotek iz enega mesta v drugo (lokalno ali oddaljeno). Namesto scp lahko uporabimo tudi rsync ali kateri drugi program za kopiranje (WinSCP, FileZilla,...) </w:t>
      </w:r>
    </w:p>
    <w:p w14:paraId="624140DD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Čemu je namenjena "routing table"</w:t>
      </w:r>
    </w:p>
    <w:p w14:paraId="3F12316C" w14:textId="53C49631" w:rsidR="00934A3A" w:rsidRPr="00934A3A" w:rsidRDefault="00934A3A" w:rsidP="00934A3A">
      <w:pPr>
        <w:rPr>
          <w:lang w:val="sl-SI"/>
        </w:rPr>
      </w:pPr>
      <w:r>
        <w:rPr>
          <w:lang w:val="sl-SI"/>
        </w:rPr>
        <w:t>Routing table je namenjen usmerjanju prometa iz ene naprave v omrežju do druge ali pa do WWW (World Wide Web-a =&gt; Interneta)</w:t>
      </w:r>
    </w:p>
    <w:p w14:paraId="7C62508C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Kaj moramo nastaviti, da so računalniki podomrežjih vidni med seboj?</w:t>
      </w:r>
    </w:p>
    <w:p w14:paraId="42A53A94" w14:textId="4CD4A693" w:rsidR="00934A3A" w:rsidRPr="00934A3A" w:rsidRDefault="00934A3A" w:rsidP="00934A3A">
      <w:pPr>
        <w:rPr>
          <w:lang w:val="sl-SI"/>
        </w:rPr>
      </w:pPr>
      <w:r>
        <w:rPr>
          <w:lang w:val="sl-SI"/>
        </w:rPr>
        <w:t>Da bi računalniki v podomrežjih bili vidni medseboj, jih moramo dati v isto podomrežje ali omrežje.</w:t>
      </w:r>
    </w:p>
    <w:p w14:paraId="62B90B23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lastRenderedPageBreak/>
        <w:t>Zakaj v tej infrastrukturi uporabljamo ločene podomrežje za spletni strežnik in podatkovni strežnik?</w:t>
      </w:r>
    </w:p>
    <w:p w14:paraId="50F10095" w14:textId="51F10B48" w:rsidR="00934A3A" w:rsidRPr="00934A3A" w:rsidRDefault="00934A3A" w:rsidP="00934A3A">
      <w:pPr>
        <w:rPr>
          <w:lang w:val="sl-SI"/>
        </w:rPr>
      </w:pPr>
      <w:r>
        <w:rPr>
          <w:lang w:val="sl-SI"/>
        </w:rPr>
        <w:t xml:space="preserve">Ker je to boljša praksa iz vidika varnosti, spletni in podatkovni strežnik sta izolirana in če bi bil vdor v enega, se zmanjša možnost vdora v drugega.  </w:t>
      </w:r>
    </w:p>
    <w:p w14:paraId="6FED165A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Zakaj mora biti spletni strežnik v javnem subnetu, podatkovni strežnik pa v privatnem subnetu?</w:t>
      </w:r>
    </w:p>
    <w:p w14:paraId="74C0A94A" w14:textId="21F627E8" w:rsidR="00934A3A" w:rsidRPr="00934A3A" w:rsidRDefault="00934A3A" w:rsidP="00934A3A">
      <w:pPr>
        <w:rPr>
          <w:lang w:val="sl-SI"/>
        </w:rPr>
      </w:pPr>
      <w:r>
        <w:rPr>
          <w:lang w:val="sl-SI"/>
        </w:rPr>
        <w:t xml:space="preserve">Spletni strežnik mora biti v javnem subnetu, da lahko kdorkoli dostopa do njega, oz. Naše spletne strani. Podatkovni strežnik pa mora biti v privatnem subnetu, ker do njega ni potrebno imeti javnega dostopa, ampak dostop bi mogel biti omejen samo na spletni strežnik, da lahko dostopa do podatkov. </w:t>
      </w:r>
    </w:p>
    <w:p w14:paraId="757F7653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Zakaj ne dovolimo neposrednega dostopa iz interneta do podatkovne baze? Kaj bi se lahko zgodilo?</w:t>
      </w:r>
    </w:p>
    <w:p w14:paraId="092F6F77" w14:textId="6C66CB00" w:rsidR="00934A3A" w:rsidRPr="00934A3A" w:rsidRDefault="00934A3A" w:rsidP="00934A3A">
      <w:pPr>
        <w:rPr>
          <w:lang w:val="sl-SI"/>
        </w:rPr>
      </w:pPr>
      <w:r>
        <w:rPr>
          <w:lang w:val="sl-SI"/>
        </w:rPr>
        <w:t xml:space="preserve">Če bi dovolili neposredni dostop iz interneta do podatkovne baze, nam lahko nekdo vdre v podatkovno bazo in jo izbriše ali pa ukrade podatke. </w:t>
      </w:r>
    </w:p>
    <w:p w14:paraId="35EB4344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Zakaj uporabljamo security groups, če imamo že podomrežja?</w:t>
      </w:r>
    </w:p>
    <w:p w14:paraId="4D71388A" w14:textId="3DECADF2" w:rsidR="00934A3A" w:rsidRPr="00934A3A" w:rsidRDefault="00934A3A" w:rsidP="00934A3A">
      <w:pPr>
        <w:rPr>
          <w:lang w:val="sl-SI"/>
        </w:rPr>
      </w:pPr>
      <w:r>
        <w:rPr>
          <w:lang w:val="sl-SI"/>
        </w:rPr>
        <w:t xml:space="preserve">Security groups so samo še dodatni nivo varnosti, ki pomaga še bolje preprečiti vdore. </w:t>
      </w:r>
    </w:p>
    <w:p w14:paraId="1D805DF3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Zakaj morata biti subnet2 in subnet3 v različnih availability zonah? Kaj s tem pridobimo?</w:t>
      </w:r>
    </w:p>
    <w:p w14:paraId="328BCAEB" w14:textId="58BA6CF6" w:rsidR="00934A3A" w:rsidRPr="00934A3A" w:rsidRDefault="00934A3A" w:rsidP="00934A3A">
      <w:pPr>
        <w:rPr>
          <w:lang w:val="sl-SI"/>
        </w:rPr>
      </w:pPr>
      <w:r>
        <w:rPr>
          <w:lang w:val="sl-SI"/>
        </w:rPr>
        <w:t>Subnet2 in subnet3 morata biti v različnih availability zonah, da smo bolj  prepričani, da ne pride do »down time« (če en strežnik pade, ali zmanjka elektrike v kakšnem slučaju, še vedno imamo drugega, ki je v drugi zoni)</w:t>
      </w:r>
    </w:p>
    <w:p w14:paraId="60A0E960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Zakaj se za dostop do EC2 uporablja SSH ključ, ne pa geslo?</w:t>
      </w:r>
    </w:p>
    <w:p w14:paraId="3F8B315B" w14:textId="3D78231A" w:rsidR="00934A3A" w:rsidRPr="00934A3A" w:rsidRDefault="00934A3A" w:rsidP="00934A3A">
      <w:pPr>
        <w:rPr>
          <w:lang w:val="sl-SI"/>
        </w:rPr>
      </w:pPr>
      <w:r>
        <w:rPr>
          <w:lang w:val="sl-SI"/>
        </w:rPr>
        <w:t>Ker je bolj varen.</w:t>
      </w:r>
    </w:p>
    <w:p w14:paraId="1825E743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Kaj bi se zgodilo, če bi bila MariaDB baza v javnem subnetu z odprtim portom 3306 za internet?</w:t>
      </w:r>
    </w:p>
    <w:p w14:paraId="7F471976" w14:textId="02C025C9" w:rsidR="00934A3A" w:rsidRPr="00934A3A" w:rsidRDefault="00934A3A" w:rsidP="00934A3A">
      <w:pPr>
        <w:rPr>
          <w:lang w:val="sl-SI"/>
        </w:rPr>
      </w:pPr>
      <w:r>
        <w:rPr>
          <w:lang w:val="sl-SI"/>
        </w:rPr>
        <w:t xml:space="preserve">Če bi MariaDB bila v javnem subnetu z odprtim portom 3306 za internet, bi omogočili dostop komurkoli od kjerkoli v svetu, da dostopa do naše podatkovne baze in do naših podatkov. </w:t>
      </w:r>
    </w:p>
    <w:p w14:paraId="0125B196" w14:textId="77777777" w:rsid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t>Zakaj mora imeti EC2 strežnik z aplikacijo dostop do podatkovne baze preko privatnega omrežja (VPC) in ne preko javnega IP?</w:t>
      </w:r>
    </w:p>
    <w:p w14:paraId="74C8C825" w14:textId="25A600E7" w:rsidR="00934A3A" w:rsidRPr="00934A3A" w:rsidRDefault="00934A3A" w:rsidP="00934A3A">
      <w:pPr>
        <w:rPr>
          <w:lang w:val="sl-SI"/>
        </w:rPr>
      </w:pPr>
      <w:r>
        <w:rPr>
          <w:lang w:val="sl-SI"/>
        </w:rPr>
        <w:t xml:space="preserve">Zaradi tega, da je podatkovni strežnik lahko izoliran iz javnega dostopa in, da lahko izklopimo javni IP na podatkovnem strežniku. </w:t>
      </w:r>
    </w:p>
    <w:p w14:paraId="1E1A7C78" w14:textId="77777777" w:rsidR="00934A3A" w:rsidRPr="00934A3A" w:rsidRDefault="00934A3A" w:rsidP="00934A3A">
      <w:pPr>
        <w:numPr>
          <w:ilvl w:val="0"/>
          <w:numId w:val="1"/>
        </w:numPr>
        <w:rPr>
          <w:lang w:val="sl-SI"/>
        </w:rPr>
      </w:pPr>
      <w:r w:rsidRPr="00934A3A">
        <w:rPr>
          <w:lang w:val="sl-SI"/>
        </w:rPr>
        <w:lastRenderedPageBreak/>
        <w:t>Kaj bi se zgodilo, če bi izbrisali internet gateway iz VPC? Katere storitve bi prenehale delovati?</w:t>
      </w:r>
    </w:p>
    <w:p w14:paraId="662F211B" w14:textId="1DAD4F1A" w:rsidR="00934A3A" w:rsidRPr="002C21D3" w:rsidRDefault="00934A3A" w:rsidP="00232917">
      <w:pPr>
        <w:rPr>
          <w:lang w:val="en-GB"/>
        </w:rPr>
      </w:pPr>
      <w:r>
        <w:rPr>
          <w:lang w:val="en-GB"/>
        </w:rPr>
        <w:t xml:space="preserve">Če bi izbrisali internet gateway iz VPC bi se prekinila povezava strežnika z internetom in bi prenehal dostop do strežnika preko javnega Ipja, skupaj z drugimi storitvami, ki potrebujejo internetni dostop za normalno delovanje. </w:t>
      </w:r>
    </w:p>
    <w:sectPr w:rsidR="00934A3A" w:rsidRPr="002C2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535FE"/>
    <w:multiLevelType w:val="multilevel"/>
    <w:tmpl w:val="274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8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D3"/>
    <w:rsid w:val="00065689"/>
    <w:rsid w:val="00184394"/>
    <w:rsid w:val="00232917"/>
    <w:rsid w:val="002C21D3"/>
    <w:rsid w:val="004D388F"/>
    <w:rsid w:val="006E1EF3"/>
    <w:rsid w:val="007D7557"/>
    <w:rsid w:val="008D4A31"/>
    <w:rsid w:val="00934A3A"/>
    <w:rsid w:val="00B86721"/>
    <w:rsid w:val="00D036E8"/>
    <w:rsid w:val="00D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7CF7CC"/>
  <w15:chartTrackingRefBased/>
  <w15:docId w15:val="{A91DA235-9AA7-4627-9156-CAD0E9FA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Ćordić</dc:creator>
  <cp:keywords/>
  <dc:description/>
  <cp:lastModifiedBy>Ammar Ćordić</cp:lastModifiedBy>
  <cp:revision>1</cp:revision>
  <dcterms:created xsi:type="dcterms:W3CDTF">2026-04-19T15:43:00Z</dcterms:created>
  <dcterms:modified xsi:type="dcterms:W3CDTF">2026-04-19T17:56:00Z</dcterms:modified>
</cp:coreProperties>
</file>