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33948" cy="5392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948" cy="5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" w:hAnsi="Times New Roman" w:cs="Times New Roman"/>
          <w:b/>
          <w:color w:val="C4151C"/>
          <w:sz w:val="32"/>
          <w:szCs w:val="32"/>
        </w:rPr>
      </w:pPr>
      <w:r w:rsidRPr="00C87F27">
        <w:rPr>
          <w:rFonts w:ascii="Times New Roman" w:eastAsia="Times" w:hAnsi="Times New Roman" w:cs="Times New Roman"/>
          <w:b/>
          <w:color w:val="C4151C"/>
          <w:sz w:val="32"/>
          <w:szCs w:val="32"/>
        </w:rPr>
        <w:t xml:space="preserve">SYMBIOSIS INSTITUTE OF TECHNOLOGY, PUNE 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" w:hAnsi="Times New Roman" w:cs="Times New Roman"/>
          <w:b/>
          <w:color w:val="231F20"/>
          <w:sz w:val="27"/>
          <w:szCs w:val="27"/>
        </w:rPr>
        <w:t>Symbiosis International (Deemed University)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eastAsia="Times" w:hAnsi="Times New Roman" w:cs="Times New Roman"/>
          <w:color w:val="231F20"/>
          <w:sz w:val="12"/>
          <w:szCs w:val="12"/>
        </w:rPr>
        <w:t>(</w:t>
      </w:r>
      <w:r w:rsidRPr="00C87F27">
        <w:rPr>
          <w:rFonts w:ascii="Times New Roman" w:eastAsia="Times" w:hAnsi="Times New Roman" w:cs="Times New Roman"/>
          <w:color w:val="231F20"/>
          <w:sz w:val="16"/>
          <w:szCs w:val="16"/>
        </w:rPr>
        <w:t>Established under section 3 of the UGC Act, 1956)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 xml:space="preserve">Re-accredited by NAAC with ‘A’ grade (3.58/4) | Awarded Category – </w:t>
      </w:r>
      <w:r w:rsidRPr="00C87F27">
        <w:rPr>
          <w:rFonts w:ascii="Times New Roman" w:eastAsia="Times" w:hAnsi="Times New Roman" w:cs="Times New Roman"/>
          <w:b/>
          <w:color w:val="C4151C"/>
          <w:sz w:val="14"/>
          <w:szCs w:val="14"/>
        </w:rPr>
        <w:t xml:space="preserve">I </w:t>
      </w:r>
      <w:r w:rsidRPr="00C87F27">
        <w:rPr>
          <w:rFonts w:ascii="Times New Roman" w:hAnsi="Times New Roman" w:cs="Times New Roman"/>
          <w:b/>
          <w:color w:val="C4151C"/>
          <w:sz w:val="14"/>
          <w:szCs w:val="14"/>
        </w:rPr>
        <w:t>by UGC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Founder: Prof. </w:t>
      </w:r>
      <w:proofErr w:type="spellStart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>Dr.</w:t>
      </w:r>
      <w:proofErr w:type="spellEnd"/>
      <w:r w:rsidRPr="00C87F27">
        <w:rPr>
          <w:rFonts w:ascii="Times New Roman" w:hAnsi="Times New Roman" w:cs="Times New Roman"/>
          <w:b/>
          <w:color w:val="0071BC"/>
          <w:sz w:val="14"/>
          <w:szCs w:val="14"/>
        </w:rPr>
        <w:t xml:space="preserve"> S. B. Mujumdar, M. Sc., Ph. D. (Awarded Padma Bhushan and Padma Shri by President of India)</w:t>
      </w:r>
    </w:p>
    <w:p w:rsidR="002F7E4E" w:rsidRPr="00C87F27" w:rsidRDefault="00350A14">
      <w:pPr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3780"/>
        <w:jc w:val="right"/>
        <w:rPr>
          <w:rFonts w:ascii="Times New Roman" w:eastAsia="Times" w:hAnsi="Times New Roman" w:cs="Times New Roman"/>
          <w:b/>
          <w:color w:val="000000"/>
          <w:sz w:val="21"/>
          <w:szCs w:val="21"/>
        </w:rPr>
      </w:pPr>
      <w:r w:rsidRPr="00C87F2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5063" y="3780000"/>
                          <a:ext cx="738187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139700</wp:posOffset>
                </wp:positionV>
                <wp:extent cx="7381875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18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2F7E4E" w:rsidRPr="00C87F27" w:rsidRDefault="00350A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C87F27">
        <w:rPr>
          <w:rFonts w:ascii="Times New Roman" w:eastAsia="Times" w:hAnsi="Times New Roman" w:cs="Times New Roman"/>
          <w:b/>
          <w:color w:val="000000"/>
          <w:sz w:val="28"/>
          <w:szCs w:val="28"/>
        </w:rPr>
        <w:t>Assignment No. 01</w:t>
      </w:r>
    </w:p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tbl>
      <w:tblPr>
        <w:tblStyle w:val="a"/>
        <w:tblW w:w="10207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513"/>
      </w:tblGrid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Tools for Computer Science (STCS)</w:t>
            </w:r>
          </w:p>
        </w:tc>
      </w:tr>
      <w:tr w:rsidR="001B5BE1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BE1" w:rsidRPr="00C87F27" w:rsidRDefault="001B5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TCODE: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BE1" w:rsidRPr="00C87F27" w:rsidRDefault="001B5B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hAnsi="Times New Roman" w:cs="Times New Roman"/>
              </w:rPr>
              <w:t xml:space="preserve">TE7749 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F2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Almaan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Hadwani</w:t>
            </w:r>
            <w:proofErr w:type="spellEnd"/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PRN No.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F2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24070122021</w:t>
            </w:r>
          </w:p>
        </w:tc>
      </w:tr>
      <w:tr w:rsidR="002F7E4E" w:rsidRPr="00C87F27">
        <w:trPr>
          <w:trHeight w:val="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Batch(</w:t>
            </w:r>
            <w:proofErr w:type="gramEnd"/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2024-28)</w:t>
            </w:r>
          </w:p>
        </w:tc>
      </w:tr>
      <w:tr w:rsidR="002F7E4E" w:rsidRPr="00C87F27">
        <w:trPr>
          <w:trHeight w:val="72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Academic Year &amp; 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8D16B7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125F4"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 w:rsidRPr="00C87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Semester 1</w:t>
            </w:r>
          </w:p>
        </w:tc>
      </w:tr>
      <w:tr w:rsidR="002F7E4E" w:rsidRPr="00C87F27">
        <w:trPr>
          <w:trHeight w:val="35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Performance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F2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22/11/2024</w:t>
            </w:r>
          </w:p>
        </w:tc>
      </w:tr>
      <w:tr w:rsidR="002F7E4E" w:rsidRPr="00C87F27">
        <w:trPr>
          <w:trHeight w:val="31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 of Assignment: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F2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5F6368"/>
                <w:spacing w:val="5"/>
                <w:sz w:val="18"/>
                <w:szCs w:val="18"/>
                <w:shd w:val="clear" w:color="auto" w:fill="FFFFFF"/>
              </w:rPr>
              <w:t>To configure Email account using MS-Outlook tool.</w:t>
            </w:r>
          </w:p>
        </w:tc>
      </w:tr>
      <w:tr w:rsidR="002F7E4E" w:rsidRPr="00C87F27">
        <w:trPr>
          <w:trHeight w:val="1048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Theory: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i/>
              </w:rPr>
            </w:pPr>
            <w:r w:rsidRPr="00C87F27">
              <w:rPr>
                <w:rFonts w:ascii="Times New Roman" w:eastAsia="Times New Roman" w:hAnsi="Times New Roman" w:cs="Times New Roman"/>
                <w:i/>
              </w:rPr>
              <w:t>(</w:t>
            </w:r>
            <w:r w:rsidRPr="00C87F27">
              <w:rPr>
                <w:rFonts w:ascii="Times New Roman" w:eastAsia="Times New Roman" w:hAnsi="Times New Roman" w:cs="Times New Roman"/>
                <w:color w:val="000000"/>
              </w:rPr>
              <w:t xml:space="preserve">Write about the assignment briefly </w:t>
            </w:r>
            <w:r w:rsidRPr="00C87F27">
              <w:rPr>
                <w:rFonts w:ascii="Times New Roman" w:eastAsia="Times New Roman" w:hAnsi="Times New Roman" w:cs="Times New Roman"/>
                <w:i/>
              </w:rPr>
              <w:t>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1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Q-1</w:t>
            </w:r>
          </w:p>
          <w:p w:rsidR="00ED13C7" w:rsidRPr="00C87F27" w:rsidRDefault="00ED1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Q-2</w:t>
            </w:r>
            <w:bookmarkStart w:id="1" w:name="_GoBack"/>
            <w:bookmarkEnd w:id="1"/>
          </w:p>
          <w:p w:rsidR="00ED13C7" w:rsidRPr="00C87F27" w:rsidRDefault="00ED1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Q-3</w:t>
            </w:r>
          </w:p>
        </w:tc>
      </w:tr>
      <w:tr w:rsidR="002F7E4E" w:rsidRPr="00C87F27">
        <w:trPr>
          <w:trHeight w:val="1731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Output 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r w:rsidRPr="00C87F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87F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Add text on work done with screenshots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F2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169084" cy="1782366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ralmond_accntsucces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035" cy="179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E" w:rsidRPr="00C87F27">
        <w:trPr>
          <w:trHeight w:val="1164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  <w:p w:rsidR="002F7E4E" w:rsidRPr="00C87F27" w:rsidRDefault="00350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87F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(Write your overall hands-on learning experience using Excel etc.)</w:t>
            </w:r>
          </w:p>
        </w:tc>
        <w:tc>
          <w:tcPr>
            <w:tcW w:w="7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6FB" w:rsidRPr="003F26FB" w:rsidRDefault="003F26FB" w:rsidP="003F26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6FB">
              <w:rPr>
                <w:rFonts w:ascii="Times New Roman" w:eastAsia="Times New Roman" w:hAnsi="Times New Roman" w:cs="Times New Roman"/>
                <w:sz w:val="24"/>
                <w:szCs w:val="24"/>
              </w:rPr>
              <w:t>In conclusion, configuring an email account in MS Outlook involves setting up the correct account type, server settings, and authentication details. Whether using automatic or manual configuration, Outlook provides a user-</w:t>
            </w:r>
            <w:r w:rsidRPr="003F26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friendly interface for seamless integration. Once configured, users can efficiently manage and send/receive emails within the application</w:t>
            </w:r>
          </w:p>
          <w:p w:rsidR="002F7E4E" w:rsidRPr="00C87F27" w:rsidRDefault="002F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2F7E4E" w:rsidRPr="00C87F27" w:rsidRDefault="002F7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2F7E4E" w:rsidRPr="00C87F27" w:rsidRDefault="00350A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 w:rsidRPr="00C87F27">
        <w:rPr>
          <w:rFonts w:ascii="Times New Roman" w:eastAsia="Times New Roman" w:hAnsi="Times New Roman" w:cs="Times New Roman"/>
          <w:sz w:val="24"/>
          <w:szCs w:val="24"/>
        </w:rPr>
        <w:t xml:space="preserve">Faculty Name: </w:t>
      </w:r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proofErr w:type="spellStart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>Shubhangi</w:t>
      </w:r>
      <w:proofErr w:type="spellEnd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BB3" w:rsidRPr="00C87F27">
        <w:rPr>
          <w:rFonts w:ascii="Times New Roman" w:eastAsia="Times New Roman" w:hAnsi="Times New Roman" w:cs="Times New Roman"/>
          <w:sz w:val="24"/>
          <w:szCs w:val="24"/>
        </w:rPr>
        <w:t>Deokar</w:t>
      </w:r>
      <w:proofErr w:type="spellEnd"/>
    </w:p>
    <w:sectPr w:rsidR="002F7E4E" w:rsidRPr="00C87F27">
      <w:pgSz w:w="12240" w:h="15840"/>
      <w:pgMar w:top="284" w:right="1156" w:bottom="1134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4E"/>
    <w:rsid w:val="001B5BE1"/>
    <w:rsid w:val="002F7E4E"/>
    <w:rsid w:val="00316BB3"/>
    <w:rsid w:val="00350A14"/>
    <w:rsid w:val="003F26FB"/>
    <w:rsid w:val="008D16B7"/>
    <w:rsid w:val="009C0FF5"/>
    <w:rsid w:val="00B125F4"/>
    <w:rsid w:val="00C87F27"/>
    <w:rsid w:val="00C939F3"/>
    <w:rsid w:val="00CB4A7A"/>
    <w:rsid w:val="00E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E93E"/>
  <w15:docId w15:val="{07F6BDF4-20AE-4414-83E4-01CDFCF1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3F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CL402_16</cp:lastModifiedBy>
  <cp:revision>2</cp:revision>
  <dcterms:created xsi:type="dcterms:W3CDTF">2024-11-22T07:00:00Z</dcterms:created>
  <dcterms:modified xsi:type="dcterms:W3CDTF">2024-11-22T07:00:00Z</dcterms:modified>
</cp:coreProperties>
</file>