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DB7" w:rsidRDefault="00516C5D">
      <w:pPr>
        <w:pBdr>
          <w:top w:val="none" w:sz="0" w:space="0" w:color="000000"/>
          <w:left w:val="none" w:sz="0" w:space="0" w:color="000000"/>
          <w:bottom w:val="none" w:sz="0" w:space="0" w:color="000000"/>
          <w:right w:val="none" w:sz="0" w:space="0" w:color="000000"/>
          <w:between w:val="none" w:sz="0" w:space="0" w:color="000000"/>
        </w:pBdr>
        <w:spacing w:line="240" w:lineRule="auto"/>
        <w:ind w:right="95"/>
        <w:jc w:val="center"/>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noProof/>
          <w:color w:val="000000"/>
          <w:sz w:val="24"/>
          <w:szCs w:val="24"/>
        </w:rPr>
        <w:drawing>
          <wp:inline distT="0" distB="0" distL="0" distR="0">
            <wp:extent cx="1033948" cy="5392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33948" cy="539266"/>
                    </a:xfrm>
                    <a:prstGeom prst="rect">
                      <a:avLst/>
                    </a:prstGeom>
                    <a:ln/>
                  </pic:spPr>
                </pic:pic>
              </a:graphicData>
            </a:graphic>
          </wp:inline>
        </w:drawing>
      </w:r>
    </w:p>
    <w:p w:rsidR="00212DB7" w:rsidRDefault="00516C5D">
      <w:pPr>
        <w:pBdr>
          <w:top w:val="none" w:sz="0" w:space="0" w:color="000000"/>
          <w:left w:val="none" w:sz="0" w:space="0" w:color="000000"/>
          <w:bottom w:val="none" w:sz="0" w:space="0" w:color="000000"/>
          <w:right w:val="none" w:sz="0" w:space="0" w:color="000000"/>
          <w:between w:val="none" w:sz="0" w:space="0" w:color="000000"/>
        </w:pBdr>
        <w:spacing w:line="240" w:lineRule="auto"/>
        <w:ind w:right="95"/>
        <w:jc w:val="center"/>
        <w:rPr>
          <w:rFonts w:ascii="Times" w:eastAsia="Times" w:hAnsi="Times" w:cs="Times"/>
          <w:b/>
          <w:color w:val="C4151C"/>
          <w:sz w:val="32"/>
          <w:szCs w:val="32"/>
        </w:rPr>
      </w:pPr>
      <w:r>
        <w:rPr>
          <w:rFonts w:ascii="Times" w:eastAsia="Times" w:hAnsi="Times" w:cs="Times"/>
          <w:b/>
          <w:color w:val="C4151C"/>
          <w:sz w:val="32"/>
          <w:szCs w:val="32"/>
        </w:rPr>
        <w:t xml:space="preserve">SYMBIOSIS INSTITUTE OF TECHNOLOGY, PUNE </w:t>
      </w:r>
    </w:p>
    <w:p w:rsidR="00212DB7" w:rsidRDefault="00516C5D">
      <w:pPr>
        <w:pBdr>
          <w:top w:val="none" w:sz="0" w:space="0" w:color="000000"/>
          <w:left w:val="none" w:sz="0" w:space="0" w:color="000000"/>
          <w:bottom w:val="none" w:sz="0" w:space="0" w:color="000000"/>
          <w:right w:val="none" w:sz="0" w:space="0" w:color="000000"/>
          <w:between w:val="none" w:sz="0" w:space="0" w:color="000000"/>
        </w:pBdr>
        <w:spacing w:line="240" w:lineRule="auto"/>
        <w:ind w:right="95"/>
        <w:jc w:val="center"/>
        <w:rPr>
          <w:rFonts w:ascii="Times New Roman" w:eastAsia="Times New Roman" w:hAnsi="Times New Roman" w:cs="Times New Roman"/>
          <w:color w:val="000000"/>
          <w:sz w:val="24"/>
          <w:szCs w:val="24"/>
        </w:rPr>
      </w:pPr>
      <w:r>
        <w:rPr>
          <w:rFonts w:ascii="Times" w:eastAsia="Times" w:hAnsi="Times" w:cs="Times"/>
          <w:b/>
          <w:color w:val="231F20"/>
          <w:sz w:val="27"/>
          <w:szCs w:val="27"/>
        </w:rPr>
        <w:t>Symbiosis International (Deemed University)</w:t>
      </w:r>
    </w:p>
    <w:p w:rsidR="00212DB7" w:rsidRDefault="00516C5D">
      <w:pPr>
        <w:pBdr>
          <w:top w:val="none" w:sz="0" w:space="0" w:color="000000"/>
          <w:left w:val="none" w:sz="0" w:space="0" w:color="000000"/>
          <w:bottom w:val="none" w:sz="0" w:space="0" w:color="000000"/>
          <w:right w:val="none" w:sz="0" w:space="0" w:color="000000"/>
          <w:between w:val="none" w:sz="0" w:space="0" w:color="000000"/>
        </w:pBdr>
        <w:spacing w:before="55" w:line="240" w:lineRule="auto"/>
        <w:ind w:right="95"/>
        <w:jc w:val="center"/>
        <w:rPr>
          <w:rFonts w:ascii="Times New Roman" w:eastAsia="Times New Roman" w:hAnsi="Times New Roman" w:cs="Times New Roman"/>
          <w:color w:val="000000"/>
          <w:sz w:val="24"/>
          <w:szCs w:val="24"/>
        </w:rPr>
      </w:pPr>
      <w:r>
        <w:rPr>
          <w:rFonts w:ascii="Times" w:eastAsia="Times" w:hAnsi="Times" w:cs="Times"/>
          <w:color w:val="231F20"/>
          <w:sz w:val="12"/>
          <w:szCs w:val="12"/>
        </w:rPr>
        <w:t>(</w:t>
      </w:r>
      <w:r>
        <w:rPr>
          <w:rFonts w:ascii="Times" w:eastAsia="Times" w:hAnsi="Times" w:cs="Times"/>
          <w:color w:val="231F20"/>
          <w:sz w:val="16"/>
          <w:szCs w:val="16"/>
        </w:rPr>
        <w:t>Established under section 3 of the UGC Act, 1956)</w:t>
      </w:r>
    </w:p>
    <w:p w:rsidR="00212DB7" w:rsidRDefault="00516C5D">
      <w:pPr>
        <w:pBdr>
          <w:top w:val="none" w:sz="0" w:space="0" w:color="000000"/>
          <w:left w:val="none" w:sz="0" w:space="0" w:color="000000"/>
          <w:bottom w:val="none" w:sz="0" w:space="0" w:color="000000"/>
          <w:right w:val="none" w:sz="0" w:space="0" w:color="000000"/>
          <w:between w:val="none" w:sz="0" w:space="0" w:color="000000"/>
        </w:pBdr>
        <w:spacing w:before="117" w:line="240" w:lineRule="auto"/>
        <w:ind w:right="95"/>
        <w:jc w:val="center"/>
        <w:rPr>
          <w:rFonts w:ascii="Times New Roman" w:eastAsia="Times New Roman" w:hAnsi="Times New Roman" w:cs="Times New Roman"/>
          <w:color w:val="000000"/>
          <w:sz w:val="24"/>
          <w:szCs w:val="24"/>
        </w:rPr>
      </w:pPr>
      <w:r>
        <w:rPr>
          <w:b/>
          <w:color w:val="C4151C"/>
          <w:sz w:val="14"/>
          <w:szCs w:val="14"/>
        </w:rPr>
        <w:t xml:space="preserve">Re-accredited by NAAC with ‘A’ grade (3.58/4) | Awarded Category – </w:t>
      </w:r>
      <w:r>
        <w:rPr>
          <w:rFonts w:ascii="Times" w:eastAsia="Times" w:hAnsi="Times" w:cs="Times"/>
          <w:b/>
          <w:color w:val="C4151C"/>
          <w:sz w:val="14"/>
          <w:szCs w:val="14"/>
        </w:rPr>
        <w:t xml:space="preserve">I </w:t>
      </w:r>
      <w:r>
        <w:rPr>
          <w:b/>
          <w:color w:val="C4151C"/>
          <w:sz w:val="14"/>
          <w:szCs w:val="14"/>
        </w:rPr>
        <w:t>by UGC</w:t>
      </w:r>
    </w:p>
    <w:p w:rsidR="00212DB7" w:rsidRDefault="00516C5D">
      <w:pPr>
        <w:pBdr>
          <w:top w:val="none" w:sz="0" w:space="0" w:color="000000"/>
          <w:left w:val="none" w:sz="0" w:space="0" w:color="000000"/>
          <w:bottom w:val="none" w:sz="0" w:space="0" w:color="000000"/>
          <w:right w:val="none" w:sz="0" w:space="0" w:color="000000"/>
          <w:between w:val="none" w:sz="0" w:space="0" w:color="000000"/>
        </w:pBdr>
        <w:spacing w:before="188" w:line="240" w:lineRule="auto"/>
        <w:ind w:right="95"/>
        <w:jc w:val="center"/>
        <w:rPr>
          <w:rFonts w:ascii="Times New Roman" w:eastAsia="Times New Roman" w:hAnsi="Times New Roman" w:cs="Times New Roman"/>
          <w:color w:val="000000"/>
          <w:sz w:val="24"/>
          <w:szCs w:val="24"/>
        </w:rPr>
      </w:pPr>
      <w:r>
        <w:rPr>
          <w:b/>
          <w:color w:val="0071BC"/>
          <w:sz w:val="14"/>
          <w:szCs w:val="14"/>
        </w:rPr>
        <w:t xml:space="preserve">Founder: Prof. </w:t>
      </w:r>
      <w:proofErr w:type="spellStart"/>
      <w:r>
        <w:rPr>
          <w:b/>
          <w:color w:val="0071BC"/>
          <w:sz w:val="14"/>
          <w:szCs w:val="14"/>
        </w:rPr>
        <w:t>Dr.</w:t>
      </w:r>
      <w:proofErr w:type="spellEnd"/>
      <w:r>
        <w:rPr>
          <w:b/>
          <w:color w:val="0071BC"/>
          <w:sz w:val="14"/>
          <w:szCs w:val="14"/>
        </w:rPr>
        <w:t xml:space="preserve"> S. B. Mujumdar, M. Sc., Ph. D. (Awarded Padma Bhushan and Padma Shri by President of India)</w:t>
      </w:r>
    </w:p>
    <w:p w:rsidR="00212DB7" w:rsidRDefault="00516C5D">
      <w:pPr>
        <w:pBdr>
          <w:top w:val="none" w:sz="0" w:space="0" w:color="000000"/>
          <w:left w:val="none" w:sz="0" w:space="0" w:color="000000"/>
          <w:bottom w:val="none" w:sz="0" w:space="0" w:color="000000"/>
          <w:right w:val="none" w:sz="0" w:space="0" w:color="000000"/>
          <w:between w:val="none" w:sz="0" w:space="0" w:color="000000"/>
        </w:pBdr>
        <w:spacing w:before="22" w:line="240" w:lineRule="auto"/>
        <w:ind w:right="3780"/>
        <w:jc w:val="right"/>
        <w:rPr>
          <w:rFonts w:ascii="Times" w:eastAsia="Times" w:hAnsi="Times" w:cs="Times"/>
          <w:b/>
          <w:color w:val="000000"/>
          <w:sz w:val="21"/>
          <w:szCs w:val="21"/>
        </w:rPr>
      </w:pPr>
      <w:r>
        <w:rPr>
          <w:noProof/>
        </w:rPr>
        <mc:AlternateContent>
          <mc:Choice Requires="wpg">
            <w:drawing>
              <wp:anchor distT="0" distB="0" distL="114300" distR="114300" simplePos="0" relativeHeight="251658240" behindDoc="0" locked="0" layoutInCell="1" hidden="0" allowOverlap="1">
                <wp:simplePos x="0" y="0"/>
                <wp:positionH relativeFrom="column">
                  <wp:posOffset>-355599</wp:posOffset>
                </wp:positionH>
                <wp:positionV relativeFrom="paragraph">
                  <wp:posOffset>177800</wp:posOffset>
                </wp:positionV>
                <wp:extent cx="6953250" cy="1016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1907475" y="3775238"/>
                          <a:ext cx="6877050" cy="9525"/>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-355599</wp:posOffset>
                </wp:positionH>
                <wp:positionV relativeFrom="paragraph">
                  <wp:posOffset>177800</wp:posOffset>
                </wp:positionV>
                <wp:extent cx="6953250" cy="1016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53250" cy="101600"/>
                        </a:xfrm>
                        <a:prstGeom prst="rect"/>
                        <a:ln/>
                      </pic:spPr>
                    </pic:pic>
                  </a:graphicData>
                </a:graphic>
              </wp:anchor>
            </w:drawing>
          </mc:Fallback>
        </mc:AlternateContent>
      </w:r>
    </w:p>
    <w:p w:rsidR="00212DB7" w:rsidRDefault="00212DB7">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w:eastAsia="Times" w:hAnsi="Times" w:cs="Times"/>
          <w:b/>
          <w:color w:val="000000"/>
          <w:sz w:val="28"/>
          <w:szCs w:val="28"/>
        </w:rPr>
      </w:pPr>
    </w:p>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Assignment No. </w:t>
      </w:r>
      <w:r w:rsidR="005C6695">
        <w:rPr>
          <w:rFonts w:ascii="Times" w:eastAsia="Times" w:hAnsi="Times" w:cs="Times"/>
          <w:b/>
          <w:color w:val="000000"/>
          <w:sz w:val="28"/>
          <w:szCs w:val="28"/>
        </w:rPr>
        <w:t>1</w:t>
      </w:r>
      <w:r w:rsidR="0062467B">
        <w:rPr>
          <w:rFonts w:ascii="Times" w:eastAsia="Times" w:hAnsi="Times" w:cs="Times"/>
          <w:b/>
          <w:color w:val="000000"/>
          <w:sz w:val="28"/>
          <w:szCs w:val="28"/>
        </w:rPr>
        <w:t>4</w:t>
      </w:r>
    </w:p>
    <w:p w:rsidR="00212DB7" w:rsidRDefault="00212DB7">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w:eastAsia="Times" w:hAnsi="Times" w:cs="Times"/>
          <w:b/>
          <w:color w:val="000000"/>
          <w:sz w:val="28"/>
          <w:szCs w:val="28"/>
        </w:rPr>
      </w:pPr>
    </w:p>
    <w:tbl>
      <w:tblPr>
        <w:tblStyle w:val="a"/>
        <w:tblW w:w="1020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94"/>
        <w:gridCol w:w="7513"/>
      </w:tblGrid>
      <w:tr w:rsidR="00212DB7">
        <w:trPr>
          <w:trHeight w:val="20"/>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Subject:</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Software Tools for Computer Science Engineering (STCS)</w:t>
            </w:r>
          </w:p>
        </w:tc>
      </w:tr>
      <w:tr w:rsidR="00212DB7">
        <w:trPr>
          <w:trHeight w:val="20"/>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Student</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93549F">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Almaan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Hadwani</w:t>
            </w:r>
            <w:proofErr w:type="spellEnd"/>
          </w:p>
        </w:tc>
      </w:tr>
      <w:tr w:rsidR="00212DB7">
        <w:trPr>
          <w:trHeight w:val="20"/>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PRN No.</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93549F">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24070122021</w:t>
            </w:r>
          </w:p>
        </w:tc>
      </w:tr>
      <w:tr w:rsidR="00212DB7">
        <w:trPr>
          <w:trHeight w:val="20"/>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Branch</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bookmarkStart w:id="1" w:name="_30j0zll" w:colFirst="0" w:colLast="0"/>
            <w:bookmarkEnd w:id="1"/>
            <w:r>
              <w:rPr>
                <w:rFonts w:ascii="Times New Roman" w:eastAsia="Times New Roman" w:hAnsi="Times New Roman" w:cs="Times New Roman"/>
                <w:color w:val="000000"/>
                <w:sz w:val="24"/>
                <w:szCs w:val="24"/>
              </w:rPr>
              <w:t>CSE</w:t>
            </w:r>
            <w:r w:rsidR="0093549F">
              <w:rPr>
                <w:rFonts w:ascii="Times New Roman" w:eastAsia="Times New Roman" w:hAnsi="Times New Roman" w:cs="Times New Roman"/>
                <w:color w:val="000000"/>
                <w:sz w:val="24"/>
                <w:szCs w:val="24"/>
              </w:rPr>
              <w:t xml:space="preserve"> A1</w:t>
            </w:r>
            <w:bookmarkStart w:id="2" w:name="_GoBack"/>
            <w:bookmarkEnd w:id="2"/>
          </w:p>
        </w:tc>
      </w:tr>
      <w:tr w:rsidR="00212DB7">
        <w:trPr>
          <w:trHeight w:val="720"/>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Academic Year &amp; </w:t>
            </w:r>
          </w:p>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before="11" w:line="240" w:lineRule="auto"/>
              <w:ind w:left="1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2024-2025 &amp; Semester 1</w:t>
            </w:r>
          </w:p>
        </w:tc>
      </w:tr>
      <w:tr w:rsidR="00212DB7">
        <w:trPr>
          <w:trHeight w:val="351"/>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of Performance</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93549F">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29/11/2024</w:t>
            </w:r>
          </w:p>
        </w:tc>
      </w:tr>
      <w:tr w:rsidR="00212DB7">
        <w:trPr>
          <w:trHeight w:val="311"/>
        </w:trPr>
        <w:tc>
          <w:tcPr>
            <w:tcW w:w="26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 of Assignment:</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93549F">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Pr>
                <w:color w:val="3C4043"/>
                <w:spacing w:val="3"/>
                <w:sz w:val="21"/>
                <w:szCs w:val="21"/>
              </w:rPr>
              <w:t>To study the histogram by using MS-Excel tool.</w:t>
            </w:r>
          </w:p>
        </w:tc>
      </w:tr>
      <w:tr w:rsidR="00212DB7">
        <w:trPr>
          <w:trHeight w:val="311"/>
        </w:trPr>
        <w:tc>
          <w:tcPr>
            <w:tcW w:w="10207"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rsidR="00212DB7" w:rsidRPr="007103DB" w:rsidRDefault="0093549F" w:rsidP="0062467B">
            <w:pPr>
              <w:pStyle w:val="ListParagraph"/>
              <w:numPr>
                <w:ilvl w:val="0"/>
                <w:numId w:val="2"/>
              </w:numPr>
              <w:rPr>
                <w:rFonts w:ascii="Times New Roman" w:eastAsia="Times New Roman" w:hAnsi="Times New Roman" w:cs="Times New Roman"/>
                <w:color w:val="000000"/>
                <w:sz w:val="24"/>
                <w:szCs w:val="24"/>
              </w:rPr>
            </w:pPr>
            <w:bookmarkStart w:id="3" w:name="_1fob9te" w:colFirst="0" w:colLast="0"/>
            <w:bookmarkEnd w:id="3"/>
            <w:r>
              <w:rPr>
                <w:rFonts w:ascii="Segoe UI" w:hAnsi="Segoe UI" w:cs="Segoe UI"/>
                <w:color w:val="0D0D0D"/>
                <w:shd w:val="clear" w:color="auto" w:fill="FFFFFF"/>
              </w:rPr>
              <w:t>A histogram is a graphical representation of data distribution, where data is grouped into bins or intervals. The x-axis represents the variable, and the y-axis shows the frequency or count of data points within each bin. It helps visualize the shape, spread, and central tendency of the data.</w:t>
            </w:r>
          </w:p>
        </w:tc>
      </w:tr>
      <w:tr w:rsidR="00212DB7">
        <w:trPr>
          <w:trHeight w:val="301"/>
        </w:trPr>
        <w:tc>
          <w:tcPr>
            <w:tcW w:w="10207"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33"/>
              <w:jc w:val="center"/>
              <w:rPr>
                <w:rFonts w:ascii="Times New Roman" w:eastAsia="Times New Roman" w:hAnsi="Times New Roman" w:cs="Times New Roman"/>
                <w:b/>
                <w:color w:val="000000"/>
                <w:sz w:val="24"/>
                <w:szCs w:val="24"/>
              </w:rPr>
            </w:pPr>
            <w:bookmarkStart w:id="4" w:name="_2et92p0" w:colFirst="0" w:colLast="0"/>
            <w:bookmarkEnd w:id="4"/>
            <w:r>
              <w:rPr>
                <w:rFonts w:ascii="Times New Roman" w:eastAsia="Times New Roman" w:hAnsi="Times New Roman" w:cs="Times New Roman"/>
                <w:b/>
                <w:color w:val="000000"/>
                <w:sz w:val="24"/>
                <w:szCs w:val="24"/>
              </w:rPr>
              <w:t>Output</w:t>
            </w:r>
          </w:p>
          <w:p w:rsidR="00212DB7" w:rsidRDefault="00212DB7">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33"/>
              <w:jc w:val="center"/>
              <w:rPr>
                <w:rFonts w:ascii="Times New Roman" w:eastAsia="Times New Roman" w:hAnsi="Times New Roman" w:cs="Times New Roman"/>
                <w:sz w:val="24"/>
                <w:szCs w:val="24"/>
              </w:rPr>
            </w:pPr>
          </w:p>
          <w:p w:rsidR="00212DB7" w:rsidRDefault="0093549F" w:rsidP="0093549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3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4445" cy="34836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ALMONDHISTOGRAM.png"/>
                          <pic:cNvPicPr/>
                        </pic:nvPicPr>
                        <pic:blipFill>
                          <a:blip r:embed="rId8">
                            <a:extLst>
                              <a:ext uri="{28A0092B-C50C-407E-A947-70E740481C1C}">
                                <a14:useLocalDpi xmlns:a14="http://schemas.microsoft.com/office/drawing/2010/main" val="0"/>
                              </a:ext>
                            </a:extLst>
                          </a:blip>
                          <a:stretch>
                            <a:fillRect/>
                          </a:stretch>
                        </pic:blipFill>
                        <pic:spPr>
                          <a:xfrm>
                            <a:off x="0" y="0"/>
                            <a:ext cx="6354445" cy="3483610"/>
                          </a:xfrm>
                          <a:prstGeom prst="rect">
                            <a:avLst/>
                          </a:prstGeom>
                        </pic:spPr>
                      </pic:pic>
                    </a:graphicData>
                  </a:graphic>
                </wp:inline>
              </w:drawing>
            </w:r>
          </w:p>
        </w:tc>
      </w:tr>
      <w:tr w:rsidR="00212DB7">
        <w:trPr>
          <w:trHeight w:val="1164"/>
        </w:trPr>
        <w:tc>
          <w:tcPr>
            <w:tcW w:w="10207"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33"/>
              <w:jc w:val="center"/>
              <w:rPr>
                <w:rFonts w:ascii="Times New Roman" w:eastAsia="Times New Roman" w:hAnsi="Times New Roman" w:cs="Times New Roman"/>
                <w:b/>
                <w:color w:val="000000"/>
                <w:sz w:val="24"/>
                <w:szCs w:val="24"/>
              </w:rPr>
            </w:pPr>
            <w:bookmarkStart w:id="5" w:name="_tyjcwt" w:colFirst="0" w:colLast="0"/>
            <w:bookmarkEnd w:id="5"/>
            <w:r>
              <w:rPr>
                <w:rFonts w:ascii="Times New Roman" w:eastAsia="Times New Roman" w:hAnsi="Times New Roman" w:cs="Times New Roman"/>
                <w:b/>
                <w:color w:val="000000"/>
                <w:sz w:val="24"/>
                <w:szCs w:val="24"/>
              </w:rPr>
              <w:lastRenderedPageBreak/>
              <w:t>Conclusion</w:t>
            </w:r>
          </w:p>
          <w:p w:rsidR="0093549F" w:rsidRDefault="0093549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33"/>
              <w:jc w:val="center"/>
              <w:rPr>
                <w:rFonts w:ascii="Times New Roman" w:eastAsia="Times New Roman" w:hAnsi="Times New Roman" w:cs="Times New Roman"/>
                <w:b/>
                <w:color w:val="000000"/>
                <w:sz w:val="24"/>
                <w:szCs w:val="24"/>
              </w:rPr>
            </w:pPr>
          </w:p>
          <w:p w:rsidR="0093549F" w:rsidRDefault="0093549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33"/>
              <w:jc w:val="center"/>
              <w:rPr>
                <w:rFonts w:ascii="Times New Roman" w:eastAsia="Times New Roman" w:hAnsi="Times New Roman" w:cs="Times New Roman"/>
                <w:b/>
                <w:color w:val="000000"/>
                <w:sz w:val="24"/>
                <w:szCs w:val="24"/>
              </w:rPr>
            </w:pPr>
          </w:p>
          <w:p w:rsidR="0093549F" w:rsidRDefault="0093549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33"/>
              <w:jc w:val="center"/>
              <w:rPr>
                <w:rFonts w:ascii="Times New Roman" w:eastAsia="Times New Roman" w:hAnsi="Times New Roman" w:cs="Times New Roman"/>
                <w:b/>
                <w:color w:val="000000"/>
                <w:sz w:val="24"/>
                <w:szCs w:val="24"/>
              </w:rPr>
            </w:pPr>
            <w:r>
              <w:rPr>
                <w:rFonts w:ascii="Segoe UI" w:hAnsi="Segoe UI" w:cs="Segoe UI"/>
                <w:color w:val="0D0D0D"/>
                <w:shd w:val="clear" w:color="auto" w:fill="FFFFFF"/>
              </w:rPr>
              <w:t>In conclusion, histograms are valuable tools for understanding data distribution. They provide a clear visual representation of how data is spread across different ranges, helping identify patterns, trends, and outliers. Histograms are widely used in data analysis for their simplicity and effectiveness in summarizing large datasets.</w:t>
            </w:r>
          </w:p>
          <w:p w:rsidR="0093549F" w:rsidRDefault="0093549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33"/>
              <w:jc w:val="center"/>
              <w:rPr>
                <w:rFonts w:ascii="Times New Roman" w:eastAsia="Times New Roman" w:hAnsi="Times New Roman" w:cs="Times New Roman"/>
                <w:b/>
                <w:color w:val="000000"/>
                <w:sz w:val="24"/>
                <w:szCs w:val="24"/>
              </w:rPr>
            </w:pPr>
          </w:p>
        </w:tc>
      </w:tr>
    </w:tbl>
    <w:p w:rsidR="00212DB7" w:rsidRDefault="00212DB7">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212DB7" w:rsidRDefault="00516C5D">
      <w:pPr>
        <w:widowControl w:val="0"/>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 xml:space="preserve">Faculty Name: Prof. </w:t>
      </w:r>
      <w:proofErr w:type="spellStart"/>
      <w:r w:rsidR="00C17D2D">
        <w:rPr>
          <w:rFonts w:ascii="Times New Roman" w:eastAsia="Times New Roman" w:hAnsi="Times New Roman" w:cs="Times New Roman"/>
          <w:sz w:val="24"/>
          <w:szCs w:val="24"/>
        </w:rPr>
        <w:t>Shubhangi</w:t>
      </w:r>
      <w:proofErr w:type="spellEnd"/>
      <w:r w:rsidR="00C17D2D">
        <w:rPr>
          <w:rFonts w:ascii="Times New Roman" w:eastAsia="Times New Roman" w:hAnsi="Times New Roman" w:cs="Times New Roman"/>
          <w:sz w:val="24"/>
          <w:szCs w:val="24"/>
        </w:rPr>
        <w:t xml:space="preserve"> </w:t>
      </w:r>
      <w:proofErr w:type="spellStart"/>
      <w:r w:rsidR="00C17D2D">
        <w:rPr>
          <w:rFonts w:ascii="Times New Roman" w:eastAsia="Times New Roman" w:hAnsi="Times New Roman" w:cs="Times New Roman"/>
          <w:sz w:val="24"/>
          <w:szCs w:val="24"/>
        </w:rPr>
        <w:t>Deokar</w:t>
      </w:r>
      <w:proofErr w:type="spellEnd"/>
    </w:p>
    <w:sectPr w:rsidR="00212DB7">
      <w:pgSz w:w="12240" w:h="15840"/>
      <w:pgMar w:top="284" w:right="1156" w:bottom="1134" w:left="131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157BB"/>
    <w:multiLevelType w:val="multilevel"/>
    <w:tmpl w:val="F51242D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F47393"/>
    <w:multiLevelType w:val="hybridMultilevel"/>
    <w:tmpl w:val="AA48320C"/>
    <w:lvl w:ilvl="0" w:tplc="31469C2C">
      <w:start w:val="1"/>
      <w:numFmt w:val="decimal"/>
      <w:lvlText w:val="%1."/>
      <w:lvlJc w:val="left"/>
      <w:pPr>
        <w:ind w:left="689" w:hanging="360"/>
      </w:pPr>
      <w:rPr>
        <w:rFonts w:hint="default"/>
      </w:rPr>
    </w:lvl>
    <w:lvl w:ilvl="1" w:tplc="40090019" w:tentative="1">
      <w:start w:val="1"/>
      <w:numFmt w:val="lowerLetter"/>
      <w:lvlText w:val="%2."/>
      <w:lvlJc w:val="left"/>
      <w:pPr>
        <w:ind w:left="1409" w:hanging="360"/>
      </w:pPr>
    </w:lvl>
    <w:lvl w:ilvl="2" w:tplc="4009001B" w:tentative="1">
      <w:start w:val="1"/>
      <w:numFmt w:val="lowerRoman"/>
      <w:lvlText w:val="%3."/>
      <w:lvlJc w:val="right"/>
      <w:pPr>
        <w:ind w:left="2129" w:hanging="180"/>
      </w:pPr>
    </w:lvl>
    <w:lvl w:ilvl="3" w:tplc="4009000F" w:tentative="1">
      <w:start w:val="1"/>
      <w:numFmt w:val="decimal"/>
      <w:lvlText w:val="%4."/>
      <w:lvlJc w:val="left"/>
      <w:pPr>
        <w:ind w:left="2849" w:hanging="360"/>
      </w:pPr>
    </w:lvl>
    <w:lvl w:ilvl="4" w:tplc="40090019" w:tentative="1">
      <w:start w:val="1"/>
      <w:numFmt w:val="lowerLetter"/>
      <w:lvlText w:val="%5."/>
      <w:lvlJc w:val="left"/>
      <w:pPr>
        <w:ind w:left="3569" w:hanging="360"/>
      </w:pPr>
    </w:lvl>
    <w:lvl w:ilvl="5" w:tplc="4009001B" w:tentative="1">
      <w:start w:val="1"/>
      <w:numFmt w:val="lowerRoman"/>
      <w:lvlText w:val="%6."/>
      <w:lvlJc w:val="right"/>
      <w:pPr>
        <w:ind w:left="4289" w:hanging="180"/>
      </w:pPr>
    </w:lvl>
    <w:lvl w:ilvl="6" w:tplc="4009000F" w:tentative="1">
      <w:start w:val="1"/>
      <w:numFmt w:val="decimal"/>
      <w:lvlText w:val="%7."/>
      <w:lvlJc w:val="left"/>
      <w:pPr>
        <w:ind w:left="5009" w:hanging="360"/>
      </w:pPr>
    </w:lvl>
    <w:lvl w:ilvl="7" w:tplc="40090019" w:tentative="1">
      <w:start w:val="1"/>
      <w:numFmt w:val="lowerLetter"/>
      <w:lvlText w:val="%8."/>
      <w:lvlJc w:val="left"/>
      <w:pPr>
        <w:ind w:left="5729" w:hanging="360"/>
      </w:pPr>
    </w:lvl>
    <w:lvl w:ilvl="8" w:tplc="4009001B" w:tentative="1">
      <w:start w:val="1"/>
      <w:numFmt w:val="lowerRoman"/>
      <w:lvlText w:val="%9."/>
      <w:lvlJc w:val="right"/>
      <w:pPr>
        <w:ind w:left="644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DB7"/>
    <w:rsid w:val="00212DB7"/>
    <w:rsid w:val="00516C5D"/>
    <w:rsid w:val="005758AA"/>
    <w:rsid w:val="005C6695"/>
    <w:rsid w:val="0062467B"/>
    <w:rsid w:val="007103DB"/>
    <w:rsid w:val="0093549F"/>
    <w:rsid w:val="00C17D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6A20"/>
  <w15:docId w15:val="{B5F24C51-FA4F-49AC-B943-67BB8D21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759817">
      <w:bodyDiv w:val="1"/>
      <w:marLeft w:val="0"/>
      <w:marRight w:val="0"/>
      <w:marTop w:val="0"/>
      <w:marBottom w:val="0"/>
      <w:divBdr>
        <w:top w:val="none" w:sz="0" w:space="0" w:color="auto"/>
        <w:left w:val="none" w:sz="0" w:space="0" w:color="auto"/>
        <w:bottom w:val="none" w:sz="0" w:space="0" w:color="auto"/>
        <w:right w:val="none" w:sz="0" w:space="0" w:color="auto"/>
      </w:divBdr>
      <w:divsChild>
        <w:div w:id="1329138454">
          <w:marLeft w:val="0"/>
          <w:marRight w:val="0"/>
          <w:marTop w:val="0"/>
          <w:marBottom w:val="0"/>
          <w:divBdr>
            <w:top w:val="none" w:sz="0" w:space="0" w:color="auto"/>
            <w:left w:val="none" w:sz="0" w:space="0" w:color="auto"/>
            <w:bottom w:val="none" w:sz="0" w:space="0" w:color="auto"/>
            <w:right w:val="none" w:sz="0" w:space="0" w:color="auto"/>
          </w:divBdr>
        </w:div>
        <w:div w:id="17322632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Arijit Dutta</dc:creator>
  <cp:lastModifiedBy>CL402_23</cp:lastModifiedBy>
  <cp:revision>2</cp:revision>
  <dcterms:created xsi:type="dcterms:W3CDTF">2024-11-29T06:36:00Z</dcterms:created>
  <dcterms:modified xsi:type="dcterms:W3CDTF">2024-11-29T06:36:00Z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54638D274CA041C2B772BBD4F8C8BE80_13</vt:lpwstr>
  </property>
</Properties>
</file>