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82B6E" w14:textId="1A6DD7F7" w:rsidR="00273D7B" w:rsidRDefault="00273D7B" w:rsidP="00273D7B">
      <w:pPr>
        <w:pStyle w:val="Title"/>
      </w:pPr>
      <w:r>
        <w:t>Netspective Medigy Product Development Plan</w:t>
      </w:r>
    </w:p>
    <w:sdt>
      <w:sdtPr>
        <w:rPr>
          <w:rFonts w:asciiTheme="minorHAnsi" w:eastAsiaTheme="minorHAnsi" w:hAnsiTheme="minorHAnsi" w:cstheme="minorBidi"/>
          <w:color w:val="auto"/>
          <w:sz w:val="22"/>
          <w:szCs w:val="22"/>
        </w:rPr>
        <w:id w:val="1600677196"/>
        <w:docPartObj>
          <w:docPartGallery w:val="Table of Contents"/>
          <w:docPartUnique/>
        </w:docPartObj>
      </w:sdtPr>
      <w:sdtEndPr>
        <w:rPr>
          <w:b/>
          <w:bCs/>
          <w:noProof/>
        </w:rPr>
      </w:sdtEndPr>
      <w:sdtContent>
        <w:p w14:paraId="7E21AE85" w14:textId="5A1CBDB7" w:rsidR="00273D7B" w:rsidRDefault="00273D7B">
          <w:pPr>
            <w:pStyle w:val="TOCHeading"/>
          </w:pPr>
          <w:r>
            <w:t>Contents</w:t>
          </w:r>
        </w:p>
        <w:p w14:paraId="7E3A6CC6" w14:textId="099733A4" w:rsidR="00875B11" w:rsidRDefault="00273D7B">
          <w:pPr>
            <w:pStyle w:val="TOC1"/>
            <w:tabs>
              <w:tab w:val="right" w:leader="dot" w:pos="14390"/>
            </w:tabs>
            <w:rPr>
              <w:rFonts w:eastAsiaTheme="minorEastAsia"/>
              <w:noProof/>
            </w:rPr>
          </w:pPr>
          <w:r>
            <w:fldChar w:fldCharType="begin"/>
          </w:r>
          <w:r>
            <w:instrText xml:space="preserve"> TOC \o "1-3" \h \z \u </w:instrText>
          </w:r>
          <w:r>
            <w:fldChar w:fldCharType="separate"/>
          </w:r>
          <w:hyperlink w:anchor="_Toc24302371" w:history="1">
            <w:r w:rsidR="00875B11" w:rsidRPr="008907B8">
              <w:rPr>
                <w:rStyle w:val="Hyperlink"/>
                <w:noProof/>
              </w:rPr>
              <w:t>Overview of Netspective Medigy Innovation Network</w:t>
            </w:r>
            <w:r w:rsidR="00875B11">
              <w:rPr>
                <w:noProof/>
                <w:webHidden/>
              </w:rPr>
              <w:tab/>
            </w:r>
            <w:r w:rsidR="00875B11">
              <w:rPr>
                <w:noProof/>
                <w:webHidden/>
              </w:rPr>
              <w:fldChar w:fldCharType="begin"/>
            </w:r>
            <w:r w:rsidR="00875B11">
              <w:rPr>
                <w:noProof/>
                <w:webHidden/>
              </w:rPr>
              <w:instrText xml:space="preserve"> PAGEREF _Toc24302371 \h </w:instrText>
            </w:r>
            <w:r w:rsidR="00875B11">
              <w:rPr>
                <w:noProof/>
                <w:webHidden/>
              </w:rPr>
            </w:r>
            <w:r w:rsidR="00875B11">
              <w:rPr>
                <w:noProof/>
                <w:webHidden/>
              </w:rPr>
              <w:fldChar w:fldCharType="separate"/>
            </w:r>
            <w:r w:rsidR="00875B11">
              <w:rPr>
                <w:noProof/>
                <w:webHidden/>
              </w:rPr>
              <w:t>4</w:t>
            </w:r>
            <w:r w:rsidR="00875B11">
              <w:rPr>
                <w:noProof/>
                <w:webHidden/>
              </w:rPr>
              <w:fldChar w:fldCharType="end"/>
            </w:r>
          </w:hyperlink>
        </w:p>
        <w:p w14:paraId="226BEFC7" w14:textId="08482E9F" w:rsidR="00875B11" w:rsidRDefault="004F0D9B">
          <w:pPr>
            <w:pStyle w:val="TOC2"/>
            <w:tabs>
              <w:tab w:val="right" w:leader="dot" w:pos="14390"/>
            </w:tabs>
            <w:rPr>
              <w:rFonts w:eastAsiaTheme="minorEastAsia"/>
              <w:noProof/>
            </w:rPr>
          </w:pPr>
          <w:hyperlink w:anchor="_Toc24302372" w:history="1">
            <w:r w:rsidR="00875B11" w:rsidRPr="008907B8">
              <w:rPr>
                <w:rStyle w:val="Hyperlink"/>
                <w:noProof/>
              </w:rPr>
              <w:t>Medigy Unique Value Proposition Ideas</w:t>
            </w:r>
            <w:r w:rsidR="00875B11">
              <w:rPr>
                <w:noProof/>
                <w:webHidden/>
              </w:rPr>
              <w:tab/>
            </w:r>
            <w:r w:rsidR="00875B11">
              <w:rPr>
                <w:noProof/>
                <w:webHidden/>
              </w:rPr>
              <w:fldChar w:fldCharType="begin"/>
            </w:r>
            <w:r w:rsidR="00875B11">
              <w:rPr>
                <w:noProof/>
                <w:webHidden/>
              </w:rPr>
              <w:instrText xml:space="preserve"> PAGEREF _Toc24302372 \h </w:instrText>
            </w:r>
            <w:r w:rsidR="00875B11">
              <w:rPr>
                <w:noProof/>
                <w:webHidden/>
              </w:rPr>
            </w:r>
            <w:r w:rsidR="00875B11">
              <w:rPr>
                <w:noProof/>
                <w:webHidden/>
              </w:rPr>
              <w:fldChar w:fldCharType="separate"/>
            </w:r>
            <w:r w:rsidR="00875B11">
              <w:rPr>
                <w:noProof/>
                <w:webHidden/>
              </w:rPr>
              <w:t>5</w:t>
            </w:r>
            <w:r w:rsidR="00875B11">
              <w:rPr>
                <w:noProof/>
                <w:webHidden/>
              </w:rPr>
              <w:fldChar w:fldCharType="end"/>
            </w:r>
          </w:hyperlink>
        </w:p>
        <w:p w14:paraId="21DA64E9" w14:textId="61D26E74" w:rsidR="00875B11" w:rsidRDefault="004F0D9B">
          <w:pPr>
            <w:pStyle w:val="TOC2"/>
            <w:tabs>
              <w:tab w:val="right" w:leader="dot" w:pos="14390"/>
            </w:tabs>
            <w:rPr>
              <w:rFonts w:eastAsiaTheme="minorEastAsia"/>
              <w:noProof/>
            </w:rPr>
          </w:pPr>
          <w:hyperlink w:anchor="_Toc24302373" w:history="1">
            <w:r w:rsidR="00875B11" w:rsidRPr="008907B8">
              <w:rPr>
                <w:rStyle w:val="Hyperlink"/>
                <w:noProof/>
              </w:rPr>
              <w:t>Medigy Marketplace Ideas</w:t>
            </w:r>
            <w:r w:rsidR="00875B11">
              <w:rPr>
                <w:noProof/>
                <w:webHidden/>
              </w:rPr>
              <w:tab/>
            </w:r>
            <w:r w:rsidR="00875B11">
              <w:rPr>
                <w:noProof/>
                <w:webHidden/>
              </w:rPr>
              <w:fldChar w:fldCharType="begin"/>
            </w:r>
            <w:r w:rsidR="00875B11">
              <w:rPr>
                <w:noProof/>
                <w:webHidden/>
              </w:rPr>
              <w:instrText xml:space="preserve"> PAGEREF _Toc24302373 \h </w:instrText>
            </w:r>
            <w:r w:rsidR="00875B11">
              <w:rPr>
                <w:noProof/>
                <w:webHidden/>
              </w:rPr>
            </w:r>
            <w:r w:rsidR="00875B11">
              <w:rPr>
                <w:noProof/>
                <w:webHidden/>
              </w:rPr>
              <w:fldChar w:fldCharType="separate"/>
            </w:r>
            <w:r w:rsidR="00875B11">
              <w:rPr>
                <w:noProof/>
                <w:webHidden/>
              </w:rPr>
              <w:t>5</w:t>
            </w:r>
            <w:r w:rsidR="00875B11">
              <w:rPr>
                <w:noProof/>
                <w:webHidden/>
              </w:rPr>
              <w:fldChar w:fldCharType="end"/>
            </w:r>
          </w:hyperlink>
        </w:p>
        <w:p w14:paraId="525DFA49" w14:textId="1629804E" w:rsidR="00875B11" w:rsidRDefault="004F0D9B">
          <w:pPr>
            <w:pStyle w:val="TOC2"/>
            <w:tabs>
              <w:tab w:val="right" w:leader="dot" w:pos="14390"/>
            </w:tabs>
            <w:rPr>
              <w:rFonts w:eastAsiaTheme="minorEastAsia"/>
              <w:noProof/>
            </w:rPr>
          </w:pPr>
          <w:hyperlink w:anchor="_Toc24302374" w:history="1">
            <w:r w:rsidR="00875B11" w:rsidRPr="008907B8">
              <w:rPr>
                <w:rStyle w:val="Hyperlink"/>
                <w:noProof/>
              </w:rPr>
              <w:t>Medigy Marketplace Design Questions</w:t>
            </w:r>
            <w:r w:rsidR="00875B11">
              <w:rPr>
                <w:noProof/>
                <w:webHidden/>
              </w:rPr>
              <w:tab/>
            </w:r>
            <w:r w:rsidR="00875B11">
              <w:rPr>
                <w:noProof/>
                <w:webHidden/>
              </w:rPr>
              <w:fldChar w:fldCharType="begin"/>
            </w:r>
            <w:r w:rsidR="00875B11">
              <w:rPr>
                <w:noProof/>
                <w:webHidden/>
              </w:rPr>
              <w:instrText xml:space="preserve"> PAGEREF _Toc24302374 \h </w:instrText>
            </w:r>
            <w:r w:rsidR="00875B11">
              <w:rPr>
                <w:noProof/>
                <w:webHidden/>
              </w:rPr>
            </w:r>
            <w:r w:rsidR="00875B11">
              <w:rPr>
                <w:noProof/>
                <w:webHidden/>
              </w:rPr>
              <w:fldChar w:fldCharType="separate"/>
            </w:r>
            <w:r w:rsidR="00875B11">
              <w:rPr>
                <w:noProof/>
                <w:webHidden/>
              </w:rPr>
              <w:t>5</w:t>
            </w:r>
            <w:r w:rsidR="00875B11">
              <w:rPr>
                <w:noProof/>
                <w:webHidden/>
              </w:rPr>
              <w:fldChar w:fldCharType="end"/>
            </w:r>
          </w:hyperlink>
        </w:p>
        <w:p w14:paraId="7A57B2D5" w14:textId="5C8435D3" w:rsidR="00875B11" w:rsidRDefault="004F0D9B">
          <w:pPr>
            <w:pStyle w:val="TOC2"/>
            <w:tabs>
              <w:tab w:val="right" w:leader="dot" w:pos="14390"/>
            </w:tabs>
            <w:rPr>
              <w:rFonts w:eastAsiaTheme="minorEastAsia"/>
              <w:noProof/>
            </w:rPr>
          </w:pPr>
          <w:hyperlink w:anchor="_Toc24302375" w:history="1">
            <w:r w:rsidR="00875B11" w:rsidRPr="008907B8">
              <w:rPr>
                <w:rStyle w:val="Hyperlink"/>
                <w:noProof/>
              </w:rPr>
              <w:t>Certification vs. Evaluation vs. Peer Review Notes</w:t>
            </w:r>
            <w:r w:rsidR="00875B11">
              <w:rPr>
                <w:noProof/>
                <w:webHidden/>
              </w:rPr>
              <w:tab/>
            </w:r>
            <w:r w:rsidR="00875B11">
              <w:rPr>
                <w:noProof/>
                <w:webHidden/>
              </w:rPr>
              <w:fldChar w:fldCharType="begin"/>
            </w:r>
            <w:r w:rsidR="00875B11">
              <w:rPr>
                <w:noProof/>
                <w:webHidden/>
              </w:rPr>
              <w:instrText xml:space="preserve"> PAGEREF _Toc24302375 \h </w:instrText>
            </w:r>
            <w:r w:rsidR="00875B11">
              <w:rPr>
                <w:noProof/>
                <w:webHidden/>
              </w:rPr>
            </w:r>
            <w:r w:rsidR="00875B11">
              <w:rPr>
                <w:noProof/>
                <w:webHidden/>
              </w:rPr>
              <w:fldChar w:fldCharType="separate"/>
            </w:r>
            <w:r w:rsidR="00875B11">
              <w:rPr>
                <w:noProof/>
                <w:webHidden/>
              </w:rPr>
              <w:t>5</w:t>
            </w:r>
            <w:r w:rsidR="00875B11">
              <w:rPr>
                <w:noProof/>
                <w:webHidden/>
              </w:rPr>
              <w:fldChar w:fldCharType="end"/>
            </w:r>
          </w:hyperlink>
        </w:p>
        <w:p w14:paraId="1174A04D" w14:textId="58E7A5A8" w:rsidR="00875B11" w:rsidRDefault="004F0D9B">
          <w:pPr>
            <w:pStyle w:val="TOC2"/>
            <w:tabs>
              <w:tab w:val="right" w:leader="dot" w:pos="14390"/>
            </w:tabs>
            <w:rPr>
              <w:rFonts w:eastAsiaTheme="minorEastAsia"/>
              <w:noProof/>
            </w:rPr>
          </w:pPr>
          <w:hyperlink w:anchor="_Toc24302376" w:history="1">
            <w:r w:rsidR="00875B11" w:rsidRPr="008907B8">
              <w:rPr>
                <w:rStyle w:val="Hyperlink"/>
                <w:noProof/>
              </w:rPr>
              <w:t>How to identify Medigy</w:t>
            </w:r>
            <w:r w:rsidR="00875B11">
              <w:rPr>
                <w:noProof/>
                <w:webHidden/>
              </w:rPr>
              <w:tab/>
            </w:r>
            <w:r w:rsidR="00875B11">
              <w:rPr>
                <w:noProof/>
                <w:webHidden/>
              </w:rPr>
              <w:fldChar w:fldCharType="begin"/>
            </w:r>
            <w:r w:rsidR="00875B11">
              <w:rPr>
                <w:noProof/>
                <w:webHidden/>
              </w:rPr>
              <w:instrText xml:space="preserve"> PAGEREF _Toc24302376 \h </w:instrText>
            </w:r>
            <w:r w:rsidR="00875B11">
              <w:rPr>
                <w:noProof/>
                <w:webHidden/>
              </w:rPr>
            </w:r>
            <w:r w:rsidR="00875B11">
              <w:rPr>
                <w:noProof/>
                <w:webHidden/>
              </w:rPr>
              <w:fldChar w:fldCharType="separate"/>
            </w:r>
            <w:r w:rsidR="00875B11">
              <w:rPr>
                <w:noProof/>
                <w:webHidden/>
              </w:rPr>
              <w:t>6</w:t>
            </w:r>
            <w:r w:rsidR="00875B11">
              <w:rPr>
                <w:noProof/>
                <w:webHidden/>
              </w:rPr>
              <w:fldChar w:fldCharType="end"/>
            </w:r>
          </w:hyperlink>
        </w:p>
        <w:p w14:paraId="42365475" w14:textId="63350786" w:rsidR="00875B11" w:rsidRDefault="004F0D9B">
          <w:pPr>
            <w:pStyle w:val="TOC2"/>
            <w:tabs>
              <w:tab w:val="right" w:leader="dot" w:pos="14390"/>
            </w:tabs>
            <w:rPr>
              <w:rFonts w:eastAsiaTheme="minorEastAsia"/>
              <w:noProof/>
            </w:rPr>
          </w:pPr>
          <w:hyperlink w:anchor="_Toc24302377" w:history="1">
            <w:r w:rsidR="00875B11" w:rsidRPr="008907B8">
              <w:rPr>
                <w:rStyle w:val="Hyperlink"/>
                <w:noProof/>
              </w:rPr>
              <w:t>Peer Review and Evaluation Methodologies Supported</w:t>
            </w:r>
            <w:r w:rsidR="00875B11">
              <w:rPr>
                <w:noProof/>
                <w:webHidden/>
              </w:rPr>
              <w:tab/>
            </w:r>
            <w:r w:rsidR="00875B11">
              <w:rPr>
                <w:noProof/>
                <w:webHidden/>
              </w:rPr>
              <w:fldChar w:fldCharType="begin"/>
            </w:r>
            <w:r w:rsidR="00875B11">
              <w:rPr>
                <w:noProof/>
                <w:webHidden/>
              </w:rPr>
              <w:instrText xml:space="preserve"> PAGEREF _Toc24302377 \h </w:instrText>
            </w:r>
            <w:r w:rsidR="00875B11">
              <w:rPr>
                <w:noProof/>
                <w:webHidden/>
              </w:rPr>
            </w:r>
            <w:r w:rsidR="00875B11">
              <w:rPr>
                <w:noProof/>
                <w:webHidden/>
              </w:rPr>
              <w:fldChar w:fldCharType="separate"/>
            </w:r>
            <w:r w:rsidR="00875B11">
              <w:rPr>
                <w:noProof/>
                <w:webHidden/>
              </w:rPr>
              <w:t>6</w:t>
            </w:r>
            <w:r w:rsidR="00875B11">
              <w:rPr>
                <w:noProof/>
                <w:webHidden/>
              </w:rPr>
              <w:fldChar w:fldCharType="end"/>
            </w:r>
          </w:hyperlink>
        </w:p>
        <w:p w14:paraId="3952E5F8" w14:textId="31E2E4C3" w:rsidR="00875B11" w:rsidRDefault="004F0D9B">
          <w:pPr>
            <w:pStyle w:val="TOC2"/>
            <w:tabs>
              <w:tab w:val="right" w:leader="dot" w:pos="14390"/>
            </w:tabs>
            <w:rPr>
              <w:rFonts w:eastAsiaTheme="minorEastAsia"/>
              <w:noProof/>
            </w:rPr>
          </w:pPr>
          <w:hyperlink w:anchor="_Toc24302378" w:history="1">
            <w:r w:rsidR="00875B11" w:rsidRPr="008907B8">
              <w:rPr>
                <w:rStyle w:val="Hyperlink"/>
                <w:noProof/>
              </w:rPr>
              <w:t>Offering Types Supported</w:t>
            </w:r>
            <w:r w:rsidR="00875B11">
              <w:rPr>
                <w:noProof/>
                <w:webHidden/>
              </w:rPr>
              <w:tab/>
            </w:r>
            <w:r w:rsidR="00875B11">
              <w:rPr>
                <w:noProof/>
                <w:webHidden/>
              </w:rPr>
              <w:fldChar w:fldCharType="begin"/>
            </w:r>
            <w:r w:rsidR="00875B11">
              <w:rPr>
                <w:noProof/>
                <w:webHidden/>
              </w:rPr>
              <w:instrText xml:space="preserve"> PAGEREF _Toc24302378 \h </w:instrText>
            </w:r>
            <w:r w:rsidR="00875B11">
              <w:rPr>
                <w:noProof/>
                <w:webHidden/>
              </w:rPr>
            </w:r>
            <w:r w:rsidR="00875B11">
              <w:rPr>
                <w:noProof/>
                <w:webHidden/>
              </w:rPr>
              <w:fldChar w:fldCharType="separate"/>
            </w:r>
            <w:r w:rsidR="00875B11">
              <w:rPr>
                <w:noProof/>
                <w:webHidden/>
              </w:rPr>
              <w:t>7</w:t>
            </w:r>
            <w:r w:rsidR="00875B11">
              <w:rPr>
                <w:noProof/>
                <w:webHidden/>
              </w:rPr>
              <w:fldChar w:fldCharType="end"/>
            </w:r>
          </w:hyperlink>
        </w:p>
        <w:p w14:paraId="3C4D304A" w14:textId="0DC062F2" w:rsidR="00875B11" w:rsidRDefault="004F0D9B">
          <w:pPr>
            <w:pStyle w:val="TOC1"/>
            <w:tabs>
              <w:tab w:val="right" w:leader="dot" w:pos="14390"/>
            </w:tabs>
            <w:rPr>
              <w:rFonts w:eastAsiaTheme="minorEastAsia"/>
              <w:noProof/>
            </w:rPr>
          </w:pPr>
          <w:hyperlink w:anchor="_Toc24302379" w:history="1">
            <w:r w:rsidR="00875B11" w:rsidRPr="008907B8">
              <w:rPr>
                <w:rStyle w:val="Hyperlink"/>
                <w:noProof/>
              </w:rPr>
              <w:t>Medigy Teams</w:t>
            </w:r>
            <w:r w:rsidR="00875B11">
              <w:rPr>
                <w:noProof/>
                <w:webHidden/>
              </w:rPr>
              <w:tab/>
            </w:r>
            <w:r w:rsidR="00875B11">
              <w:rPr>
                <w:noProof/>
                <w:webHidden/>
              </w:rPr>
              <w:fldChar w:fldCharType="begin"/>
            </w:r>
            <w:r w:rsidR="00875B11">
              <w:rPr>
                <w:noProof/>
                <w:webHidden/>
              </w:rPr>
              <w:instrText xml:space="preserve"> PAGEREF _Toc24302379 \h </w:instrText>
            </w:r>
            <w:r w:rsidR="00875B11">
              <w:rPr>
                <w:noProof/>
                <w:webHidden/>
              </w:rPr>
            </w:r>
            <w:r w:rsidR="00875B11">
              <w:rPr>
                <w:noProof/>
                <w:webHidden/>
              </w:rPr>
              <w:fldChar w:fldCharType="separate"/>
            </w:r>
            <w:r w:rsidR="00875B11">
              <w:rPr>
                <w:noProof/>
                <w:webHidden/>
              </w:rPr>
              <w:t>7</w:t>
            </w:r>
            <w:r w:rsidR="00875B11">
              <w:rPr>
                <w:noProof/>
                <w:webHidden/>
              </w:rPr>
              <w:fldChar w:fldCharType="end"/>
            </w:r>
          </w:hyperlink>
        </w:p>
        <w:p w14:paraId="78424E83" w14:textId="12BBB03E" w:rsidR="00875B11" w:rsidRDefault="004F0D9B">
          <w:pPr>
            <w:pStyle w:val="TOC2"/>
            <w:tabs>
              <w:tab w:val="right" w:leader="dot" w:pos="14390"/>
            </w:tabs>
            <w:rPr>
              <w:rFonts w:eastAsiaTheme="minorEastAsia"/>
              <w:noProof/>
            </w:rPr>
          </w:pPr>
          <w:hyperlink w:anchor="_Toc24302380" w:history="1">
            <w:r w:rsidR="00875B11" w:rsidRPr="008907B8">
              <w:rPr>
                <w:rStyle w:val="Hyperlink"/>
                <w:noProof/>
              </w:rPr>
              <w:t>Infrastructure Teams</w:t>
            </w:r>
            <w:r w:rsidR="00875B11">
              <w:rPr>
                <w:noProof/>
                <w:webHidden/>
              </w:rPr>
              <w:tab/>
            </w:r>
            <w:r w:rsidR="00875B11">
              <w:rPr>
                <w:noProof/>
                <w:webHidden/>
              </w:rPr>
              <w:fldChar w:fldCharType="begin"/>
            </w:r>
            <w:r w:rsidR="00875B11">
              <w:rPr>
                <w:noProof/>
                <w:webHidden/>
              </w:rPr>
              <w:instrText xml:space="preserve"> PAGEREF _Toc24302380 \h </w:instrText>
            </w:r>
            <w:r w:rsidR="00875B11">
              <w:rPr>
                <w:noProof/>
                <w:webHidden/>
              </w:rPr>
            </w:r>
            <w:r w:rsidR="00875B11">
              <w:rPr>
                <w:noProof/>
                <w:webHidden/>
              </w:rPr>
              <w:fldChar w:fldCharType="separate"/>
            </w:r>
            <w:r w:rsidR="00875B11">
              <w:rPr>
                <w:noProof/>
                <w:webHidden/>
              </w:rPr>
              <w:t>7</w:t>
            </w:r>
            <w:r w:rsidR="00875B11">
              <w:rPr>
                <w:noProof/>
                <w:webHidden/>
              </w:rPr>
              <w:fldChar w:fldCharType="end"/>
            </w:r>
          </w:hyperlink>
        </w:p>
        <w:p w14:paraId="22CAEA4F" w14:textId="1C8EEEF3" w:rsidR="00875B11" w:rsidRDefault="004F0D9B">
          <w:pPr>
            <w:pStyle w:val="TOC2"/>
            <w:tabs>
              <w:tab w:val="right" w:leader="dot" w:pos="14390"/>
            </w:tabs>
            <w:rPr>
              <w:rFonts w:eastAsiaTheme="minorEastAsia"/>
              <w:noProof/>
            </w:rPr>
          </w:pPr>
          <w:hyperlink w:anchor="_Toc24302381" w:history="1">
            <w:r w:rsidR="00875B11" w:rsidRPr="008907B8">
              <w:rPr>
                <w:rStyle w:val="Hyperlink"/>
                <w:noProof/>
              </w:rPr>
              <w:t>Content Teams</w:t>
            </w:r>
            <w:r w:rsidR="00875B11">
              <w:rPr>
                <w:noProof/>
                <w:webHidden/>
              </w:rPr>
              <w:tab/>
            </w:r>
            <w:r w:rsidR="00875B11">
              <w:rPr>
                <w:noProof/>
                <w:webHidden/>
              </w:rPr>
              <w:fldChar w:fldCharType="begin"/>
            </w:r>
            <w:r w:rsidR="00875B11">
              <w:rPr>
                <w:noProof/>
                <w:webHidden/>
              </w:rPr>
              <w:instrText xml:space="preserve"> PAGEREF _Toc24302381 \h </w:instrText>
            </w:r>
            <w:r w:rsidR="00875B11">
              <w:rPr>
                <w:noProof/>
                <w:webHidden/>
              </w:rPr>
            </w:r>
            <w:r w:rsidR="00875B11">
              <w:rPr>
                <w:noProof/>
                <w:webHidden/>
              </w:rPr>
              <w:fldChar w:fldCharType="separate"/>
            </w:r>
            <w:r w:rsidR="00875B11">
              <w:rPr>
                <w:noProof/>
                <w:webHidden/>
              </w:rPr>
              <w:t>9</w:t>
            </w:r>
            <w:r w:rsidR="00875B11">
              <w:rPr>
                <w:noProof/>
                <w:webHidden/>
              </w:rPr>
              <w:fldChar w:fldCharType="end"/>
            </w:r>
          </w:hyperlink>
        </w:p>
        <w:p w14:paraId="5D8B8FC5" w14:textId="42FD110C" w:rsidR="00875B11" w:rsidRDefault="004F0D9B">
          <w:pPr>
            <w:pStyle w:val="TOC1"/>
            <w:tabs>
              <w:tab w:val="right" w:leader="dot" w:pos="14390"/>
            </w:tabs>
            <w:rPr>
              <w:rFonts w:eastAsiaTheme="minorEastAsia"/>
              <w:noProof/>
            </w:rPr>
          </w:pPr>
          <w:hyperlink w:anchor="_Toc24302382" w:history="1">
            <w:r w:rsidR="00875B11" w:rsidRPr="008907B8">
              <w:rPr>
                <w:rStyle w:val="Hyperlink"/>
                <w:noProof/>
              </w:rPr>
              <w:t>Innovation Lifecycle Management (ILM) and Vendor Management System (VMS)</w:t>
            </w:r>
            <w:r w:rsidR="00875B11">
              <w:rPr>
                <w:noProof/>
                <w:webHidden/>
              </w:rPr>
              <w:tab/>
            </w:r>
            <w:r w:rsidR="00875B11">
              <w:rPr>
                <w:noProof/>
                <w:webHidden/>
              </w:rPr>
              <w:fldChar w:fldCharType="begin"/>
            </w:r>
            <w:r w:rsidR="00875B11">
              <w:rPr>
                <w:noProof/>
                <w:webHidden/>
              </w:rPr>
              <w:instrText xml:space="preserve"> PAGEREF _Toc24302382 \h </w:instrText>
            </w:r>
            <w:r w:rsidR="00875B11">
              <w:rPr>
                <w:noProof/>
                <w:webHidden/>
              </w:rPr>
            </w:r>
            <w:r w:rsidR="00875B11">
              <w:rPr>
                <w:noProof/>
                <w:webHidden/>
              </w:rPr>
              <w:fldChar w:fldCharType="separate"/>
            </w:r>
            <w:r w:rsidR="00875B11">
              <w:rPr>
                <w:noProof/>
                <w:webHidden/>
              </w:rPr>
              <w:t>11</w:t>
            </w:r>
            <w:r w:rsidR="00875B11">
              <w:rPr>
                <w:noProof/>
                <w:webHidden/>
              </w:rPr>
              <w:fldChar w:fldCharType="end"/>
            </w:r>
          </w:hyperlink>
        </w:p>
        <w:p w14:paraId="4E1765D0" w14:textId="028FF45F" w:rsidR="00875B11" w:rsidRDefault="004F0D9B">
          <w:pPr>
            <w:pStyle w:val="TOC2"/>
            <w:tabs>
              <w:tab w:val="right" w:leader="dot" w:pos="14390"/>
            </w:tabs>
            <w:rPr>
              <w:rFonts w:eastAsiaTheme="minorEastAsia"/>
              <w:noProof/>
            </w:rPr>
          </w:pPr>
          <w:hyperlink w:anchor="_Toc24302383" w:history="1">
            <w:r w:rsidR="00875B11" w:rsidRPr="008907B8">
              <w:rPr>
                <w:rStyle w:val="Hyperlink"/>
                <w:noProof/>
              </w:rPr>
              <w:t>Elaboration of Innovation Diffusion, for further study</w:t>
            </w:r>
            <w:r w:rsidR="00875B11">
              <w:rPr>
                <w:noProof/>
                <w:webHidden/>
              </w:rPr>
              <w:tab/>
            </w:r>
            <w:r w:rsidR="00875B11">
              <w:rPr>
                <w:noProof/>
                <w:webHidden/>
              </w:rPr>
              <w:fldChar w:fldCharType="begin"/>
            </w:r>
            <w:r w:rsidR="00875B11">
              <w:rPr>
                <w:noProof/>
                <w:webHidden/>
              </w:rPr>
              <w:instrText xml:space="preserve"> PAGEREF _Toc24302383 \h </w:instrText>
            </w:r>
            <w:r w:rsidR="00875B11">
              <w:rPr>
                <w:noProof/>
                <w:webHidden/>
              </w:rPr>
            </w:r>
            <w:r w:rsidR="00875B11">
              <w:rPr>
                <w:noProof/>
                <w:webHidden/>
              </w:rPr>
              <w:fldChar w:fldCharType="separate"/>
            </w:r>
            <w:r w:rsidR="00875B11">
              <w:rPr>
                <w:noProof/>
                <w:webHidden/>
              </w:rPr>
              <w:t>12</w:t>
            </w:r>
            <w:r w:rsidR="00875B11">
              <w:rPr>
                <w:noProof/>
                <w:webHidden/>
              </w:rPr>
              <w:fldChar w:fldCharType="end"/>
            </w:r>
          </w:hyperlink>
        </w:p>
        <w:p w14:paraId="72A9AFF4" w14:textId="7E962441" w:rsidR="00875B11" w:rsidRDefault="004F0D9B">
          <w:pPr>
            <w:pStyle w:val="TOC2"/>
            <w:tabs>
              <w:tab w:val="right" w:leader="dot" w:pos="14390"/>
            </w:tabs>
            <w:rPr>
              <w:rFonts w:eastAsiaTheme="minorEastAsia"/>
              <w:noProof/>
            </w:rPr>
          </w:pPr>
          <w:hyperlink w:anchor="_Toc24302384" w:history="1">
            <w:r w:rsidR="00875B11" w:rsidRPr="008907B8">
              <w:rPr>
                <w:rStyle w:val="Hyperlink"/>
                <w:noProof/>
              </w:rPr>
              <w:t>Elaboration of ILM, for further study</w:t>
            </w:r>
            <w:r w:rsidR="00875B11">
              <w:rPr>
                <w:noProof/>
                <w:webHidden/>
              </w:rPr>
              <w:tab/>
            </w:r>
            <w:r w:rsidR="00875B11">
              <w:rPr>
                <w:noProof/>
                <w:webHidden/>
              </w:rPr>
              <w:fldChar w:fldCharType="begin"/>
            </w:r>
            <w:r w:rsidR="00875B11">
              <w:rPr>
                <w:noProof/>
                <w:webHidden/>
              </w:rPr>
              <w:instrText xml:space="preserve"> PAGEREF _Toc24302384 \h </w:instrText>
            </w:r>
            <w:r w:rsidR="00875B11">
              <w:rPr>
                <w:noProof/>
                <w:webHidden/>
              </w:rPr>
            </w:r>
            <w:r w:rsidR="00875B11">
              <w:rPr>
                <w:noProof/>
                <w:webHidden/>
              </w:rPr>
              <w:fldChar w:fldCharType="separate"/>
            </w:r>
            <w:r w:rsidR="00875B11">
              <w:rPr>
                <w:noProof/>
                <w:webHidden/>
              </w:rPr>
              <w:t>12</w:t>
            </w:r>
            <w:r w:rsidR="00875B11">
              <w:rPr>
                <w:noProof/>
                <w:webHidden/>
              </w:rPr>
              <w:fldChar w:fldCharType="end"/>
            </w:r>
          </w:hyperlink>
        </w:p>
        <w:p w14:paraId="72D02A36" w14:textId="31B5D13E" w:rsidR="00875B11" w:rsidRDefault="004F0D9B">
          <w:pPr>
            <w:pStyle w:val="TOC2"/>
            <w:tabs>
              <w:tab w:val="right" w:leader="dot" w:pos="14390"/>
            </w:tabs>
            <w:rPr>
              <w:rFonts w:eastAsiaTheme="minorEastAsia"/>
              <w:noProof/>
            </w:rPr>
          </w:pPr>
          <w:hyperlink w:anchor="_Toc24302385" w:history="1">
            <w:r w:rsidR="00875B11" w:rsidRPr="008907B8">
              <w:rPr>
                <w:rStyle w:val="Hyperlink"/>
                <w:noProof/>
              </w:rPr>
              <w:t>Elaboration of Innovation Body of Knowledge (InnBoK)</w:t>
            </w:r>
            <w:r w:rsidR="00875B11">
              <w:rPr>
                <w:noProof/>
                <w:webHidden/>
              </w:rPr>
              <w:tab/>
            </w:r>
            <w:r w:rsidR="00875B11">
              <w:rPr>
                <w:noProof/>
                <w:webHidden/>
              </w:rPr>
              <w:fldChar w:fldCharType="begin"/>
            </w:r>
            <w:r w:rsidR="00875B11">
              <w:rPr>
                <w:noProof/>
                <w:webHidden/>
              </w:rPr>
              <w:instrText xml:space="preserve"> PAGEREF _Toc24302385 \h </w:instrText>
            </w:r>
            <w:r w:rsidR="00875B11">
              <w:rPr>
                <w:noProof/>
                <w:webHidden/>
              </w:rPr>
            </w:r>
            <w:r w:rsidR="00875B11">
              <w:rPr>
                <w:noProof/>
                <w:webHidden/>
              </w:rPr>
              <w:fldChar w:fldCharType="separate"/>
            </w:r>
            <w:r w:rsidR="00875B11">
              <w:rPr>
                <w:noProof/>
                <w:webHidden/>
              </w:rPr>
              <w:t>13</w:t>
            </w:r>
            <w:r w:rsidR="00875B11">
              <w:rPr>
                <w:noProof/>
                <w:webHidden/>
              </w:rPr>
              <w:fldChar w:fldCharType="end"/>
            </w:r>
          </w:hyperlink>
        </w:p>
        <w:p w14:paraId="36F03C26" w14:textId="70BF80EC" w:rsidR="00875B11" w:rsidRDefault="004F0D9B">
          <w:pPr>
            <w:pStyle w:val="TOC1"/>
            <w:tabs>
              <w:tab w:val="right" w:leader="dot" w:pos="14390"/>
            </w:tabs>
            <w:rPr>
              <w:rFonts w:eastAsiaTheme="minorEastAsia"/>
              <w:noProof/>
            </w:rPr>
          </w:pPr>
          <w:hyperlink w:anchor="_Toc24302386" w:history="1">
            <w:r w:rsidR="00875B11" w:rsidRPr="008907B8">
              <w:rPr>
                <w:rStyle w:val="Hyperlink"/>
                <w:rFonts w:ascii="Arial Narrow" w:hAnsi="Arial Narrow"/>
                <w:noProof/>
              </w:rPr>
              <w:t>Peer Review Capabilities</w:t>
            </w:r>
            <w:r w:rsidR="00875B11">
              <w:rPr>
                <w:noProof/>
                <w:webHidden/>
              </w:rPr>
              <w:tab/>
            </w:r>
            <w:r w:rsidR="00875B11">
              <w:rPr>
                <w:noProof/>
                <w:webHidden/>
              </w:rPr>
              <w:fldChar w:fldCharType="begin"/>
            </w:r>
            <w:r w:rsidR="00875B11">
              <w:rPr>
                <w:noProof/>
                <w:webHidden/>
              </w:rPr>
              <w:instrText xml:space="preserve"> PAGEREF _Toc24302386 \h </w:instrText>
            </w:r>
            <w:r w:rsidR="00875B11">
              <w:rPr>
                <w:noProof/>
                <w:webHidden/>
              </w:rPr>
            </w:r>
            <w:r w:rsidR="00875B11">
              <w:rPr>
                <w:noProof/>
                <w:webHidden/>
              </w:rPr>
              <w:fldChar w:fldCharType="separate"/>
            </w:r>
            <w:r w:rsidR="00875B11">
              <w:rPr>
                <w:noProof/>
                <w:webHidden/>
              </w:rPr>
              <w:t>13</w:t>
            </w:r>
            <w:r w:rsidR="00875B11">
              <w:rPr>
                <w:noProof/>
                <w:webHidden/>
              </w:rPr>
              <w:fldChar w:fldCharType="end"/>
            </w:r>
          </w:hyperlink>
        </w:p>
        <w:p w14:paraId="39405240" w14:textId="18284622" w:rsidR="00875B11" w:rsidRDefault="004F0D9B">
          <w:pPr>
            <w:pStyle w:val="TOC1"/>
            <w:tabs>
              <w:tab w:val="right" w:leader="dot" w:pos="14390"/>
            </w:tabs>
            <w:rPr>
              <w:rFonts w:eastAsiaTheme="minorEastAsia"/>
              <w:noProof/>
            </w:rPr>
          </w:pPr>
          <w:hyperlink w:anchor="_Toc24302387" w:history="1">
            <w:r w:rsidR="00875B11" w:rsidRPr="008907B8">
              <w:rPr>
                <w:rStyle w:val="Hyperlink"/>
                <w:noProof/>
              </w:rPr>
              <w:t>Content Addressable Dimensional Data (CADD)</w:t>
            </w:r>
            <w:r w:rsidR="00875B11">
              <w:rPr>
                <w:noProof/>
                <w:webHidden/>
              </w:rPr>
              <w:tab/>
            </w:r>
            <w:r w:rsidR="00875B11">
              <w:rPr>
                <w:noProof/>
                <w:webHidden/>
              </w:rPr>
              <w:fldChar w:fldCharType="begin"/>
            </w:r>
            <w:r w:rsidR="00875B11">
              <w:rPr>
                <w:noProof/>
                <w:webHidden/>
              </w:rPr>
              <w:instrText xml:space="preserve"> PAGEREF _Toc24302387 \h </w:instrText>
            </w:r>
            <w:r w:rsidR="00875B11">
              <w:rPr>
                <w:noProof/>
                <w:webHidden/>
              </w:rPr>
            </w:r>
            <w:r w:rsidR="00875B11">
              <w:rPr>
                <w:noProof/>
                <w:webHidden/>
              </w:rPr>
              <w:fldChar w:fldCharType="separate"/>
            </w:r>
            <w:r w:rsidR="00875B11">
              <w:rPr>
                <w:noProof/>
                <w:webHidden/>
              </w:rPr>
              <w:t>14</w:t>
            </w:r>
            <w:r w:rsidR="00875B11">
              <w:rPr>
                <w:noProof/>
                <w:webHidden/>
              </w:rPr>
              <w:fldChar w:fldCharType="end"/>
            </w:r>
          </w:hyperlink>
        </w:p>
        <w:p w14:paraId="73A02FEC" w14:textId="7ADB476B" w:rsidR="00875B11" w:rsidRDefault="004F0D9B">
          <w:pPr>
            <w:pStyle w:val="TOC1"/>
            <w:tabs>
              <w:tab w:val="right" w:leader="dot" w:pos="14390"/>
            </w:tabs>
            <w:rPr>
              <w:rFonts w:eastAsiaTheme="minorEastAsia"/>
              <w:noProof/>
            </w:rPr>
          </w:pPr>
          <w:hyperlink w:anchor="_Toc24302388" w:history="1">
            <w:r w:rsidR="00875B11" w:rsidRPr="008907B8">
              <w:rPr>
                <w:rStyle w:val="Hyperlink"/>
                <w:noProof/>
              </w:rPr>
              <w:t>CADDs for Offerings (Products, Services, Solutions, etc.)</w:t>
            </w:r>
            <w:r w:rsidR="00875B11">
              <w:rPr>
                <w:noProof/>
                <w:webHidden/>
              </w:rPr>
              <w:tab/>
            </w:r>
            <w:r w:rsidR="00875B11">
              <w:rPr>
                <w:noProof/>
                <w:webHidden/>
              </w:rPr>
              <w:fldChar w:fldCharType="begin"/>
            </w:r>
            <w:r w:rsidR="00875B11">
              <w:rPr>
                <w:noProof/>
                <w:webHidden/>
              </w:rPr>
              <w:instrText xml:space="preserve"> PAGEREF _Toc24302388 \h </w:instrText>
            </w:r>
            <w:r w:rsidR="00875B11">
              <w:rPr>
                <w:noProof/>
                <w:webHidden/>
              </w:rPr>
            </w:r>
            <w:r w:rsidR="00875B11">
              <w:rPr>
                <w:noProof/>
                <w:webHidden/>
              </w:rPr>
              <w:fldChar w:fldCharType="separate"/>
            </w:r>
            <w:r w:rsidR="00875B11">
              <w:rPr>
                <w:noProof/>
                <w:webHidden/>
              </w:rPr>
              <w:t>14</w:t>
            </w:r>
            <w:r w:rsidR="00875B11">
              <w:rPr>
                <w:noProof/>
                <w:webHidden/>
              </w:rPr>
              <w:fldChar w:fldCharType="end"/>
            </w:r>
          </w:hyperlink>
        </w:p>
        <w:p w14:paraId="635B664C" w14:textId="39367EDB" w:rsidR="00875B11" w:rsidRDefault="004F0D9B">
          <w:pPr>
            <w:pStyle w:val="TOC2"/>
            <w:tabs>
              <w:tab w:val="right" w:leader="dot" w:pos="14390"/>
            </w:tabs>
            <w:rPr>
              <w:rFonts w:eastAsiaTheme="minorEastAsia"/>
              <w:noProof/>
            </w:rPr>
          </w:pPr>
          <w:hyperlink w:anchor="_Toc24302389" w:history="1">
            <w:r w:rsidR="00875B11" w:rsidRPr="008907B8">
              <w:rPr>
                <w:rStyle w:val="Hyperlink"/>
                <w:noProof/>
              </w:rPr>
              <w:t>“Earn Cash for Evaluating”</w:t>
            </w:r>
            <w:r w:rsidR="00875B11">
              <w:rPr>
                <w:noProof/>
                <w:webHidden/>
              </w:rPr>
              <w:tab/>
            </w:r>
            <w:r w:rsidR="00875B11">
              <w:rPr>
                <w:noProof/>
                <w:webHidden/>
              </w:rPr>
              <w:fldChar w:fldCharType="begin"/>
            </w:r>
            <w:r w:rsidR="00875B11">
              <w:rPr>
                <w:noProof/>
                <w:webHidden/>
              </w:rPr>
              <w:instrText xml:space="preserve"> PAGEREF _Toc24302389 \h </w:instrText>
            </w:r>
            <w:r w:rsidR="00875B11">
              <w:rPr>
                <w:noProof/>
                <w:webHidden/>
              </w:rPr>
            </w:r>
            <w:r w:rsidR="00875B11">
              <w:rPr>
                <w:noProof/>
                <w:webHidden/>
              </w:rPr>
              <w:fldChar w:fldCharType="separate"/>
            </w:r>
            <w:r w:rsidR="00875B11">
              <w:rPr>
                <w:noProof/>
                <w:webHidden/>
              </w:rPr>
              <w:t>18</w:t>
            </w:r>
            <w:r w:rsidR="00875B11">
              <w:rPr>
                <w:noProof/>
                <w:webHidden/>
              </w:rPr>
              <w:fldChar w:fldCharType="end"/>
            </w:r>
          </w:hyperlink>
        </w:p>
        <w:p w14:paraId="44704B4C" w14:textId="1CEF3170" w:rsidR="00875B11" w:rsidRDefault="004F0D9B">
          <w:pPr>
            <w:pStyle w:val="TOC1"/>
            <w:tabs>
              <w:tab w:val="right" w:leader="dot" w:pos="14390"/>
            </w:tabs>
            <w:rPr>
              <w:rFonts w:eastAsiaTheme="minorEastAsia"/>
              <w:noProof/>
            </w:rPr>
          </w:pPr>
          <w:hyperlink w:anchor="_Toc24302390" w:history="1">
            <w:r w:rsidR="00875B11" w:rsidRPr="008907B8">
              <w:rPr>
                <w:rStyle w:val="Hyperlink"/>
                <w:noProof/>
              </w:rPr>
              <w:t>Community and Topic Homepage and CADDs [OP #2090]</w:t>
            </w:r>
            <w:r w:rsidR="00875B11">
              <w:rPr>
                <w:noProof/>
                <w:webHidden/>
              </w:rPr>
              <w:tab/>
            </w:r>
            <w:r w:rsidR="00875B11">
              <w:rPr>
                <w:noProof/>
                <w:webHidden/>
              </w:rPr>
              <w:fldChar w:fldCharType="begin"/>
            </w:r>
            <w:r w:rsidR="00875B11">
              <w:rPr>
                <w:noProof/>
                <w:webHidden/>
              </w:rPr>
              <w:instrText xml:space="preserve"> PAGEREF _Toc24302390 \h </w:instrText>
            </w:r>
            <w:r w:rsidR="00875B11">
              <w:rPr>
                <w:noProof/>
                <w:webHidden/>
              </w:rPr>
            </w:r>
            <w:r w:rsidR="00875B11">
              <w:rPr>
                <w:noProof/>
                <w:webHidden/>
              </w:rPr>
              <w:fldChar w:fldCharType="separate"/>
            </w:r>
            <w:r w:rsidR="00875B11">
              <w:rPr>
                <w:noProof/>
                <w:webHidden/>
              </w:rPr>
              <w:t>18</w:t>
            </w:r>
            <w:r w:rsidR="00875B11">
              <w:rPr>
                <w:noProof/>
                <w:webHidden/>
              </w:rPr>
              <w:fldChar w:fldCharType="end"/>
            </w:r>
          </w:hyperlink>
        </w:p>
        <w:p w14:paraId="23058CB6" w14:textId="0FBCF84A" w:rsidR="00875B11" w:rsidRDefault="004F0D9B">
          <w:pPr>
            <w:pStyle w:val="TOC2"/>
            <w:tabs>
              <w:tab w:val="right" w:leader="dot" w:pos="14390"/>
            </w:tabs>
            <w:rPr>
              <w:rFonts w:eastAsiaTheme="minorEastAsia"/>
              <w:noProof/>
            </w:rPr>
          </w:pPr>
          <w:hyperlink w:anchor="_Toc24302391" w:history="1">
            <w:r w:rsidR="00875B11" w:rsidRPr="008907B8">
              <w:rPr>
                <w:rStyle w:val="Hyperlink"/>
                <w:noProof/>
              </w:rPr>
              <w:t>Community Section Theme</w:t>
            </w:r>
            <w:r w:rsidR="00875B11">
              <w:rPr>
                <w:noProof/>
                <w:webHidden/>
              </w:rPr>
              <w:tab/>
            </w:r>
            <w:r w:rsidR="00875B11">
              <w:rPr>
                <w:noProof/>
                <w:webHidden/>
              </w:rPr>
              <w:fldChar w:fldCharType="begin"/>
            </w:r>
            <w:r w:rsidR="00875B11">
              <w:rPr>
                <w:noProof/>
                <w:webHidden/>
              </w:rPr>
              <w:instrText xml:space="preserve"> PAGEREF _Toc24302391 \h </w:instrText>
            </w:r>
            <w:r w:rsidR="00875B11">
              <w:rPr>
                <w:noProof/>
                <w:webHidden/>
              </w:rPr>
            </w:r>
            <w:r w:rsidR="00875B11">
              <w:rPr>
                <w:noProof/>
                <w:webHidden/>
              </w:rPr>
              <w:fldChar w:fldCharType="separate"/>
            </w:r>
            <w:r w:rsidR="00875B11">
              <w:rPr>
                <w:noProof/>
                <w:webHidden/>
              </w:rPr>
              <w:t>19</w:t>
            </w:r>
            <w:r w:rsidR="00875B11">
              <w:rPr>
                <w:noProof/>
                <w:webHidden/>
              </w:rPr>
              <w:fldChar w:fldCharType="end"/>
            </w:r>
          </w:hyperlink>
        </w:p>
        <w:p w14:paraId="26F3DD63" w14:textId="070638FB" w:rsidR="00875B11" w:rsidRDefault="004F0D9B">
          <w:pPr>
            <w:pStyle w:val="TOC3"/>
            <w:tabs>
              <w:tab w:val="right" w:leader="dot" w:pos="14390"/>
            </w:tabs>
            <w:rPr>
              <w:rFonts w:eastAsiaTheme="minorEastAsia"/>
              <w:noProof/>
            </w:rPr>
          </w:pPr>
          <w:hyperlink w:anchor="_Toc24302392" w:history="1">
            <w:r w:rsidR="00875B11" w:rsidRPr="008907B8">
              <w:rPr>
                <w:rStyle w:val="Hyperlink"/>
                <w:noProof/>
              </w:rPr>
              <w:t>Each Community is a Git Repo</w:t>
            </w:r>
            <w:r w:rsidR="00875B11">
              <w:rPr>
                <w:noProof/>
                <w:webHidden/>
              </w:rPr>
              <w:tab/>
            </w:r>
            <w:r w:rsidR="00875B11">
              <w:rPr>
                <w:noProof/>
                <w:webHidden/>
              </w:rPr>
              <w:fldChar w:fldCharType="begin"/>
            </w:r>
            <w:r w:rsidR="00875B11">
              <w:rPr>
                <w:noProof/>
                <w:webHidden/>
              </w:rPr>
              <w:instrText xml:space="preserve"> PAGEREF _Toc24302392 \h </w:instrText>
            </w:r>
            <w:r w:rsidR="00875B11">
              <w:rPr>
                <w:noProof/>
                <w:webHidden/>
              </w:rPr>
            </w:r>
            <w:r w:rsidR="00875B11">
              <w:rPr>
                <w:noProof/>
                <w:webHidden/>
              </w:rPr>
              <w:fldChar w:fldCharType="separate"/>
            </w:r>
            <w:r w:rsidR="00875B11">
              <w:rPr>
                <w:noProof/>
                <w:webHidden/>
              </w:rPr>
              <w:t>19</w:t>
            </w:r>
            <w:r w:rsidR="00875B11">
              <w:rPr>
                <w:noProof/>
                <w:webHidden/>
              </w:rPr>
              <w:fldChar w:fldCharType="end"/>
            </w:r>
          </w:hyperlink>
        </w:p>
        <w:p w14:paraId="7480EC70" w14:textId="37540728" w:rsidR="00875B11" w:rsidRDefault="004F0D9B">
          <w:pPr>
            <w:pStyle w:val="TOC1"/>
            <w:tabs>
              <w:tab w:val="right" w:leader="dot" w:pos="14390"/>
            </w:tabs>
            <w:rPr>
              <w:rFonts w:eastAsiaTheme="minorEastAsia"/>
              <w:noProof/>
            </w:rPr>
          </w:pPr>
          <w:hyperlink w:anchor="_Toc24302393" w:history="1">
            <w:r w:rsidR="00875B11" w:rsidRPr="008907B8">
              <w:rPr>
                <w:rStyle w:val="Hyperlink"/>
                <w:noProof/>
              </w:rPr>
              <w:t>Individuals and Influencers Home Page and CADDs [OP #2234]</w:t>
            </w:r>
            <w:r w:rsidR="00875B11">
              <w:rPr>
                <w:noProof/>
                <w:webHidden/>
              </w:rPr>
              <w:tab/>
            </w:r>
            <w:r w:rsidR="00875B11">
              <w:rPr>
                <w:noProof/>
                <w:webHidden/>
              </w:rPr>
              <w:fldChar w:fldCharType="begin"/>
            </w:r>
            <w:r w:rsidR="00875B11">
              <w:rPr>
                <w:noProof/>
                <w:webHidden/>
              </w:rPr>
              <w:instrText xml:space="preserve"> PAGEREF _Toc24302393 \h </w:instrText>
            </w:r>
            <w:r w:rsidR="00875B11">
              <w:rPr>
                <w:noProof/>
                <w:webHidden/>
              </w:rPr>
            </w:r>
            <w:r w:rsidR="00875B11">
              <w:rPr>
                <w:noProof/>
                <w:webHidden/>
              </w:rPr>
              <w:fldChar w:fldCharType="separate"/>
            </w:r>
            <w:r w:rsidR="00875B11">
              <w:rPr>
                <w:noProof/>
                <w:webHidden/>
              </w:rPr>
              <w:t>19</w:t>
            </w:r>
            <w:r w:rsidR="00875B11">
              <w:rPr>
                <w:noProof/>
                <w:webHidden/>
              </w:rPr>
              <w:fldChar w:fldCharType="end"/>
            </w:r>
          </w:hyperlink>
        </w:p>
        <w:p w14:paraId="10FB7DDA" w14:textId="7C7D093A" w:rsidR="00875B11" w:rsidRDefault="004F0D9B">
          <w:pPr>
            <w:pStyle w:val="TOC1"/>
            <w:tabs>
              <w:tab w:val="right" w:leader="dot" w:pos="14390"/>
            </w:tabs>
            <w:rPr>
              <w:rFonts w:eastAsiaTheme="minorEastAsia"/>
              <w:noProof/>
            </w:rPr>
          </w:pPr>
          <w:hyperlink w:anchor="_Toc24302394" w:history="1">
            <w:r w:rsidR="00875B11" w:rsidRPr="008907B8">
              <w:rPr>
                <w:rStyle w:val="Hyperlink"/>
                <w:noProof/>
              </w:rPr>
              <w:t>Lectio-like Medigy extension for submissions and alerts [OP #2091]</w:t>
            </w:r>
            <w:r w:rsidR="00875B11">
              <w:rPr>
                <w:noProof/>
                <w:webHidden/>
              </w:rPr>
              <w:tab/>
            </w:r>
            <w:r w:rsidR="00875B11">
              <w:rPr>
                <w:noProof/>
                <w:webHidden/>
              </w:rPr>
              <w:fldChar w:fldCharType="begin"/>
            </w:r>
            <w:r w:rsidR="00875B11">
              <w:rPr>
                <w:noProof/>
                <w:webHidden/>
              </w:rPr>
              <w:instrText xml:space="preserve"> PAGEREF _Toc24302394 \h </w:instrText>
            </w:r>
            <w:r w:rsidR="00875B11">
              <w:rPr>
                <w:noProof/>
                <w:webHidden/>
              </w:rPr>
            </w:r>
            <w:r w:rsidR="00875B11">
              <w:rPr>
                <w:noProof/>
                <w:webHidden/>
              </w:rPr>
              <w:fldChar w:fldCharType="separate"/>
            </w:r>
            <w:r w:rsidR="00875B11">
              <w:rPr>
                <w:noProof/>
                <w:webHidden/>
              </w:rPr>
              <w:t>20</w:t>
            </w:r>
            <w:r w:rsidR="00875B11">
              <w:rPr>
                <w:noProof/>
                <w:webHidden/>
              </w:rPr>
              <w:fldChar w:fldCharType="end"/>
            </w:r>
          </w:hyperlink>
        </w:p>
        <w:p w14:paraId="1B17BCBC" w14:textId="3077F33C" w:rsidR="00875B11" w:rsidRDefault="004F0D9B">
          <w:pPr>
            <w:pStyle w:val="TOC1"/>
            <w:tabs>
              <w:tab w:val="right" w:leader="dot" w:pos="14390"/>
            </w:tabs>
            <w:rPr>
              <w:rFonts w:eastAsiaTheme="minorEastAsia"/>
              <w:noProof/>
            </w:rPr>
          </w:pPr>
          <w:hyperlink w:anchor="_Toc24302395" w:history="1">
            <w:r w:rsidR="00875B11" w:rsidRPr="008907B8">
              <w:rPr>
                <w:rStyle w:val="Hyperlink"/>
                <w:noProof/>
              </w:rPr>
              <w:t>Top-level Q&amp;A similar to Roadmap.com and StackOverflow, etc. [OP #2458]</w:t>
            </w:r>
            <w:r w:rsidR="00875B11">
              <w:rPr>
                <w:noProof/>
                <w:webHidden/>
              </w:rPr>
              <w:tab/>
            </w:r>
            <w:r w:rsidR="00875B11">
              <w:rPr>
                <w:noProof/>
                <w:webHidden/>
              </w:rPr>
              <w:fldChar w:fldCharType="begin"/>
            </w:r>
            <w:r w:rsidR="00875B11">
              <w:rPr>
                <w:noProof/>
                <w:webHidden/>
              </w:rPr>
              <w:instrText xml:space="preserve"> PAGEREF _Toc24302395 \h </w:instrText>
            </w:r>
            <w:r w:rsidR="00875B11">
              <w:rPr>
                <w:noProof/>
                <w:webHidden/>
              </w:rPr>
            </w:r>
            <w:r w:rsidR="00875B11">
              <w:rPr>
                <w:noProof/>
                <w:webHidden/>
              </w:rPr>
              <w:fldChar w:fldCharType="separate"/>
            </w:r>
            <w:r w:rsidR="00875B11">
              <w:rPr>
                <w:noProof/>
                <w:webHidden/>
              </w:rPr>
              <w:t>20</w:t>
            </w:r>
            <w:r w:rsidR="00875B11">
              <w:rPr>
                <w:noProof/>
                <w:webHidden/>
              </w:rPr>
              <w:fldChar w:fldCharType="end"/>
            </w:r>
          </w:hyperlink>
        </w:p>
        <w:p w14:paraId="78B03609" w14:textId="0632D993" w:rsidR="00875B11" w:rsidRDefault="004F0D9B">
          <w:pPr>
            <w:pStyle w:val="TOC1"/>
            <w:tabs>
              <w:tab w:val="right" w:leader="dot" w:pos="14390"/>
            </w:tabs>
            <w:rPr>
              <w:rFonts w:eastAsiaTheme="minorEastAsia"/>
              <w:noProof/>
            </w:rPr>
          </w:pPr>
          <w:hyperlink w:anchor="_Toc24302396" w:history="1">
            <w:r w:rsidR="00875B11" w:rsidRPr="008907B8">
              <w:rPr>
                <w:rStyle w:val="Hyperlink"/>
                <w:noProof/>
              </w:rPr>
              <w:t>CB Insights Market Maps as new category source, categories, and offerings (communities) [OP #2235]</w:t>
            </w:r>
            <w:r w:rsidR="00875B11">
              <w:rPr>
                <w:noProof/>
                <w:webHidden/>
              </w:rPr>
              <w:tab/>
            </w:r>
            <w:r w:rsidR="00875B11">
              <w:rPr>
                <w:noProof/>
                <w:webHidden/>
              </w:rPr>
              <w:fldChar w:fldCharType="begin"/>
            </w:r>
            <w:r w:rsidR="00875B11">
              <w:rPr>
                <w:noProof/>
                <w:webHidden/>
              </w:rPr>
              <w:instrText xml:space="preserve"> PAGEREF _Toc24302396 \h </w:instrText>
            </w:r>
            <w:r w:rsidR="00875B11">
              <w:rPr>
                <w:noProof/>
                <w:webHidden/>
              </w:rPr>
            </w:r>
            <w:r w:rsidR="00875B11">
              <w:rPr>
                <w:noProof/>
                <w:webHidden/>
              </w:rPr>
              <w:fldChar w:fldCharType="separate"/>
            </w:r>
            <w:r w:rsidR="00875B11">
              <w:rPr>
                <w:noProof/>
                <w:webHidden/>
              </w:rPr>
              <w:t>20</w:t>
            </w:r>
            <w:r w:rsidR="00875B11">
              <w:rPr>
                <w:noProof/>
                <w:webHidden/>
              </w:rPr>
              <w:fldChar w:fldCharType="end"/>
            </w:r>
          </w:hyperlink>
        </w:p>
        <w:p w14:paraId="1B15EAE3" w14:textId="0A6FBF5B" w:rsidR="00875B11" w:rsidRDefault="004F0D9B">
          <w:pPr>
            <w:pStyle w:val="TOC1"/>
            <w:tabs>
              <w:tab w:val="right" w:leader="dot" w:pos="14390"/>
            </w:tabs>
            <w:rPr>
              <w:rFonts w:eastAsiaTheme="minorEastAsia"/>
              <w:noProof/>
            </w:rPr>
          </w:pPr>
          <w:hyperlink w:anchor="_Toc24302397" w:history="1">
            <w:r w:rsidR="00875B11" w:rsidRPr="008907B8">
              <w:rPr>
                <w:rStyle w:val="Hyperlink"/>
                <w:noProof/>
              </w:rPr>
              <w:t>External badges for inbound links (improves SEO) [OP #2092]</w:t>
            </w:r>
            <w:r w:rsidR="00875B11">
              <w:rPr>
                <w:noProof/>
                <w:webHidden/>
              </w:rPr>
              <w:tab/>
            </w:r>
            <w:r w:rsidR="00875B11">
              <w:rPr>
                <w:noProof/>
                <w:webHidden/>
              </w:rPr>
              <w:fldChar w:fldCharType="begin"/>
            </w:r>
            <w:r w:rsidR="00875B11">
              <w:rPr>
                <w:noProof/>
                <w:webHidden/>
              </w:rPr>
              <w:instrText xml:space="preserve"> PAGEREF _Toc24302397 \h </w:instrText>
            </w:r>
            <w:r w:rsidR="00875B11">
              <w:rPr>
                <w:noProof/>
                <w:webHidden/>
              </w:rPr>
            </w:r>
            <w:r w:rsidR="00875B11">
              <w:rPr>
                <w:noProof/>
                <w:webHidden/>
              </w:rPr>
              <w:fldChar w:fldCharType="separate"/>
            </w:r>
            <w:r w:rsidR="00875B11">
              <w:rPr>
                <w:noProof/>
                <w:webHidden/>
              </w:rPr>
              <w:t>21</w:t>
            </w:r>
            <w:r w:rsidR="00875B11">
              <w:rPr>
                <w:noProof/>
                <w:webHidden/>
              </w:rPr>
              <w:fldChar w:fldCharType="end"/>
            </w:r>
          </w:hyperlink>
        </w:p>
        <w:p w14:paraId="32E0C46F" w14:textId="3809BDAB" w:rsidR="00875B11" w:rsidRDefault="004F0D9B">
          <w:pPr>
            <w:pStyle w:val="TOC1"/>
            <w:tabs>
              <w:tab w:val="right" w:leader="dot" w:pos="14390"/>
            </w:tabs>
            <w:rPr>
              <w:rFonts w:eastAsiaTheme="minorEastAsia"/>
              <w:noProof/>
            </w:rPr>
          </w:pPr>
          <w:hyperlink w:anchor="_Toc24302398" w:history="1">
            <w:r w:rsidR="00875B11" w:rsidRPr="008907B8">
              <w:rPr>
                <w:rStyle w:val="Hyperlink"/>
                <w:noProof/>
              </w:rPr>
              <w:t>PostgreSQL Distributed Data Computing Platform (Pg</w:t>
            </w:r>
            <w:r w:rsidR="00875B11" w:rsidRPr="008907B8">
              <w:rPr>
                <w:rStyle w:val="Hyperlink"/>
                <w:b/>
                <w:bCs/>
                <w:noProof/>
              </w:rPr>
              <w:t>DCP</w:t>
            </w:r>
            <w:r w:rsidR="00875B11" w:rsidRPr="008907B8">
              <w:rPr>
                <w:rStyle w:val="Hyperlink"/>
                <w:noProof/>
              </w:rPr>
              <w:t>) – “Zero Middleware” for Structured Content</w:t>
            </w:r>
            <w:r w:rsidR="00875B11">
              <w:rPr>
                <w:noProof/>
                <w:webHidden/>
              </w:rPr>
              <w:tab/>
            </w:r>
            <w:r w:rsidR="00875B11">
              <w:rPr>
                <w:noProof/>
                <w:webHidden/>
              </w:rPr>
              <w:fldChar w:fldCharType="begin"/>
            </w:r>
            <w:r w:rsidR="00875B11">
              <w:rPr>
                <w:noProof/>
                <w:webHidden/>
              </w:rPr>
              <w:instrText xml:space="preserve"> PAGEREF _Toc24302398 \h </w:instrText>
            </w:r>
            <w:r w:rsidR="00875B11">
              <w:rPr>
                <w:noProof/>
                <w:webHidden/>
              </w:rPr>
            </w:r>
            <w:r w:rsidR="00875B11">
              <w:rPr>
                <w:noProof/>
                <w:webHidden/>
              </w:rPr>
              <w:fldChar w:fldCharType="separate"/>
            </w:r>
            <w:r w:rsidR="00875B11">
              <w:rPr>
                <w:noProof/>
                <w:webHidden/>
              </w:rPr>
              <w:t>22</w:t>
            </w:r>
            <w:r w:rsidR="00875B11">
              <w:rPr>
                <w:noProof/>
                <w:webHidden/>
              </w:rPr>
              <w:fldChar w:fldCharType="end"/>
            </w:r>
          </w:hyperlink>
        </w:p>
        <w:p w14:paraId="73DC921D" w14:textId="3FE5BF2C" w:rsidR="00875B11" w:rsidRDefault="004F0D9B">
          <w:pPr>
            <w:pStyle w:val="TOC2"/>
            <w:tabs>
              <w:tab w:val="right" w:leader="dot" w:pos="14390"/>
            </w:tabs>
            <w:rPr>
              <w:rFonts w:eastAsiaTheme="minorEastAsia"/>
              <w:noProof/>
            </w:rPr>
          </w:pPr>
          <w:hyperlink w:anchor="_Toc24302399" w:history="1">
            <w:r w:rsidR="00875B11" w:rsidRPr="008907B8">
              <w:rPr>
                <w:rStyle w:val="Hyperlink"/>
                <w:noProof/>
              </w:rPr>
              <w:t>PgDCP schema objects migration and management strategy</w:t>
            </w:r>
            <w:r w:rsidR="00875B11">
              <w:rPr>
                <w:noProof/>
                <w:webHidden/>
              </w:rPr>
              <w:tab/>
            </w:r>
            <w:r w:rsidR="00875B11">
              <w:rPr>
                <w:noProof/>
                <w:webHidden/>
              </w:rPr>
              <w:fldChar w:fldCharType="begin"/>
            </w:r>
            <w:r w:rsidR="00875B11">
              <w:rPr>
                <w:noProof/>
                <w:webHidden/>
              </w:rPr>
              <w:instrText xml:space="preserve"> PAGEREF _Toc24302399 \h </w:instrText>
            </w:r>
            <w:r w:rsidR="00875B11">
              <w:rPr>
                <w:noProof/>
                <w:webHidden/>
              </w:rPr>
            </w:r>
            <w:r w:rsidR="00875B11">
              <w:rPr>
                <w:noProof/>
                <w:webHidden/>
              </w:rPr>
              <w:fldChar w:fldCharType="separate"/>
            </w:r>
            <w:r w:rsidR="00875B11">
              <w:rPr>
                <w:noProof/>
                <w:webHidden/>
              </w:rPr>
              <w:t>22</w:t>
            </w:r>
            <w:r w:rsidR="00875B11">
              <w:rPr>
                <w:noProof/>
                <w:webHidden/>
              </w:rPr>
              <w:fldChar w:fldCharType="end"/>
            </w:r>
          </w:hyperlink>
        </w:p>
        <w:p w14:paraId="6FDE60C9" w14:textId="15D86101" w:rsidR="00875B11" w:rsidRDefault="004F0D9B">
          <w:pPr>
            <w:pStyle w:val="TOC2"/>
            <w:tabs>
              <w:tab w:val="right" w:leader="dot" w:pos="14390"/>
            </w:tabs>
            <w:rPr>
              <w:rFonts w:eastAsiaTheme="minorEastAsia"/>
              <w:noProof/>
            </w:rPr>
          </w:pPr>
          <w:hyperlink w:anchor="_Toc24302400" w:history="1">
            <w:r w:rsidR="00875B11" w:rsidRPr="008907B8">
              <w:rPr>
                <w:rStyle w:val="Hyperlink"/>
                <w:noProof/>
              </w:rPr>
              <w:t>PgDCP Extract, Transform, and Load strategy (ETL) strategy</w:t>
            </w:r>
            <w:r w:rsidR="00875B11">
              <w:rPr>
                <w:noProof/>
                <w:webHidden/>
              </w:rPr>
              <w:tab/>
            </w:r>
            <w:r w:rsidR="00875B11">
              <w:rPr>
                <w:noProof/>
                <w:webHidden/>
              </w:rPr>
              <w:fldChar w:fldCharType="begin"/>
            </w:r>
            <w:r w:rsidR="00875B11">
              <w:rPr>
                <w:noProof/>
                <w:webHidden/>
              </w:rPr>
              <w:instrText xml:space="preserve"> PAGEREF _Toc24302400 \h </w:instrText>
            </w:r>
            <w:r w:rsidR="00875B11">
              <w:rPr>
                <w:noProof/>
                <w:webHidden/>
              </w:rPr>
            </w:r>
            <w:r w:rsidR="00875B11">
              <w:rPr>
                <w:noProof/>
                <w:webHidden/>
              </w:rPr>
              <w:fldChar w:fldCharType="separate"/>
            </w:r>
            <w:r w:rsidR="00875B11">
              <w:rPr>
                <w:noProof/>
                <w:webHidden/>
              </w:rPr>
              <w:t>22</w:t>
            </w:r>
            <w:r w:rsidR="00875B11">
              <w:rPr>
                <w:noProof/>
                <w:webHidden/>
              </w:rPr>
              <w:fldChar w:fldCharType="end"/>
            </w:r>
          </w:hyperlink>
        </w:p>
        <w:p w14:paraId="413401C5" w14:textId="473A459A" w:rsidR="00875B11" w:rsidRDefault="004F0D9B">
          <w:pPr>
            <w:pStyle w:val="TOC2"/>
            <w:tabs>
              <w:tab w:val="right" w:leader="dot" w:pos="14390"/>
            </w:tabs>
            <w:rPr>
              <w:rFonts w:eastAsiaTheme="minorEastAsia"/>
              <w:noProof/>
            </w:rPr>
          </w:pPr>
          <w:hyperlink w:anchor="_Toc24302401" w:history="1">
            <w:r w:rsidR="00875B11" w:rsidRPr="008907B8">
              <w:rPr>
                <w:rStyle w:val="Hyperlink"/>
                <w:noProof/>
              </w:rPr>
              <w:t>PgDCP identity and row-level data access management strategy</w:t>
            </w:r>
            <w:r w:rsidR="00875B11">
              <w:rPr>
                <w:noProof/>
                <w:webHidden/>
              </w:rPr>
              <w:tab/>
            </w:r>
            <w:r w:rsidR="00875B11">
              <w:rPr>
                <w:noProof/>
                <w:webHidden/>
              </w:rPr>
              <w:fldChar w:fldCharType="begin"/>
            </w:r>
            <w:r w:rsidR="00875B11">
              <w:rPr>
                <w:noProof/>
                <w:webHidden/>
              </w:rPr>
              <w:instrText xml:space="preserve"> PAGEREF _Toc24302401 \h </w:instrText>
            </w:r>
            <w:r w:rsidR="00875B11">
              <w:rPr>
                <w:noProof/>
                <w:webHidden/>
              </w:rPr>
            </w:r>
            <w:r w:rsidR="00875B11">
              <w:rPr>
                <w:noProof/>
                <w:webHidden/>
              </w:rPr>
              <w:fldChar w:fldCharType="separate"/>
            </w:r>
            <w:r w:rsidR="00875B11">
              <w:rPr>
                <w:noProof/>
                <w:webHidden/>
              </w:rPr>
              <w:t>22</w:t>
            </w:r>
            <w:r w:rsidR="00875B11">
              <w:rPr>
                <w:noProof/>
                <w:webHidden/>
              </w:rPr>
              <w:fldChar w:fldCharType="end"/>
            </w:r>
          </w:hyperlink>
        </w:p>
        <w:p w14:paraId="0334BB10" w14:textId="55E59200" w:rsidR="00875B11" w:rsidRDefault="004F0D9B">
          <w:pPr>
            <w:pStyle w:val="TOC2"/>
            <w:tabs>
              <w:tab w:val="right" w:leader="dot" w:pos="14390"/>
            </w:tabs>
            <w:rPr>
              <w:rFonts w:eastAsiaTheme="minorEastAsia"/>
              <w:noProof/>
            </w:rPr>
          </w:pPr>
          <w:hyperlink w:anchor="_Toc24302402" w:history="1">
            <w:r w:rsidR="00875B11" w:rsidRPr="008907B8">
              <w:rPr>
                <w:rStyle w:val="Hyperlink"/>
                <w:noProof/>
              </w:rPr>
              <w:t>PgDCP design strategy</w:t>
            </w:r>
            <w:r w:rsidR="00875B11">
              <w:rPr>
                <w:noProof/>
                <w:webHidden/>
              </w:rPr>
              <w:tab/>
            </w:r>
            <w:r w:rsidR="00875B11">
              <w:rPr>
                <w:noProof/>
                <w:webHidden/>
              </w:rPr>
              <w:fldChar w:fldCharType="begin"/>
            </w:r>
            <w:r w:rsidR="00875B11">
              <w:rPr>
                <w:noProof/>
                <w:webHidden/>
              </w:rPr>
              <w:instrText xml:space="preserve"> PAGEREF _Toc24302402 \h </w:instrText>
            </w:r>
            <w:r w:rsidR="00875B11">
              <w:rPr>
                <w:noProof/>
                <w:webHidden/>
              </w:rPr>
            </w:r>
            <w:r w:rsidR="00875B11">
              <w:rPr>
                <w:noProof/>
                <w:webHidden/>
              </w:rPr>
              <w:fldChar w:fldCharType="separate"/>
            </w:r>
            <w:r w:rsidR="00875B11">
              <w:rPr>
                <w:noProof/>
                <w:webHidden/>
              </w:rPr>
              <w:t>22</w:t>
            </w:r>
            <w:r w:rsidR="00875B11">
              <w:rPr>
                <w:noProof/>
                <w:webHidden/>
              </w:rPr>
              <w:fldChar w:fldCharType="end"/>
            </w:r>
          </w:hyperlink>
        </w:p>
        <w:p w14:paraId="18F8F5C9" w14:textId="71060F8A" w:rsidR="00875B11" w:rsidRDefault="004F0D9B">
          <w:pPr>
            <w:pStyle w:val="TOC2"/>
            <w:tabs>
              <w:tab w:val="right" w:leader="dot" w:pos="14390"/>
            </w:tabs>
            <w:rPr>
              <w:rFonts w:eastAsiaTheme="minorEastAsia"/>
              <w:noProof/>
            </w:rPr>
          </w:pPr>
          <w:hyperlink w:anchor="_Toc24302403" w:history="1">
            <w:r w:rsidR="00875B11" w:rsidRPr="008907B8">
              <w:rPr>
                <w:rStyle w:val="Hyperlink"/>
                <w:noProof/>
              </w:rPr>
              <w:t>PgDCP GraphQL API and external access strategy</w:t>
            </w:r>
            <w:r w:rsidR="00875B11">
              <w:rPr>
                <w:noProof/>
                <w:webHidden/>
              </w:rPr>
              <w:tab/>
            </w:r>
            <w:r w:rsidR="00875B11">
              <w:rPr>
                <w:noProof/>
                <w:webHidden/>
              </w:rPr>
              <w:fldChar w:fldCharType="begin"/>
            </w:r>
            <w:r w:rsidR="00875B11">
              <w:rPr>
                <w:noProof/>
                <w:webHidden/>
              </w:rPr>
              <w:instrText xml:space="preserve"> PAGEREF _Toc24302403 \h </w:instrText>
            </w:r>
            <w:r w:rsidR="00875B11">
              <w:rPr>
                <w:noProof/>
                <w:webHidden/>
              </w:rPr>
            </w:r>
            <w:r w:rsidR="00875B11">
              <w:rPr>
                <w:noProof/>
                <w:webHidden/>
              </w:rPr>
              <w:fldChar w:fldCharType="separate"/>
            </w:r>
            <w:r w:rsidR="00875B11">
              <w:rPr>
                <w:noProof/>
                <w:webHidden/>
              </w:rPr>
              <w:t>23</w:t>
            </w:r>
            <w:r w:rsidR="00875B11">
              <w:rPr>
                <w:noProof/>
                <w:webHidden/>
              </w:rPr>
              <w:fldChar w:fldCharType="end"/>
            </w:r>
          </w:hyperlink>
        </w:p>
        <w:p w14:paraId="21F9D081" w14:textId="001DD514" w:rsidR="00875B11" w:rsidRDefault="004F0D9B">
          <w:pPr>
            <w:pStyle w:val="TOC1"/>
            <w:tabs>
              <w:tab w:val="right" w:leader="dot" w:pos="14390"/>
            </w:tabs>
            <w:rPr>
              <w:rFonts w:eastAsiaTheme="minorEastAsia"/>
              <w:noProof/>
            </w:rPr>
          </w:pPr>
          <w:hyperlink w:anchor="_Toc24302404" w:history="1">
            <w:r w:rsidR="00875B11" w:rsidRPr="008907B8">
              <w:rPr>
                <w:rStyle w:val="Hyperlink"/>
                <w:noProof/>
              </w:rPr>
              <w:t>Markdown Pipelines Infrastructure for Unstructured Content</w:t>
            </w:r>
            <w:r w:rsidR="00875B11">
              <w:rPr>
                <w:noProof/>
                <w:webHidden/>
              </w:rPr>
              <w:tab/>
            </w:r>
            <w:r w:rsidR="00875B11">
              <w:rPr>
                <w:noProof/>
                <w:webHidden/>
              </w:rPr>
              <w:fldChar w:fldCharType="begin"/>
            </w:r>
            <w:r w:rsidR="00875B11">
              <w:rPr>
                <w:noProof/>
                <w:webHidden/>
              </w:rPr>
              <w:instrText xml:space="preserve"> PAGEREF _Toc24302404 \h </w:instrText>
            </w:r>
            <w:r w:rsidR="00875B11">
              <w:rPr>
                <w:noProof/>
                <w:webHidden/>
              </w:rPr>
            </w:r>
            <w:r w:rsidR="00875B11">
              <w:rPr>
                <w:noProof/>
                <w:webHidden/>
              </w:rPr>
              <w:fldChar w:fldCharType="separate"/>
            </w:r>
            <w:r w:rsidR="00875B11">
              <w:rPr>
                <w:noProof/>
                <w:webHidden/>
              </w:rPr>
              <w:t>23</w:t>
            </w:r>
            <w:r w:rsidR="00875B11">
              <w:rPr>
                <w:noProof/>
                <w:webHidden/>
              </w:rPr>
              <w:fldChar w:fldCharType="end"/>
            </w:r>
          </w:hyperlink>
        </w:p>
        <w:p w14:paraId="07C09CFD" w14:textId="1D3A4DE8" w:rsidR="00875B11" w:rsidRDefault="004F0D9B">
          <w:pPr>
            <w:pStyle w:val="TOC1"/>
            <w:tabs>
              <w:tab w:val="right" w:leader="dot" w:pos="14390"/>
            </w:tabs>
            <w:rPr>
              <w:rFonts w:eastAsiaTheme="minorEastAsia"/>
              <w:noProof/>
            </w:rPr>
          </w:pPr>
          <w:hyperlink w:anchor="_Toc24302405" w:history="1">
            <w:r w:rsidR="00875B11" w:rsidRPr="008907B8">
              <w:rPr>
                <w:rStyle w:val="Hyperlink"/>
                <w:noProof/>
              </w:rPr>
              <w:t>Medigy Daily Brief Home Page Design</w:t>
            </w:r>
            <w:r w:rsidR="00875B11">
              <w:rPr>
                <w:noProof/>
                <w:webHidden/>
              </w:rPr>
              <w:tab/>
            </w:r>
            <w:r w:rsidR="00875B11">
              <w:rPr>
                <w:noProof/>
                <w:webHidden/>
              </w:rPr>
              <w:fldChar w:fldCharType="begin"/>
            </w:r>
            <w:r w:rsidR="00875B11">
              <w:rPr>
                <w:noProof/>
                <w:webHidden/>
              </w:rPr>
              <w:instrText xml:space="preserve"> PAGEREF _Toc24302405 \h </w:instrText>
            </w:r>
            <w:r w:rsidR="00875B11">
              <w:rPr>
                <w:noProof/>
                <w:webHidden/>
              </w:rPr>
            </w:r>
            <w:r w:rsidR="00875B11">
              <w:rPr>
                <w:noProof/>
                <w:webHidden/>
              </w:rPr>
              <w:fldChar w:fldCharType="separate"/>
            </w:r>
            <w:r w:rsidR="00875B11">
              <w:rPr>
                <w:noProof/>
                <w:webHidden/>
              </w:rPr>
              <w:t>24</w:t>
            </w:r>
            <w:r w:rsidR="00875B11">
              <w:rPr>
                <w:noProof/>
                <w:webHidden/>
              </w:rPr>
              <w:fldChar w:fldCharType="end"/>
            </w:r>
          </w:hyperlink>
        </w:p>
        <w:p w14:paraId="03534B43" w14:textId="1419C0DC" w:rsidR="00875B11" w:rsidRDefault="004F0D9B">
          <w:pPr>
            <w:pStyle w:val="TOC2"/>
            <w:tabs>
              <w:tab w:val="right" w:leader="dot" w:pos="14390"/>
            </w:tabs>
            <w:rPr>
              <w:rFonts w:eastAsiaTheme="minorEastAsia"/>
              <w:noProof/>
            </w:rPr>
          </w:pPr>
          <w:hyperlink w:anchor="_Toc24302406" w:history="1">
            <w:r w:rsidR="00875B11" w:rsidRPr="008907B8">
              <w:rPr>
                <w:rStyle w:val="Hyperlink"/>
                <w:noProof/>
              </w:rPr>
              <w:t>Daily Brief Submenu Items</w:t>
            </w:r>
            <w:r w:rsidR="00875B11">
              <w:rPr>
                <w:noProof/>
                <w:webHidden/>
              </w:rPr>
              <w:tab/>
            </w:r>
            <w:r w:rsidR="00875B11">
              <w:rPr>
                <w:noProof/>
                <w:webHidden/>
              </w:rPr>
              <w:fldChar w:fldCharType="begin"/>
            </w:r>
            <w:r w:rsidR="00875B11">
              <w:rPr>
                <w:noProof/>
                <w:webHidden/>
              </w:rPr>
              <w:instrText xml:space="preserve"> PAGEREF _Toc24302406 \h </w:instrText>
            </w:r>
            <w:r w:rsidR="00875B11">
              <w:rPr>
                <w:noProof/>
                <w:webHidden/>
              </w:rPr>
            </w:r>
            <w:r w:rsidR="00875B11">
              <w:rPr>
                <w:noProof/>
                <w:webHidden/>
              </w:rPr>
              <w:fldChar w:fldCharType="separate"/>
            </w:r>
            <w:r w:rsidR="00875B11">
              <w:rPr>
                <w:noProof/>
                <w:webHidden/>
              </w:rPr>
              <w:t>24</w:t>
            </w:r>
            <w:r w:rsidR="00875B11">
              <w:rPr>
                <w:noProof/>
                <w:webHidden/>
              </w:rPr>
              <w:fldChar w:fldCharType="end"/>
            </w:r>
          </w:hyperlink>
        </w:p>
        <w:p w14:paraId="2D7B0968" w14:textId="110F1B2B" w:rsidR="00875B11" w:rsidRDefault="004F0D9B">
          <w:pPr>
            <w:pStyle w:val="TOC1"/>
            <w:tabs>
              <w:tab w:val="right" w:leader="dot" w:pos="14390"/>
            </w:tabs>
            <w:rPr>
              <w:rFonts w:eastAsiaTheme="minorEastAsia"/>
              <w:noProof/>
            </w:rPr>
          </w:pPr>
          <w:hyperlink w:anchor="_Toc24302407" w:history="1">
            <w:r w:rsidR="00875B11" w:rsidRPr="008907B8">
              <w:rPr>
                <w:rStyle w:val="Hyperlink"/>
                <w:noProof/>
              </w:rPr>
              <w:t>Innovation Coach Home Page Design [OP #1100]</w:t>
            </w:r>
            <w:r w:rsidR="00875B11">
              <w:rPr>
                <w:noProof/>
                <w:webHidden/>
              </w:rPr>
              <w:tab/>
            </w:r>
            <w:r w:rsidR="00875B11">
              <w:rPr>
                <w:noProof/>
                <w:webHidden/>
              </w:rPr>
              <w:fldChar w:fldCharType="begin"/>
            </w:r>
            <w:r w:rsidR="00875B11">
              <w:rPr>
                <w:noProof/>
                <w:webHidden/>
              </w:rPr>
              <w:instrText xml:space="preserve"> PAGEREF _Toc24302407 \h </w:instrText>
            </w:r>
            <w:r w:rsidR="00875B11">
              <w:rPr>
                <w:noProof/>
                <w:webHidden/>
              </w:rPr>
            </w:r>
            <w:r w:rsidR="00875B11">
              <w:rPr>
                <w:noProof/>
                <w:webHidden/>
              </w:rPr>
              <w:fldChar w:fldCharType="separate"/>
            </w:r>
            <w:r w:rsidR="00875B11">
              <w:rPr>
                <w:noProof/>
                <w:webHidden/>
              </w:rPr>
              <w:t>25</w:t>
            </w:r>
            <w:r w:rsidR="00875B11">
              <w:rPr>
                <w:noProof/>
                <w:webHidden/>
              </w:rPr>
              <w:fldChar w:fldCharType="end"/>
            </w:r>
          </w:hyperlink>
        </w:p>
        <w:p w14:paraId="642499DF" w14:textId="6C0B7D81" w:rsidR="00875B11" w:rsidRDefault="004F0D9B">
          <w:pPr>
            <w:pStyle w:val="TOC1"/>
            <w:tabs>
              <w:tab w:val="right" w:leader="dot" w:pos="14390"/>
            </w:tabs>
            <w:rPr>
              <w:rFonts w:eastAsiaTheme="minorEastAsia"/>
              <w:noProof/>
            </w:rPr>
          </w:pPr>
          <w:hyperlink w:anchor="_Toc24302408" w:history="1">
            <w:r w:rsidR="00875B11" w:rsidRPr="008907B8">
              <w:rPr>
                <w:rStyle w:val="Hyperlink"/>
                <w:noProof/>
              </w:rPr>
              <w:t>Knowledge taxonomies, equivalence, similarities, representation, and governance</w:t>
            </w:r>
            <w:r w:rsidR="00875B11">
              <w:rPr>
                <w:noProof/>
                <w:webHidden/>
              </w:rPr>
              <w:tab/>
            </w:r>
            <w:r w:rsidR="00875B11">
              <w:rPr>
                <w:noProof/>
                <w:webHidden/>
              </w:rPr>
              <w:fldChar w:fldCharType="begin"/>
            </w:r>
            <w:r w:rsidR="00875B11">
              <w:rPr>
                <w:noProof/>
                <w:webHidden/>
              </w:rPr>
              <w:instrText xml:space="preserve"> PAGEREF _Toc24302408 \h </w:instrText>
            </w:r>
            <w:r w:rsidR="00875B11">
              <w:rPr>
                <w:noProof/>
                <w:webHidden/>
              </w:rPr>
            </w:r>
            <w:r w:rsidR="00875B11">
              <w:rPr>
                <w:noProof/>
                <w:webHidden/>
              </w:rPr>
              <w:fldChar w:fldCharType="separate"/>
            </w:r>
            <w:r w:rsidR="00875B11">
              <w:rPr>
                <w:noProof/>
                <w:webHidden/>
              </w:rPr>
              <w:t>25</w:t>
            </w:r>
            <w:r w:rsidR="00875B11">
              <w:rPr>
                <w:noProof/>
                <w:webHidden/>
              </w:rPr>
              <w:fldChar w:fldCharType="end"/>
            </w:r>
          </w:hyperlink>
        </w:p>
        <w:p w14:paraId="6B2FEE9B" w14:textId="48F72367" w:rsidR="00875B11" w:rsidRDefault="004F0D9B">
          <w:pPr>
            <w:pStyle w:val="TOC2"/>
            <w:tabs>
              <w:tab w:val="right" w:leader="dot" w:pos="14390"/>
            </w:tabs>
            <w:rPr>
              <w:rFonts w:eastAsiaTheme="minorEastAsia"/>
              <w:noProof/>
            </w:rPr>
          </w:pPr>
          <w:hyperlink w:anchor="_Toc24302409" w:history="1">
            <w:r w:rsidR="00875B11" w:rsidRPr="008907B8">
              <w:rPr>
                <w:rStyle w:val="Hyperlink"/>
                <w:noProof/>
              </w:rPr>
              <w:t>Taxonomy for Medical Subject Headings (MeSH)</w:t>
            </w:r>
            <w:r w:rsidR="00875B11">
              <w:rPr>
                <w:noProof/>
                <w:webHidden/>
              </w:rPr>
              <w:tab/>
            </w:r>
            <w:r w:rsidR="00875B11">
              <w:rPr>
                <w:noProof/>
                <w:webHidden/>
              </w:rPr>
              <w:fldChar w:fldCharType="begin"/>
            </w:r>
            <w:r w:rsidR="00875B11">
              <w:rPr>
                <w:noProof/>
                <w:webHidden/>
              </w:rPr>
              <w:instrText xml:space="preserve"> PAGEREF _Toc24302409 \h </w:instrText>
            </w:r>
            <w:r w:rsidR="00875B11">
              <w:rPr>
                <w:noProof/>
                <w:webHidden/>
              </w:rPr>
            </w:r>
            <w:r w:rsidR="00875B11">
              <w:rPr>
                <w:noProof/>
                <w:webHidden/>
              </w:rPr>
              <w:fldChar w:fldCharType="separate"/>
            </w:r>
            <w:r w:rsidR="00875B11">
              <w:rPr>
                <w:noProof/>
                <w:webHidden/>
              </w:rPr>
              <w:t>27</w:t>
            </w:r>
            <w:r w:rsidR="00875B11">
              <w:rPr>
                <w:noProof/>
                <w:webHidden/>
              </w:rPr>
              <w:fldChar w:fldCharType="end"/>
            </w:r>
          </w:hyperlink>
        </w:p>
        <w:p w14:paraId="28E18E0C" w14:textId="54540F55" w:rsidR="00875B11" w:rsidRDefault="004F0D9B">
          <w:pPr>
            <w:pStyle w:val="TOC2"/>
            <w:tabs>
              <w:tab w:val="right" w:leader="dot" w:pos="14390"/>
            </w:tabs>
            <w:rPr>
              <w:rFonts w:eastAsiaTheme="minorEastAsia"/>
              <w:noProof/>
            </w:rPr>
          </w:pPr>
          <w:hyperlink w:anchor="_Toc24302410" w:history="1">
            <w:r w:rsidR="00875B11" w:rsidRPr="008907B8">
              <w:rPr>
                <w:rStyle w:val="Hyperlink"/>
                <w:noProof/>
              </w:rPr>
              <w:t>Taxonomy for Medical Device Offerings</w:t>
            </w:r>
            <w:r w:rsidR="00875B11">
              <w:rPr>
                <w:noProof/>
                <w:webHidden/>
              </w:rPr>
              <w:tab/>
            </w:r>
            <w:r w:rsidR="00875B11">
              <w:rPr>
                <w:noProof/>
                <w:webHidden/>
              </w:rPr>
              <w:fldChar w:fldCharType="begin"/>
            </w:r>
            <w:r w:rsidR="00875B11">
              <w:rPr>
                <w:noProof/>
                <w:webHidden/>
              </w:rPr>
              <w:instrText xml:space="preserve"> PAGEREF _Toc24302410 \h </w:instrText>
            </w:r>
            <w:r w:rsidR="00875B11">
              <w:rPr>
                <w:noProof/>
                <w:webHidden/>
              </w:rPr>
            </w:r>
            <w:r w:rsidR="00875B11">
              <w:rPr>
                <w:noProof/>
                <w:webHidden/>
              </w:rPr>
              <w:fldChar w:fldCharType="separate"/>
            </w:r>
            <w:r w:rsidR="00875B11">
              <w:rPr>
                <w:noProof/>
                <w:webHidden/>
              </w:rPr>
              <w:t>27</w:t>
            </w:r>
            <w:r w:rsidR="00875B11">
              <w:rPr>
                <w:noProof/>
                <w:webHidden/>
              </w:rPr>
              <w:fldChar w:fldCharType="end"/>
            </w:r>
          </w:hyperlink>
        </w:p>
        <w:p w14:paraId="70131ED3" w14:textId="74909F27" w:rsidR="00875B11" w:rsidRDefault="004F0D9B">
          <w:pPr>
            <w:pStyle w:val="TOC2"/>
            <w:tabs>
              <w:tab w:val="right" w:leader="dot" w:pos="14390"/>
            </w:tabs>
            <w:rPr>
              <w:rFonts w:eastAsiaTheme="minorEastAsia"/>
              <w:noProof/>
            </w:rPr>
          </w:pPr>
          <w:hyperlink w:anchor="_Toc24302411" w:history="1">
            <w:r w:rsidR="00875B11" w:rsidRPr="008907B8">
              <w:rPr>
                <w:rStyle w:val="Hyperlink"/>
                <w:noProof/>
              </w:rPr>
              <w:t>Taxonomy from third-party recommendation platforms</w:t>
            </w:r>
            <w:r w:rsidR="00875B11">
              <w:rPr>
                <w:noProof/>
                <w:webHidden/>
              </w:rPr>
              <w:tab/>
            </w:r>
            <w:r w:rsidR="00875B11">
              <w:rPr>
                <w:noProof/>
                <w:webHidden/>
              </w:rPr>
              <w:fldChar w:fldCharType="begin"/>
            </w:r>
            <w:r w:rsidR="00875B11">
              <w:rPr>
                <w:noProof/>
                <w:webHidden/>
              </w:rPr>
              <w:instrText xml:space="preserve"> PAGEREF _Toc24302411 \h </w:instrText>
            </w:r>
            <w:r w:rsidR="00875B11">
              <w:rPr>
                <w:noProof/>
                <w:webHidden/>
              </w:rPr>
            </w:r>
            <w:r w:rsidR="00875B11">
              <w:rPr>
                <w:noProof/>
                <w:webHidden/>
              </w:rPr>
              <w:fldChar w:fldCharType="separate"/>
            </w:r>
            <w:r w:rsidR="00875B11">
              <w:rPr>
                <w:noProof/>
                <w:webHidden/>
              </w:rPr>
              <w:t>27</w:t>
            </w:r>
            <w:r w:rsidR="00875B11">
              <w:rPr>
                <w:noProof/>
                <w:webHidden/>
              </w:rPr>
              <w:fldChar w:fldCharType="end"/>
            </w:r>
          </w:hyperlink>
        </w:p>
        <w:p w14:paraId="289274E6" w14:textId="3A406ACD" w:rsidR="00875B11" w:rsidRDefault="004F0D9B">
          <w:pPr>
            <w:pStyle w:val="TOC2"/>
            <w:tabs>
              <w:tab w:val="right" w:leader="dot" w:pos="14390"/>
            </w:tabs>
            <w:rPr>
              <w:rFonts w:eastAsiaTheme="minorEastAsia"/>
              <w:noProof/>
            </w:rPr>
          </w:pPr>
          <w:hyperlink w:anchor="_Toc24302412" w:history="1">
            <w:r w:rsidR="00875B11" w:rsidRPr="008907B8">
              <w:rPr>
                <w:rStyle w:val="Hyperlink"/>
                <w:noProof/>
              </w:rPr>
              <w:t>Taxonomy for Medical Research Outcomes</w:t>
            </w:r>
            <w:r w:rsidR="00875B11">
              <w:rPr>
                <w:noProof/>
                <w:webHidden/>
              </w:rPr>
              <w:tab/>
            </w:r>
            <w:r w:rsidR="00875B11">
              <w:rPr>
                <w:noProof/>
                <w:webHidden/>
              </w:rPr>
              <w:fldChar w:fldCharType="begin"/>
            </w:r>
            <w:r w:rsidR="00875B11">
              <w:rPr>
                <w:noProof/>
                <w:webHidden/>
              </w:rPr>
              <w:instrText xml:space="preserve"> PAGEREF _Toc24302412 \h </w:instrText>
            </w:r>
            <w:r w:rsidR="00875B11">
              <w:rPr>
                <w:noProof/>
                <w:webHidden/>
              </w:rPr>
            </w:r>
            <w:r w:rsidR="00875B11">
              <w:rPr>
                <w:noProof/>
                <w:webHidden/>
              </w:rPr>
              <w:fldChar w:fldCharType="separate"/>
            </w:r>
            <w:r w:rsidR="00875B11">
              <w:rPr>
                <w:noProof/>
                <w:webHidden/>
              </w:rPr>
              <w:t>27</w:t>
            </w:r>
            <w:r w:rsidR="00875B11">
              <w:rPr>
                <w:noProof/>
                <w:webHidden/>
              </w:rPr>
              <w:fldChar w:fldCharType="end"/>
            </w:r>
          </w:hyperlink>
        </w:p>
        <w:p w14:paraId="159B52EE" w14:textId="1E3E6489" w:rsidR="00875B11" w:rsidRDefault="004F0D9B">
          <w:pPr>
            <w:pStyle w:val="TOC2"/>
            <w:tabs>
              <w:tab w:val="right" w:leader="dot" w:pos="14390"/>
            </w:tabs>
            <w:rPr>
              <w:rFonts w:eastAsiaTheme="minorEastAsia"/>
              <w:noProof/>
            </w:rPr>
          </w:pPr>
          <w:hyperlink w:anchor="_Toc24302413" w:history="1">
            <w:r w:rsidR="00875B11" w:rsidRPr="008907B8">
              <w:rPr>
                <w:rStyle w:val="Hyperlink"/>
                <w:noProof/>
              </w:rPr>
              <w:t>A Taxonomy of Definitions for the Health Data Ecosystem</w:t>
            </w:r>
            <w:r w:rsidR="00875B11">
              <w:rPr>
                <w:noProof/>
                <w:webHidden/>
              </w:rPr>
              <w:tab/>
            </w:r>
            <w:r w:rsidR="00875B11">
              <w:rPr>
                <w:noProof/>
                <w:webHidden/>
              </w:rPr>
              <w:fldChar w:fldCharType="begin"/>
            </w:r>
            <w:r w:rsidR="00875B11">
              <w:rPr>
                <w:noProof/>
                <w:webHidden/>
              </w:rPr>
              <w:instrText xml:space="preserve"> PAGEREF _Toc24302413 \h </w:instrText>
            </w:r>
            <w:r w:rsidR="00875B11">
              <w:rPr>
                <w:noProof/>
                <w:webHidden/>
              </w:rPr>
            </w:r>
            <w:r w:rsidR="00875B11">
              <w:rPr>
                <w:noProof/>
                <w:webHidden/>
              </w:rPr>
              <w:fldChar w:fldCharType="separate"/>
            </w:r>
            <w:r w:rsidR="00875B11">
              <w:rPr>
                <w:noProof/>
                <w:webHidden/>
              </w:rPr>
              <w:t>27</w:t>
            </w:r>
            <w:r w:rsidR="00875B11">
              <w:rPr>
                <w:noProof/>
                <w:webHidden/>
              </w:rPr>
              <w:fldChar w:fldCharType="end"/>
            </w:r>
          </w:hyperlink>
        </w:p>
        <w:p w14:paraId="02C930DB" w14:textId="5EC030EF" w:rsidR="00875B11" w:rsidRDefault="004F0D9B">
          <w:pPr>
            <w:pStyle w:val="TOC2"/>
            <w:tabs>
              <w:tab w:val="right" w:leader="dot" w:pos="14390"/>
            </w:tabs>
            <w:rPr>
              <w:rFonts w:eastAsiaTheme="minorEastAsia"/>
              <w:noProof/>
            </w:rPr>
          </w:pPr>
          <w:hyperlink w:anchor="_Toc24302414" w:history="1">
            <w:r w:rsidR="00875B11" w:rsidRPr="008907B8">
              <w:rPr>
                <w:rStyle w:val="Hyperlink"/>
                <w:noProof/>
              </w:rPr>
              <w:t>Enhancing our Marketplace through proper audience selection</w:t>
            </w:r>
            <w:r w:rsidR="00875B11">
              <w:rPr>
                <w:noProof/>
                <w:webHidden/>
              </w:rPr>
              <w:tab/>
            </w:r>
            <w:r w:rsidR="00875B11">
              <w:rPr>
                <w:noProof/>
                <w:webHidden/>
              </w:rPr>
              <w:fldChar w:fldCharType="begin"/>
            </w:r>
            <w:r w:rsidR="00875B11">
              <w:rPr>
                <w:noProof/>
                <w:webHidden/>
              </w:rPr>
              <w:instrText xml:space="preserve"> PAGEREF _Toc24302414 \h </w:instrText>
            </w:r>
            <w:r w:rsidR="00875B11">
              <w:rPr>
                <w:noProof/>
                <w:webHidden/>
              </w:rPr>
            </w:r>
            <w:r w:rsidR="00875B11">
              <w:rPr>
                <w:noProof/>
                <w:webHidden/>
              </w:rPr>
              <w:fldChar w:fldCharType="separate"/>
            </w:r>
            <w:r w:rsidR="00875B11">
              <w:rPr>
                <w:noProof/>
                <w:webHidden/>
              </w:rPr>
              <w:t>27</w:t>
            </w:r>
            <w:r w:rsidR="00875B11">
              <w:rPr>
                <w:noProof/>
                <w:webHidden/>
              </w:rPr>
              <w:fldChar w:fldCharType="end"/>
            </w:r>
          </w:hyperlink>
        </w:p>
        <w:p w14:paraId="7B640477" w14:textId="6A9655A8" w:rsidR="00875B11" w:rsidRDefault="004F0D9B">
          <w:pPr>
            <w:pStyle w:val="TOC3"/>
            <w:tabs>
              <w:tab w:val="right" w:leader="dot" w:pos="14390"/>
            </w:tabs>
            <w:rPr>
              <w:rFonts w:eastAsiaTheme="minorEastAsia"/>
              <w:noProof/>
            </w:rPr>
          </w:pPr>
          <w:hyperlink w:anchor="_Toc24302415" w:history="1">
            <w:r w:rsidR="00875B11" w:rsidRPr="008907B8">
              <w:rPr>
                <w:rStyle w:val="Hyperlink"/>
                <w:noProof/>
              </w:rPr>
              <w:t>Used by</w:t>
            </w:r>
            <w:r w:rsidR="00875B11">
              <w:rPr>
                <w:noProof/>
                <w:webHidden/>
              </w:rPr>
              <w:tab/>
            </w:r>
            <w:r w:rsidR="00875B11">
              <w:rPr>
                <w:noProof/>
                <w:webHidden/>
              </w:rPr>
              <w:fldChar w:fldCharType="begin"/>
            </w:r>
            <w:r w:rsidR="00875B11">
              <w:rPr>
                <w:noProof/>
                <w:webHidden/>
              </w:rPr>
              <w:instrText xml:space="preserve"> PAGEREF _Toc24302415 \h </w:instrText>
            </w:r>
            <w:r w:rsidR="00875B11">
              <w:rPr>
                <w:noProof/>
                <w:webHidden/>
              </w:rPr>
            </w:r>
            <w:r w:rsidR="00875B11">
              <w:rPr>
                <w:noProof/>
                <w:webHidden/>
              </w:rPr>
              <w:fldChar w:fldCharType="separate"/>
            </w:r>
            <w:r w:rsidR="00875B11">
              <w:rPr>
                <w:noProof/>
                <w:webHidden/>
              </w:rPr>
              <w:t>28</w:t>
            </w:r>
            <w:r w:rsidR="00875B11">
              <w:rPr>
                <w:noProof/>
                <w:webHidden/>
              </w:rPr>
              <w:fldChar w:fldCharType="end"/>
            </w:r>
          </w:hyperlink>
        </w:p>
        <w:p w14:paraId="470C514D" w14:textId="0FA021E3" w:rsidR="00875B11" w:rsidRDefault="004F0D9B">
          <w:pPr>
            <w:pStyle w:val="TOC3"/>
            <w:tabs>
              <w:tab w:val="right" w:leader="dot" w:pos="14390"/>
            </w:tabs>
            <w:rPr>
              <w:rFonts w:eastAsiaTheme="minorEastAsia"/>
              <w:noProof/>
            </w:rPr>
          </w:pPr>
          <w:hyperlink w:anchor="_Toc24302416" w:history="1">
            <w:r w:rsidR="00875B11" w:rsidRPr="008907B8">
              <w:rPr>
                <w:rStyle w:val="Hyperlink"/>
                <w:noProof/>
              </w:rPr>
              <w:t>Purchased by</w:t>
            </w:r>
            <w:r w:rsidR="00875B11">
              <w:rPr>
                <w:noProof/>
                <w:webHidden/>
              </w:rPr>
              <w:tab/>
            </w:r>
            <w:r w:rsidR="00875B11">
              <w:rPr>
                <w:noProof/>
                <w:webHidden/>
              </w:rPr>
              <w:fldChar w:fldCharType="begin"/>
            </w:r>
            <w:r w:rsidR="00875B11">
              <w:rPr>
                <w:noProof/>
                <w:webHidden/>
              </w:rPr>
              <w:instrText xml:space="preserve"> PAGEREF _Toc24302416 \h </w:instrText>
            </w:r>
            <w:r w:rsidR="00875B11">
              <w:rPr>
                <w:noProof/>
                <w:webHidden/>
              </w:rPr>
            </w:r>
            <w:r w:rsidR="00875B11">
              <w:rPr>
                <w:noProof/>
                <w:webHidden/>
              </w:rPr>
              <w:fldChar w:fldCharType="separate"/>
            </w:r>
            <w:r w:rsidR="00875B11">
              <w:rPr>
                <w:noProof/>
                <w:webHidden/>
              </w:rPr>
              <w:t>28</w:t>
            </w:r>
            <w:r w:rsidR="00875B11">
              <w:rPr>
                <w:noProof/>
                <w:webHidden/>
              </w:rPr>
              <w:fldChar w:fldCharType="end"/>
            </w:r>
          </w:hyperlink>
        </w:p>
        <w:p w14:paraId="3E97E27F" w14:textId="656085CA" w:rsidR="00875B11" w:rsidRDefault="004F0D9B">
          <w:pPr>
            <w:pStyle w:val="TOC3"/>
            <w:tabs>
              <w:tab w:val="right" w:leader="dot" w:pos="14390"/>
            </w:tabs>
            <w:rPr>
              <w:rFonts w:eastAsiaTheme="minorEastAsia"/>
              <w:noProof/>
            </w:rPr>
          </w:pPr>
          <w:hyperlink w:anchor="_Toc24302417" w:history="1">
            <w:r w:rsidR="00875B11" w:rsidRPr="008907B8">
              <w:rPr>
                <w:rStyle w:val="Hyperlink"/>
                <w:noProof/>
              </w:rPr>
              <w:t>Benefits</w:t>
            </w:r>
            <w:r w:rsidR="00875B11">
              <w:rPr>
                <w:noProof/>
                <w:webHidden/>
              </w:rPr>
              <w:tab/>
            </w:r>
            <w:r w:rsidR="00875B11">
              <w:rPr>
                <w:noProof/>
                <w:webHidden/>
              </w:rPr>
              <w:fldChar w:fldCharType="begin"/>
            </w:r>
            <w:r w:rsidR="00875B11">
              <w:rPr>
                <w:noProof/>
                <w:webHidden/>
              </w:rPr>
              <w:instrText xml:space="preserve"> PAGEREF _Toc24302417 \h </w:instrText>
            </w:r>
            <w:r w:rsidR="00875B11">
              <w:rPr>
                <w:noProof/>
                <w:webHidden/>
              </w:rPr>
            </w:r>
            <w:r w:rsidR="00875B11">
              <w:rPr>
                <w:noProof/>
                <w:webHidden/>
              </w:rPr>
              <w:fldChar w:fldCharType="separate"/>
            </w:r>
            <w:r w:rsidR="00875B11">
              <w:rPr>
                <w:noProof/>
                <w:webHidden/>
              </w:rPr>
              <w:t>28</w:t>
            </w:r>
            <w:r w:rsidR="00875B11">
              <w:rPr>
                <w:noProof/>
                <w:webHidden/>
              </w:rPr>
              <w:fldChar w:fldCharType="end"/>
            </w:r>
          </w:hyperlink>
        </w:p>
        <w:p w14:paraId="63D8EEB6" w14:textId="414E8546" w:rsidR="00875B11" w:rsidRDefault="004F0D9B">
          <w:pPr>
            <w:pStyle w:val="TOC2"/>
            <w:tabs>
              <w:tab w:val="right" w:leader="dot" w:pos="14390"/>
            </w:tabs>
            <w:rPr>
              <w:rFonts w:eastAsiaTheme="minorEastAsia"/>
              <w:noProof/>
            </w:rPr>
          </w:pPr>
          <w:hyperlink w:anchor="_Toc24302418" w:history="1">
            <w:r w:rsidR="00875B11" w:rsidRPr="008907B8">
              <w:rPr>
                <w:rStyle w:val="Hyperlink"/>
                <w:noProof/>
              </w:rPr>
              <w:t>[Unblock Health] Enhancing our Marketplace by identifying the kind of data an offering collects, manages, etc.</w:t>
            </w:r>
            <w:r w:rsidR="00875B11">
              <w:rPr>
                <w:noProof/>
                <w:webHidden/>
              </w:rPr>
              <w:tab/>
            </w:r>
            <w:r w:rsidR="00875B11">
              <w:rPr>
                <w:noProof/>
                <w:webHidden/>
              </w:rPr>
              <w:fldChar w:fldCharType="begin"/>
            </w:r>
            <w:r w:rsidR="00875B11">
              <w:rPr>
                <w:noProof/>
                <w:webHidden/>
              </w:rPr>
              <w:instrText xml:space="preserve"> PAGEREF _Toc24302418 \h </w:instrText>
            </w:r>
            <w:r w:rsidR="00875B11">
              <w:rPr>
                <w:noProof/>
                <w:webHidden/>
              </w:rPr>
            </w:r>
            <w:r w:rsidR="00875B11">
              <w:rPr>
                <w:noProof/>
                <w:webHidden/>
              </w:rPr>
              <w:fldChar w:fldCharType="separate"/>
            </w:r>
            <w:r w:rsidR="00875B11">
              <w:rPr>
                <w:noProof/>
                <w:webHidden/>
              </w:rPr>
              <w:t>28</w:t>
            </w:r>
            <w:r w:rsidR="00875B11">
              <w:rPr>
                <w:noProof/>
                <w:webHidden/>
              </w:rPr>
              <w:fldChar w:fldCharType="end"/>
            </w:r>
          </w:hyperlink>
        </w:p>
        <w:p w14:paraId="144AAE63" w14:textId="383E20C5" w:rsidR="00875B11" w:rsidRDefault="004F0D9B">
          <w:pPr>
            <w:pStyle w:val="TOC2"/>
            <w:tabs>
              <w:tab w:val="right" w:leader="dot" w:pos="14390"/>
            </w:tabs>
            <w:rPr>
              <w:rFonts w:eastAsiaTheme="minorEastAsia"/>
              <w:noProof/>
            </w:rPr>
          </w:pPr>
          <w:hyperlink w:anchor="_Toc24302419" w:history="1">
            <w:r w:rsidR="00875B11" w:rsidRPr="008907B8">
              <w:rPr>
                <w:rStyle w:val="Hyperlink"/>
                <w:noProof/>
              </w:rPr>
              <w:t>[Unblock Health] Patient complaints about hospital services: applying a complaint taxonomy to analyse and respond to complaints</w:t>
            </w:r>
            <w:r w:rsidR="00875B11">
              <w:rPr>
                <w:noProof/>
                <w:webHidden/>
              </w:rPr>
              <w:tab/>
            </w:r>
            <w:r w:rsidR="00875B11">
              <w:rPr>
                <w:noProof/>
                <w:webHidden/>
              </w:rPr>
              <w:fldChar w:fldCharType="begin"/>
            </w:r>
            <w:r w:rsidR="00875B11">
              <w:rPr>
                <w:noProof/>
                <w:webHidden/>
              </w:rPr>
              <w:instrText xml:space="preserve"> PAGEREF _Toc24302419 \h </w:instrText>
            </w:r>
            <w:r w:rsidR="00875B11">
              <w:rPr>
                <w:noProof/>
                <w:webHidden/>
              </w:rPr>
            </w:r>
            <w:r w:rsidR="00875B11">
              <w:rPr>
                <w:noProof/>
                <w:webHidden/>
              </w:rPr>
              <w:fldChar w:fldCharType="separate"/>
            </w:r>
            <w:r w:rsidR="00875B11">
              <w:rPr>
                <w:noProof/>
                <w:webHidden/>
              </w:rPr>
              <w:t>29</w:t>
            </w:r>
            <w:r w:rsidR="00875B11">
              <w:rPr>
                <w:noProof/>
                <w:webHidden/>
              </w:rPr>
              <w:fldChar w:fldCharType="end"/>
            </w:r>
          </w:hyperlink>
        </w:p>
        <w:p w14:paraId="1010BF85" w14:textId="66370F51" w:rsidR="00875B11" w:rsidRDefault="004F0D9B">
          <w:pPr>
            <w:pStyle w:val="TOC2"/>
            <w:tabs>
              <w:tab w:val="right" w:leader="dot" w:pos="14390"/>
            </w:tabs>
            <w:rPr>
              <w:rFonts w:eastAsiaTheme="minorEastAsia"/>
              <w:noProof/>
            </w:rPr>
          </w:pPr>
          <w:hyperlink w:anchor="_Toc24302420" w:history="1">
            <w:r w:rsidR="00875B11" w:rsidRPr="008907B8">
              <w:rPr>
                <w:rStyle w:val="Hyperlink"/>
                <w:noProof/>
              </w:rPr>
              <w:t>A TAXONOMY OF INNOVATION: CONFIGURATIONS OF ATTRIBUTES IN HEALTHCARE INNOVATIONS</w:t>
            </w:r>
            <w:r w:rsidR="00875B11">
              <w:rPr>
                <w:noProof/>
                <w:webHidden/>
              </w:rPr>
              <w:tab/>
            </w:r>
            <w:r w:rsidR="00875B11">
              <w:rPr>
                <w:noProof/>
                <w:webHidden/>
              </w:rPr>
              <w:fldChar w:fldCharType="begin"/>
            </w:r>
            <w:r w:rsidR="00875B11">
              <w:rPr>
                <w:noProof/>
                <w:webHidden/>
              </w:rPr>
              <w:instrText xml:space="preserve"> PAGEREF _Toc24302420 \h </w:instrText>
            </w:r>
            <w:r w:rsidR="00875B11">
              <w:rPr>
                <w:noProof/>
                <w:webHidden/>
              </w:rPr>
            </w:r>
            <w:r w:rsidR="00875B11">
              <w:rPr>
                <w:noProof/>
                <w:webHidden/>
              </w:rPr>
              <w:fldChar w:fldCharType="separate"/>
            </w:r>
            <w:r w:rsidR="00875B11">
              <w:rPr>
                <w:noProof/>
                <w:webHidden/>
              </w:rPr>
              <w:t>30</w:t>
            </w:r>
            <w:r w:rsidR="00875B11">
              <w:rPr>
                <w:noProof/>
                <w:webHidden/>
              </w:rPr>
              <w:fldChar w:fldCharType="end"/>
            </w:r>
          </w:hyperlink>
        </w:p>
        <w:p w14:paraId="6D900397" w14:textId="3750AC71" w:rsidR="00875B11" w:rsidRDefault="004F0D9B">
          <w:pPr>
            <w:pStyle w:val="TOC2"/>
            <w:tabs>
              <w:tab w:val="right" w:leader="dot" w:pos="14390"/>
            </w:tabs>
            <w:rPr>
              <w:rFonts w:eastAsiaTheme="minorEastAsia"/>
              <w:noProof/>
            </w:rPr>
          </w:pPr>
          <w:hyperlink w:anchor="_Toc24302421" w:history="1">
            <w:r w:rsidR="00875B11" w:rsidRPr="008907B8">
              <w:rPr>
                <w:rStyle w:val="Hyperlink"/>
                <w:noProof/>
              </w:rPr>
              <w:t>A Taxonomy of Pervasive Healthcare Systems</w:t>
            </w:r>
            <w:r w:rsidR="00875B11">
              <w:rPr>
                <w:noProof/>
                <w:webHidden/>
              </w:rPr>
              <w:tab/>
            </w:r>
            <w:r w:rsidR="00875B11">
              <w:rPr>
                <w:noProof/>
                <w:webHidden/>
              </w:rPr>
              <w:fldChar w:fldCharType="begin"/>
            </w:r>
            <w:r w:rsidR="00875B11">
              <w:rPr>
                <w:noProof/>
                <w:webHidden/>
              </w:rPr>
              <w:instrText xml:space="preserve"> PAGEREF _Toc24302421 \h </w:instrText>
            </w:r>
            <w:r w:rsidR="00875B11">
              <w:rPr>
                <w:noProof/>
                <w:webHidden/>
              </w:rPr>
            </w:r>
            <w:r w:rsidR="00875B11">
              <w:rPr>
                <w:noProof/>
                <w:webHidden/>
              </w:rPr>
              <w:fldChar w:fldCharType="separate"/>
            </w:r>
            <w:r w:rsidR="00875B11">
              <w:rPr>
                <w:noProof/>
                <w:webHidden/>
              </w:rPr>
              <w:t>30</w:t>
            </w:r>
            <w:r w:rsidR="00875B11">
              <w:rPr>
                <w:noProof/>
                <w:webHidden/>
              </w:rPr>
              <w:fldChar w:fldCharType="end"/>
            </w:r>
          </w:hyperlink>
        </w:p>
        <w:p w14:paraId="48E6B37D" w14:textId="0275DABF" w:rsidR="00875B11" w:rsidRDefault="004F0D9B">
          <w:pPr>
            <w:pStyle w:val="TOC2"/>
            <w:tabs>
              <w:tab w:val="right" w:leader="dot" w:pos="14390"/>
            </w:tabs>
            <w:rPr>
              <w:rFonts w:eastAsiaTheme="minorEastAsia"/>
              <w:noProof/>
            </w:rPr>
          </w:pPr>
          <w:hyperlink w:anchor="_Toc24302422" w:history="1">
            <w:r w:rsidR="00875B11" w:rsidRPr="008907B8">
              <w:rPr>
                <w:rStyle w:val="Hyperlink"/>
                <w:noProof/>
              </w:rPr>
              <w:t>A Taxonomy of Telemedicine Efforts with respect to Applications, Infrastructure, Delivery Tools, Type of Setting and Purpose (2005)</w:t>
            </w:r>
            <w:r w:rsidR="00875B11">
              <w:rPr>
                <w:noProof/>
                <w:webHidden/>
              </w:rPr>
              <w:tab/>
            </w:r>
            <w:r w:rsidR="00875B11">
              <w:rPr>
                <w:noProof/>
                <w:webHidden/>
              </w:rPr>
              <w:fldChar w:fldCharType="begin"/>
            </w:r>
            <w:r w:rsidR="00875B11">
              <w:rPr>
                <w:noProof/>
                <w:webHidden/>
              </w:rPr>
              <w:instrText xml:space="preserve"> PAGEREF _Toc24302422 \h </w:instrText>
            </w:r>
            <w:r w:rsidR="00875B11">
              <w:rPr>
                <w:noProof/>
                <w:webHidden/>
              </w:rPr>
            </w:r>
            <w:r w:rsidR="00875B11">
              <w:rPr>
                <w:noProof/>
                <w:webHidden/>
              </w:rPr>
              <w:fldChar w:fldCharType="separate"/>
            </w:r>
            <w:r w:rsidR="00875B11">
              <w:rPr>
                <w:noProof/>
                <w:webHidden/>
              </w:rPr>
              <w:t>30</w:t>
            </w:r>
            <w:r w:rsidR="00875B11">
              <w:rPr>
                <w:noProof/>
                <w:webHidden/>
              </w:rPr>
              <w:fldChar w:fldCharType="end"/>
            </w:r>
          </w:hyperlink>
        </w:p>
        <w:p w14:paraId="55809129" w14:textId="48383073" w:rsidR="00875B11" w:rsidRDefault="004F0D9B">
          <w:pPr>
            <w:pStyle w:val="TOC2"/>
            <w:tabs>
              <w:tab w:val="right" w:leader="dot" w:pos="14390"/>
            </w:tabs>
            <w:rPr>
              <w:rFonts w:eastAsiaTheme="minorEastAsia"/>
              <w:noProof/>
            </w:rPr>
          </w:pPr>
          <w:hyperlink w:anchor="_Toc24302423" w:history="1">
            <w:r w:rsidR="00875B11" w:rsidRPr="008907B8">
              <w:rPr>
                <w:rStyle w:val="Hyperlink"/>
                <w:noProof/>
              </w:rPr>
              <w:t>A Taxonomy of Integration Interventions Between Health Care and Public Health</w:t>
            </w:r>
            <w:r w:rsidR="00875B11">
              <w:rPr>
                <w:noProof/>
                <w:webHidden/>
              </w:rPr>
              <w:tab/>
            </w:r>
            <w:r w:rsidR="00875B11">
              <w:rPr>
                <w:noProof/>
                <w:webHidden/>
              </w:rPr>
              <w:fldChar w:fldCharType="begin"/>
            </w:r>
            <w:r w:rsidR="00875B11">
              <w:rPr>
                <w:noProof/>
                <w:webHidden/>
              </w:rPr>
              <w:instrText xml:space="preserve"> PAGEREF _Toc24302423 \h </w:instrText>
            </w:r>
            <w:r w:rsidR="00875B11">
              <w:rPr>
                <w:noProof/>
                <w:webHidden/>
              </w:rPr>
            </w:r>
            <w:r w:rsidR="00875B11">
              <w:rPr>
                <w:noProof/>
                <w:webHidden/>
              </w:rPr>
              <w:fldChar w:fldCharType="separate"/>
            </w:r>
            <w:r w:rsidR="00875B11">
              <w:rPr>
                <w:noProof/>
                <w:webHidden/>
              </w:rPr>
              <w:t>30</w:t>
            </w:r>
            <w:r w:rsidR="00875B11">
              <w:rPr>
                <w:noProof/>
                <w:webHidden/>
              </w:rPr>
              <w:fldChar w:fldCharType="end"/>
            </w:r>
          </w:hyperlink>
        </w:p>
        <w:p w14:paraId="6D31165B" w14:textId="404DA810" w:rsidR="00273D7B" w:rsidRDefault="00273D7B">
          <w:r>
            <w:rPr>
              <w:b/>
              <w:bCs/>
              <w:noProof/>
            </w:rPr>
            <w:fldChar w:fldCharType="end"/>
          </w:r>
        </w:p>
      </w:sdtContent>
    </w:sdt>
    <w:p w14:paraId="2B791B5B" w14:textId="77777777" w:rsidR="00232E41" w:rsidRDefault="00232E41">
      <w:pPr>
        <w:rPr>
          <w:rFonts w:asciiTheme="majorHAnsi" w:eastAsiaTheme="majorEastAsia" w:hAnsiTheme="majorHAnsi" w:cstheme="majorBidi"/>
          <w:color w:val="2F5496" w:themeColor="accent1" w:themeShade="BF"/>
          <w:sz w:val="32"/>
          <w:szCs w:val="32"/>
        </w:rPr>
      </w:pPr>
      <w:r>
        <w:br w:type="page"/>
      </w:r>
    </w:p>
    <w:p w14:paraId="5D97D6A5" w14:textId="1A3D17AB" w:rsidR="00AB2133" w:rsidRDefault="00AB2133" w:rsidP="008E4977">
      <w:pPr>
        <w:pStyle w:val="Heading1"/>
      </w:pPr>
      <w:bookmarkStart w:id="0" w:name="_Toc24302371"/>
      <w:r>
        <w:lastRenderedPageBreak/>
        <w:t>Overview</w:t>
      </w:r>
      <w:r w:rsidR="00D606C7">
        <w:t xml:space="preserve"> of Netspective Medigy Innovation Network</w:t>
      </w:r>
      <w:bookmarkEnd w:id="0"/>
    </w:p>
    <w:p w14:paraId="34C1CBAC" w14:textId="5EE5579E" w:rsidR="00086269" w:rsidRDefault="00086269" w:rsidP="00086269">
      <w:r>
        <w:t xml:space="preserve">Netspective </w:t>
      </w:r>
      <w:r w:rsidR="00F5440B" w:rsidRPr="00F5440B">
        <w:rPr>
          <w:i/>
          <w:iCs/>
        </w:rPr>
        <w:t>Medigy</w:t>
      </w:r>
      <w:r w:rsidR="00F5440B">
        <w:t xml:space="preserve"> </w:t>
      </w:r>
      <w:r>
        <w:t xml:space="preserve">is an innovation network and marketplace </w:t>
      </w:r>
      <w:r w:rsidR="001869DC">
        <w:t xml:space="preserve">published at </w:t>
      </w:r>
      <w:hyperlink r:id="rId8" w:history="1">
        <w:r w:rsidR="001869DC" w:rsidRPr="002419EF">
          <w:rPr>
            <w:rStyle w:val="Hyperlink"/>
          </w:rPr>
          <w:t>www.medigy.com</w:t>
        </w:r>
      </w:hyperlink>
      <w:r w:rsidR="001869DC">
        <w:t xml:space="preserve">. Medigy </w:t>
      </w:r>
      <w:r>
        <w:t>starts with c</w:t>
      </w:r>
      <w:r w:rsidRPr="00086269">
        <w:t>ategorized</w:t>
      </w:r>
      <w:r>
        <w:t xml:space="preserve"> s</w:t>
      </w:r>
      <w:r w:rsidRPr="00086269">
        <w:t>uppliers</w:t>
      </w:r>
      <w:r>
        <w:t xml:space="preserve">/vendors/innovators on the supply side and hospitals, health systems, and independent practices on the buyer side. We have additional buyers like payers and patients but those aren’t our direct targets (we’ll indirectly benefit them). Other network participants include </w:t>
      </w:r>
      <w:r w:rsidRPr="00086269">
        <w:t>Analysts</w:t>
      </w:r>
      <w:r>
        <w:t xml:space="preserve">, </w:t>
      </w:r>
      <w:r w:rsidRPr="00086269">
        <w:t>Influencers</w:t>
      </w:r>
      <w:r>
        <w:t xml:space="preserve">, and </w:t>
      </w:r>
      <w:r w:rsidRPr="00086269">
        <w:t>Clinicians</w:t>
      </w:r>
      <w:r>
        <w:t xml:space="preserve"> as well Regulators. </w:t>
      </w:r>
    </w:p>
    <w:p w14:paraId="6F485A59" w14:textId="095F8935" w:rsidR="0097311B" w:rsidRDefault="0097311B" w:rsidP="00086269">
      <w:r>
        <w:t>The central thesis for the Medigy Innovation Network is captured in the Modern Healthcare Article “</w:t>
      </w:r>
      <w:hyperlink r:id="rId9" w:history="1">
        <w:r w:rsidRPr="0097311B">
          <w:rPr>
            <w:rStyle w:val="Hyperlink"/>
          </w:rPr>
          <w:t>Peer networks drive software decisions by hospital CIOs</w:t>
        </w:r>
      </w:hyperlink>
      <w:r>
        <w:t>”. Some notable pull quotes include:</w:t>
      </w:r>
    </w:p>
    <w:p w14:paraId="1036B636" w14:textId="748ADA5D" w:rsidR="0097311B" w:rsidRPr="0097311B" w:rsidRDefault="0097311B" w:rsidP="0097311B">
      <w:pPr>
        <w:pStyle w:val="ListParagraph"/>
        <w:numPr>
          <w:ilvl w:val="0"/>
          <w:numId w:val="26"/>
        </w:numPr>
      </w:pPr>
      <w:r>
        <w:t>“</w:t>
      </w:r>
      <w:r w:rsidRPr="0097311B">
        <w:t>Despite vendors spending untold marketing dollars pitching their products’ standing on rankings produced by Black Book Research, KLAS Research and others, CIOs seem to be more driven by what’s happening in the market and good-old-fashioned peer networking.</w:t>
      </w:r>
      <w:r>
        <w:t>”</w:t>
      </w:r>
    </w:p>
    <w:p w14:paraId="311F720C" w14:textId="29C385D3" w:rsidR="0097311B" w:rsidRDefault="0097311B" w:rsidP="0097311B">
      <w:pPr>
        <w:pStyle w:val="ListParagraph"/>
        <w:numPr>
          <w:ilvl w:val="0"/>
          <w:numId w:val="26"/>
        </w:numPr>
      </w:pPr>
      <w:r>
        <w:t>“</w:t>
      </w:r>
      <w:r w:rsidRPr="0097311B">
        <w:t>Given the multimillion—if not multibillion—dollar stakes, it makes sense IT leaders would turn to the experiences of their peers.</w:t>
      </w:r>
      <w:r>
        <w:t>”</w:t>
      </w:r>
    </w:p>
    <w:p w14:paraId="4CF1A706" w14:textId="3461F471" w:rsidR="0097311B" w:rsidRDefault="0097311B" w:rsidP="0097311B">
      <w:pPr>
        <w:pStyle w:val="ListParagraph"/>
        <w:numPr>
          <w:ilvl w:val="0"/>
          <w:numId w:val="26"/>
        </w:numPr>
      </w:pPr>
      <w:r>
        <w:t>“</w:t>
      </w:r>
      <w:r w:rsidRPr="0097311B">
        <w:t xml:space="preserve">Lisa Grisim, associate CIO at Palo Alto, Calif.-based Stanford Children’s Health, also highlighted the perspective she gains from the CIO community—with an electronic twist. IT leaders at Stanford Children’s have moved many of these conversations online, by </w:t>
      </w:r>
      <w:r w:rsidRPr="0097311B">
        <w:rPr>
          <w:highlight w:val="yellow"/>
        </w:rPr>
        <w:t>participating in group email lists with their colleagues</w:t>
      </w:r>
      <w:r w:rsidRPr="0097311B">
        <w:t>.</w:t>
      </w:r>
      <w:r>
        <w:t xml:space="preserve"> </w:t>
      </w:r>
      <w:r w:rsidRPr="0097311B">
        <w:t>One of the electronic mailing lists Grisim is most active in is dedicated to CIOs at pediatric hospitals, which is coordinated through the Children’s Hospital Association.</w:t>
      </w:r>
      <w:r>
        <w:t>“</w:t>
      </w:r>
    </w:p>
    <w:p w14:paraId="0B9DC6CE" w14:textId="1E65F52E" w:rsidR="0097311B" w:rsidRDefault="0097311B" w:rsidP="0097311B">
      <w:pPr>
        <w:pStyle w:val="ListParagraph"/>
        <w:numPr>
          <w:ilvl w:val="0"/>
          <w:numId w:val="26"/>
        </w:numPr>
      </w:pPr>
      <w:r>
        <w:t>“</w:t>
      </w:r>
      <w:r w:rsidRPr="0097311B">
        <w:t>Grisim said Stanford Children’s uses the annual “Best in KLAS” rankings as part of its decisionmaking process, either before developing a request for proposals or after receiving responses, as a quick quality check.</w:t>
      </w:r>
      <w:r>
        <w:t>”</w:t>
      </w:r>
    </w:p>
    <w:p w14:paraId="487BB4E9" w14:textId="315066FE" w:rsidR="0097311B" w:rsidRDefault="0097311B" w:rsidP="0097311B">
      <w:pPr>
        <w:pStyle w:val="ListParagraph"/>
        <w:numPr>
          <w:ilvl w:val="0"/>
          <w:numId w:val="26"/>
        </w:numPr>
      </w:pPr>
      <w:r>
        <w:t>“</w:t>
      </w:r>
      <w:r w:rsidRPr="0097311B">
        <w:t>Many hospital leaders, such as Grisim, said they review KLAS’ reports for access to the firm’s research—the free-form responses providers give to the firm’s survey questions, which KLAS includes at the end of its reports—in addition to the rankings.</w:t>
      </w:r>
      <w:r>
        <w:t>”</w:t>
      </w:r>
    </w:p>
    <w:p w14:paraId="058A1F7B" w14:textId="279BCC67" w:rsidR="00086269" w:rsidRPr="00086269" w:rsidRDefault="00086269" w:rsidP="00086269">
      <w:r>
        <w:t>Some quick notes about our current thinking:</w:t>
      </w:r>
    </w:p>
    <w:p w14:paraId="3AA8D318" w14:textId="6A138BC8" w:rsidR="00E83BB2" w:rsidRDefault="00E83BB2" w:rsidP="00597F11">
      <w:pPr>
        <w:pStyle w:val="ListParagraph"/>
        <w:numPr>
          <w:ilvl w:val="0"/>
          <w:numId w:val="19"/>
        </w:numPr>
        <w:spacing w:after="0"/>
      </w:pPr>
      <w:r w:rsidRPr="00E83BB2">
        <w:t>What economic advantage are we giving to one or both sides? None in our case since they’re not buying on our platform?</w:t>
      </w:r>
      <w:r>
        <w:t xml:space="preserve"> [asked in this </w:t>
      </w:r>
      <w:hyperlink r:id="rId10" w:history="1">
        <w:r w:rsidRPr="00E83BB2">
          <w:rPr>
            <w:rStyle w:val="Hyperlink"/>
          </w:rPr>
          <w:t>Video</w:t>
        </w:r>
      </w:hyperlink>
      <w:r>
        <w:t>]</w:t>
      </w:r>
    </w:p>
    <w:p w14:paraId="6FD659C7" w14:textId="726F5612" w:rsidR="00E83BB2" w:rsidRPr="00E83BB2" w:rsidRDefault="00E83BB2" w:rsidP="00597F11">
      <w:pPr>
        <w:numPr>
          <w:ilvl w:val="0"/>
          <w:numId w:val="19"/>
        </w:numPr>
        <w:spacing w:after="0"/>
      </w:pPr>
      <w:r w:rsidRPr="00E83BB2">
        <w:t>Is there asymmetric in the supply and demand? Is there a white-hot center?</w:t>
      </w:r>
      <w:r>
        <w:t xml:space="preserve"> [asked in this </w:t>
      </w:r>
      <w:hyperlink r:id="rId11" w:history="1">
        <w:r w:rsidRPr="00E83BB2">
          <w:rPr>
            <w:rStyle w:val="Hyperlink"/>
          </w:rPr>
          <w:t>Video</w:t>
        </w:r>
      </w:hyperlink>
      <w:r>
        <w:t>]</w:t>
      </w:r>
    </w:p>
    <w:p w14:paraId="674C9913" w14:textId="249918BC" w:rsidR="00D606C7" w:rsidRPr="00D606C7" w:rsidRDefault="00D606C7" w:rsidP="00597F11">
      <w:pPr>
        <w:numPr>
          <w:ilvl w:val="0"/>
          <w:numId w:val="19"/>
        </w:numPr>
        <w:spacing w:after="0"/>
      </w:pPr>
      <w:r w:rsidRPr="00D606C7">
        <w:t>How do you manage strategic uncertainty in buying decisions for complex multi-stakeholder multi-institutional medical technology? To me, this is less a certification problem and more of a multi-stakeholder decision making problem.</w:t>
      </w:r>
    </w:p>
    <w:p w14:paraId="009966D8" w14:textId="1901377B" w:rsidR="00D606C7" w:rsidRPr="00D606C7" w:rsidRDefault="00D606C7" w:rsidP="00597F11">
      <w:pPr>
        <w:numPr>
          <w:ilvl w:val="0"/>
          <w:numId w:val="19"/>
        </w:numPr>
        <w:spacing w:after="0"/>
      </w:pPr>
      <w:r w:rsidRPr="00D606C7">
        <w:t xml:space="preserve">Medigy is formally a decision network, basically an interactive evaluation framework, for </w:t>
      </w:r>
      <w:r>
        <w:t xml:space="preserve">complex </w:t>
      </w:r>
      <w:r w:rsidRPr="00D606C7">
        <w:t xml:space="preserve">healthcare solutions. </w:t>
      </w:r>
    </w:p>
    <w:p w14:paraId="180B1708" w14:textId="276C2331" w:rsidR="00D606C7" w:rsidRDefault="00D606C7" w:rsidP="00597F11">
      <w:pPr>
        <w:numPr>
          <w:ilvl w:val="0"/>
          <w:numId w:val="19"/>
        </w:numPr>
        <w:spacing w:after="0"/>
      </w:pPr>
      <w:r w:rsidRPr="00D606C7">
        <w:t>Innovators self-attest to what they do but a peer network decides what's real and what works.</w:t>
      </w:r>
    </w:p>
    <w:p w14:paraId="2A282A92" w14:textId="77777777" w:rsidR="00D606C7" w:rsidRPr="00D606C7" w:rsidRDefault="00D606C7" w:rsidP="00597F11">
      <w:pPr>
        <w:numPr>
          <w:ilvl w:val="0"/>
          <w:numId w:val="19"/>
        </w:numPr>
        <w:spacing w:after="0"/>
      </w:pPr>
      <w:r w:rsidRPr="00D606C7">
        <w:t xml:space="preserve">Medigy's decision network can be a companion to Gartner, KLAS, Chilmark, and others. Reviews, scoring and judging is driven transparently by the community of buyers, influencers, and innovators using a structured peer review decision network. </w:t>
      </w:r>
    </w:p>
    <w:p w14:paraId="7A8ED30F" w14:textId="763A3B78" w:rsidR="00D606C7" w:rsidRDefault="00D606C7" w:rsidP="00597F11">
      <w:pPr>
        <w:numPr>
          <w:ilvl w:val="0"/>
          <w:numId w:val="19"/>
        </w:numPr>
        <w:spacing w:after="0"/>
      </w:pPr>
      <w:r w:rsidRPr="00D606C7">
        <w:t>The best members of the network, those that are the most transparent about their quality attributes, can help force the opaque members over time and pull the entire marketplace up in from a quantitative evaluation perspective. Complex ecosystems cannot be evaluated without a peer reviewed and compositional decision network.</w:t>
      </w:r>
    </w:p>
    <w:p w14:paraId="2222D27F" w14:textId="767C105A" w:rsidR="000E140B" w:rsidRDefault="000E140B" w:rsidP="00597F11">
      <w:pPr>
        <w:pStyle w:val="Heading2"/>
      </w:pPr>
      <w:bookmarkStart w:id="1" w:name="_Toc24302372"/>
      <w:r>
        <w:lastRenderedPageBreak/>
        <w:t xml:space="preserve">Medigy Unique Value </w:t>
      </w:r>
      <w:r w:rsidRPr="00597F11">
        <w:t>Proposition</w:t>
      </w:r>
      <w:r>
        <w:t xml:space="preserve"> Ideas</w:t>
      </w:r>
      <w:bookmarkEnd w:id="1"/>
    </w:p>
    <w:p w14:paraId="108C3F44" w14:textId="23F85383" w:rsidR="000E140B" w:rsidRPr="000E140B" w:rsidRDefault="000E140B" w:rsidP="000E140B">
      <w:r>
        <w:t>These are some UVPs we can consider … needs more research.</w:t>
      </w:r>
    </w:p>
    <w:p w14:paraId="167E45EA" w14:textId="77777777" w:rsidR="000E140B" w:rsidRPr="000E140B" w:rsidRDefault="000E140B" w:rsidP="00597F11">
      <w:pPr>
        <w:numPr>
          <w:ilvl w:val="0"/>
          <w:numId w:val="23"/>
        </w:numPr>
        <w:spacing w:after="0"/>
      </w:pPr>
      <w:r w:rsidRPr="000E140B">
        <w:t>UVP #1: Show solutions that are interoperable</w:t>
      </w:r>
    </w:p>
    <w:p w14:paraId="054CD3FD" w14:textId="77777777" w:rsidR="000E140B" w:rsidRPr="000E140B" w:rsidRDefault="000E140B" w:rsidP="00597F11">
      <w:pPr>
        <w:numPr>
          <w:ilvl w:val="0"/>
          <w:numId w:val="23"/>
        </w:numPr>
        <w:spacing w:after="0"/>
      </w:pPr>
      <w:r w:rsidRPr="000E140B">
        <w:t>UVP #2: Show solutions that might work together (enhance value)</w:t>
      </w:r>
    </w:p>
    <w:p w14:paraId="6F6D4A4D" w14:textId="2A351F3D" w:rsidR="000E140B" w:rsidRDefault="000E140B" w:rsidP="00597F11">
      <w:pPr>
        <w:numPr>
          <w:ilvl w:val="0"/>
          <w:numId w:val="23"/>
        </w:numPr>
        <w:spacing w:after="0"/>
      </w:pPr>
      <w:r w:rsidRPr="000E140B">
        <w:t>UVP #3: We can create community driven marketplaces</w:t>
      </w:r>
    </w:p>
    <w:p w14:paraId="52FC2247" w14:textId="6109A1EB" w:rsidR="00436C33" w:rsidRDefault="00436C33" w:rsidP="00597F11">
      <w:pPr>
        <w:numPr>
          <w:ilvl w:val="0"/>
          <w:numId w:val="23"/>
        </w:numPr>
        <w:spacing w:after="0"/>
      </w:pPr>
      <w:r w:rsidRPr="00436C33">
        <w:t>UVP: Can we be an on-demand market or solution research platform like “</w:t>
      </w:r>
      <w:hyperlink r:id="rId12" w:history="1">
        <w:r w:rsidRPr="00436C33">
          <w:rPr>
            <w:rStyle w:val="Hyperlink"/>
          </w:rPr>
          <w:t>Native</w:t>
        </w:r>
      </w:hyperlink>
      <w:r w:rsidRPr="00436C33">
        <w:t>”? “</w:t>
      </w:r>
      <w:r w:rsidRPr="00436C33">
        <w:rPr>
          <w:i/>
          <w:iCs/>
        </w:rPr>
        <w:t>Quantitative Market Intelligence Collaboration Platform</w:t>
      </w:r>
      <w:r w:rsidRPr="00436C33">
        <w:t>”?</w:t>
      </w:r>
    </w:p>
    <w:p w14:paraId="1FFEC2D4" w14:textId="1547BA6E" w:rsidR="000E140B" w:rsidRDefault="000E140B" w:rsidP="000E140B">
      <w:pPr>
        <w:pStyle w:val="Heading2"/>
      </w:pPr>
      <w:bookmarkStart w:id="2" w:name="_Toc24302373"/>
      <w:r>
        <w:t>Medigy Marketplace Ideas</w:t>
      </w:r>
      <w:bookmarkEnd w:id="2"/>
    </w:p>
    <w:p w14:paraId="7BC7C807" w14:textId="328D6C2F" w:rsidR="000E140B" w:rsidRPr="000E140B" w:rsidRDefault="000E140B" w:rsidP="000E140B">
      <w:r>
        <w:t>Learn about marketplaces by reading these introductory materials.</w:t>
      </w:r>
    </w:p>
    <w:p w14:paraId="41C5A2C8" w14:textId="369D163F" w:rsidR="00436C33" w:rsidRDefault="004F0D9B" w:rsidP="00597F11">
      <w:pPr>
        <w:numPr>
          <w:ilvl w:val="0"/>
          <w:numId w:val="23"/>
        </w:numPr>
        <w:spacing w:after="0"/>
      </w:pPr>
      <w:hyperlink r:id="rId13" w:history="1">
        <w:r w:rsidR="00436C33" w:rsidRPr="00436C33">
          <w:rPr>
            <w:rStyle w:val="Hyperlink"/>
          </w:rPr>
          <w:t>Managing the Complexity of a Multi Layered B2B Marketplace</w:t>
        </w:r>
      </w:hyperlink>
    </w:p>
    <w:p w14:paraId="436B2E0D" w14:textId="2A4A9BDF" w:rsidR="00436C33" w:rsidRDefault="00436C33" w:rsidP="00597F11">
      <w:pPr>
        <w:numPr>
          <w:ilvl w:val="1"/>
          <w:numId w:val="23"/>
        </w:numPr>
        <w:spacing w:after="0"/>
      </w:pPr>
      <w:r w:rsidRPr="00436C33">
        <w:t>Are we like freight? We want digital health buying to become frictionless, but now it’s confusing and complicated like Ruthie said.</w:t>
      </w:r>
    </w:p>
    <w:p w14:paraId="4CA4E504" w14:textId="313B0F45" w:rsidR="00436C33" w:rsidRDefault="00436C33" w:rsidP="00597F11">
      <w:pPr>
        <w:numPr>
          <w:ilvl w:val="0"/>
          <w:numId w:val="23"/>
        </w:numPr>
        <w:spacing w:after="0"/>
      </w:pPr>
      <w:r w:rsidRPr="00436C33">
        <w:t>Are we a Managed Marketplace?</w:t>
      </w:r>
      <w:r>
        <w:t xml:space="preserve"> </w:t>
      </w:r>
      <w:hyperlink r:id="rId14" w:history="1">
        <w:r w:rsidRPr="00436C33">
          <w:rPr>
            <w:rStyle w:val="Hyperlink"/>
          </w:rPr>
          <w:t>https://www.youtube.com/watch?v=4bL1BogUxVE&amp;t=21s</w:t>
        </w:r>
      </w:hyperlink>
    </w:p>
    <w:p w14:paraId="04E08B25" w14:textId="0569F33B" w:rsidR="00436C33" w:rsidRDefault="004F0D9B" w:rsidP="00597F11">
      <w:pPr>
        <w:numPr>
          <w:ilvl w:val="0"/>
          <w:numId w:val="23"/>
        </w:numPr>
        <w:spacing w:after="0"/>
      </w:pPr>
      <w:hyperlink r:id="rId15" w:history="1">
        <w:r w:rsidR="00436C33" w:rsidRPr="00436C33">
          <w:rPr>
            <w:rStyle w:val="Hyperlink"/>
          </w:rPr>
          <w:t xml:space="preserve">The Next Crop of Billion Dollar Companies Will Be FinTech Enabled Marketplaces - Pete Flint, NFX </w:t>
        </w:r>
      </w:hyperlink>
    </w:p>
    <w:p w14:paraId="4EC8716B" w14:textId="530F168A" w:rsidR="000E140B" w:rsidRPr="000E140B" w:rsidRDefault="004F0D9B" w:rsidP="00597F11">
      <w:pPr>
        <w:numPr>
          <w:ilvl w:val="0"/>
          <w:numId w:val="23"/>
        </w:numPr>
        <w:spacing w:after="0"/>
      </w:pPr>
      <w:hyperlink r:id="rId16" w:history="1">
        <w:r w:rsidR="000E140B" w:rsidRPr="000E140B">
          <w:rPr>
            <w:rStyle w:val="Hyperlink"/>
          </w:rPr>
          <w:t xml:space="preserve">What seed investors are looking for in marketplaces - </w:t>
        </w:r>
      </w:hyperlink>
      <w:hyperlink r:id="rId17" w:history="1">
        <w:r w:rsidR="000E140B" w:rsidRPr="000E140B">
          <w:rPr>
            <w:rStyle w:val="Hyperlink"/>
          </w:rPr>
          <w:t>Ockenfels</w:t>
        </w:r>
      </w:hyperlink>
      <w:hyperlink r:id="rId18" w:history="1">
        <w:r w:rsidR="000E140B" w:rsidRPr="000E140B">
          <w:rPr>
            <w:rStyle w:val="Hyperlink"/>
          </w:rPr>
          <w:t>, Kurek, Hoffer, Rico</w:t>
        </w:r>
      </w:hyperlink>
    </w:p>
    <w:p w14:paraId="7AB4030A" w14:textId="77777777" w:rsidR="000E140B" w:rsidRPr="000E140B" w:rsidRDefault="004F0D9B" w:rsidP="00597F11">
      <w:pPr>
        <w:numPr>
          <w:ilvl w:val="0"/>
          <w:numId w:val="23"/>
        </w:numPr>
        <w:spacing w:after="0"/>
      </w:pPr>
      <w:hyperlink r:id="rId19" w:history="1">
        <w:r w:rsidR="000E140B" w:rsidRPr="000E140B">
          <w:rPr>
            <w:rStyle w:val="Hyperlink"/>
          </w:rPr>
          <w:t>NFX Marketplaces Scorecard 28 Elements of a Great Marketplace</w:t>
        </w:r>
      </w:hyperlink>
    </w:p>
    <w:p w14:paraId="66E5896C" w14:textId="77777777" w:rsidR="000E140B" w:rsidRPr="000E140B" w:rsidRDefault="004F0D9B" w:rsidP="00597F11">
      <w:pPr>
        <w:numPr>
          <w:ilvl w:val="0"/>
          <w:numId w:val="23"/>
        </w:numPr>
        <w:spacing w:after="0"/>
      </w:pPr>
      <w:hyperlink r:id="rId20" w:history="1">
        <w:r w:rsidR="000E140B" w:rsidRPr="000E140B">
          <w:rPr>
            <w:rStyle w:val="Hyperlink"/>
          </w:rPr>
          <w:t xml:space="preserve">Community driven marketplaces - Julia </w:t>
        </w:r>
      </w:hyperlink>
      <w:hyperlink r:id="rId21" w:history="1">
        <w:r w:rsidR="000E140B" w:rsidRPr="000E140B">
          <w:rPr>
            <w:rStyle w:val="Hyperlink"/>
          </w:rPr>
          <w:t>Wadehn</w:t>
        </w:r>
      </w:hyperlink>
      <w:hyperlink r:id="rId22" w:history="1">
        <w:r w:rsidR="000E140B" w:rsidRPr="000E140B">
          <w:rPr>
            <w:rStyle w:val="Hyperlink"/>
          </w:rPr>
          <w:t>, Sam Huber, Eugen Russ</w:t>
        </w:r>
      </w:hyperlink>
    </w:p>
    <w:p w14:paraId="0ED5D891" w14:textId="2AE99F86" w:rsidR="000E140B" w:rsidRDefault="004F0D9B" w:rsidP="00597F11">
      <w:pPr>
        <w:numPr>
          <w:ilvl w:val="0"/>
          <w:numId w:val="23"/>
        </w:numPr>
        <w:spacing w:after="0"/>
      </w:pPr>
      <w:hyperlink r:id="rId23" w:history="1">
        <w:r w:rsidR="000E140B" w:rsidRPr="000E140B">
          <w:rPr>
            <w:rStyle w:val="Hyperlink"/>
          </w:rPr>
          <w:t xml:space="preserve">Successfully building a SaaS-enabled marketplace -Hanno </w:t>
        </w:r>
      </w:hyperlink>
      <w:hyperlink r:id="rId24" w:history="1">
        <w:r w:rsidR="000E140B" w:rsidRPr="000E140B">
          <w:rPr>
            <w:rStyle w:val="Hyperlink"/>
          </w:rPr>
          <w:t>Lippitsch</w:t>
        </w:r>
      </w:hyperlink>
      <w:hyperlink r:id="rId25" w:history="1">
        <w:r w:rsidR="000E140B" w:rsidRPr="000E140B">
          <w:rPr>
            <w:rStyle w:val="Hyperlink"/>
          </w:rPr>
          <w:t xml:space="preserve">, Stefan </w:t>
        </w:r>
      </w:hyperlink>
      <w:hyperlink r:id="rId26" w:history="1">
        <w:r w:rsidR="000E140B" w:rsidRPr="000E140B">
          <w:rPr>
            <w:rStyle w:val="Hyperlink"/>
          </w:rPr>
          <w:t>Batory</w:t>
        </w:r>
      </w:hyperlink>
      <w:hyperlink r:id="rId27" w:history="1">
        <w:r w:rsidR="000E140B" w:rsidRPr="000E140B">
          <w:rPr>
            <w:rStyle w:val="Hyperlink"/>
          </w:rPr>
          <w:t xml:space="preserve">, Julia </w:t>
        </w:r>
      </w:hyperlink>
      <w:hyperlink r:id="rId28" w:history="1">
        <w:r w:rsidR="000E140B" w:rsidRPr="000E140B">
          <w:rPr>
            <w:rStyle w:val="Hyperlink"/>
          </w:rPr>
          <w:t>Morrongiello</w:t>
        </w:r>
      </w:hyperlink>
    </w:p>
    <w:p w14:paraId="5F99968B" w14:textId="05712887" w:rsidR="000E140B" w:rsidRDefault="004F0D9B" w:rsidP="00597F11">
      <w:pPr>
        <w:numPr>
          <w:ilvl w:val="0"/>
          <w:numId w:val="23"/>
        </w:numPr>
        <w:spacing w:after="0"/>
      </w:pPr>
      <w:hyperlink r:id="rId29" w:history="1">
        <w:r w:rsidR="00436C33" w:rsidRPr="00436C33">
          <w:rPr>
            <w:rStyle w:val="Hyperlink"/>
          </w:rPr>
          <w:t xml:space="preserve">Best Practices in </w:t>
        </w:r>
      </w:hyperlink>
      <w:hyperlink r:id="rId30" w:history="1">
        <w:r w:rsidR="00436C33" w:rsidRPr="00436C33">
          <w:rPr>
            <w:rStyle w:val="Hyperlink"/>
          </w:rPr>
          <w:t>Decentralizing</w:t>
        </w:r>
      </w:hyperlink>
      <w:hyperlink r:id="rId31" w:history="1">
        <w:r w:rsidR="00436C33" w:rsidRPr="00436C33">
          <w:rPr>
            <w:rStyle w:val="Hyperlink"/>
          </w:rPr>
          <w:t xml:space="preserve"> Decisions and Operations During Geographic Expansion</w:t>
        </w:r>
      </w:hyperlink>
    </w:p>
    <w:p w14:paraId="251C6310" w14:textId="77777777" w:rsidR="00436C33" w:rsidRPr="00436C33" w:rsidRDefault="004F0D9B" w:rsidP="00597F11">
      <w:pPr>
        <w:numPr>
          <w:ilvl w:val="0"/>
          <w:numId w:val="23"/>
        </w:numPr>
        <w:spacing w:after="0"/>
      </w:pPr>
      <w:hyperlink r:id="rId32" w:history="1">
        <w:r w:rsidR="00436C33" w:rsidRPr="00436C33">
          <w:rPr>
            <w:rStyle w:val="Hyperlink"/>
          </w:rPr>
          <w:t xml:space="preserve">The Hidden Patterns of Great Startup Ideas </w:t>
        </w:r>
      </w:hyperlink>
    </w:p>
    <w:p w14:paraId="69D87C45" w14:textId="68EBA655" w:rsidR="00436C33" w:rsidRDefault="00436C33" w:rsidP="00597F11">
      <w:pPr>
        <w:pStyle w:val="Heading2"/>
      </w:pPr>
      <w:bookmarkStart w:id="3" w:name="_Toc24302374"/>
      <w:r>
        <w:t xml:space="preserve">Medigy Marketplace </w:t>
      </w:r>
      <w:r w:rsidRPr="00597F11">
        <w:t>Design</w:t>
      </w:r>
      <w:r>
        <w:t xml:space="preserve"> Questions</w:t>
      </w:r>
      <w:bookmarkEnd w:id="3"/>
    </w:p>
    <w:p w14:paraId="5C3A297A" w14:textId="77777777" w:rsidR="00436C33" w:rsidRDefault="00436C33" w:rsidP="00436C33">
      <w:r>
        <w:t>Watch “</w:t>
      </w:r>
      <w:hyperlink r:id="rId33" w:history="1">
        <w:r w:rsidRPr="00436C33">
          <w:rPr>
            <w:rStyle w:val="Hyperlink"/>
          </w:rPr>
          <w:t>Marketplace design questions</w:t>
        </w:r>
      </w:hyperlink>
      <w:r>
        <w:t>” on YouTube. Here are our draft answers:</w:t>
      </w:r>
    </w:p>
    <w:p w14:paraId="4D93D6F4" w14:textId="3295D5A5" w:rsidR="00436C33" w:rsidRPr="00436C33" w:rsidRDefault="00436C33" w:rsidP="00597F11">
      <w:pPr>
        <w:numPr>
          <w:ilvl w:val="0"/>
          <w:numId w:val="24"/>
        </w:numPr>
        <w:spacing w:after="0"/>
      </w:pPr>
      <w:r w:rsidRPr="00436C33">
        <w:t>How frequently will participants visit (</w:t>
      </w:r>
      <w:r>
        <w:t>daily</w:t>
      </w:r>
      <w:r w:rsidRPr="00436C33">
        <w:t>?)</w:t>
      </w:r>
      <w:r>
        <w:tab/>
      </w:r>
      <w:r>
        <w:tab/>
      </w:r>
      <w:r>
        <w:tab/>
      </w:r>
      <w:r>
        <w:tab/>
      </w:r>
    </w:p>
    <w:p w14:paraId="3BAA3239" w14:textId="77777777" w:rsidR="00436C33" w:rsidRPr="00436C33" w:rsidRDefault="00436C33" w:rsidP="00597F11">
      <w:pPr>
        <w:numPr>
          <w:ilvl w:val="0"/>
          <w:numId w:val="24"/>
        </w:numPr>
        <w:spacing w:after="0"/>
      </w:pPr>
      <w:r w:rsidRPr="00436C33">
        <w:t>What’s our average selling price (our ASP is zero?)</w:t>
      </w:r>
    </w:p>
    <w:p w14:paraId="0B55778C" w14:textId="77777777" w:rsidR="00436C33" w:rsidRPr="00436C33" w:rsidRDefault="00436C33" w:rsidP="00597F11">
      <w:pPr>
        <w:numPr>
          <w:ilvl w:val="0"/>
          <w:numId w:val="24"/>
        </w:numPr>
        <w:spacing w:after="0"/>
      </w:pPr>
      <w:r w:rsidRPr="00436C33">
        <w:t>Can we own the payment flow? (no?)</w:t>
      </w:r>
    </w:p>
    <w:p w14:paraId="68D7EA3B" w14:textId="77777777" w:rsidR="00436C33" w:rsidRPr="00436C33" w:rsidRDefault="00436C33" w:rsidP="00597F11">
      <w:pPr>
        <w:numPr>
          <w:ilvl w:val="0"/>
          <w:numId w:val="24"/>
        </w:numPr>
        <w:spacing w:after="0"/>
      </w:pPr>
      <w:r w:rsidRPr="00436C33">
        <w:t>Do we have high fragmentation (yes!)</w:t>
      </w:r>
    </w:p>
    <w:p w14:paraId="33086A20" w14:textId="77777777" w:rsidR="00D606C7" w:rsidRDefault="0097476F" w:rsidP="00597F11">
      <w:pPr>
        <w:pStyle w:val="Heading2"/>
      </w:pPr>
      <w:bookmarkStart w:id="4" w:name="_Toc24302375"/>
      <w:r>
        <w:t xml:space="preserve">Certification vs. </w:t>
      </w:r>
      <w:r w:rsidRPr="00597F11">
        <w:t>Evaluation</w:t>
      </w:r>
      <w:r>
        <w:t xml:space="preserve"> vs. Peer Review Notes</w:t>
      </w:r>
      <w:bookmarkEnd w:id="4"/>
    </w:p>
    <w:p w14:paraId="5790995E" w14:textId="77777777" w:rsidR="0097476F" w:rsidRPr="0097476F" w:rsidRDefault="0097476F" w:rsidP="00597F11">
      <w:pPr>
        <w:numPr>
          <w:ilvl w:val="0"/>
          <w:numId w:val="21"/>
        </w:numPr>
        <w:spacing w:after="0"/>
      </w:pPr>
      <w:r w:rsidRPr="0097476F">
        <w:t xml:space="preserve">Certification involves </w:t>
      </w:r>
    </w:p>
    <w:p w14:paraId="61588CC8" w14:textId="77777777" w:rsidR="0097476F" w:rsidRPr="0097476F" w:rsidRDefault="0097476F" w:rsidP="00597F11">
      <w:pPr>
        <w:numPr>
          <w:ilvl w:val="1"/>
          <w:numId w:val="21"/>
        </w:numPr>
        <w:spacing w:after="0"/>
      </w:pPr>
      <w:r w:rsidRPr="00A621D8">
        <w:t>Evaluation/Assessment</w:t>
      </w:r>
    </w:p>
    <w:p w14:paraId="1D1DB923" w14:textId="4B099C9A" w:rsidR="0097476F" w:rsidRPr="0097476F" w:rsidRDefault="0097476F" w:rsidP="00597F11">
      <w:pPr>
        <w:numPr>
          <w:ilvl w:val="1"/>
          <w:numId w:val="21"/>
        </w:numPr>
        <w:spacing w:after="0"/>
      </w:pPr>
      <w:r w:rsidRPr="0097476F">
        <w:t>Assurances – Safety, security … self-attestation, influencer input</w:t>
      </w:r>
    </w:p>
    <w:p w14:paraId="18543D72" w14:textId="77777777" w:rsidR="0097476F" w:rsidRPr="0097476F" w:rsidRDefault="0097476F" w:rsidP="00597F11">
      <w:pPr>
        <w:numPr>
          <w:ilvl w:val="1"/>
          <w:numId w:val="21"/>
        </w:numPr>
        <w:spacing w:after="0"/>
      </w:pPr>
      <w:r w:rsidRPr="0097476F">
        <w:t>Arguments</w:t>
      </w:r>
    </w:p>
    <w:p w14:paraId="72C60E0F" w14:textId="77777777" w:rsidR="0097476F" w:rsidRPr="0097476F" w:rsidRDefault="0097476F" w:rsidP="00597F11">
      <w:pPr>
        <w:numPr>
          <w:ilvl w:val="1"/>
          <w:numId w:val="21"/>
        </w:numPr>
        <w:spacing w:after="0"/>
      </w:pPr>
      <w:r w:rsidRPr="0097476F">
        <w:lastRenderedPageBreak/>
        <w:t>Evidences – quantitative, structured; qualitative, structured; no comments without structure</w:t>
      </w:r>
    </w:p>
    <w:p w14:paraId="331658E0" w14:textId="77777777" w:rsidR="0097476F" w:rsidRPr="0097476F" w:rsidRDefault="0097476F" w:rsidP="00597F11">
      <w:pPr>
        <w:numPr>
          <w:ilvl w:val="0"/>
          <w:numId w:val="21"/>
        </w:numPr>
        <w:spacing w:after="0"/>
      </w:pPr>
      <w:r w:rsidRPr="0097476F">
        <w:t>Automation</w:t>
      </w:r>
    </w:p>
    <w:p w14:paraId="7B5C53ED" w14:textId="77777777" w:rsidR="0097476F" w:rsidRPr="0097476F" w:rsidRDefault="0097476F" w:rsidP="00597F11">
      <w:pPr>
        <w:numPr>
          <w:ilvl w:val="1"/>
          <w:numId w:val="21"/>
        </w:numPr>
        <w:spacing w:after="0"/>
      </w:pPr>
      <w:r w:rsidRPr="0097476F">
        <w:t>One or multiplicity of steps in certification</w:t>
      </w:r>
    </w:p>
    <w:p w14:paraId="200CA109" w14:textId="77777777" w:rsidR="0097476F" w:rsidRPr="0097476F" w:rsidRDefault="0097476F" w:rsidP="00597F11">
      <w:pPr>
        <w:numPr>
          <w:ilvl w:val="2"/>
          <w:numId w:val="21"/>
        </w:numPr>
        <w:spacing w:after="0"/>
      </w:pPr>
      <w:r w:rsidRPr="00A621D8">
        <w:t>Evidence collection</w:t>
      </w:r>
      <w:r w:rsidRPr="0097476F">
        <w:t>, argument validation</w:t>
      </w:r>
    </w:p>
    <w:p w14:paraId="1F8AAC84" w14:textId="77777777" w:rsidR="0097476F" w:rsidRPr="0097476F" w:rsidRDefault="0097476F" w:rsidP="00597F11">
      <w:pPr>
        <w:numPr>
          <w:ilvl w:val="2"/>
          <w:numId w:val="21"/>
        </w:numPr>
        <w:spacing w:after="0"/>
      </w:pPr>
      <w:r w:rsidRPr="00A621D8">
        <w:t>Reviews</w:t>
      </w:r>
      <w:r w:rsidRPr="0097476F">
        <w:t xml:space="preserve">, </w:t>
      </w:r>
      <w:r w:rsidRPr="00A621D8">
        <w:t>Audits</w:t>
      </w:r>
    </w:p>
    <w:p w14:paraId="2608FA0E" w14:textId="77777777" w:rsidR="0097476F" w:rsidRPr="0097476F" w:rsidRDefault="0097476F" w:rsidP="00597F11">
      <w:pPr>
        <w:numPr>
          <w:ilvl w:val="1"/>
          <w:numId w:val="21"/>
        </w:numPr>
        <w:spacing w:after="0"/>
      </w:pPr>
      <w:r w:rsidRPr="0097476F">
        <w:t>Use of Tools</w:t>
      </w:r>
    </w:p>
    <w:p w14:paraId="416DA41B" w14:textId="77777777" w:rsidR="0097476F" w:rsidRPr="0097476F" w:rsidRDefault="0097476F" w:rsidP="00597F11">
      <w:pPr>
        <w:numPr>
          <w:ilvl w:val="2"/>
          <w:numId w:val="21"/>
        </w:numPr>
        <w:spacing w:after="0"/>
      </w:pPr>
      <w:r w:rsidRPr="0097476F">
        <w:t>Algorithms, Implementations</w:t>
      </w:r>
    </w:p>
    <w:p w14:paraId="263D826B" w14:textId="77777777" w:rsidR="0097476F" w:rsidRPr="0097476F" w:rsidRDefault="0097476F" w:rsidP="00597F11">
      <w:pPr>
        <w:numPr>
          <w:ilvl w:val="2"/>
          <w:numId w:val="21"/>
        </w:numPr>
        <w:spacing w:after="0"/>
      </w:pPr>
      <w:r w:rsidRPr="00A621D8">
        <w:t>Checklists</w:t>
      </w:r>
      <w:r w:rsidRPr="0097476F">
        <w:t>?</w:t>
      </w:r>
    </w:p>
    <w:p w14:paraId="20C0F7D9" w14:textId="4AC9A313" w:rsidR="0097476F" w:rsidRDefault="0097476F" w:rsidP="00597F11">
      <w:pPr>
        <w:numPr>
          <w:ilvl w:val="0"/>
          <w:numId w:val="21"/>
        </w:numPr>
        <w:spacing w:after="0"/>
      </w:pPr>
      <w:r w:rsidRPr="0097476F">
        <w:t>Trustworthiness – peer reviewed, community driven</w:t>
      </w:r>
    </w:p>
    <w:p w14:paraId="3481F5A8" w14:textId="598113C7" w:rsidR="0097476F" w:rsidRDefault="0097476F" w:rsidP="00597F11">
      <w:pPr>
        <w:numPr>
          <w:ilvl w:val="0"/>
          <w:numId w:val="21"/>
        </w:numPr>
        <w:spacing w:after="0"/>
      </w:pPr>
      <w:r>
        <w:t>Questions to answer</w:t>
      </w:r>
    </w:p>
    <w:p w14:paraId="5151179C" w14:textId="77777777" w:rsidR="0097476F" w:rsidRPr="0097476F" w:rsidRDefault="0097476F" w:rsidP="00597F11">
      <w:pPr>
        <w:numPr>
          <w:ilvl w:val="1"/>
          <w:numId w:val="21"/>
        </w:numPr>
        <w:spacing w:after="0"/>
      </w:pPr>
      <w:r w:rsidRPr="0097476F">
        <w:t>What do you mean by Certification?</w:t>
      </w:r>
    </w:p>
    <w:p w14:paraId="2F03A4AB" w14:textId="77777777" w:rsidR="0097476F" w:rsidRPr="0097476F" w:rsidRDefault="0097476F" w:rsidP="00597F11">
      <w:pPr>
        <w:numPr>
          <w:ilvl w:val="1"/>
          <w:numId w:val="21"/>
        </w:numPr>
        <w:spacing w:after="0"/>
      </w:pPr>
      <w:r w:rsidRPr="0097476F">
        <w:t>Which steps of certification that you consider for automation?</w:t>
      </w:r>
    </w:p>
    <w:p w14:paraId="39D10917" w14:textId="77777777" w:rsidR="0097476F" w:rsidRPr="0097476F" w:rsidRDefault="0097476F" w:rsidP="00597F11">
      <w:pPr>
        <w:numPr>
          <w:ilvl w:val="1"/>
          <w:numId w:val="21"/>
        </w:numPr>
        <w:spacing w:after="0"/>
      </w:pPr>
      <w:r w:rsidRPr="0097476F">
        <w:t>What is being certified?</w:t>
      </w:r>
    </w:p>
    <w:p w14:paraId="23569073" w14:textId="77777777" w:rsidR="0097476F" w:rsidRPr="0097476F" w:rsidRDefault="0097476F" w:rsidP="00597F11">
      <w:pPr>
        <w:numPr>
          <w:ilvl w:val="1"/>
          <w:numId w:val="21"/>
        </w:numPr>
        <w:spacing w:after="0"/>
      </w:pPr>
      <w:r w:rsidRPr="0097476F">
        <w:t>What is the role of standards in certifications</w:t>
      </w:r>
    </w:p>
    <w:p w14:paraId="4AF03E21" w14:textId="77777777" w:rsidR="0097476F" w:rsidRPr="0097476F" w:rsidRDefault="0097476F" w:rsidP="00597F11">
      <w:pPr>
        <w:numPr>
          <w:ilvl w:val="1"/>
          <w:numId w:val="21"/>
        </w:numPr>
        <w:spacing w:after="0"/>
      </w:pPr>
      <w:r w:rsidRPr="0097476F">
        <w:t xml:space="preserve">Can certification be automated? </w:t>
      </w:r>
    </w:p>
    <w:p w14:paraId="7D8C5439" w14:textId="77777777" w:rsidR="0097476F" w:rsidRPr="0097476F" w:rsidRDefault="0097476F" w:rsidP="00597F11">
      <w:pPr>
        <w:numPr>
          <w:ilvl w:val="1"/>
          <w:numId w:val="21"/>
        </w:numPr>
        <w:spacing w:after="0"/>
      </w:pPr>
      <w:r w:rsidRPr="0097476F">
        <w:t>What is the role of formal methods in the certification tools?</w:t>
      </w:r>
    </w:p>
    <w:p w14:paraId="0B87FF8D" w14:textId="77777777" w:rsidR="0097476F" w:rsidRPr="0097476F" w:rsidRDefault="0097476F" w:rsidP="00597F11">
      <w:pPr>
        <w:numPr>
          <w:ilvl w:val="1"/>
          <w:numId w:val="21"/>
        </w:numPr>
        <w:spacing w:after="0"/>
      </w:pPr>
      <w:r w:rsidRPr="0097476F">
        <w:t>What makes a tool trustworthy?</w:t>
      </w:r>
    </w:p>
    <w:p w14:paraId="7B638CFA" w14:textId="77777777" w:rsidR="0097476F" w:rsidRPr="0097476F" w:rsidRDefault="0097476F" w:rsidP="00597F11">
      <w:pPr>
        <w:numPr>
          <w:ilvl w:val="1"/>
          <w:numId w:val="21"/>
        </w:numPr>
        <w:spacing w:after="0"/>
      </w:pPr>
      <w:r w:rsidRPr="0097476F">
        <w:t xml:space="preserve">What are the artefacts required for making the tool(s) trustworthy? </w:t>
      </w:r>
    </w:p>
    <w:p w14:paraId="13971FC5" w14:textId="017B6765" w:rsidR="00AB2133" w:rsidRPr="00AB2133" w:rsidRDefault="00AB2133" w:rsidP="00597F11">
      <w:pPr>
        <w:pStyle w:val="Heading2"/>
      </w:pPr>
      <w:bookmarkStart w:id="5" w:name="_Toc24302376"/>
      <w:r w:rsidRPr="00AB2133">
        <w:t xml:space="preserve">How to </w:t>
      </w:r>
      <w:r w:rsidRPr="00597F11">
        <w:t>identify</w:t>
      </w:r>
      <w:r w:rsidRPr="00AB2133">
        <w:t xml:space="preserve"> Medigy</w:t>
      </w:r>
      <w:bookmarkEnd w:id="5"/>
    </w:p>
    <w:p w14:paraId="27AA89E8" w14:textId="77777777" w:rsidR="00AB2133" w:rsidRPr="00AB2133" w:rsidRDefault="00AB2133" w:rsidP="00597F11">
      <w:pPr>
        <w:numPr>
          <w:ilvl w:val="0"/>
          <w:numId w:val="12"/>
        </w:numPr>
        <w:spacing w:after="0"/>
      </w:pPr>
      <w:r w:rsidRPr="00AB2133">
        <w:t>Medigy Innovation Council – the governance body</w:t>
      </w:r>
    </w:p>
    <w:p w14:paraId="54794BBE" w14:textId="77777777" w:rsidR="00AB2133" w:rsidRPr="00AB2133" w:rsidRDefault="00AB2133" w:rsidP="00597F11">
      <w:pPr>
        <w:numPr>
          <w:ilvl w:val="1"/>
          <w:numId w:val="12"/>
        </w:numPr>
        <w:spacing w:after="0"/>
      </w:pPr>
      <w:r w:rsidRPr="00AB2133">
        <w:t>Medigy Physician Advisory Council</w:t>
      </w:r>
    </w:p>
    <w:p w14:paraId="4C5B9648" w14:textId="77777777" w:rsidR="00AB2133" w:rsidRPr="00AB2133" w:rsidRDefault="00AB2133" w:rsidP="00597F11">
      <w:pPr>
        <w:numPr>
          <w:ilvl w:val="1"/>
          <w:numId w:val="12"/>
        </w:numPr>
        <w:spacing w:after="0"/>
      </w:pPr>
      <w:r w:rsidRPr="00AB2133">
        <w:t>Medigy Nursing Advisory Council</w:t>
      </w:r>
    </w:p>
    <w:p w14:paraId="70A13553" w14:textId="77777777" w:rsidR="00AB2133" w:rsidRPr="00AB2133" w:rsidRDefault="00AB2133" w:rsidP="00597F11">
      <w:pPr>
        <w:numPr>
          <w:ilvl w:val="1"/>
          <w:numId w:val="12"/>
        </w:numPr>
        <w:spacing w:after="0"/>
      </w:pPr>
      <w:r w:rsidRPr="00AB2133">
        <w:t>Medigy Patient Advisory Council</w:t>
      </w:r>
    </w:p>
    <w:p w14:paraId="7387A3F1" w14:textId="77777777" w:rsidR="00AB2133" w:rsidRPr="00AB2133" w:rsidRDefault="00AB2133" w:rsidP="00597F11">
      <w:pPr>
        <w:numPr>
          <w:ilvl w:val="1"/>
          <w:numId w:val="12"/>
        </w:numPr>
        <w:spacing w:after="0"/>
      </w:pPr>
      <w:r w:rsidRPr="00AB2133">
        <w:t>Medigy Health System CIO Advisory Council</w:t>
      </w:r>
    </w:p>
    <w:p w14:paraId="35A938E1" w14:textId="77777777" w:rsidR="00AB2133" w:rsidRPr="00AB2133" w:rsidRDefault="00AB2133" w:rsidP="00597F11">
      <w:pPr>
        <w:numPr>
          <w:ilvl w:val="0"/>
          <w:numId w:val="12"/>
        </w:numPr>
        <w:spacing w:after="0"/>
      </w:pPr>
      <w:r w:rsidRPr="00AB2133">
        <w:t>Medigy Innovation Network – the marketplace</w:t>
      </w:r>
    </w:p>
    <w:p w14:paraId="37F7F1F8" w14:textId="77777777" w:rsidR="00AB2133" w:rsidRPr="00AB2133" w:rsidRDefault="00AB2133" w:rsidP="00597F11">
      <w:pPr>
        <w:numPr>
          <w:ilvl w:val="0"/>
          <w:numId w:val="12"/>
        </w:numPr>
        <w:spacing w:after="0"/>
      </w:pPr>
      <w:r w:rsidRPr="00AB2133">
        <w:t>Medigy Innovation Evaluation and Collaboration Platform – the technology</w:t>
      </w:r>
    </w:p>
    <w:p w14:paraId="3E0A95F4" w14:textId="77777777" w:rsidR="00AB2133" w:rsidRPr="00AB2133" w:rsidRDefault="00AB2133" w:rsidP="00597F11">
      <w:pPr>
        <w:numPr>
          <w:ilvl w:val="0"/>
          <w:numId w:val="12"/>
        </w:numPr>
        <w:spacing w:after="0"/>
      </w:pPr>
      <w:r w:rsidRPr="00AB2133">
        <w:t>Medigy Innovation Diffusion Services – professional services to help implement innovations</w:t>
      </w:r>
    </w:p>
    <w:p w14:paraId="372789D5" w14:textId="77777777" w:rsidR="00AB2133" w:rsidRPr="00AB2133" w:rsidRDefault="00AB2133" w:rsidP="00597F11">
      <w:pPr>
        <w:numPr>
          <w:ilvl w:val="0"/>
          <w:numId w:val="12"/>
        </w:numPr>
        <w:spacing w:after="0"/>
      </w:pPr>
      <w:r w:rsidRPr="00AB2133">
        <w:t>Medigy Radio – podcasts about innovation diffusion and marketplace</w:t>
      </w:r>
    </w:p>
    <w:p w14:paraId="02DF8234" w14:textId="77777777" w:rsidR="00AB2133" w:rsidRPr="00AB2133" w:rsidRDefault="00AB2133" w:rsidP="00597F11">
      <w:pPr>
        <w:numPr>
          <w:ilvl w:val="0"/>
          <w:numId w:val="12"/>
        </w:numPr>
        <w:spacing w:after="0"/>
      </w:pPr>
      <w:r w:rsidRPr="00AB2133">
        <w:t>Medigy TV – videos and podcasts about innovation diffusion and marketplace</w:t>
      </w:r>
    </w:p>
    <w:p w14:paraId="5392C5DA" w14:textId="4EF81749" w:rsidR="00AB2133" w:rsidRPr="00AB2133" w:rsidRDefault="00A621D8" w:rsidP="00597F11">
      <w:pPr>
        <w:pStyle w:val="Heading2"/>
      </w:pPr>
      <w:bookmarkStart w:id="6" w:name="_Toc24302377"/>
      <w:r>
        <w:t xml:space="preserve">Peer Review and </w:t>
      </w:r>
      <w:r w:rsidR="00AB2133" w:rsidRPr="00AB2133">
        <w:t xml:space="preserve">Evaluation </w:t>
      </w:r>
      <w:r w:rsidR="00AB2133" w:rsidRPr="00597F11">
        <w:t>Methodologies</w:t>
      </w:r>
      <w:r w:rsidR="00AB2133" w:rsidRPr="00AB2133">
        <w:t xml:space="preserve"> Supported</w:t>
      </w:r>
      <w:bookmarkEnd w:id="6"/>
    </w:p>
    <w:p w14:paraId="40BD288B" w14:textId="77777777" w:rsidR="00AB2133" w:rsidRPr="00AB2133" w:rsidRDefault="00AB2133" w:rsidP="00597F11">
      <w:pPr>
        <w:numPr>
          <w:ilvl w:val="0"/>
          <w:numId w:val="12"/>
        </w:numPr>
        <w:spacing w:after="0"/>
      </w:pPr>
      <w:r w:rsidRPr="00AB2133">
        <w:t>Profile completion and scoring – the “existence proof” of a product (is it “discoverable”?)</w:t>
      </w:r>
    </w:p>
    <w:p w14:paraId="33C94000" w14:textId="77777777" w:rsidR="00AB2133" w:rsidRPr="00AB2133" w:rsidRDefault="00AB2133" w:rsidP="00597F11">
      <w:pPr>
        <w:numPr>
          <w:ilvl w:val="0"/>
          <w:numId w:val="12"/>
        </w:numPr>
        <w:spacing w:after="0"/>
      </w:pPr>
      <w:r w:rsidRPr="00AB2133">
        <w:lastRenderedPageBreak/>
        <w:t>Social reactions and ratings (e.g. star, “like”) – the “social proof” of a product</w:t>
      </w:r>
    </w:p>
    <w:p w14:paraId="4AA9223B" w14:textId="77777777" w:rsidR="00AB2133" w:rsidRPr="00AB2133" w:rsidRDefault="00AB2133" w:rsidP="00597F11">
      <w:pPr>
        <w:numPr>
          <w:ilvl w:val="0"/>
          <w:numId w:val="12"/>
        </w:numPr>
        <w:spacing w:after="0"/>
      </w:pPr>
      <w:r w:rsidRPr="00AB2133">
        <w:t>Reputation authenticators (links to GitHub, Product Hunt, and other third-party references)</w:t>
      </w:r>
    </w:p>
    <w:p w14:paraId="5593104B" w14:textId="77777777" w:rsidR="00AB2133" w:rsidRPr="00AB2133" w:rsidRDefault="00AB2133" w:rsidP="00597F11">
      <w:pPr>
        <w:numPr>
          <w:ilvl w:val="0"/>
          <w:numId w:val="12"/>
        </w:numPr>
        <w:spacing w:after="0"/>
      </w:pPr>
      <w:r w:rsidRPr="00AB2133">
        <w:t>Qualitative experiences (e.g. pros/cons, aggregated images, videos, etc. integrations, decisions, alternatives, etc.)</w:t>
      </w:r>
    </w:p>
    <w:p w14:paraId="05E4E571" w14:textId="77777777" w:rsidR="00AB2133" w:rsidRPr="00AB2133" w:rsidRDefault="00AB2133" w:rsidP="00597F11">
      <w:pPr>
        <w:numPr>
          <w:ilvl w:val="1"/>
          <w:numId w:val="12"/>
        </w:numPr>
        <w:spacing w:after="0"/>
      </w:pPr>
      <w:r w:rsidRPr="00AB2133">
        <w:rPr>
          <w:i/>
          <w:iCs/>
        </w:rPr>
        <w:t>Anecdotal evidence</w:t>
      </w:r>
      <w:r w:rsidRPr="00AB2133">
        <w:t xml:space="preserve"> (integrations “seen” by users, etc.) – perhaps all qualitative experience is just anecdotal evidence?</w:t>
      </w:r>
    </w:p>
    <w:p w14:paraId="3942CB83" w14:textId="77777777" w:rsidR="00AB2133" w:rsidRPr="00AB2133" w:rsidRDefault="00AB2133" w:rsidP="00597F11">
      <w:pPr>
        <w:numPr>
          <w:ilvl w:val="0"/>
          <w:numId w:val="12"/>
        </w:numPr>
        <w:spacing w:after="0"/>
      </w:pPr>
      <w:r w:rsidRPr="00AB2133">
        <w:t>Quantitative evaluations (LHC forms); when grouped and averaged, it becomes real evidence?</w:t>
      </w:r>
    </w:p>
    <w:p w14:paraId="5286218D" w14:textId="77777777" w:rsidR="00AB2133" w:rsidRPr="00AB2133" w:rsidRDefault="00AB2133" w:rsidP="00597F11">
      <w:pPr>
        <w:numPr>
          <w:ilvl w:val="0"/>
          <w:numId w:val="12"/>
        </w:numPr>
        <w:spacing w:after="0"/>
      </w:pPr>
      <w:r w:rsidRPr="00AB2133">
        <w:t xml:space="preserve">Profile aggregations (personal, influencer, institutional) </w:t>
      </w:r>
    </w:p>
    <w:p w14:paraId="7EC20A91" w14:textId="77777777" w:rsidR="00AB2133" w:rsidRPr="00AB2133" w:rsidRDefault="00AB2133" w:rsidP="00597F11">
      <w:pPr>
        <w:pStyle w:val="Heading2"/>
      </w:pPr>
      <w:bookmarkStart w:id="7" w:name="_Toc24302378"/>
      <w:r w:rsidRPr="00AB2133">
        <w:t xml:space="preserve">Offering Types </w:t>
      </w:r>
      <w:r w:rsidRPr="00597F11">
        <w:t>Supported</w:t>
      </w:r>
      <w:bookmarkEnd w:id="7"/>
    </w:p>
    <w:p w14:paraId="751C4F8A" w14:textId="77777777" w:rsidR="00AB2133" w:rsidRPr="00AB2133" w:rsidRDefault="00AB2133" w:rsidP="00AB2133">
      <w:pPr>
        <w:numPr>
          <w:ilvl w:val="0"/>
          <w:numId w:val="16"/>
        </w:numPr>
      </w:pPr>
      <w:r w:rsidRPr="00AB2133">
        <w:t>Product</w:t>
      </w:r>
    </w:p>
    <w:p w14:paraId="5A244C81" w14:textId="77777777" w:rsidR="00AB2133" w:rsidRPr="00AB2133" w:rsidRDefault="00AB2133" w:rsidP="00AB2133">
      <w:pPr>
        <w:numPr>
          <w:ilvl w:val="0"/>
          <w:numId w:val="16"/>
        </w:numPr>
      </w:pPr>
      <w:r w:rsidRPr="00AB2133">
        <w:t>Service</w:t>
      </w:r>
    </w:p>
    <w:p w14:paraId="3D97D5F1" w14:textId="77777777" w:rsidR="00AB2133" w:rsidRPr="00AB2133" w:rsidRDefault="00AB2133" w:rsidP="00AB2133">
      <w:pPr>
        <w:numPr>
          <w:ilvl w:val="0"/>
          <w:numId w:val="16"/>
        </w:numPr>
      </w:pPr>
      <w:r w:rsidRPr="00AB2133">
        <w:t>Solution</w:t>
      </w:r>
    </w:p>
    <w:p w14:paraId="04F759AB" w14:textId="77777777" w:rsidR="00AB2133" w:rsidRPr="00AB2133" w:rsidRDefault="00AB2133" w:rsidP="00AB2133">
      <w:pPr>
        <w:numPr>
          <w:ilvl w:val="0"/>
          <w:numId w:val="16"/>
        </w:numPr>
      </w:pPr>
      <w:r w:rsidRPr="00A621D8">
        <w:rPr>
          <w:highlight w:val="yellow"/>
        </w:rPr>
        <w:t>Infrastructure</w:t>
      </w:r>
    </w:p>
    <w:p w14:paraId="6B065C8C" w14:textId="1EE54BC0" w:rsidR="00264C30" w:rsidRDefault="00DF5F16" w:rsidP="008E4977">
      <w:pPr>
        <w:pStyle w:val="Heading1"/>
      </w:pPr>
      <w:bookmarkStart w:id="8" w:name="_Toc24302379"/>
      <w:r>
        <w:t xml:space="preserve">Medigy </w:t>
      </w:r>
      <w:r w:rsidR="00C57F82" w:rsidRPr="008E4977">
        <w:t>Teams</w:t>
      </w:r>
      <w:bookmarkEnd w:id="8"/>
    </w:p>
    <w:p w14:paraId="1D9F2F75" w14:textId="3EEA589B" w:rsidR="00F8646F" w:rsidRDefault="00B964E7" w:rsidP="00B964E7">
      <w:r>
        <w:t>Where possible, all feature teams should be aggressively independent and be able to prioritize and manage their work without impacting other teams. When properly defined, feature teams can make progress independently and then a small integration team pulls their work together.</w:t>
      </w:r>
    </w:p>
    <w:p w14:paraId="3F55FA51" w14:textId="22C76627" w:rsidR="008C7857" w:rsidRDefault="008C7857" w:rsidP="008C7857">
      <w:pPr>
        <w:pStyle w:val="Heading2"/>
      </w:pPr>
      <w:bookmarkStart w:id="9" w:name="_Toc24302380"/>
      <w:r>
        <w:t>Infrastructure Teams</w:t>
      </w:r>
      <w:bookmarkEnd w:id="9"/>
    </w:p>
    <w:tbl>
      <w:tblPr>
        <w:tblStyle w:val="GridTable1Light"/>
        <w:tblW w:w="14390" w:type="dxa"/>
        <w:tblLook w:val="04A0" w:firstRow="1" w:lastRow="0" w:firstColumn="1" w:lastColumn="0" w:noHBand="0" w:noVBand="1"/>
      </w:tblPr>
      <w:tblGrid>
        <w:gridCol w:w="848"/>
        <w:gridCol w:w="2441"/>
        <w:gridCol w:w="1746"/>
        <w:gridCol w:w="2430"/>
        <w:gridCol w:w="1170"/>
        <w:gridCol w:w="5755"/>
      </w:tblGrid>
      <w:tr w:rsidR="00597F11" w:rsidRPr="00F8646F" w14:paraId="16A21FA6" w14:textId="77777777" w:rsidTr="00867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Pr>
          <w:p w14:paraId="1CCCCBFF" w14:textId="77777777" w:rsidR="00597F11" w:rsidRPr="00F8646F" w:rsidRDefault="00597F11" w:rsidP="000A46F4">
            <w:pPr>
              <w:jc w:val="center"/>
              <w:rPr>
                <w:rFonts w:ascii="Arial Narrow" w:hAnsi="Arial Narrow"/>
              </w:rPr>
            </w:pPr>
            <w:r w:rsidRPr="00F8646F">
              <w:rPr>
                <w:rFonts w:ascii="Arial Narrow" w:hAnsi="Arial Narrow"/>
              </w:rPr>
              <w:t>Priority</w:t>
            </w:r>
          </w:p>
        </w:tc>
        <w:tc>
          <w:tcPr>
            <w:tcW w:w="2441" w:type="dxa"/>
          </w:tcPr>
          <w:p w14:paraId="77BAAD9B" w14:textId="77777777" w:rsidR="00597F11" w:rsidRPr="00F8646F" w:rsidRDefault="00597F11" w:rsidP="00C47B0D">
            <w:pP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Name</w:t>
            </w:r>
          </w:p>
        </w:tc>
        <w:tc>
          <w:tcPr>
            <w:tcW w:w="1746" w:type="dxa"/>
          </w:tcPr>
          <w:p w14:paraId="4FA30772" w14:textId="77777777" w:rsidR="00597F11" w:rsidRPr="00F8646F" w:rsidRDefault="00597F11" w:rsidP="00C47B0D">
            <w:pP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Target Customer</w:t>
            </w:r>
          </w:p>
        </w:tc>
        <w:tc>
          <w:tcPr>
            <w:tcW w:w="2430" w:type="dxa"/>
          </w:tcPr>
          <w:p w14:paraId="3C618F3C" w14:textId="77777777" w:rsidR="00597F11" w:rsidRPr="00F8646F" w:rsidRDefault="00597F11" w:rsidP="00C47B0D">
            <w:pPr>
              <w:cnfStyle w:val="100000000000" w:firstRow="1"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RACI Assignment</w:t>
            </w:r>
          </w:p>
        </w:tc>
        <w:tc>
          <w:tcPr>
            <w:tcW w:w="1170" w:type="dxa"/>
          </w:tcPr>
          <w:p w14:paraId="05C0BD14" w14:textId="77777777" w:rsidR="00597F11" w:rsidRPr="00F8646F" w:rsidRDefault="00597F11" w:rsidP="00C47B0D">
            <w:pPr>
              <w:cnfStyle w:val="100000000000" w:firstRow="1"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OP Project</w:t>
            </w:r>
          </w:p>
        </w:tc>
        <w:tc>
          <w:tcPr>
            <w:tcW w:w="5755" w:type="dxa"/>
          </w:tcPr>
          <w:p w14:paraId="4E22584B" w14:textId="77777777" w:rsidR="00597F11" w:rsidRPr="00F8646F" w:rsidRDefault="00597F11" w:rsidP="00C47B0D">
            <w:pP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Description</w:t>
            </w:r>
          </w:p>
        </w:tc>
      </w:tr>
      <w:tr w:rsidR="00597F11" w:rsidRPr="00F8646F" w14:paraId="4566477C"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0000"/>
          </w:tcPr>
          <w:p w14:paraId="64A4D415" w14:textId="77777777" w:rsidR="00597F11" w:rsidRPr="00F8646F" w:rsidRDefault="00597F11" w:rsidP="00402770">
            <w:pPr>
              <w:jc w:val="center"/>
              <w:rPr>
                <w:rFonts w:ascii="Arial Narrow" w:hAnsi="Arial Narrow"/>
              </w:rPr>
            </w:pPr>
            <w:r>
              <w:rPr>
                <w:rFonts w:ascii="Arial Narrow" w:hAnsi="Arial Narrow"/>
              </w:rPr>
              <w:t>0</w:t>
            </w:r>
          </w:p>
        </w:tc>
        <w:tc>
          <w:tcPr>
            <w:tcW w:w="2441" w:type="dxa"/>
          </w:tcPr>
          <w:p w14:paraId="22690CFC"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8677F9">
              <w:rPr>
                <w:rFonts w:ascii="Arial Narrow" w:hAnsi="Arial Narrow"/>
              </w:rPr>
              <w:t>Content Markdown and Search Pipelines Infrastructure for Unstructured Content (1...n containers, 1..n git repos)</w:t>
            </w:r>
          </w:p>
        </w:tc>
        <w:tc>
          <w:tcPr>
            <w:tcW w:w="1746" w:type="dxa"/>
          </w:tcPr>
          <w:p w14:paraId="3323F3D8"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054E6636" w14:textId="77777777" w:rsidR="00597F11" w:rsidRPr="00EA7CD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Ratheesh KR</w:t>
            </w:r>
          </w:p>
          <w:p w14:paraId="2BB3D6B2"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Pittosh Poulose, Vinod G, Ditty Bijil, Jijo MP</w:t>
            </w:r>
          </w:p>
          <w:p w14:paraId="2D404388"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1170" w:type="dxa"/>
          </w:tcPr>
          <w:p w14:paraId="156B7C38" w14:textId="77777777" w:rsidR="00597F11" w:rsidRPr="00402770" w:rsidRDefault="004F0D9B"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hyperlink r:id="rId34" w:history="1">
              <w:r w:rsidR="00597F11">
                <w:rPr>
                  <w:rStyle w:val="Hyperlink"/>
                  <w:rFonts w:ascii="Arial Narrow" w:hAnsi="Arial Narrow"/>
                </w:rPr>
                <w:t>O</w:t>
              </w:r>
              <w:r w:rsidR="00597F11">
                <w:rPr>
                  <w:rStyle w:val="Hyperlink"/>
                </w:rPr>
                <w:t>P-Link</w:t>
              </w:r>
            </w:hyperlink>
          </w:p>
        </w:tc>
        <w:tc>
          <w:tcPr>
            <w:tcW w:w="5755" w:type="dxa"/>
          </w:tcPr>
          <w:p w14:paraId="57893294" w14:textId="10ADE844" w:rsidR="00F015D0" w:rsidRPr="00F8646F" w:rsidRDefault="00597F11" w:rsidP="00F015D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Container-based pipelines that read from source and create git-managed markdown for use by publishers</w:t>
            </w:r>
            <w:r>
              <w:rPr>
                <w:rFonts w:ascii="Arial Narrow" w:hAnsi="Arial Narrow"/>
              </w:rPr>
              <w:t xml:space="preserve"> (preparing the data). Generate </w:t>
            </w:r>
            <w:hyperlink r:id="rId35" w:anchor="permalink-configuration-values" w:history="1">
              <w:r w:rsidRPr="006D21E9">
                <w:rPr>
                  <w:rStyle w:val="Hyperlink"/>
                  <w:rFonts w:ascii="Arial Narrow" w:hAnsi="Arial Narrow"/>
                </w:rPr>
                <w:t>permalinks</w:t>
              </w:r>
            </w:hyperlink>
            <w:r>
              <w:rPr>
                <w:rFonts w:ascii="Arial Narrow" w:hAnsi="Arial Narrow"/>
              </w:rPr>
              <w:t xml:space="preserve"> and </w:t>
            </w:r>
            <w:hyperlink r:id="rId36" w:anchor="example-aliases" w:history="1">
              <w:r w:rsidRPr="006D21E9">
                <w:rPr>
                  <w:rStyle w:val="Hyperlink"/>
                  <w:rFonts w:ascii="Arial Narrow" w:hAnsi="Arial Narrow"/>
                </w:rPr>
                <w:t>aliases</w:t>
              </w:r>
            </w:hyperlink>
            <w:r>
              <w:rPr>
                <w:rFonts w:ascii="Arial Narrow" w:hAnsi="Arial Narrow"/>
              </w:rPr>
              <w:t xml:space="preserve"> as part of markdown to allow medigy.com/go/* redirects and permalinks</w:t>
            </w:r>
            <w:r w:rsidR="00F015D0">
              <w:rPr>
                <w:rFonts w:ascii="Arial Narrow" w:hAnsi="Arial Narrow"/>
              </w:rPr>
              <w:t xml:space="preserve">. Create Dropmark to MD, </w:t>
            </w:r>
            <w:hyperlink r:id="rId37" w:history="1">
              <w:r w:rsidR="00F015D0" w:rsidRPr="00F015D0">
                <w:rPr>
                  <w:rStyle w:val="Hyperlink"/>
                  <w:rFonts w:ascii="Arial Narrow" w:hAnsi="Arial Narrow"/>
                </w:rPr>
                <w:t>Wordpress to MD</w:t>
              </w:r>
            </w:hyperlink>
            <w:r w:rsidR="00F015D0">
              <w:rPr>
                <w:rFonts w:ascii="Arial Narrow" w:hAnsi="Arial Narrow"/>
              </w:rPr>
              <w:t>, TT-RSS to MD, etc.</w:t>
            </w:r>
          </w:p>
        </w:tc>
      </w:tr>
      <w:tr w:rsidR="00597F11" w:rsidRPr="00F8646F" w14:paraId="51B088AB"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0000"/>
          </w:tcPr>
          <w:p w14:paraId="7FD13337" w14:textId="77777777" w:rsidR="00597F11" w:rsidRPr="00F8646F" w:rsidRDefault="00597F11" w:rsidP="00402770">
            <w:pPr>
              <w:jc w:val="center"/>
              <w:rPr>
                <w:rFonts w:ascii="Arial Narrow" w:hAnsi="Arial Narrow"/>
              </w:rPr>
            </w:pPr>
            <w:r>
              <w:rPr>
                <w:rFonts w:ascii="Arial Narrow" w:hAnsi="Arial Narrow"/>
              </w:rPr>
              <w:t>0</w:t>
            </w:r>
          </w:p>
        </w:tc>
        <w:tc>
          <w:tcPr>
            <w:tcW w:w="2441" w:type="dxa"/>
          </w:tcPr>
          <w:p w14:paraId="17A6B6A6"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Hugo </w:t>
            </w:r>
            <w:r w:rsidRPr="00F8646F">
              <w:rPr>
                <w:rFonts w:ascii="Arial Narrow" w:hAnsi="Arial Narrow"/>
              </w:rPr>
              <w:t>Publishing Infrastructure</w:t>
            </w:r>
            <w:r>
              <w:rPr>
                <w:rFonts w:ascii="Arial Narrow" w:hAnsi="Arial Narrow"/>
              </w:rPr>
              <w:t xml:space="preserve"> Container (1 container, 1 website)</w:t>
            </w:r>
          </w:p>
        </w:tc>
        <w:tc>
          <w:tcPr>
            <w:tcW w:w="1746" w:type="dxa"/>
          </w:tcPr>
          <w:p w14:paraId="71B9C6E8"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7F10B2DB" w14:textId="77777777" w:rsidR="00597F11" w:rsidRPr="00E34F0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E34F01">
              <w:rPr>
                <w:rFonts w:ascii="Arial Narrow" w:hAnsi="Arial Narrow"/>
                <w:b/>
                <w:bCs/>
              </w:rPr>
              <w:t>Jijo MP</w:t>
            </w:r>
          </w:p>
          <w:p w14:paraId="3EAA7013"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Shanil S, Vinod G, Rejina KP</w:t>
            </w:r>
          </w:p>
        </w:tc>
        <w:tc>
          <w:tcPr>
            <w:tcW w:w="1170" w:type="dxa"/>
          </w:tcPr>
          <w:p w14:paraId="2B9A4DC3" w14:textId="77777777" w:rsidR="00597F11" w:rsidRPr="00402770" w:rsidRDefault="004F0D9B"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hyperlink r:id="rId38" w:history="1">
              <w:r w:rsidR="00597F11">
                <w:rPr>
                  <w:rStyle w:val="Hyperlink"/>
                  <w:rFonts w:ascii="Arial Narrow" w:hAnsi="Arial Narrow"/>
                </w:rPr>
                <w:t>O</w:t>
              </w:r>
              <w:r w:rsidR="00597F11">
                <w:rPr>
                  <w:rStyle w:val="Hyperlink"/>
                </w:rPr>
                <w:t>P-Link</w:t>
              </w:r>
            </w:hyperlink>
          </w:p>
        </w:tc>
        <w:tc>
          <w:tcPr>
            <w:tcW w:w="5755" w:type="dxa"/>
          </w:tcPr>
          <w:p w14:paraId="59A608E8"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Pulls markdown from the various pipelines and generates HTML for final publication</w:t>
            </w:r>
            <w:r>
              <w:rPr>
                <w:rFonts w:ascii="Arial Narrow" w:hAnsi="Arial Narrow"/>
              </w:rPr>
              <w:t>. If done properly, nothing is generated as part of the publishing, it’s just pulling together all the unstructured content pipelines. Must know Hugo very well and track releases weekly (look on UpWork for Hugo experts that can act as reviewers).</w:t>
            </w:r>
          </w:p>
        </w:tc>
      </w:tr>
      <w:tr w:rsidR="00597F11" w:rsidRPr="00F8646F" w14:paraId="0C076D94"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0000"/>
          </w:tcPr>
          <w:p w14:paraId="7C77E088" w14:textId="77777777" w:rsidR="00597F11" w:rsidRDefault="00597F11" w:rsidP="00402770">
            <w:pPr>
              <w:jc w:val="center"/>
              <w:rPr>
                <w:rFonts w:ascii="Arial Narrow" w:hAnsi="Arial Narrow"/>
              </w:rPr>
            </w:pPr>
            <w:r>
              <w:rPr>
                <w:rFonts w:ascii="Arial Narrow" w:hAnsi="Arial Narrow"/>
              </w:rPr>
              <w:t>0</w:t>
            </w:r>
          </w:p>
        </w:tc>
        <w:tc>
          <w:tcPr>
            <w:tcW w:w="2441" w:type="dxa"/>
          </w:tcPr>
          <w:p w14:paraId="1DEDCE80"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Search Services Publishing Infrastructure Container (1 container, 1 ES instance)</w:t>
            </w:r>
          </w:p>
        </w:tc>
        <w:tc>
          <w:tcPr>
            <w:tcW w:w="1746" w:type="dxa"/>
          </w:tcPr>
          <w:p w14:paraId="4717B92D"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7427C16C" w14:textId="77777777" w:rsidR="00597F11" w:rsidRPr="00E34F0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p>
        </w:tc>
        <w:tc>
          <w:tcPr>
            <w:tcW w:w="1170" w:type="dxa"/>
          </w:tcPr>
          <w:p w14:paraId="3434306A" w14:textId="77777777" w:rsidR="00597F11" w:rsidRDefault="00597F11" w:rsidP="00402770">
            <w:pPr>
              <w:jc w:val="center"/>
              <w:cnfStyle w:val="000000000000" w:firstRow="0" w:lastRow="0" w:firstColumn="0" w:lastColumn="0" w:oddVBand="0" w:evenVBand="0" w:oddHBand="0" w:evenHBand="0" w:firstRowFirstColumn="0" w:firstRowLastColumn="0" w:lastRowFirstColumn="0" w:lastRowLastColumn="0"/>
            </w:pPr>
          </w:p>
        </w:tc>
        <w:tc>
          <w:tcPr>
            <w:tcW w:w="5755" w:type="dxa"/>
          </w:tcPr>
          <w:p w14:paraId="513226CD"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Clones all content repos, and rebuilds complete ES instance for all pipeline containers each time. It may run every 30 minutes, as a follow up to the hugo publisher.</w:t>
            </w:r>
          </w:p>
        </w:tc>
      </w:tr>
      <w:tr w:rsidR="00597F11" w:rsidRPr="00F8646F" w14:paraId="3BFCB8F4"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140377D9" w14:textId="77777777" w:rsidR="00597F11" w:rsidRPr="00F8646F" w:rsidRDefault="00597F11" w:rsidP="00402770">
            <w:pPr>
              <w:jc w:val="center"/>
              <w:rPr>
                <w:rFonts w:ascii="Arial Narrow" w:hAnsi="Arial Narrow"/>
              </w:rPr>
            </w:pPr>
            <w:r>
              <w:rPr>
                <w:rFonts w:ascii="Arial Narrow" w:hAnsi="Arial Narrow"/>
              </w:rPr>
              <w:lastRenderedPageBreak/>
              <w:t>1</w:t>
            </w:r>
          </w:p>
        </w:tc>
        <w:tc>
          <w:tcPr>
            <w:tcW w:w="2441" w:type="dxa"/>
          </w:tcPr>
          <w:p w14:paraId="64197255"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Content Addressable Dimensional Data (CADD) Infrastructure</w:t>
            </w:r>
          </w:p>
        </w:tc>
        <w:tc>
          <w:tcPr>
            <w:tcW w:w="1746" w:type="dxa"/>
          </w:tcPr>
          <w:p w14:paraId="3F44110D"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314F0853" w14:textId="77777777" w:rsidR="00597F11" w:rsidRPr="00E34F0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E34F01">
              <w:rPr>
                <w:rFonts w:ascii="Arial Narrow" w:hAnsi="Arial Narrow"/>
                <w:b/>
                <w:bCs/>
              </w:rPr>
              <w:t>Jijo MP</w:t>
            </w:r>
          </w:p>
          <w:p w14:paraId="3FFF2182"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Alan Francis, Divya TS</w:t>
            </w:r>
          </w:p>
        </w:tc>
        <w:tc>
          <w:tcPr>
            <w:tcW w:w="1170" w:type="dxa"/>
          </w:tcPr>
          <w:p w14:paraId="39B54B66" w14:textId="77777777" w:rsidR="00597F11" w:rsidRPr="00402770" w:rsidRDefault="004F0D9B"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hyperlink r:id="rId39" w:history="1">
              <w:r w:rsidR="00597F11">
                <w:rPr>
                  <w:rStyle w:val="Hyperlink"/>
                  <w:rFonts w:ascii="Arial Narrow" w:hAnsi="Arial Narrow"/>
                </w:rPr>
                <w:t>O</w:t>
              </w:r>
              <w:r w:rsidR="00597F11">
                <w:rPr>
                  <w:rStyle w:val="Hyperlink"/>
                </w:rPr>
                <w:t>P-Link</w:t>
              </w:r>
            </w:hyperlink>
          </w:p>
        </w:tc>
        <w:tc>
          <w:tcPr>
            <w:tcW w:w="5755" w:type="dxa"/>
          </w:tcPr>
          <w:p w14:paraId="7B1A535B"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Prometheus metrics for any piece of content in the system or external permalink – social reactions, social interactions, and qualitative experience.</w:t>
            </w:r>
          </w:p>
        </w:tc>
      </w:tr>
      <w:tr w:rsidR="00597F11" w:rsidRPr="00F8646F" w14:paraId="03705D93"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69503BE2" w14:textId="77777777" w:rsidR="00597F11" w:rsidRDefault="00597F11" w:rsidP="00402770">
            <w:pPr>
              <w:jc w:val="center"/>
              <w:rPr>
                <w:rFonts w:ascii="Arial Narrow" w:hAnsi="Arial Narrow"/>
              </w:rPr>
            </w:pPr>
            <w:r>
              <w:rPr>
                <w:rFonts w:ascii="Arial Narrow" w:hAnsi="Arial Narrow"/>
              </w:rPr>
              <w:t>1</w:t>
            </w:r>
          </w:p>
        </w:tc>
        <w:tc>
          <w:tcPr>
            <w:tcW w:w="2441" w:type="dxa"/>
          </w:tcPr>
          <w:p w14:paraId="461645BC"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Full-text and Faceted Search Infrastructure</w:t>
            </w:r>
          </w:p>
        </w:tc>
        <w:tc>
          <w:tcPr>
            <w:tcW w:w="1746" w:type="dxa"/>
          </w:tcPr>
          <w:p w14:paraId="5F7E2811"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05D40E2A" w14:textId="77777777" w:rsidR="00597F11" w:rsidRPr="00E34F0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E34F01">
              <w:rPr>
                <w:rFonts w:ascii="Arial Narrow" w:hAnsi="Arial Narrow"/>
                <w:b/>
                <w:bCs/>
              </w:rPr>
              <w:t>Dhanya Sreejith</w:t>
            </w:r>
          </w:p>
          <w:p w14:paraId="333009A5"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Sarin CM</w:t>
            </w:r>
          </w:p>
          <w:p w14:paraId="54EED51C"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1170" w:type="dxa"/>
          </w:tcPr>
          <w:p w14:paraId="697268AA" w14:textId="77777777" w:rsidR="00597F11" w:rsidRPr="00402770" w:rsidRDefault="004F0D9B"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hyperlink r:id="rId40" w:history="1">
              <w:r w:rsidR="00597F11">
                <w:rPr>
                  <w:rStyle w:val="Hyperlink"/>
                  <w:rFonts w:ascii="Arial Narrow" w:hAnsi="Arial Narrow"/>
                </w:rPr>
                <w:t>O</w:t>
              </w:r>
              <w:r w:rsidR="00597F11">
                <w:rPr>
                  <w:rStyle w:val="Hyperlink"/>
                </w:rPr>
                <w:t>P-Link</w:t>
              </w:r>
            </w:hyperlink>
          </w:p>
        </w:tc>
        <w:tc>
          <w:tcPr>
            <w:tcW w:w="5755" w:type="dxa"/>
          </w:tcPr>
          <w:p w14:paraId="65262543"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Generate </w:t>
            </w:r>
            <w:hyperlink r:id="rId41" w:history="1">
              <w:r w:rsidRPr="005828FE">
                <w:rPr>
                  <w:rStyle w:val="Hyperlink"/>
                  <w:rFonts w:ascii="Arial Narrow" w:hAnsi="Arial Narrow"/>
                </w:rPr>
                <w:t>Algolia</w:t>
              </w:r>
            </w:hyperlink>
            <w:r>
              <w:rPr>
                <w:rFonts w:ascii="Arial Narrow" w:hAnsi="Arial Narrow"/>
              </w:rPr>
              <w:t xml:space="preserve"> (see </w:t>
            </w:r>
            <w:hyperlink r:id="rId42" w:history="1">
              <w:r w:rsidRPr="005828FE">
                <w:rPr>
                  <w:rStyle w:val="Hyperlink"/>
                  <w:rFonts w:ascii="Arial Narrow" w:hAnsi="Arial Narrow"/>
                </w:rPr>
                <w:t>this component</w:t>
              </w:r>
            </w:hyperlink>
            <w:r>
              <w:rPr>
                <w:rFonts w:ascii="Arial Narrow" w:hAnsi="Arial Narrow"/>
              </w:rPr>
              <w:t xml:space="preserve"> and </w:t>
            </w:r>
            <w:hyperlink r:id="rId43" w:history="1">
              <w:r w:rsidRPr="005828FE">
                <w:rPr>
                  <w:rStyle w:val="Hyperlink"/>
                  <w:rFonts w:ascii="Arial Narrow" w:hAnsi="Arial Narrow"/>
                </w:rPr>
                <w:t>these instructions</w:t>
              </w:r>
            </w:hyperlink>
            <w:r>
              <w:rPr>
                <w:rFonts w:ascii="Arial Narrow" w:hAnsi="Arial Narrow"/>
              </w:rPr>
              <w:t xml:space="preserve">) or ElasticSearch or other search pages at the same time publishing is done so that we can have full faceted search capabilities. </w:t>
            </w:r>
            <w:hyperlink r:id="rId44" w:history="1">
              <w:r w:rsidRPr="00853A65">
                <w:rPr>
                  <w:rStyle w:val="Hyperlink"/>
                  <w:rFonts w:ascii="Arial Narrow" w:hAnsi="Arial Narrow"/>
                </w:rPr>
                <w:t>See other options</w:t>
              </w:r>
            </w:hyperlink>
            <w:r>
              <w:rPr>
                <w:rFonts w:ascii="Arial Narrow" w:hAnsi="Arial Narrow"/>
              </w:rPr>
              <w:t xml:space="preserve"> on Hugo site.</w:t>
            </w:r>
          </w:p>
        </w:tc>
      </w:tr>
      <w:tr w:rsidR="00597F11" w:rsidRPr="00F8646F" w14:paraId="3A7DFFEA"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08C288E7" w14:textId="77777777" w:rsidR="00597F11" w:rsidRPr="00F8646F" w:rsidRDefault="00597F11" w:rsidP="00A1600E">
            <w:pPr>
              <w:jc w:val="center"/>
              <w:rPr>
                <w:rFonts w:ascii="Arial Narrow" w:hAnsi="Arial Narrow"/>
              </w:rPr>
            </w:pPr>
            <w:r>
              <w:rPr>
                <w:rFonts w:ascii="Arial Narrow" w:hAnsi="Arial Narrow"/>
              </w:rPr>
              <w:t>1</w:t>
            </w:r>
          </w:p>
        </w:tc>
        <w:tc>
          <w:tcPr>
            <w:tcW w:w="2441" w:type="dxa"/>
          </w:tcPr>
          <w:p w14:paraId="2A0AB7BF"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Innovation Lifecycle Management (ILM) </w:t>
            </w:r>
            <w:r>
              <w:rPr>
                <w:rFonts w:ascii="Arial Narrow" w:hAnsi="Arial Narrow"/>
              </w:rPr>
              <w:br/>
            </w:r>
          </w:p>
        </w:tc>
        <w:tc>
          <w:tcPr>
            <w:tcW w:w="1746" w:type="dxa"/>
          </w:tcPr>
          <w:p w14:paraId="7837EC35"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BWH</w:t>
            </w:r>
          </w:p>
        </w:tc>
        <w:tc>
          <w:tcPr>
            <w:tcW w:w="2430" w:type="dxa"/>
          </w:tcPr>
          <w:p w14:paraId="146D9495" w14:textId="77777777" w:rsidR="00597F11" w:rsidRPr="00EA7CD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Ratheesh KR</w:t>
            </w:r>
          </w:p>
          <w:p w14:paraId="4AE9DE30"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Ditty Bijil, Surya SR, Geo VL, Jijo MP, Ajay K</w:t>
            </w:r>
          </w:p>
        </w:tc>
        <w:tc>
          <w:tcPr>
            <w:tcW w:w="1170" w:type="dxa"/>
          </w:tcPr>
          <w:p w14:paraId="08FDAAE9" w14:textId="77777777" w:rsidR="00597F11" w:rsidRPr="00402770" w:rsidRDefault="004F0D9B" w:rsidP="0064677B">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hyperlink r:id="rId45" w:history="1">
              <w:r w:rsidR="00597F11">
                <w:rPr>
                  <w:rStyle w:val="Hyperlink"/>
                  <w:rFonts w:ascii="Arial Narrow" w:hAnsi="Arial Narrow"/>
                </w:rPr>
                <w:t>O</w:t>
              </w:r>
              <w:r w:rsidR="00597F11">
                <w:rPr>
                  <w:rStyle w:val="Hyperlink"/>
                </w:rPr>
                <w:t>P-Link</w:t>
              </w:r>
            </w:hyperlink>
          </w:p>
        </w:tc>
        <w:tc>
          <w:tcPr>
            <w:tcW w:w="5755" w:type="dxa"/>
          </w:tcPr>
          <w:p w14:paraId="06926D76"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OpenProject-based vendor procurement and innovation education, research, evaluation, intake, piloting, operationalization, implementation, and dissemination capabilities</w:t>
            </w:r>
            <w:r>
              <w:rPr>
                <w:rFonts w:ascii="Arial Narrow" w:hAnsi="Arial Narrow"/>
              </w:rPr>
              <w:t>. Medigy UX will push content into OpenProject ILM and then customers will use OP for ILM functionality. We may build React-Admin UX on top for easier management in the future (2020).</w:t>
            </w:r>
          </w:p>
        </w:tc>
      </w:tr>
      <w:tr w:rsidR="00597F11" w:rsidRPr="00F8646F" w14:paraId="495C2232"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0ECF88C1" w14:textId="77777777" w:rsidR="00597F11" w:rsidRDefault="00597F11" w:rsidP="00A1600E">
            <w:pPr>
              <w:jc w:val="center"/>
              <w:rPr>
                <w:rFonts w:ascii="Arial Narrow" w:hAnsi="Arial Narrow"/>
              </w:rPr>
            </w:pPr>
            <w:r>
              <w:rPr>
                <w:rFonts w:ascii="Arial Narrow" w:hAnsi="Arial Narrow"/>
              </w:rPr>
              <w:t>1</w:t>
            </w:r>
          </w:p>
        </w:tc>
        <w:tc>
          <w:tcPr>
            <w:tcW w:w="2441" w:type="dxa"/>
          </w:tcPr>
          <w:p w14:paraId="4ABE184C"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8677F9">
              <w:rPr>
                <w:rFonts w:ascii="Arial Narrow" w:hAnsi="Arial Narrow"/>
              </w:rPr>
              <w:t>MeSH-based topic classification and knowledge management governance</w:t>
            </w:r>
          </w:p>
        </w:tc>
        <w:tc>
          <w:tcPr>
            <w:tcW w:w="1746" w:type="dxa"/>
          </w:tcPr>
          <w:p w14:paraId="79B700AF"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7CA23B0C" w14:textId="77777777" w:rsidR="00597F11" w:rsidRPr="00EA7CD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EA7CDF">
              <w:rPr>
                <w:rFonts w:ascii="Arial Narrow" w:hAnsi="Arial Narrow"/>
                <w:b/>
                <w:bCs/>
              </w:rPr>
              <w:t>Abdul Razak</w:t>
            </w:r>
          </w:p>
          <w:p w14:paraId="76C036C3" w14:textId="77777777" w:rsidR="00597F11"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Ajmal MA, Divya TS, Mohammad Sufyan, Ajay K</w:t>
            </w:r>
          </w:p>
        </w:tc>
        <w:tc>
          <w:tcPr>
            <w:tcW w:w="1170" w:type="dxa"/>
          </w:tcPr>
          <w:p w14:paraId="4701DD56" w14:textId="77777777" w:rsidR="00597F11" w:rsidRPr="00402770" w:rsidRDefault="004F0D9B" w:rsidP="0064677B">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hyperlink r:id="rId46" w:history="1">
              <w:r w:rsidR="00597F11">
                <w:rPr>
                  <w:rStyle w:val="Hyperlink"/>
                  <w:rFonts w:ascii="Arial Narrow" w:hAnsi="Arial Narrow"/>
                </w:rPr>
                <w:t>O</w:t>
              </w:r>
              <w:r w:rsidR="00597F11">
                <w:rPr>
                  <w:rStyle w:val="Hyperlink"/>
                </w:rPr>
                <w:t>P-Link</w:t>
              </w:r>
            </w:hyperlink>
          </w:p>
        </w:tc>
        <w:tc>
          <w:tcPr>
            <w:tcW w:w="5755" w:type="dxa"/>
          </w:tcPr>
          <w:p w14:paraId="2D9507E2"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“Categories” will be known as “Topics” and need hierarchical classification tied to NIH Medical Subject Headings (MeSH) as the “bridge” across taxonomies.</w:t>
            </w:r>
          </w:p>
        </w:tc>
      </w:tr>
      <w:tr w:rsidR="00597F11" w:rsidRPr="00F8646F" w14:paraId="4E61C7B5"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6E98C1BC" w14:textId="77777777" w:rsidR="00597F11" w:rsidRPr="00F8646F" w:rsidRDefault="00597F11" w:rsidP="00A1600E">
            <w:pPr>
              <w:jc w:val="center"/>
              <w:rPr>
                <w:rFonts w:ascii="Arial Narrow" w:hAnsi="Arial Narrow"/>
              </w:rPr>
            </w:pPr>
            <w:r>
              <w:rPr>
                <w:rFonts w:ascii="Arial Narrow" w:hAnsi="Arial Narrow"/>
              </w:rPr>
              <w:t>1</w:t>
            </w:r>
          </w:p>
        </w:tc>
        <w:tc>
          <w:tcPr>
            <w:tcW w:w="2441" w:type="dxa"/>
          </w:tcPr>
          <w:p w14:paraId="754D46E0"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Netspective Attest </w:t>
            </w:r>
            <w:r>
              <w:rPr>
                <w:rFonts w:ascii="Arial Narrow" w:hAnsi="Arial Narrow"/>
              </w:rPr>
              <w:br/>
            </w:r>
          </w:p>
        </w:tc>
        <w:tc>
          <w:tcPr>
            <w:tcW w:w="1746" w:type="dxa"/>
          </w:tcPr>
          <w:p w14:paraId="30A4E9B3"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Redox</w:t>
            </w:r>
          </w:p>
        </w:tc>
        <w:tc>
          <w:tcPr>
            <w:tcW w:w="2430" w:type="dxa"/>
          </w:tcPr>
          <w:p w14:paraId="41A64847" w14:textId="77777777" w:rsidR="00597F11" w:rsidRPr="00EA7CD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EA7CDF">
              <w:rPr>
                <w:rFonts w:ascii="Arial Narrow" w:hAnsi="Arial Narrow"/>
                <w:b/>
                <w:bCs/>
              </w:rPr>
              <w:t>Geo VL</w:t>
            </w:r>
          </w:p>
          <w:p w14:paraId="232F93E0"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Alan Francis, Jeeba Joy V, Joshy Jose</w:t>
            </w:r>
          </w:p>
        </w:tc>
        <w:tc>
          <w:tcPr>
            <w:tcW w:w="1170" w:type="dxa"/>
          </w:tcPr>
          <w:p w14:paraId="7348C82C" w14:textId="77777777" w:rsidR="00597F11" w:rsidRPr="00402770" w:rsidRDefault="004F0D9B" w:rsidP="0064677B">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hyperlink r:id="rId47" w:history="1">
              <w:r w:rsidR="00597F11">
                <w:rPr>
                  <w:rStyle w:val="Hyperlink"/>
                  <w:rFonts w:ascii="Arial Narrow" w:hAnsi="Arial Narrow"/>
                </w:rPr>
                <w:t>OP</w:t>
              </w:r>
              <w:r w:rsidR="00597F11">
                <w:rPr>
                  <w:rStyle w:val="Hyperlink"/>
                </w:rPr>
                <w:t>-Link</w:t>
              </w:r>
            </w:hyperlink>
          </w:p>
        </w:tc>
        <w:tc>
          <w:tcPr>
            <w:tcW w:w="5755" w:type="dxa"/>
          </w:tcPr>
          <w:p w14:paraId="4A342AFB"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Legacy Attest based on custom project management, LHC Forms, Git</w:t>
            </w:r>
          </w:p>
        </w:tc>
      </w:tr>
      <w:tr w:rsidR="00597F11" w:rsidRPr="00F8646F" w14:paraId="7BBBC9C8"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18375382" w14:textId="77777777" w:rsidR="00597F11" w:rsidRDefault="00597F11" w:rsidP="00A1600E">
            <w:pPr>
              <w:jc w:val="center"/>
              <w:rPr>
                <w:rFonts w:ascii="Arial Narrow" w:hAnsi="Arial Narrow"/>
              </w:rPr>
            </w:pPr>
            <w:r>
              <w:rPr>
                <w:rFonts w:ascii="Arial Narrow" w:hAnsi="Arial Narrow"/>
              </w:rPr>
              <w:t>1</w:t>
            </w:r>
          </w:p>
        </w:tc>
        <w:tc>
          <w:tcPr>
            <w:tcW w:w="2441" w:type="dxa"/>
          </w:tcPr>
          <w:p w14:paraId="1D8B5328" w14:textId="77777777" w:rsidR="00597F11"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8677F9">
              <w:rPr>
                <w:rFonts w:ascii="Arial Narrow" w:hAnsi="Arial Narrow"/>
              </w:rPr>
              <w:t>PostgreSQL Distributed Data Computing Platform (Pg</w:t>
            </w:r>
            <w:r w:rsidRPr="008677F9">
              <w:rPr>
                <w:rFonts w:ascii="Arial Narrow" w:hAnsi="Arial Narrow"/>
                <w:b/>
                <w:bCs/>
              </w:rPr>
              <w:t>DCP</w:t>
            </w:r>
            <w:r w:rsidRPr="008677F9">
              <w:rPr>
                <w:rFonts w:ascii="Arial Narrow" w:hAnsi="Arial Narrow"/>
              </w:rPr>
              <w:t>) for Structured Content</w:t>
            </w:r>
          </w:p>
        </w:tc>
        <w:tc>
          <w:tcPr>
            <w:tcW w:w="1746" w:type="dxa"/>
          </w:tcPr>
          <w:p w14:paraId="0501F077"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3672AAEC" w14:textId="77777777" w:rsidR="00597F11" w:rsidRPr="00EA7CD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EA7CDF">
              <w:rPr>
                <w:rFonts w:ascii="Arial Narrow" w:hAnsi="Arial Narrow"/>
                <w:b/>
                <w:bCs/>
              </w:rPr>
              <w:t>Ratheesh KR</w:t>
            </w:r>
          </w:p>
          <w:p w14:paraId="6813E138" w14:textId="77777777" w:rsidR="00597F11"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Ditty Bijil, Surya SR, Shanil Sasikumar, Abdul Razak</w:t>
            </w:r>
            <w:r>
              <w:rPr>
                <w:rFonts w:ascii="Arial Narrow" w:hAnsi="Arial Narrow"/>
              </w:rPr>
              <w:br/>
            </w:r>
          </w:p>
        </w:tc>
        <w:tc>
          <w:tcPr>
            <w:tcW w:w="1170" w:type="dxa"/>
          </w:tcPr>
          <w:p w14:paraId="5DB4181B" w14:textId="77777777" w:rsidR="00597F11" w:rsidRPr="00402770" w:rsidRDefault="004F0D9B" w:rsidP="0064677B">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hyperlink r:id="rId48" w:history="1">
              <w:r w:rsidR="00597F11">
                <w:rPr>
                  <w:rStyle w:val="Hyperlink"/>
                  <w:rFonts w:ascii="Arial Narrow" w:hAnsi="Arial Narrow"/>
                </w:rPr>
                <w:t>O</w:t>
              </w:r>
              <w:r w:rsidR="00597F11">
                <w:rPr>
                  <w:rStyle w:val="Hyperlink"/>
                </w:rPr>
                <w:t>P-Link</w:t>
              </w:r>
            </w:hyperlink>
          </w:p>
        </w:tc>
        <w:tc>
          <w:tcPr>
            <w:tcW w:w="5755" w:type="dxa"/>
          </w:tcPr>
          <w:p w14:paraId="610D99D3" w14:textId="77777777" w:rsidR="00597F11"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Container-based Pipelinewise and Singer.io pipelines that read from source and create PostgreSQL PgDCP views from which Markdown </w:t>
            </w:r>
            <w:r w:rsidRPr="00F8646F">
              <w:rPr>
                <w:rFonts w:ascii="Arial Narrow" w:hAnsi="Arial Narrow"/>
              </w:rPr>
              <w:t>Pipelines Infrastructure</w:t>
            </w:r>
            <w:r>
              <w:rPr>
                <w:rFonts w:ascii="Arial Narrow" w:hAnsi="Arial Narrow"/>
              </w:rPr>
              <w:t xml:space="preserve"> for Unstructured Content create publishing-ready content. </w:t>
            </w:r>
          </w:p>
          <w:p w14:paraId="61D32192" w14:textId="77777777" w:rsidR="00597F11"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597F11" w:rsidRPr="00F8646F" w14:paraId="50ADCDAB"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6E390580" w14:textId="77777777" w:rsidR="00597F11" w:rsidRPr="00F8646F" w:rsidRDefault="00597F11" w:rsidP="00402770">
            <w:pPr>
              <w:jc w:val="center"/>
              <w:rPr>
                <w:rFonts w:ascii="Arial Narrow" w:hAnsi="Arial Narrow"/>
              </w:rPr>
            </w:pPr>
            <w:r>
              <w:rPr>
                <w:rFonts w:ascii="Arial Narrow" w:hAnsi="Arial Narrow"/>
              </w:rPr>
              <w:t>1</w:t>
            </w:r>
          </w:p>
        </w:tc>
        <w:tc>
          <w:tcPr>
            <w:tcW w:w="2441" w:type="dxa"/>
          </w:tcPr>
          <w:p w14:paraId="1C94E57B"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Terminology </w:t>
            </w:r>
            <w:r w:rsidRPr="00F8646F">
              <w:rPr>
                <w:rFonts w:ascii="Arial Narrow" w:hAnsi="Arial Narrow"/>
              </w:rPr>
              <w:t>Services Infrastructure</w:t>
            </w:r>
          </w:p>
        </w:tc>
        <w:tc>
          <w:tcPr>
            <w:tcW w:w="1746" w:type="dxa"/>
          </w:tcPr>
          <w:p w14:paraId="17345B67"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4EA34F57" w14:textId="77777777" w:rsidR="00597F11" w:rsidRPr="00E34F0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E34F01">
              <w:rPr>
                <w:rFonts w:ascii="Arial Narrow" w:hAnsi="Arial Narrow"/>
                <w:b/>
                <w:bCs/>
              </w:rPr>
              <w:t>Abdul Razak</w:t>
            </w:r>
          </w:p>
          <w:p w14:paraId="6A279D09"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Ajmal MA</w:t>
            </w:r>
          </w:p>
        </w:tc>
        <w:tc>
          <w:tcPr>
            <w:tcW w:w="1170" w:type="dxa"/>
          </w:tcPr>
          <w:p w14:paraId="0CC059B5"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4A3E3CC2"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Protégé and Git for OWL-based revision-controlled authoring with </w:t>
            </w:r>
            <w:hyperlink r:id="rId49" w:history="1">
              <w:r w:rsidRPr="002067CE">
                <w:rPr>
                  <w:rStyle w:val="Hyperlink"/>
                  <w:rFonts w:ascii="Arial Narrow" w:hAnsi="Arial Narrow"/>
                </w:rPr>
                <w:t>Apache Jena</w:t>
              </w:r>
            </w:hyperlink>
            <w:r>
              <w:rPr>
                <w:rFonts w:ascii="Arial Narrow" w:hAnsi="Arial Narrow"/>
              </w:rPr>
              <w:t xml:space="preserve"> and LHC Forms autocomplete API</w:t>
            </w:r>
          </w:p>
        </w:tc>
      </w:tr>
      <w:tr w:rsidR="00597F11" w:rsidRPr="00F8646F" w14:paraId="4164DBBF"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36B8083E" w14:textId="77777777" w:rsidR="00597F11" w:rsidRPr="00F8646F" w:rsidRDefault="00597F11" w:rsidP="00402770">
            <w:pPr>
              <w:jc w:val="center"/>
              <w:rPr>
                <w:rFonts w:ascii="Arial Narrow" w:hAnsi="Arial Narrow"/>
              </w:rPr>
            </w:pPr>
            <w:r>
              <w:rPr>
                <w:rFonts w:ascii="Arial Narrow" w:hAnsi="Arial Narrow"/>
              </w:rPr>
              <w:t>1</w:t>
            </w:r>
          </w:p>
        </w:tc>
        <w:tc>
          <w:tcPr>
            <w:tcW w:w="2441" w:type="dxa"/>
          </w:tcPr>
          <w:p w14:paraId="4D20F44F"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Trust, Authenticity and Authority Management</w:t>
            </w:r>
          </w:p>
        </w:tc>
        <w:tc>
          <w:tcPr>
            <w:tcW w:w="1746" w:type="dxa"/>
          </w:tcPr>
          <w:p w14:paraId="044966F9"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0F0023FE" w14:textId="77777777" w:rsidR="00597F11" w:rsidRPr="00595FBA"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595FBA">
              <w:rPr>
                <w:rFonts w:ascii="Arial Narrow" w:hAnsi="Arial Narrow"/>
                <w:b/>
                <w:bCs/>
              </w:rPr>
              <w:t>Mary JJ</w:t>
            </w:r>
          </w:p>
          <w:p w14:paraId="13719055"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Dhanya Seejith, Stephy TL, Hazeef, Moideen, Rejina KP</w:t>
            </w:r>
          </w:p>
        </w:tc>
        <w:tc>
          <w:tcPr>
            <w:tcW w:w="1170" w:type="dxa"/>
          </w:tcPr>
          <w:p w14:paraId="06BAC42E"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4604CE23"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SEO</w:t>
            </w:r>
          </w:p>
        </w:tc>
      </w:tr>
      <w:tr w:rsidR="00597F11" w:rsidRPr="00F8646F" w14:paraId="26BC67B9"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C000" w:themeFill="accent4"/>
          </w:tcPr>
          <w:p w14:paraId="554F0FB8" w14:textId="77777777" w:rsidR="00597F11" w:rsidRPr="00F8646F" w:rsidRDefault="00597F11" w:rsidP="00402770">
            <w:pPr>
              <w:jc w:val="center"/>
              <w:rPr>
                <w:rFonts w:ascii="Arial Narrow" w:hAnsi="Arial Narrow"/>
              </w:rPr>
            </w:pPr>
            <w:r>
              <w:rPr>
                <w:rFonts w:ascii="Arial Narrow" w:hAnsi="Arial Narrow"/>
              </w:rPr>
              <w:t>2</w:t>
            </w:r>
          </w:p>
        </w:tc>
        <w:tc>
          <w:tcPr>
            <w:tcW w:w="2441" w:type="dxa"/>
          </w:tcPr>
          <w:p w14:paraId="551ADDCF"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Content Addressable Quantitative Evaluation (CAQE) Infrastructure</w:t>
            </w:r>
          </w:p>
        </w:tc>
        <w:tc>
          <w:tcPr>
            <w:tcW w:w="1746" w:type="dxa"/>
          </w:tcPr>
          <w:p w14:paraId="02BC317C"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08C30903" w14:textId="77777777" w:rsidR="00597F11" w:rsidRPr="00595FBA"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595FBA">
              <w:rPr>
                <w:rFonts w:ascii="Arial Narrow" w:hAnsi="Arial Narrow"/>
                <w:b/>
                <w:bCs/>
              </w:rPr>
              <w:t>Geo VL</w:t>
            </w:r>
          </w:p>
          <w:p w14:paraId="3D3D7CF4"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Alan Francis</w:t>
            </w:r>
          </w:p>
        </w:tc>
        <w:tc>
          <w:tcPr>
            <w:tcW w:w="1170" w:type="dxa"/>
          </w:tcPr>
          <w:p w14:paraId="7AEF6456"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4CE921A4"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LHC Forms based schema and structured data capture for quantitative evaluations of any piece of content in the system or external permalink</w:t>
            </w:r>
          </w:p>
        </w:tc>
      </w:tr>
      <w:tr w:rsidR="00597F11" w:rsidRPr="00F8646F" w14:paraId="4B76A8FF"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C000" w:themeFill="accent4"/>
          </w:tcPr>
          <w:p w14:paraId="24E3E133" w14:textId="77777777" w:rsidR="00597F11" w:rsidRDefault="00597F11" w:rsidP="00A1600E">
            <w:pPr>
              <w:jc w:val="center"/>
              <w:rPr>
                <w:rFonts w:ascii="Arial Narrow" w:hAnsi="Arial Narrow"/>
              </w:rPr>
            </w:pPr>
            <w:r>
              <w:rPr>
                <w:rFonts w:ascii="Arial Narrow" w:hAnsi="Arial Narrow"/>
              </w:rPr>
              <w:t>2</w:t>
            </w:r>
          </w:p>
        </w:tc>
        <w:tc>
          <w:tcPr>
            <w:tcW w:w="2441" w:type="dxa"/>
          </w:tcPr>
          <w:p w14:paraId="554335D2"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Identity and Access Management (IAM)</w:t>
            </w:r>
          </w:p>
        </w:tc>
        <w:tc>
          <w:tcPr>
            <w:tcW w:w="1746" w:type="dxa"/>
          </w:tcPr>
          <w:p w14:paraId="0E74A065" w14:textId="77777777" w:rsidR="00597F11" w:rsidRPr="00F8646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2B39F3C5" w14:textId="77777777" w:rsidR="00597F11" w:rsidRPr="00EA7CDF" w:rsidRDefault="00597F11" w:rsidP="00A1600E">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EA7CDF">
              <w:rPr>
                <w:rFonts w:ascii="Arial Narrow" w:hAnsi="Arial Narrow"/>
                <w:b/>
                <w:bCs/>
              </w:rPr>
              <w:t>Raphael VP</w:t>
            </w:r>
          </w:p>
          <w:p w14:paraId="6949A56E" w14:textId="77777777" w:rsidR="00597F11" w:rsidRDefault="00597F11" w:rsidP="00A1600E">
            <w:pPr>
              <w:cnfStyle w:val="000000000000" w:firstRow="0" w:lastRow="0" w:firstColumn="0" w:lastColumn="0" w:oddVBand="0" w:evenVBand="0" w:oddHBand="0" w:evenHBand="0" w:firstRowFirstColumn="0" w:firstRowLastColumn="0" w:lastRowFirstColumn="0" w:lastRowLastColumn="0"/>
            </w:pPr>
          </w:p>
        </w:tc>
        <w:tc>
          <w:tcPr>
            <w:tcW w:w="1170" w:type="dxa"/>
          </w:tcPr>
          <w:p w14:paraId="495C5722" w14:textId="77777777" w:rsidR="00597F11" w:rsidRPr="00402770" w:rsidRDefault="00597F11" w:rsidP="0064677B">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76879BF3" w14:textId="77777777" w:rsidR="00597F11" w:rsidRPr="00F8646F" w:rsidRDefault="004F0D9B" w:rsidP="00A1600E">
            <w:pPr>
              <w:cnfStyle w:val="000000000000" w:firstRow="0" w:lastRow="0" w:firstColumn="0" w:lastColumn="0" w:oddVBand="0" w:evenVBand="0" w:oddHBand="0" w:evenHBand="0" w:firstRowFirstColumn="0" w:firstRowLastColumn="0" w:lastRowFirstColumn="0" w:lastRowLastColumn="0"/>
              <w:rPr>
                <w:rFonts w:ascii="Arial Narrow" w:hAnsi="Arial Narrow"/>
              </w:rPr>
            </w:pPr>
            <w:hyperlink r:id="rId50" w:history="1">
              <w:r w:rsidR="00597F11" w:rsidRPr="00CF36EB">
                <w:rPr>
                  <w:rStyle w:val="Hyperlink"/>
                  <w:rFonts w:ascii="Arial Narrow" w:hAnsi="Arial Narrow"/>
                </w:rPr>
                <w:t>Keycloak</w:t>
              </w:r>
            </w:hyperlink>
            <w:r w:rsidR="00597F11">
              <w:rPr>
                <w:rFonts w:ascii="Arial Narrow" w:hAnsi="Arial Narrow"/>
              </w:rPr>
              <w:t xml:space="preserve"> identity system which allows all aggregated professional profiles (NPI, influencers, etc.) to become users in the system with identity brokering (e.g. Twitter, LinkedIn, GitHub, etc.)</w:t>
            </w:r>
          </w:p>
        </w:tc>
      </w:tr>
      <w:tr w:rsidR="00597F11" w:rsidRPr="00F8646F" w14:paraId="4C32642E"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C000" w:themeFill="accent4"/>
          </w:tcPr>
          <w:p w14:paraId="223E11E2" w14:textId="77777777" w:rsidR="00597F11" w:rsidRPr="00F8646F" w:rsidRDefault="00597F11" w:rsidP="00402770">
            <w:pPr>
              <w:jc w:val="center"/>
              <w:rPr>
                <w:rFonts w:ascii="Arial Narrow" w:hAnsi="Arial Narrow"/>
              </w:rPr>
            </w:pPr>
            <w:r>
              <w:rPr>
                <w:rFonts w:ascii="Arial Narrow" w:hAnsi="Arial Narrow"/>
              </w:rPr>
              <w:lastRenderedPageBreak/>
              <w:t>2</w:t>
            </w:r>
          </w:p>
        </w:tc>
        <w:tc>
          <w:tcPr>
            <w:tcW w:w="2441" w:type="dxa"/>
          </w:tcPr>
          <w:p w14:paraId="4240DD5F"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Professional Profile Aggregation from Regulated Sources</w:t>
            </w:r>
          </w:p>
        </w:tc>
        <w:tc>
          <w:tcPr>
            <w:tcW w:w="1746" w:type="dxa"/>
          </w:tcPr>
          <w:p w14:paraId="4D797049"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GrandRounds</w:t>
            </w:r>
          </w:p>
        </w:tc>
        <w:tc>
          <w:tcPr>
            <w:tcW w:w="2430" w:type="dxa"/>
          </w:tcPr>
          <w:p w14:paraId="46D57424" w14:textId="77777777" w:rsidR="00597F11" w:rsidRPr="00595FBA"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595FBA">
              <w:rPr>
                <w:rFonts w:ascii="Arial Narrow" w:hAnsi="Arial Narrow"/>
                <w:b/>
                <w:bCs/>
              </w:rPr>
              <w:t>Raphael VP</w:t>
            </w:r>
          </w:p>
          <w:p w14:paraId="05D557D5"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Geo VL</w:t>
            </w:r>
            <w:r>
              <w:rPr>
                <w:rFonts w:ascii="Arial Narrow" w:hAnsi="Arial Narrow"/>
              </w:rPr>
              <w:br/>
            </w:r>
          </w:p>
        </w:tc>
        <w:tc>
          <w:tcPr>
            <w:tcW w:w="1170" w:type="dxa"/>
          </w:tcPr>
          <w:p w14:paraId="6497362E"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18067E92"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Individuals</w:t>
            </w:r>
            <w:r w:rsidRPr="00584A81">
              <w:rPr>
                <w:rFonts w:ascii="Arial Narrow" w:hAnsi="Arial Narrow"/>
              </w:rPr>
              <w:t xml:space="preserve"> (professionals) and institutions need to be stored in </w:t>
            </w:r>
            <w:hyperlink r:id="rId51" w:history="1">
              <w:r w:rsidRPr="00CF36EB">
                <w:rPr>
                  <w:rStyle w:val="Hyperlink"/>
                  <w:rFonts w:ascii="Arial Narrow" w:hAnsi="Arial Narrow"/>
                </w:rPr>
                <w:t>Keycloak</w:t>
              </w:r>
            </w:hyperlink>
            <w:r>
              <w:rPr>
                <w:rFonts w:ascii="Arial Narrow" w:hAnsi="Arial Narrow"/>
              </w:rPr>
              <w:t xml:space="preserve"> and </w:t>
            </w:r>
            <w:r w:rsidRPr="00584A81">
              <w:rPr>
                <w:rFonts w:ascii="Arial Narrow" w:hAnsi="Arial Narrow"/>
              </w:rPr>
              <w:t>OpenLDAP</w:t>
            </w:r>
            <w:r>
              <w:rPr>
                <w:rFonts w:ascii="Arial Narrow" w:hAnsi="Arial Narrow"/>
              </w:rPr>
              <w:t xml:space="preserve"> and allow </w:t>
            </w:r>
            <w:r w:rsidRPr="006C299A">
              <w:rPr>
                <w:rFonts w:ascii="Arial Narrow" w:hAnsi="Arial Narrow"/>
                <w:i/>
                <w:iCs/>
              </w:rPr>
              <w:t>progressive profiling</w:t>
            </w:r>
            <w:r>
              <w:rPr>
                <w:rFonts w:ascii="Arial Narrow" w:hAnsi="Arial Narrow"/>
              </w:rPr>
              <w:t xml:space="preserve"> (see below). The identity is managed in Keycloak now (2019) but progressive profiling is done in </w:t>
            </w:r>
            <w:r w:rsidRPr="00584A81">
              <w:rPr>
                <w:rFonts w:ascii="Arial Narrow" w:hAnsi="Arial Narrow"/>
              </w:rPr>
              <w:t>SuiteCRM</w:t>
            </w:r>
            <w:r>
              <w:rPr>
                <w:rFonts w:ascii="Arial Narrow" w:hAnsi="Arial Narrow"/>
              </w:rPr>
              <w:t xml:space="preserve"> or other CRMs later (2020)</w:t>
            </w:r>
            <w:r w:rsidRPr="00584A81">
              <w:rPr>
                <w:rFonts w:ascii="Arial Narrow" w:hAnsi="Arial Narrow"/>
              </w:rPr>
              <w:t>.</w:t>
            </w:r>
          </w:p>
        </w:tc>
      </w:tr>
      <w:tr w:rsidR="00597F11" w:rsidRPr="00F8646F" w14:paraId="04E0F076"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C000" w:themeFill="accent4"/>
          </w:tcPr>
          <w:p w14:paraId="443A1AF1" w14:textId="77777777" w:rsidR="00597F11" w:rsidRDefault="00597F11" w:rsidP="00402770">
            <w:pPr>
              <w:jc w:val="center"/>
              <w:rPr>
                <w:rFonts w:ascii="Arial Narrow" w:hAnsi="Arial Narrow"/>
              </w:rPr>
            </w:pPr>
            <w:r>
              <w:rPr>
                <w:rFonts w:ascii="Arial Narrow" w:hAnsi="Arial Narrow"/>
              </w:rPr>
              <w:t>2</w:t>
            </w:r>
          </w:p>
        </w:tc>
        <w:tc>
          <w:tcPr>
            <w:tcW w:w="2441" w:type="dxa"/>
          </w:tcPr>
          <w:p w14:paraId="04286E6A"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Subscriptions, offering follows, e-mail newsletters and daily briefings</w:t>
            </w:r>
          </w:p>
        </w:tc>
        <w:tc>
          <w:tcPr>
            <w:tcW w:w="1746" w:type="dxa"/>
          </w:tcPr>
          <w:p w14:paraId="1E208A56"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6167D710" w14:textId="77777777" w:rsidR="00597F11" w:rsidRPr="00C53FF6"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C53FF6">
              <w:rPr>
                <w:rFonts w:ascii="Arial Narrow" w:hAnsi="Arial Narrow"/>
                <w:b/>
                <w:bCs/>
              </w:rPr>
              <w:t>Geo VL</w:t>
            </w:r>
          </w:p>
          <w:p w14:paraId="67B26823"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Alan Francis</w:t>
            </w:r>
          </w:p>
          <w:p w14:paraId="4251F310"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1170" w:type="dxa"/>
          </w:tcPr>
          <w:p w14:paraId="5CE67950"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10C8DD5D"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Allow all addressable content summary areas to be followed (e.g. offerings, news, events, opinion, etc.). Then, send Daily Brief emails which will help us build our newsletter audience to increase interaction and reads.</w:t>
            </w:r>
          </w:p>
        </w:tc>
      </w:tr>
      <w:tr w:rsidR="00597F11" w:rsidRPr="00F8646F" w14:paraId="5D832FA5"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C000" w:themeFill="accent4"/>
          </w:tcPr>
          <w:p w14:paraId="447590C5" w14:textId="77777777" w:rsidR="00597F11" w:rsidRPr="00F8646F" w:rsidRDefault="00597F11" w:rsidP="00402770">
            <w:pPr>
              <w:jc w:val="center"/>
              <w:rPr>
                <w:rFonts w:ascii="Arial Narrow" w:hAnsi="Arial Narrow"/>
              </w:rPr>
            </w:pPr>
            <w:r>
              <w:rPr>
                <w:rFonts w:ascii="Arial Narrow" w:hAnsi="Arial Narrow"/>
              </w:rPr>
              <w:t>2</w:t>
            </w:r>
          </w:p>
        </w:tc>
        <w:tc>
          <w:tcPr>
            <w:tcW w:w="2441" w:type="dxa"/>
          </w:tcPr>
          <w:p w14:paraId="6D3FAE5B"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Utilization Analytics</w:t>
            </w:r>
          </w:p>
        </w:tc>
        <w:tc>
          <w:tcPr>
            <w:tcW w:w="1746" w:type="dxa"/>
          </w:tcPr>
          <w:p w14:paraId="3F10BC44"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00134311" w14:textId="77777777" w:rsidR="00597F11" w:rsidRPr="00595FBA"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595FBA">
              <w:rPr>
                <w:rFonts w:ascii="Arial Narrow" w:hAnsi="Arial Narrow"/>
                <w:b/>
                <w:bCs/>
              </w:rPr>
              <w:t>Mahesh Prabhu</w:t>
            </w:r>
          </w:p>
          <w:p w14:paraId="7E0085CA"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Prathitha CB</w:t>
            </w:r>
          </w:p>
        </w:tc>
        <w:tc>
          <w:tcPr>
            <w:tcW w:w="1170" w:type="dxa"/>
          </w:tcPr>
          <w:p w14:paraId="75199370"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713A1D4E"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 xml:space="preserve">Feedback and </w:t>
            </w:r>
            <w:r>
              <w:rPr>
                <w:rFonts w:ascii="Arial Narrow" w:hAnsi="Arial Narrow"/>
              </w:rPr>
              <w:t xml:space="preserve">usage </w:t>
            </w:r>
            <w:r w:rsidRPr="00F8646F">
              <w:rPr>
                <w:rFonts w:ascii="Arial Narrow" w:hAnsi="Arial Narrow"/>
              </w:rPr>
              <w:t>telemetry</w:t>
            </w:r>
          </w:p>
        </w:tc>
      </w:tr>
      <w:tr w:rsidR="00597F11" w:rsidRPr="00F8646F" w14:paraId="684193D2"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F2CC" w:themeFill="accent4" w:themeFillTint="33"/>
          </w:tcPr>
          <w:p w14:paraId="0CC7C5F4" w14:textId="77777777" w:rsidR="00597F11" w:rsidRDefault="00597F11" w:rsidP="00402770">
            <w:pPr>
              <w:jc w:val="center"/>
              <w:rPr>
                <w:rFonts w:ascii="Arial Narrow" w:hAnsi="Arial Narrow"/>
              </w:rPr>
            </w:pPr>
            <w:r>
              <w:rPr>
                <w:rFonts w:ascii="Arial Narrow" w:hAnsi="Arial Narrow"/>
              </w:rPr>
              <w:t>3</w:t>
            </w:r>
          </w:p>
        </w:tc>
        <w:tc>
          <w:tcPr>
            <w:tcW w:w="2441" w:type="dxa"/>
          </w:tcPr>
          <w:p w14:paraId="6701E287"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IMAP Façades and Outlook Actionable Messages (OAM)</w:t>
            </w:r>
          </w:p>
        </w:tc>
        <w:tc>
          <w:tcPr>
            <w:tcW w:w="1746" w:type="dxa"/>
          </w:tcPr>
          <w:p w14:paraId="4E5C3A6C"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433A11DB" w14:textId="77777777" w:rsidR="00597F11" w:rsidRPr="00C53FF6"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C53FF6">
              <w:rPr>
                <w:rFonts w:ascii="Arial Narrow" w:hAnsi="Arial Narrow"/>
                <w:b/>
                <w:bCs/>
              </w:rPr>
              <w:t>Shahid Shah</w:t>
            </w:r>
          </w:p>
          <w:p w14:paraId="25CBE97C"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5E2D16">
              <w:rPr>
                <w:rFonts w:ascii="Arial Narrow" w:hAnsi="Arial Narrow"/>
              </w:rPr>
              <w:t xml:space="preserve">Robert </w:t>
            </w:r>
          </w:p>
        </w:tc>
        <w:tc>
          <w:tcPr>
            <w:tcW w:w="1170" w:type="dxa"/>
          </w:tcPr>
          <w:p w14:paraId="1AC8F53E"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2A751208"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Allow OpenProject content to be viewed and managed through IMAP and OAM so that Outlook and other e-mail clients can be a first-class citizens from a UX perspective.</w:t>
            </w:r>
          </w:p>
        </w:tc>
      </w:tr>
      <w:tr w:rsidR="00597F11" w:rsidRPr="00F8646F" w14:paraId="29C1782C"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F2CC" w:themeFill="accent4" w:themeFillTint="33"/>
          </w:tcPr>
          <w:p w14:paraId="36D0D41A" w14:textId="77777777" w:rsidR="00597F11" w:rsidRPr="00F8646F" w:rsidRDefault="00597F11" w:rsidP="00402770">
            <w:pPr>
              <w:jc w:val="center"/>
              <w:rPr>
                <w:rFonts w:ascii="Arial Narrow" w:hAnsi="Arial Narrow"/>
              </w:rPr>
            </w:pPr>
            <w:r>
              <w:rPr>
                <w:rFonts w:ascii="Arial Narrow" w:hAnsi="Arial Narrow"/>
              </w:rPr>
              <w:t>3</w:t>
            </w:r>
          </w:p>
        </w:tc>
        <w:tc>
          <w:tcPr>
            <w:tcW w:w="2441" w:type="dxa"/>
          </w:tcPr>
          <w:p w14:paraId="0465CA1B"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Netspective Attest NG</w:t>
            </w:r>
          </w:p>
        </w:tc>
        <w:tc>
          <w:tcPr>
            <w:tcW w:w="1746" w:type="dxa"/>
          </w:tcPr>
          <w:p w14:paraId="50072D6C"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3E666A3E" w14:textId="77777777" w:rsidR="00597F11" w:rsidRPr="00C53FF6"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C53FF6">
              <w:rPr>
                <w:rFonts w:ascii="Arial Narrow" w:hAnsi="Arial Narrow"/>
                <w:b/>
                <w:bCs/>
              </w:rPr>
              <w:t>Geo VL</w:t>
            </w:r>
          </w:p>
          <w:p w14:paraId="7A069679"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Alan Francis</w:t>
            </w:r>
          </w:p>
        </w:tc>
        <w:tc>
          <w:tcPr>
            <w:tcW w:w="1170" w:type="dxa"/>
          </w:tcPr>
          <w:p w14:paraId="69C7AADF"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2BF32439"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Next-generation Attest based on OpenProject, LHC Forms, Git</w:t>
            </w:r>
          </w:p>
        </w:tc>
      </w:tr>
      <w:tr w:rsidR="00597F11" w:rsidRPr="00F8646F" w14:paraId="49489590"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F2CC" w:themeFill="accent4" w:themeFillTint="33"/>
          </w:tcPr>
          <w:p w14:paraId="7E2C052D" w14:textId="77777777" w:rsidR="00597F11" w:rsidRDefault="00597F11" w:rsidP="00402770">
            <w:pPr>
              <w:jc w:val="center"/>
              <w:rPr>
                <w:rFonts w:ascii="Arial Narrow" w:hAnsi="Arial Narrow"/>
              </w:rPr>
            </w:pPr>
            <w:r>
              <w:rPr>
                <w:rFonts w:ascii="Arial Narrow" w:hAnsi="Arial Narrow"/>
              </w:rPr>
              <w:t>3</w:t>
            </w:r>
          </w:p>
        </w:tc>
        <w:tc>
          <w:tcPr>
            <w:tcW w:w="2441" w:type="dxa"/>
          </w:tcPr>
          <w:p w14:paraId="79CF7D57"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Progressive Profiling for Professionals</w:t>
            </w:r>
          </w:p>
        </w:tc>
        <w:tc>
          <w:tcPr>
            <w:tcW w:w="1746" w:type="dxa"/>
          </w:tcPr>
          <w:p w14:paraId="28086553"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GrandRounds</w:t>
            </w:r>
          </w:p>
        </w:tc>
        <w:tc>
          <w:tcPr>
            <w:tcW w:w="2430" w:type="dxa"/>
          </w:tcPr>
          <w:p w14:paraId="6523D839" w14:textId="77777777" w:rsidR="00597F11" w:rsidRPr="00C53FF6"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C53FF6">
              <w:rPr>
                <w:rFonts w:ascii="Arial Narrow" w:hAnsi="Arial Narrow"/>
                <w:b/>
                <w:bCs/>
              </w:rPr>
              <w:t>Raphael VP</w:t>
            </w:r>
          </w:p>
          <w:p w14:paraId="2B2AEFF4"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Geo VL</w:t>
            </w:r>
          </w:p>
          <w:p w14:paraId="2944370A"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1170" w:type="dxa"/>
          </w:tcPr>
          <w:p w14:paraId="3900347A"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57EA0EDA"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Continuation of the </w:t>
            </w:r>
            <w:r w:rsidRPr="00211626">
              <w:rPr>
                <w:rFonts w:ascii="Arial Narrow" w:hAnsi="Arial Narrow"/>
                <w:i/>
                <w:iCs/>
              </w:rPr>
              <w:t>Professional Profile Aggregation from Regulated Sources</w:t>
            </w:r>
            <w:r>
              <w:rPr>
                <w:rFonts w:ascii="Arial Narrow" w:hAnsi="Arial Narrow"/>
              </w:rPr>
              <w:t xml:space="preserve"> capability. see </w:t>
            </w:r>
            <w:hyperlink r:id="rId52" w:history="1">
              <w:r w:rsidRPr="006C299A">
                <w:rPr>
                  <w:rStyle w:val="Hyperlink"/>
                  <w:rFonts w:ascii="Arial Narrow" w:hAnsi="Arial Narrow"/>
                </w:rPr>
                <w:t>this</w:t>
              </w:r>
            </w:hyperlink>
            <w:r>
              <w:rPr>
                <w:rFonts w:ascii="Arial Narrow" w:hAnsi="Arial Narrow"/>
              </w:rPr>
              <w:t xml:space="preserve"> and </w:t>
            </w:r>
            <w:hyperlink r:id="rId53" w:history="1">
              <w:r w:rsidRPr="006C299A">
                <w:rPr>
                  <w:rStyle w:val="Hyperlink"/>
                  <w:rFonts w:ascii="Arial Narrow" w:hAnsi="Arial Narrow"/>
                </w:rPr>
                <w:t>this</w:t>
              </w:r>
            </w:hyperlink>
            <w:r>
              <w:rPr>
                <w:rFonts w:ascii="Arial Narrow" w:hAnsi="Arial Narrow"/>
              </w:rPr>
              <w:t xml:space="preserve"> post for explanation of progressive profiling.</w:t>
            </w:r>
          </w:p>
        </w:tc>
      </w:tr>
      <w:tr w:rsidR="00597F11" w:rsidRPr="00F8646F" w14:paraId="0F330E0E"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F2CC" w:themeFill="accent4" w:themeFillTint="33"/>
          </w:tcPr>
          <w:p w14:paraId="009EA363" w14:textId="77777777" w:rsidR="00597F11" w:rsidRPr="00F8646F" w:rsidRDefault="00597F11" w:rsidP="00402770">
            <w:pPr>
              <w:jc w:val="center"/>
              <w:rPr>
                <w:rFonts w:ascii="Arial Narrow" w:hAnsi="Arial Narrow"/>
              </w:rPr>
            </w:pPr>
            <w:r>
              <w:rPr>
                <w:rFonts w:ascii="Arial Narrow" w:hAnsi="Arial Narrow"/>
              </w:rPr>
              <w:t>3</w:t>
            </w:r>
          </w:p>
        </w:tc>
        <w:tc>
          <w:tcPr>
            <w:tcW w:w="2441" w:type="dxa"/>
          </w:tcPr>
          <w:p w14:paraId="60EEB9EC"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Terminology </w:t>
            </w:r>
            <w:r w:rsidRPr="00F8646F">
              <w:rPr>
                <w:rFonts w:ascii="Arial Narrow" w:hAnsi="Arial Narrow"/>
              </w:rPr>
              <w:t>Services Infrastructure</w:t>
            </w:r>
            <w:r>
              <w:rPr>
                <w:rFonts w:ascii="Arial Narrow" w:hAnsi="Arial Narrow"/>
              </w:rPr>
              <w:t xml:space="preserve"> NG</w:t>
            </w:r>
          </w:p>
        </w:tc>
        <w:tc>
          <w:tcPr>
            <w:tcW w:w="1746" w:type="dxa"/>
          </w:tcPr>
          <w:p w14:paraId="415F6BFA"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04BE2194" w14:textId="77777777" w:rsidR="00597F11" w:rsidRPr="00C53FF6"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C53FF6">
              <w:rPr>
                <w:rFonts w:ascii="Arial Narrow" w:hAnsi="Arial Narrow"/>
                <w:b/>
                <w:bCs/>
              </w:rPr>
              <w:t>Abdul Razak</w:t>
            </w:r>
          </w:p>
          <w:p w14:paraId="0D1AD062"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Ajmal MA</w:t>
            </w:r>
          </w:p>
          <w:p w14:paraId="58B8FA1F"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1170" w:type="dxa"/>
          </w:tcPr>
          <w:p w14:paraId="4B604BC8"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48480D4D" w14:textId="77777777" w:rsidR="00597F11" w:rsidRPr="00F8646F"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Next-generation </w:t>
            </w:r>
            <w:hyperlink r:id="rId54" w:history="1">
              <w:r w:rsidRPr="00206F48">
                <w:rPr>
                  <w:rStyle w:val="Hyperlink"/>
                  <w:rFonts w:ascii="Arial Narrow" w:hAnsi="Arial Narrow"/>
                </w:rPr>
                <w:t>Distributed Terminology System (DTS)</w:t>
              </w:r>
            </w:hyperlink>
            <w:r>
              <w:rPr>
                <w:rFonts w:ascii="Arial Narrow" w:hAnsi="Arial Narrow"/>
              </w:rPr>
              <w:t xml:space="preserve"> or</w:t>
            </w:r>
            <w:r w:rsidRPr="00206F48">
              <w:rPr>
                <w:rFonts w:ascii="Arial Narrow" w:hAnsi="Arial Narrow"/>
              </w:rPr>
              <w:t xml:space="preserve"> </w:t>
            </w:r>
            <w:hyperlink r:id="rId55" w:history="1">
              <w:r w:rsidRPr="00206F48">
                <w:rPr>
                  <w:rStyle w:val="Hyperlink"/>
                  <w:rFonts w:ascii="Arial Narrow" w:hAnsi="Arial Narrow"/>
                </w:rPr>
                <w:t>Snow Owl®</w:t>
              </w:r>
            </w:hyperlink>
            <w:r w:rsidRPr="00206F48">
              <w:rPr>
                <w:rFonts w:ascii="Arial Narrow" w:hAnsi="Arial Narrow"/>
              </w:rPr>
              <w:t xml:space="preserve"> open source terminology server</w:t>
            </w:r>
            <w:r>
              <w:rPr>
                <w:rFonts w:ascii="Arial Narrow" w:hAnsi="Arial Narrow"/>
              </w:rPr>
              <w:t>s</w:t>
            </w:r>
            <w:r w:rsidRPr="00206F48">
              <w:rPr>
                <w:rFonts w:ascii="Arial Narrow" w:hAnsi="Arial Narrow"/>
              </w:rPr>
              <w:t xml:space="preserve"> with revision-control capabilities and collaborative authoring platform</w:t>
            </w:r>
            <w:r>
              <w:rPr>
                <w:rFonts w:ascii="Arial Narrow" w:hAnsi="Arial Narrow"/>
              </w:rPr>
              <w:t xml:space="preserve">. </w:t>
            </w:r>
          </w:p>
        </w:tc>
      </w:tr>
      <w:tr w:rsidR="00FE0AFA" w:rsidRPr="00F8646F" w14:paraId="69977978"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F2CC" w:themeFill="accent4" w:themeFillTint="33"/>
          </w:tcPr>
          <w:p w14:paraId="0E254525" w14:textId="731BE0C2" w:rsidR="00FE0AFA" w:rsidRDefault="00FE0AFA" w:rsidP="00402770">
            <w:pPr>
              <w:jc w:val="center"/>
              <w:rPr>
                <w:rFonts w:ascii="Arial Narrow" w:hAnsi="Arial Narrow"/>
              </w:rPr>
            </w:pPr>
            <w:r>
              <w:rPr>
                <w:rFonts w:ascii="Arial Narrow" w:hAnsi="Arial Narrow"/>
              </w:rPr>
              <w:t>3</w:t>
            </w:r>
          </w:p>
        </w:tc>
        <w:tc>
          <w:tcPr>
            <w:tcW w:w="2441" w:type="dxa"/>
          </w:tcPr>
          <w:p w14:paraId="46DA5CCE" w14:textId="426C420B" w:rsidR="00FE0AFA" w:rsidRDefault="00FE0AFA"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Innovation Jobs on Demand</w:t>
            </w:r>
          </w:p>
        </w:tc>
        <w:tc>
          <w:tcPr>
            <w:tcW w:w="1746" w:type="dxa"/>
          </w:tcPr>
          <w:p w14:paraId="422725CD" w14:textId="77777777" w:rsidR="00FE0AFA" w:rsidRPr="00F8646F" w:rsidRDefault="00FE0AFA"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72E1F094" w14:textId="77777777" w:rsidR="00FE0AFA" w:rsidRPr="00C53FF6" w:rsidRDefault="00FE0AFA"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p>
        </w:tc>
        <w:tc>
          <w:tcPr>
            <w:tcW w:w="1170" w:type="dxa"/>
          </w:tcPr>
          <w:p w14:paraId="60D74610" w14:textId="77777777" w:rsidR="00FE0AFA" w:rsidRPr="00402770" w:rsidRDefault="00FE0AFA"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3DA7CE05" w14:textId="5A89FE2E" w:rsidR="00FE0AFA" w:rsidRDefault="00FE0AFA"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Like other job boards, especially </w:t>
            </w:r>
            <w:hyperlink r:id="rId56" w:history="1">
              <w:r w:rsidRPr="00FE0AFA">
                <w:rPr>
                  <w:rStyle w:val="Hyperlink"/>
                  <w:rFonts w:ascii="Arial Narrow" w:hAnsi="Arial Narrow"/>
                </w:rPr>
                <w:t>Nomad Health</w:t>
              </w:r>
            </w:hyperlink>
            <w:r>
              <w:rPr>
                <w:rFonts w:ascii="Arial Narrow" w:hAnsi="Arial Narrow"/>
              </w:rPr>
              <w:t>. Since we’ll have influencers, physicians, and others with NPIs we can offer full job matching capabilities using detailed skills, knowledge of specific products (e.g. offerings, services, etc. from our innovation network).</w:t>
            </w:r>
          </w:p>
        </w:tc>
      </w:tr>
      <w:tr w:rsidR="00597F11" w:rsidRPr="00F8646F" w14:paraId="53F5BF9E" w14:textId="77777777" w:rsidTr="008677F9">
        <w:tc>
          <w:tcPr>
            <w:cnfStyle w:val="001000000000" w:firstRow="0" w:lastRow="0" w:firstColumn="1" w:lastColumn="0" w:oddVBand="0" w:evenVBand="0" w:oddHBand="0" w:evenHBand="0" w:firstRowFirstColumn="0" w:firstRowLastColumn="0" w:lastRowFirstColumn="0" w:lastRowLastColumn="0"/>
            <w:tcW w:w="848" w:type="dxa"/>
            <w:shd w:val="clear" w:color="auto" w:fill="FFF2CC" w:themeFill="accent4" w:themeFillTint="33"/>
          </w:tcPr>
          <w:p w14:paraId="34AEE2B6" w14:textId="77777777" w:rsidR="00597F11" w:rsidRDefault="00597F11" w:rsidP="00402770">
            <w:pPr>
              <w:jc w:val="center"/>
              <w:rPr>
                <w:rFonts w:ascii="Arial Narrow" w:hAnsi="Arial Narrow"/>
              </w:rPr>
            </w:pPr>
            <w:r>
              <w:rPr>
                <w:rFonts w:ascii="Arial Narrow" w:hAnsi="Arial Narrow"/>
              </w:rPr>
              <w:t>4</w:t>
            </w:r>
          </w:p>
        </w:tc>
        <w:tc>
          <w:tcPr>
            <w:tcW w:w="2441" w:type="dxa"/>
          </w:tcPr>
          <w:p w14:paraId="343C3FBA"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Live Structured Datasets and APIs</w:t>
            </w:r>
          </w:p>
        </w:tc>
        <w:tc>
          <w:tcPr>
            <w:tcW w:w="1746" w:type="dxa"/>
          </w:tcPr>
          <w:p w14:paraId="066593B9"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2430" w:type="dxa"/>
          </w:tcPr>
          <w:p w14:paraId="01E0C8D3" w14:textId="77777777" w:rsidR="00597F11" w:rsidRPr="00C53FF6"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TBD</w:t>
            </w:r>
          </w:p>
        </w:tc>
        <w:tc>
          <w:tcPr>
            <w:tcW w:w="1170" w:type="dxa"/>
          </w:tcPr>
          <w:p w14:paraId="2784E500" w14:textId="77777777" w:rsidR="00597F11" w:rsidRPr="00402770" w:rsidRDefault="00597F11" w:rsidP="00402770">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5755" w:type="dxa"/>
          </w:tcPr>
          <w:p w14:paraId="3051FA22" w14:textId="77777777" w:rsidR="00597F11" w:rsidRDefault="00597F11" w:rsidP="00402770">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Provide PgDCP or CKAN access to “live datasets” (anything that we should offer as APIs instead of HTML pages)</w:t>
            </w:r>
          </w:p>
        </w:tc>
      </w:tr>
    </w:tbl>
    <w:p w14:paraId="08B7E268" w14:textId="3E93F759" w:rsidR="00D47B7A" w:rsidRDefault="00D47B7A" w:rsidP="00D47B7A">
      <w:pPr>
        <w:pStyle w:val="Heading2"/>
        <w:spacing w:before="240"/>
      </w:pPr>
      <w:bookmarkStart w:id="10" w:name="_Toc24302381"/>
      <w:r>
        <w:t>Content Teams</w:t>
      </w:r>
      <w:bookmarkEnd w:id="10"/>
    </w:p>
    <w:tbl>
      <w:tblPr>
        <w:tblStyle w:val="GridTable1Light"/>
        <w:tblW w:w="14503" w:type="dxa"/>
        <w:tblLook w:val="04A0" w:firstRow="1" w:lastRow="0" w:firstColumn="1" w:lastColumn="0" w:noHBand="0" w:noVBand="1"/>
      </w:tblPr>
      <w:tblGrid>
        <w:gridCol w:w="848"/>
        <w:gridCol w:w="4300"/>
        <w:gridCol w:w="2430"/>
        <w:gridCol w:w="6925"/>
      </w:tblGrid>
      <w:tr w:rsidR="00597F11" w:rsidRPr="00F8646F" w14:paraId="6CA9724A" w14:textId="77777777" w:rsidTr="004A4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dxa"/>
          </w:tcPr>
          <w:p w14:paraId="6C2CF728" w14:textId="77777777" w:rsidR="00597F11" w:rsidRPr="00F8646F" w:rsidRDefault="00597F11" w:rsidP="00EB772B">
            <w:pPr>
              <w:jc w:val="center"/>
              <w:rPr>
                <w:rFonts w:ascii="Arial Narrow" w:hAnsi="Arial Narrow"/>
              </w:rPr>
            </w:pPr>
            <w:r w:rsidRPr="00F8646F">
              <w:rPr>
                <w:rFonts w:ascii="Arial Narrow" w:hAnsi="Arial Narrow"/>
              </w:rPr>
              <w:t>Priority</w:t>
            </w:r>
          </w:p>
        </w:tc>
        <w:tc>
          <w:tcPr>
            <w:tcW w:w="4300" w:type="dxa"/>
          </w:tcPr>
          <w:p w14:paraId="1412B265" w14:textId="77777777" w:rsidR="00597F11" w:rsidRPr="00F8646F" w:rsidRDefault="00597F11" w:rsidP="00EB772B">
            <w:pP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Name</w:t>
            </w:r>
          </w:p>
        </w:tc>
        <w:tc>
          <w:tcPr>
            <w:tcW w:w="2430" w:type="dxa"/>
          </w:tcPr>
          <w:p w14:paraId="2C527FB8" w14:textId="77777777" w:rsidR="00597F11" w:rsidRPr="00F8646F" w:rsidRDefault="00597F11" w:rsidP="00EB772B">
            <w:pPr>
              <w:cnfStyle w:val="100000000000" w:firstRow="1"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RACI Assignment</w:t>
            </w:r>
          </w:p>
        </w:tc>
        <w:tc>
          <w:tcPr>
            <w:tcW w:w="6925" w:type="dxa"/>
          </w:tcPr>
          <w:p w14:paraId="73FA8411" w14:textId="77777777" w:rsidR="00597F11" w:rsidRPr="00F8646F" w:rsidRDefault="00597F11" w:rsidP="00EB772B">
            <w:pP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F8646F">
              <w:rPr>
                <w:rFonts w:ascii="Arial Narrow" w:hAnsi="Arial Narrow"/>
              </w:rPr>
              <w:t>Description</w:t>
            </w:r>
          </w:p>
        </w:tc>
      </w:tr>
      <w:tr w:rsidR="00597F11" w:rsidRPr="00F8646F" w14:paraId="3256CFB5"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FF0000"/>
          </w:tcPr>
          <w:p w14:paraId="3B92734D" w14:textId="77777777" w:rsidR="00597F11" w:rsidRDefault="00597F11" w:rsidP="00EB772B">
            <w:pPr>
              <w:jc w:val="center"/>
              <w:rPr>
                <w:rFonts w:ascii="Arial Narrow" w:hAnsi="Arial Narrow"/>
              </w:rPr>
            </w:pPr>
            <w:r>
              <w:rPr>
                <w:rFonts w:ascii="Arial Narrow" w:hAnsi="Arial Narrow"/>
              </w:rPr>
              <w:t>0</w:t>
            </w:r>
          </w:p>
        </w:tc>
        <w:tc>
          <w:tcPr>
            <w:tcW w:w="4300" w:type="dxa"/>
          </w:tcPr>
          <w:p w14:paraId="7C5E1288" w14:textId="77777777" w:rsidR="00597F1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Netspective Medigy Feeds Curation Team (FC)</w:t>
            </w:r>
          </w:p>
        </w:tc>
        <w:tc>
          <w:tcPr>
            <w:tcW w:w="2430" w:type="dxa"/>
          </w:tcPr>
          <w:p w14:paraId="3FF9E923" w14:textId="77777777" w:rsidR="00597F1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Radhika</w:t>
            </w:r>
          </w:p>
        </w:tc>
        <w:tc>
          <w:tcPr>
            <w:tcW w:w="6925" w:type="dxa"/>
          </w:tcPr>
          <w:p w14:paraId="7171B5C2" w14:textId="77777777" w:rsidR="00597F1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Find all digital health, medical device, healthcare IT related feeds and include them in both bundles and by recency. RSS Feeds that do not have any articles updated since January 1, 2017 should be placed in the “Archived” tab in TT RSS. Also, use </w:t>
            </w:r>
            <w:hyperlink r:id="rId57" w:history="1">
              <w:r w:rsidRPr="00A91BB2">
                <w:rPr>
                  <w:rStyle w:val="Hyperlink"/>
                  <w:rFonts w:ascii="Arial Narrow" w:hAnsi="Arial Narrow"/>
                </w:rPr>
                <w:t>RSS Feed Aggregators like Feedspot</w:t>
              </w:r>
            </w:hyperlink>
            <w:r>
              <w:rPr>
                <w:rFonts w:ascii="Arial Narrow" w:hAnsi="Arial Narrow"/>
              </w:rPr>
              <w:t xml:space="preserve"> to curate new feeds from there (use their categories to map into our Topics)</w:t>
            </w:r>
          </w:p>
        </w:tc>
      </w:tr>
      <w:tr w:rsidR="00597F11" w:rsidRPr="00F8646F" w14:paraId="598E69BB"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FF0000"/>
          </w:tcPr>
          <w:p w14:paraId="476B32E3" w14:textId="77777777" w:rsidR="00597F11" w:rsidRDefault="00597F11" w:rsidP="00EB772B">
            <w:pPr>
              <w:jc w:val="center"/>
              <w:rPr>
                <w:rFonts w:ascii="Arial Narrow" w:hAnsi="Arial Narrow"/>
              </w:rPr>
            </w:pPr>
            <w:r>
              <w:rPr>
                <w:rFonts w:ascii="Arial Narrow" w:hAnsi="Arial Narrow"/>
              </w:rPr>
              <w:lastRenderedPageBreak/>
              <w:t>0</w:t>
            </w:r>
          </w:p>
        </w:tc>
        <w:tc>
          <w:tcPr>
            <w:tcW w:w="4300" w:type="dxa"/>
          </w:tcPr>
          <w:p w14:paraId="768C0A06" w14:textId="77777777" w:rsidR="00597F1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Netspective Medigy Healthcare Cybersecurity and Third Party Risk Management (Opsfolio) Team</w:t>
            </w:r>
          </w:p>
        </w:tc>
        <w:tc>
          <w:tcPr>
            <w:tcW w:w="2430" w:type="dxa"/>
          </w:tcPr>
          <w:p w14:paraId="75698708" w14:textId="77777777" w:rsidR="00597F1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Mary, Mahesh, and others</w:t>
            </w:r>
          </w:p>
        </w:tc>
        <w:tc>
          <w:tcPr>
            <w:tcW w:w="6925" w:type="dxa"/>
          </w:tcPr>
          <w:p w14:paraId="6C6E2BAC" w14:textId="45D27575" w:rsidR="00597F1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The entire Opsfolio.com site should become one of the first Topic-centered communities. We can have a Content Markdown Pipeline container created that will just </w:t>
            </w:r>
            <w:hyperlink r:id="rId58" w:history="1">
              <w:r w:rsidRPr="00F015D0">
                <w:rPr>
                  <w:rStyle w:val="Hyperlink"/>
                  <w:rFonts w:ascii="Arial Narrow" w:hAnsi="Arial Narrow"/>
                </w:rPr>
                <w:t>convert from WordPress</w:t>
              </w:r>
            </w:hyperlink>
            <w:r>
              <w:rPr>
                <w:rFonts w:ascii="Arial Narrow" w:hAnsi="Arial Narrow"/>
              </w:rPr>
              <w:t xml:space="preserve"> to a Medigy Community – the same can be used for any future WordPress site.</w:t>
            </w:r>
          </w:p>
        </w:tc>
      </w:tr>
      <w:tr w:rsidR="00597F11" w:rsidRPr="00F8646F" w14:paraId="72B04D42"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FF0000"/>
          </w:tcPr>
          <w:p w14:paraId="477B1BB3" w14:textId="77777777" w:rsidR="00597F11" w:rsidRDefault="00597F11" w:rsidP="00EB772B">
            <w:pPr>
              <w:jc w:val="center"/>
              <w:rPr>
                <w:rFonts w:ascii="Arial Narrow" w:hAnsi="Arial Narrow"/>
              </w:rPr>
            </w:pPr>
            <w:r>
              <w:rPr>
                <w:rFonts w:ascii="Arial Narrow" w:hAnsi="Arial Narrow"/>
              </w:rPr>
              <w:t>0</w:t>
            </w:r>
          </w:p>
        </w:tc>
        <w:tc>
          <w:tcPr>
            <w:tcW w:w="4300" w:type="dxa"/>
          </w:tcPr>
          <w:p w14:paraId="58E28A07" w14:textId="77777777" w:rsidR="00597F1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Netspective Medigy Innovation Diffusion, ILM, and D&amp;I Science Team (ILM)</w:t>
            </w:r>
          </w:p>
        </w:tc>
        <w:tc>
          <w:tcPr>
            <w:tcW w:w="2430" w:type="dxa"/>
          </w:tcPr>
          <w:p w14:paraId="05D60CE2" w14:textId="77777777" w:rsidR="00597F11" w:rsidRPr="00E34F0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Anna Schoenbach, Radhika, and Shahid</w:t>
            </w:r>
          </w:p>
        </w:tc>
        <w:tc>
          <w:tcPr>
            <w:tcW w:w="6925" w:type="dxa"/>
          </w:tcPr>
          <w:p w14:paraId="7FB8E183" w14:textId="77777777" w:rsidR="00597F11" w:rsidRPr="00F8646F"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Create original and curated content around Netspective Medigy Innovation Lifecycle Management (ILM), innovation diffusion, and innovation dissemination &amp; implementation research</w:t>
            </w:r>
          </w:p>
        </w:tc>
      </w:tr>
      <w:tr w:rsidR="00597F11" w:rsidRPr="00F8646F" w14:paraId="6F2D4A2A"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FF0000"/>
          </w:tcPr>
          <w:p w14:paraId="7090C1C1" w14:textId="77777777" w:rsidR="00597F11" w:rsidRPr="00F8646F" w:rsidRDefault="00597F11" w:rsidP="00EB772B">
            <w:pPr>
              <w:jc w:val="center"/>
              <w:rPr>
                <w:rFonts w:ascii="Arial Narrow" w:hAnsi="Arial Narrow"/>
              </w:rPr>
            </w:pPr>
            <w:r>
              <w:rPr>
                <w:rFonts w:ascii="Arial Narrow" w:hAnsi="Arial Narrow"/>
              </w:rPr>
              <w:t>0</w:t>
            </w:r>
          </w:p>
        </w:tc>
        <w:tc>
          <w:tcPr>
            <w:tcW w:w="4300" w:type="dxa"/>
          </w:tcPr>
          <w:p w14:paraId="7C65EECA" w14:textId="77777777" w:rsidR="00597F11" w:rsidRPr="00F8646F"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Netspective Medigy News Curation Team (NC)</w:t>
            </w:r>
          </w:p>
        </w:tc>
        <w:tc>
          <w:tcPr>
            <w:tcW w:w="2430" w:type="dxa"/>
          </w:tcPr>
          <w:p w14:paraId="6D86A7F4" w14:textId="77777777" w:rsidR="00597F11" w:rsidRPr="00EA7CDF"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Radhika</w:t>
            </w:r>
          </w:p>
          <w:p w14:paraId="61E61D1F" w14:textId="77777777" w:rsidR="00597F11" w:rsidRPr="00F8646F" w:rsidRDefault="00597F11" w:rsidP="00D47B7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c>
          <w:tcPr>
            <w:tcW w:w="6925" w:type="dxa"/>
          </w:tcPr>
          <w:p w14:paraId="53F8143D" w14:textId="77777777" w:rsidR="00597F11" w:rsidRPr="00F8646F"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Continuation of brief.health and news.healthcareguys.com work.</w:t>
            </w:r>
          </w:p>
        </w:tc>
      </w:tr>
      <w:tr w:rsidR="00597F11" w:rsidRPr="00F8646F" w14:paraId="3990DC03"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FF0000"/>
          </w:tcPr>
          <w:p w14:paraId="37831D93" w14:textId="77777777" w:rsidR="00597F11" w:rsidRDefault="00597F11" w:rsidP="00EB772B">
            <w:pPr>
              <w:jc w:val="center"/>
              <w:rPr>
                <w:rFonts w:ascii="Arial Narrow" w:hAnsi="Arial Narrow"/>
              </w:rPr>
            </w:pPr>
            <w:r>
              <w:rPr>
                <w:rFonts w:ascii="Arial Narrow" w:hAnsi="Arial Narrow"/>
              </w:rPr>
              <w:t>0</w:t>
            </w:r>
          </w:p>
        </w:tc>
        <w:tc>
          <w:tcPr>
            <w:tcW w:w="4300" w:type="dxa"/>
          </w:tcPr>
          <w:p w14:paraId="3C127508" w14:textId="77777777" w:rsidR="00597F1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Netspective Medigy Topic Classification Governance, Equivalencies, and Taxonomies Team (KRG)</w:t>
            </w:r>
          </w:p>
        </w:tc>
        <w:tc>
          <w:tcPr>
            <w:tcW w:w="2430" w:type="dxa"/>
          </w:tcPr>
          <w:p w14:paraId="2B208B93" w14:textId="77777777" w:rsidR="00597F11" w:rsidRPr="00E34F0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Mohammad Sufyan with Radhika as SME</w:t>
            </w:r>
          </w:p>
        </w:tc>
        <w:tc>
          <w:tcPr>
            <w:tcW w:w="6925" w:type="dxa"/>
          </w:tcPr>
          <w:p w14:paraId="1A974DD0" w14:textId="77777777" w:rsidR="00597F11"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Manage all work associated with topic classification, similarities, and equivalencies so that “related” content is easier and SEO is improved</w:t>
            </w:r>
          </w:p>
        </w:tc>
      </w:tr>
      <w:tr w:rsidR="00597F11" w:rsidRPr="00F8646F" w14:paraId="408D16C1"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05552274" w14:textId="77777777" w:rsidR="00597F11" w:rsidRPr="00F8646F" w:rsidRDefault="00597F11" w:rsidP="00EB772B">
            <w:pPr>
              <w:jc w:val="center"/>
              <w:rPr>
                <w:rFonts w:ascii="Arial Narrow" w:hAnsi="Arial Narrow"/>
              </w:rPr>
            </w:pPr>
            <w:r>
              <w:rPr>
                <w:rFonts w:ascii="Arial Narrow" w:hAnsi="Arial Narrow"/>
              </w:rPr>
              <w:t>1</w:t>
            </w:r>
          </w:p>
        </w:tc>
        <w:tc>
          <w:tcPr>
            <w:tcW w:w="4300" w:type="dxa"/>
          </w:tcPr>
          <w:p w14:paraId="2E177AEF" w14:textId="77777777" w:rsidR="00597F11" w:rsidRPr="00F8646F"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D47B7A">
              <w:rPr>
                <w:rFonts w:ascii="Arial Narrow" w:hAnsi="Arial Narrow"/>
              </w:rPr>
              <w:t>Netspective Medigy Events Communities and Exhibitor Catalog Expansion Team</w:t>
            </w:r>
            <w:r>
              <w:rPr>
                <w:rFonts w:ascii="Arial Narrow" w:hAnsi="Arial Narrow"/>
              </w:rPr>
              <w:t xml:space="preserve"> </w:t>
            </w:r>
            <w:r w:rsidRPr="00D47B7A">
              <w:rPr>
                <w:rFonts w:ascii="Arial Narrow" w:hAnsi="Arial Narrow"/>
              </w:rPr>
              <w:t>(ECECE)</w:t>
            </w:r>
            <w:r>
              <w:rPr>
                <w:rFonts w:ascii="Arial Narrow" w:hAnsi="Arial Narrow"/>
              </w:rPr>
              <w:br/>
            </w:r>
          </w:p>
        </w:tc>
        <w:tc>
          <w:tcPr>
            <w:tcW w:w="2430" w:type="dxa"/>
          </w:tcPr>
          <w:p w14:paraId="55D3DE8B" w14:textId="1B396962" w:rsidR="00597F11" w:rsidRPr="00F8646F" w:rsidRDefault="0007535E"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7535E">
              <w:rPr>
                <w:rFonts w:ascii="Arial Narrow" w:hAnsi="Arial Narrow"/>
                <w:b/>
                <w:bCs/>
              </w:rPr>
              <w:t xml:space="preserve">Aitia </w:t>
            </w:r>
            <w:r w:rsidR="00597F11">
              <w:rPr>
                <w:rFonts w:ascii="Arial Narrow" w:hAnsi="Arial Narrow"/>
                <w:b/>
                <w:bCs/>
              </w:rPr>
              <w:t>with Radhika assisting as SME</w:t>
            </w:r>
          </w:p>
        </w:tc>
        <w:tc>
          <w:tcPr>
            <w:tcW w:w="6925" w:type="dxa"/>
          </w:tcPr>
          <w:p w14:paraId="3C0D4B6B" w14:textId="77777777" w:rsidR="00597F11" w:rsidRPr="00D47B7A" w:rsidRDefault="00597F11" w:rsidP="00D47B7A">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D47B7A">
              <w:rPr>
                <w:rFonts w:ascii="Arial Narrow" w:hAnsi="Arial Narrow"/>
              </w:rPr>
              <w:t>The Medigy Events Communities and Exhibitor Catalog Expansion Team finds healthcare IT, digital health, etc. events and curates them to help generate SEO. For specific events, they go into the event site and begin curating offerings from those events’ exhibitors and sponsors. The following is in priority order:</w:t>
            </w:r>
          </w:p>
          <w:p w14:paraId="6513284D" w14:textId="77777777" w:rsidR="00597F11" w:rsidRPr="00D47B7A" w:rsidRDefault="00597F11" w:rsidP="00D47B7A">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D47B7A">
              <w:rPr>
                <w:rFonts w:ascii="Arial Narrow" w:hAnsi="Arial Narrow"/>
              </w:rPr>
              <w:t xml:space="preserve">Starting with HIMSS 2019 conference and those vendors – create HIMSS 2019 categories in OWL and scrape, copy/paste all vendors on the HIMSS 2019 site to expand the Medigy offerings catalog. </w:t>
            </w:r>
          </w:p>
          <w:p w14:paraId="2AFE0969" w14:textId="77777777" w:rsidR="00597F11" w:rsidRPr="00D47B7A" w:rsidRDefault="00597F11" w:rsidP="00D47B7A">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D47B7A">
              <w:rPr>
                <w:rFonts w:ascii="Arial Narrow" w:hAnsi="Arial Narrow"/>
              </w:rPr>
              <w:t>Do the same for HLTH 2019</w:t>
            </w:r>
            <w:r>
              <w:rPr>
                <w:rFonts w:ascii="Arial Narrow" w:hAnsi="Arial Narrow"/>
              </w:rPr>
              <w:t xml:space="preserve"> and Diabetes Technology Society meeting</w:t>
            </w:r>
          </w:p>
          <w:p w14:paraId="6EBBC926" w14:textId="77777777" w:rsidR="00597F11" w:rsidRPr="00D47B7A" w:rsidRDefault="00597F11" w:rsidP="00D47B7A">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D47B7A">
              <w:rPr>
                <w:rFonts w:ascii="Arial Narrow" w:hAnsi="Arial Narrow"/>
              </w:rPr>
              <w:t>Do the same for Arab Health 2020</w:t>
            </w:r>
          </w:p>
          <w:p w14:paraId="3520A600" w14:textId="77777777" w:rsidR="00597F11" w:rsidRPr="00D47B7A" w:rsidRDefault="00597F11" w:rsidP="00D47B7A">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D47B7A">
              <w:rPr>
                <w:rFonts w:ascii="Arial Narrow" w:hAnsi="Arial Narrow"/>
              </w:rPr>
              <w:t>Do the same for HIMSS 2020</w:t>
            </w:r>
          </w:p>
        </w:tc>
      </w:tr>
      <w:tr w:rsidR="00597F11" w:rsidRPr="00F8646F" w14:paraId="67A36E23"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7FAED243" w14:textId="77777777" w:rsidR="00597F11" w:rsidRDefault="00597F11" w:rsidP="00EB772B">
            <w:pPr>
              <w:jc w:val="center"/>
              <w:rPr>
                <w:rFonts w:ascii="Arial Narrow" w:hAnsi="Arial Narrow"/>
              </w:rPr>
            </w:pPr>
            <w:r>
              <w:rPr>
                <w:rFonts w:ascii="Arial Narrow" w:hAnsi="Arial Narrow"/>
              </w:rPr>
              <w:t>1</w:t>
            </w:r>
          </w:p>
        </w:tc>
        <w:tc>
          <w:tcPr>
            <w:tcW w:w="4300" w:type="dxa"/>
          </w:tcPr>
          <w:p w14:paraId="70C5409C" w14:textId="77777777" w:rsidR="00597F11" w:rsidRPr="00D47B7A"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Netspective Medigy Events Communities News, Announcements, PR, and Related Content Team (ECN)</w:t>
            </w:r>
          </w:p>
        </w:tc>
        <w:tc>
          <w:tcPr>
            <w:tcW w:w="2430" w:type="dxa"/>
          </w:tcPr>
          <w:p w14:paraId="5A4C8CA4" w14:textId="370A716E" w:rsidR="00597F11" w:rsidRDefault="0007535E" w:rsidP="00EB772B">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07535E">
              <w:rPr>
                <w:rFonts w:ascii="Arial Narrow" w:hAnsi="Arial Narrow"/>
                <w:b/>
                <w:bCs/>
              </w:rPr>
              <w:t>Aitia</w:t>
            </w:r>
          </w:p>
        </w:tc>
        <w:tc>
          <w:tcPr>
            <w:tcW w:w="6925" w:type="dxa"/>
          </w:tcPr>
          <w:p w14:paraId="45BC660A" w14:textId="77777777" w:rsidR="00597F11" w:rsidRPr="00D47B7A" w:rsidRDefault="00597F11" w:rsidP="00D47B7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Find all news, recognitions, announcements, etc. related to the events (e.g. HIMSS19, HLTH19, Arab Health 2020, HIMSS 2020, etc.) and curate them so they show in the specific event community. We want to promote events so that event organizers use us to manage their vendor catalogs, exhibitors, etc. lists.</w:t>
            </w:r>
          </w:p>
        </w:tc>
      </w:tr>
      <w:tr w:rsidR="00597F11" w:rsidRPr="00F8646F" w14:paraId="086ADEB3"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03C5331F" w14:textId="77777777" w:rsidR="00597F11" w:rsidRDefault="00597F11" w:rsidP="004A4192">
            <w:pPr>
              <w:jc w:val="center"/>
              <w:rPr>
                <w:rFonts w:ascii="Arial Narrow" w:hAnsi="Arial Narrow"/>
              </w:rPr>
            </w:pPr>
            <w:r>
              <w:rPr>
                <w:rFonts w:ascii="Arial Narrow" w:hAnsi="Arial Narrow"/>
              </w:rPr>
              <w:t>1</w:t>
            </w:r>
          </w:p>
        </w:tc>
        <w:tc>
          <w:tcPr>
            <w:tcW w:w="4300" w:type="dxa"/>
          </w:tcPr>
          <w:p w14:paraId="3F46F026" w14:textId="77777777" w:rsidR="00597F11" w:rsidRDefault="00597F11" w:rsidP="004A4192">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Netspective Medigy Innovation Body of Knowledge (BoK) tied to NODE Health and others</w:t>
            </w:r>
          </w:p>
        </w:tc>
        <w:tc>
          <w:tcPr>
            <w:tcW w:w="2430" w:type="dxa"/>
          </w:tcPr>
          <w:p w14:paraId="1F77AB03" w14:textId="77777777" w:rsidR="00597F11" w:rsidRDefault="00597F11" w:rsidP="004A4192">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Mohammad Sufyan with Shahid and Radhika as SMEs</w:t>
            </w:r>
          </w:p>
        </w:tc>
        <w:tc>
          <w:tcPr>
            <w:tcW w:w="6925" w:type="dxa"/>
          </w:tcPr>
          <w:p w14:paraId="4CE85753" w14:textId="77777777" w:rsidR="00597F11" w:rsidRDefault="00597F11" w:rsidP="004A4192">
            <w:pPr>
              <w:cnfStyle w:val="000000000000" w:firstRow="0" w:lastRow="0" w:firstColumn="0" w:lastColumn="0" w:oddVBand="0" w:evenVBand="0" w:oddHBand="0" w:evenHBand="0" w:firstRowFirstColumn="0" w:firstRowLastColumn="0" w:lastRowFirstColumn="0" w:lastRowLastColumn="0"/>
              <w:rPr>
                <w:rFonts w:ascii="Arial Narrow" w:hAnsi="Arial Narrow"/>
              </w:rPr>
            </w:pPr>
            <w:bookmarkStart w:id="11" w:name="_Hlk24275371"/>
            <w:r>
              <w:rPr>
                <w:rFonts w:ascii="Arial Narrow" w:hAnsi="Arial Narrow"/>
              </w:rPr>
              <w:t>Learn from and use the</w:t>
            </w:r>
            <w:r w:rsidRPr="0031585D">
              <w:rPr>
                <w:rFonts w:ascii="Arial Narrow" w:hAnsi="Arial Narrow"/>
              </w:rPr>
              <w:t xml:space="preserve"> </w:t>
            </w:r>
            <w:hyperlink r:id="rId59" w:history="1">
              <w:r w:rsidRPr="0031585D">
                <w:rPr>
                  <w:rStyle w:val="Hyperlink"/>
                  <w:rFonts w:ascii="Arial Narrow" w:hAnsi="Arial Narrow"/>
                </w:rPr>
                <w:t>Patient Experience BoK</w:t>
              </w:r>
            </w:hyperlink>
            <w:r w:rsidRPr="0031585D">
              <w:rPr>
                <w:rFonts w:ascii="Arial Narrow" w:hAnsi="Arial Narrow"/>
              </w:rPr>
              <w:t xml:space="preserve">, </w:t>
            </w:r>
            <w:hyperlink r:id="rId60" w:history="1">
              <w:r w:rsidRPr="0031585D">
                <w:rPr>
                  <w:rStyle w:val="Hyperlink"/>
                  <w:rFonts w:ascii="Arial Narrow" w:hAnsi="Arial Narrow"/>
                </w:rPr>
                <w:t>HIM BoK</w:t>
              </w:r>
            </w:hyperlink>
            <w:r w:rsidRPr="0031585D">
              <w:rPr>
                <w:rFonts w:ascii="Arial Narrow" w:hAnsi="Arial Narrow"/>
              </w:rPr>
              <w:t xml:space="preserve">, </w:t>
            </w:r>
            <w:hyperlink r:id="rId61" w:history="1">
              <w:r w:rsidRPr="0031585D">
                <w:rPr>
                  <w:rStyle w:val="Hyperlink"/>
                  <w:rFonts w:ascii="Arial Narrow" w:hAnsi="Arial Narrow"/>
                </w:rPr>
                <w:t>SWEBoK</w:t>
              </w:r>
            </w:hyperlink>
            <w:r w:rsidRPr="0031585D">
              <w:rPr>
                <w:rFonts w:ascii="Arial Narrow" w:hAnsi="Arial Narrow"/>
              </w:rPr>
              <w:t xml:space="preserve">, </w:t>
            </w:r>
            <w:hyperlink r:id="rId62" w:history="1">
              <w:r w:rsidRPr="0031585D">
                <w:rPr>
                  <w:rStyle w:val="Hyperlink"/>
                  <w:rFonts w:ascii="Arial Narrow" w:hAnsi="Arial Narrow"/>
                </w:rPr>
                <w:t>Project Management Body of Knowledge</w:t>
              </w:r>
            </w:hyperlink>
            <w:r w:rsidRPr="0031585D">
              <w:rPr>
                <w:rFonts w:ascii="Arial Narrow" w:hAnsi="Arial Narrow"/>
              </w:rPr>
              <w:t xml:space="preserve"> (PMBoK)</w:t>
            </w:r>
            <w:r>
              <w:rPr>
                <w:rFonts w:ascii="Arial Narrow" w:hAnsi="Arial Narrow"/>
              </w:rPr>
              <w:t xml:space="preserve">, </w:t>
            </w:r>
            <w:hyperlink r:id="rId63" w:history="1">
              <w:r w:rsidRPr="0031585D">
                <w:rPr>
                  <w:rStyle w:val="Hyperlink"/>
                  <w:rFonts w:ascii="Arial Narrow" w:hAnsi="Arial Narrow"/>
                </w:rPr>
                <w:t>IT Security BoK</w:t>
              </w:r>
            </w:hyperlink>
            <w:r w:rsidRPr="0031585D">
              <w:rPr>
                <w:rFonts w:ascii="Arial Narrow" w:hAnsi="Arial Narrow"/>
              </w:rPr>
              <w:t xml:space="preserve">, and </w:t>
            </w:r>
            <w:hyperlink r:id="rId64" w:history="1">
              <w:r w:rsidRPr="0031585D">
                <w:rPr>
                  <w:rStyle w:val="Hyperlink"/>
                  <w:rFonts w:ascii="Arial Narrow" w:hAnsi="Arial Narrow"/>
                </w:rPr>
                <w:t>BABoK</w:t>
              </w:r>
            </w:hyperlink>
            <w:r w:rsidRPr="0031585D">
              <w:rPr>
                <w:rFonts w:ascii="Arial Narrow" w:hAnsi="Arial Narrow"/>
              </w:rPr>
              <w:t>.</w:t>
            </w:r>
            <w:r>
              <w:rPr>
                <w:rFonts w:ascii="Arial Narrow" w:hAnsi="Arial Narrow"/>
              </w:rPr>
              <w:t xml:space="preserve">tied to </w:t>
            </w:r>
            <w:hyperlink r:id="rId65" w:history="1">
              <w:r w:rsidRPr="0031585D">
                <w:rPr>
                  <w:rStyle w:val="Hyperlink"/>
                  <w:rFonts w:ascii="Arial Narrow" w:hAnsi="Arial Narrow"/>
                </w:rPr>
                <w:t>NIH Medical Subject Headings</w:t>
              </w:r>
            </w:hyperlink>
            <w:r w:rsidRPr="0031585D">
              <w:rPr>
                <w:rFonts w:ascii="Arial Narrow" w:hAnsi="Arial Narrow"/>
              </w:rPr>
              <w:t xml:space="preserve"> (MeSH) terminology</w:t>
            </w:r>
            <w:r>
              <w:rPr>
                <w:rFonts w:ascii="Arial Narrow" w:hAnsi="Arial Narrow"/>
              </w:rPr>
              <w:t>. Find similar BoKs.</w:t>
            </w:r>
            <w:bookmarkEnd w:id="11"/>
          </w:p>
        </w:tc>
      </w:tr>
      <w:tr w:rsidR="00597F11" w:rsidRPr="00F8646F" w14:paraId="09928804"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ED7D31" w:themeFill="accent2"/>
          </w:tcPr>
          <w:p w14:paraId="06EE40D0" w14:textId="77777777" w:rsidR="00597F11" w:rsidRPr="00F8646F" w:rsidRDefault="00597F11" w:rsidP="00EB772B">
            <w:pPr>
              <w:jc w:val="center"/>
              <w:rPr>
                <w:rFonts w:ascii="Arial Narrow" w:hAnsi="Arial Narrow"/>
              </w:rPr>
            </w:pPr>
            <w:r>
              <w:rPr>
                <w:rFonts w:ascii="Arial Narrow" w:hAnsi="Arial Narrow"/>
              </w:rPr>
              <w:t>1</w:t>
            </w:r>
          </w:p>
        </w:tc>
        <w:tc>
          <w:tcPr>
            <w:tcW w:w="4300" w:type="dxa"/>
          </w:tcPr>
          <w:p w14:paraId="7D391F7C" w14:textId="77777777" w:rsidR="00597F11" w:rsidRPr="00F8646F"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D47B7A">
              <w:rPr>
                <w:rFonts w:ascii="Arial Narrow" w:hAnsi="Arial Narrow"/>
              </w:rPr>
              <w:t>Netspective Medigy Offerings Catalog Quality and Profile Completeness Team</w:t>
            </w:r>
            <w:r>
              <w:rPr>
                <w:rFonts w:ascii="Arial Narrow" w:hAnsi="Arial Narrow"/>
              </w:rPr>
              <w:t xml:space="preserve"> </w:t>
            </w:r>
            <w:r w:rsidRPr="00D47B7A">
              <w:rPr>
                <w:rFonts w:ascii="Arial Narrow" w:hAnsi="Arial Narrow"/>
              </w:rPr>
              <w:t>(CQPC)</w:t>
            </w:r>
            <w:r>
              <w:rPr>
                <w:rFonts w:ascii="Arial Narrow" w:hAnsi="Arial Narrow"/>
              </w:rPr>
              <w:br/>
            </w:r>
          </w:p>
        </w:tc>
        <w:tc>
          <w:tcPr>
            <w:tcW w:w="2430" w:type="dxa"/>
          </w:tcPr>
          <w:p w14:paraId="1379D388" w14:textId="0A05D02D" w:rsidR="00597F11" w:rsidRPr="00F8646F" w:rsidRDefault="0007535E"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7535E">
              <w:rPr>
                <w:rFonts w:ascii="Arial Narrow" w:hAnsi="Arial Narrow"/>
                <w:b/>
                <w:bCs/>
              </w:rPr>
              <w:t>Aitia</w:t>
            </w:r>
          </w:p>
        </w:tc>
        <w:tc>
          <w:tcPr>
            <w:tcW w:w="6925" w:type="dxa"/>
          </w:tcPr>
          <w:p w14:paraId="43B4C912" w14:textId="77777777" w:rsidR="00597F11" w:rsidRPr="00F8646F"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w:t>
            </w:r>
            <w:r w:rsidRPr="00D47B7A">
              <w:rPr>
                <w:rFonts w:ascii="Arial Narrow" w:hAnsi="Arial Narrow"/>
              </w:rPr>
              <w:t xml:space="preserve">tarts going through </w:t>
            </w:r>
            <w:r>
              <w:rPr>
                <w:rFonts w:ascii="Arial Narrow" w:hAnsi="Arial Narrow"/>
              </w:rPr>
              <w:t xml:space="preserve">recently added (whenever they get added) Medigy </w:t>
            </w:r>
            <w:r w:rsidRPr="00D47B7A">
              <w:rPr>
                <w:rFonts w:ascii="Arial Narrow" w:hAnsi="Arial Narrow"/>
              </w:rPr>
              <w:t xml:space="preserve">offerings’ catalogs and sees where they </w:t>
            </w:r>
            <w:r>
              <w:rPr>
                <w:rFonts w:ascii="Arial Narrow" w:hAnsi="Arial Narrow"/>
              </w:rPr>
              <w:t xml:space="preserve">can </w:t>
            </w:r>
            <w:r w:rsidRPr="00D47B7A">
              <w:rPr>
                <w:rFonts w:ascii="Arial Narrow" w:hAnsi="Arial Narrow"/>
              </w:rPr>
              <w:t>correct mistakes and add as much to each offering’s profile as possible. Their OKR is profile completeness plus profile quality and we should measure them against it.</w:t>
            </w:r>
          </w:p>
        </w:tc>
      </w:tr>
      <w:tr w:rsidR="00597F11" w:rsidRPr="00F8646F" w14:paraId="73CF1C7F"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FFC000"/>
          </w:tcPr>
          <w:p w14:paraId="5578B813" w14:textId="77777777" w:rsidR="00597F11" w:rsidRDefault="00597F11" w:rsidP="004A4192">
            <w:pPr>
              <w:jc w:val="center"/>
              <w:rPr>
                <w:rFonts w:ascii="Arial Narrow" w:hAnsi="Arial Narrow"/>
              </w:rPr>
            </w:pPr>
            <w:r>
              <w:rPr>
                <w:rFonts w:ascii="Arial Narrow" w:hAnsi="Arial Narrow"/>
              </w:rPr>
              <w:t>2</w:t>
            </w:r>
          </w:p>
        </w:tc>
        <w:tc>
          <w:tcPr>
            <w:tcW w:w="4300" w:type="dxa"/>
          </w:tcPr>
          <w:p w14:paraId="133A9AB4" w14:textId="77777777" w:rsidR="00597F11" w:rsidRDefault="00597F11" w:rsidP="004A4192">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Netspective “Medigy Pro” content available only by subscription – some for hospitals, others for innovators</w:t>
            </w:r>
          </w:p>
        </w:tc>
        <w:tc>
          <w:tcPr>
            <w:tcW w:w="2430" w:type="dxa"/>
          </w:tcPr>
          <w:p w14:paraId="4A4DB126" w14:textId="77777777" w:rsidR="00597F11" w:rsidRDefault="00597F11" w:rsidP="004A4192">
            <w:pPr>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TBD</w:t>
            </w:r>
          </w:p>
        </w:tc>
        <w:tc>
          <w:tcPr>
            <w:tcW w:w="6925" w:type="dxa"/>
          </w:tcPr>
          <w:p w14:paraId="2191DCC4" w14:textId="77777777" w:rsidR="00597F11" w:rsidRDefault="00597F11" w:rsidP="004A4192">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Actionable content like Quality Management System (QMS) and other ILM (hospital) and SDLC (innovators) advice.</w:t>
            </w:r>
          </w:p>
        </w:tc>
      </w:tr>
      <w:tr w:rsidR="00597F11" w:rsidRPr="00F8646F" w14:paraId="5C8ED29E" w14:textId="77777777" w:rsidTr="004A4192">
        <w:tc>
          <w:tcPr>
            <w:cnfStyle w:val="001000000000" w:firstRow="0" w:lastRow="0" w:firstColumn="1" w:lastColumn="0" w:oddVBand="0" w:evenVBand="0" w:oddHBand="0" w:evenHBand="0" w:firstRowFirstColumn="0" w:firstRowLastColumn="0" w:lastRowFirstColumn="0" w:lastRowLastColumn="0"/>
            <w:tcW w:w="848" w:type="dxa"/>
            <w:shd w:val="clear" w:color="auto" w:fill="FFC000" w:themeFill="accent4"/>
          </w:tcPr>
          <w:p w14:paraId="6B853769" w14:textId="77777777" w:rsidR="00597F11" w:rsidRDefault="00597F11" w:rsidP="00EB772B">
            <w:pPr>
              <w:jc w:val="center"/>
              <w:rPr>
                <w:rFonts w:ascii="Arial Narrow" w:hAnsi="Arial Narrow"/>
              </w:rPr>
            </w:pPr>
            <w:r>
              <w:rPr>
                <w:rFonts w:ascii="Arial Narrow" w:hAnsi="Arial Narrow"/>
              </w:rPr>
              <w:lastRenderedPageBreak/>
              <w:t>2</w:t>
            </w:r>
          </w:p>
        </w:tc>
        <w:tc>
          <w:tcPr>
            <w:tcW w:w="4300" w:type="dxa"/>
          </w:tcPr>
          <w:p w14:paraId="70AB99F9" w14:textId="77777777" w:rsidR="00597F11" w:rsidRPr="00F8646F"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D47B7A">
              <w:rPr>
                <w:rFonts w:ascii="Arial Narrow" w:hAnsi="Arial Narrow"/>
              </w:rPr>
              <w:t>Netspective Medigy Offerings Catalog Expansion Team</w:t>
            </w:r>
            <w:r>
              <w:rPr>
                <w:rFonts w:ascii="Arial Narrow" w:hAnsi="Arial Narrow"/>
              </w:rPr>
              <w:t xml:space="preserve"> (CEX)</w:t>
            </w:r>
          </w:p>
        </w:tc>
        <w:tc>
          <w:tcPr>
            <w:tcW w:w="2430" w:type="dxa"/>
          </w:tcPr>
          <w:p w14:paraId="023ED5C7" w14:textId="2D032EC0" w:rsidR="00597F11" w:rsidRDefault="0007535E" w:rsidP="00EB772B">
            <w:pPr>
              <w:cnfStyle w:val="000000000000" w:firstRow="0" w:lastRow="0" w:firstColumn="0" w:lastColumn="0" w:oddVBand="0" w:evenVBand="0" w:oddHBand="0" w:evenHBand="0" w:firstRowFirstColumn="0" w:firstRowLastColumn="0" w:lastRowFirstColumn="0" w:lastRowLastColumn="0"/>
            </w:pPr>
            <w:r w:rsidRPr="0007535E">
              <w:rPr>
                <w:rFonts w:ascii="Arial Narrow" w:hAnsi="Arial Narrow"/>
                <w:b/>
                <w:bCs/>
              </w:rPr>
              <w:t>Aitia</w:t>
            </w:r>
          </w:p>
        </w:tc>
        <w:tc>
          <w:tcPr>
            <w:tcW w:w="6925" w:type="dxa"/>
          </w:tcPr>
          <w:p w14:paraId="3F9BF18F" w14:textId="77777777" w:rsidR="00597F11" w:rsidRPr="00F8646F" w:rsidRDefault="00597F11" w:rsidP="00EB772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Continuous discovery of offerings from any source beyond events like above. This would start with Interoperability Proving Ground (IPG) but also include other marketplace and product listing sites.</w:t>
            </w:r>
          </w:p>
        </w:tc>
      </w:tr>
      <w:tr w:rsidR="00C87DC8" w:rsidRPr="00F8646F" w14:paraId="3F28B46C" w14:textId="77777777" w:rsidTr="004A4192">
        <w:tc>
          <w:tcPr>
            <w:tcW w:w="848" w:type="dxa"/>
            <w:shd w:val="clear" w:color="auto" w:fill="FFC000" w:themeFill="accent4"/>
          </w:tcPr>
          <w:p w14:paraId="3EEF6951" w14:textId="179E5DB7" w:rsidR="00C87DC8" w:rsidRDefault="00C87DC8" w:rsidP="00EB772B">
            <w:pPr>
              <w:jc w:val="center"/>
              <w:cnfStyle w:val="001000000000" w:firstRow="0" w:lastRow="0" w:firstColumn="1" w:lastColumn="0" w:oddVBand="0" w:evenVBand="0" w:oddHBand="0" w:evenHBand="0" w:firstRowFirstColumn="0" w:firstRowLastColumn="0" w:lastRowFirstColumn="0" w:lastRowLastColumn="0"/>
              <w:rPr>
                <w:rFonts w:ascii="Arial Narrow" w:hAnsi="Arial Narrow"/>
              </w:rPr>
            </w:pPr>
            <w:r>
              <w:rPr>
                <w:rFonts w:ascii="Arial Narrow" w:hAnsi="Arial Narrow"/>
              </w:rPr>
              <w:t>2</w:t>
            </w:r>
          </w:p>
        </w:tc>
        <w:tc>
          <w:tcPr>
            <w:tcW w:w="4300" w:type="dxa"/>
          </w:tcPr>
          <w:p w14:paraId="01A8172E" w14:textId="338DBBD4" w:rsidR="00C87DC8" w:rsidRPr="00D47B7A" w:rsidRDefault="00C87DC8" w:rsidP="00EB772B">
            <w:pPr>
              <w:rPr>
                <w:rFonts w:ascii="Arial Narrow" w:hAnsi="Arial Narrow"/>
              </w:rPr>
            </w:pPr>
            <w:r>
              <w:rPr>
                <w:rFonts w:ascii="Arial Narrow" w:hAnsi="Arial Narrow"/>
              </w:rPr>
              <w:t>Netspective Medigy Speaker’s Bureau</w:t>
            </w:r>
          </w:p>
        </w:tc>
        <w:tc>
          <w:tcPr>
            <w:tcW w:w="2430" w:type="dxa"/>
          </w:tcPr>
          <w:p w14:paraId="288DEF84" w14:textId="313B9B4E" w:rsidR="00C87DC8" w:rsidRPr="0007535E" w:rsidRDefault="00C87DC8" w:rsidP="00EB772B">
            <w:pPr>
              <w:rPr>
                <w:rFonts w:ascii="Arial Narrow" w:hAnsi="Arial Narrow"/>
                <w:b/>
                <w:bCs/>
              </w:rPr>
            </w:pPr>
            <w:r w:rsidRPr="0007535E">
              <w:rPr>
                <w:rFonts w:ascii="Arial Narrow" w:hAnsi="Arial Narrow"/>
                <w:b/>
                <w:bCs/>
              </w:rPr>
              <w:t>Aitia</w:t>
            </w:r>
          </w:p>
        </w:tc>
        <w:tc>
          <w:tcPr>
            <w:tcW w:w="6925" w:type="dxa"/>
          </w:tcPr>
          <w:p w14:paraId="682A7072" w14:textId="39A063CE" w:rsidR="00C87DC8" w:rsidRDefault="00C87DC8" w:rsidP="00EB772B">
            <w:pPr>
              <w:rPr>
                <w:rFonts w:ascii="Arial Narrow" w:hAnsi="Arial Narrow"/>
              </w:rPr>
            </w:pPr>
            <w:r>
              <w:rPr>
                <w:rFonts w:ascii="Arial Narrow" w:hAnsi="Arial Narrow"/>
              </w:rPr>
              <w:t>Curate speakers from various speakers bureaus and by allowing influencers to use CADDs to indicate their interest in speaking.</w:t>
            </w:r>
            <w:r w:rsidR="008244F9">
              <w:rPr>
                <w:rFonts w:ascii="Arial Narrow" w:hAnsi="Arial Narrow"/>
              </w:rPr>
              <w:t xml:space="preserve"> Learn more from </w:t>
            </w:r>
            <w:hyperlink r:id="rId66" w:history="1">
              <w:r w:rsidR="008244F9" w:rsidRPr="008244F9">
                <w:rPr>
                  <w:rStyle w:val="Hyperlink"/>
                  <w:rFonts w:ascii="Arial Narrow" w:hAnsi="Arial Narrow"/>
                </w:rPr>
                <w:t>CHIME Speakers Bureau</w:t>
              </w:r>
            </w:hyperlink>
            <w:bookmarkStart w:id="12" w:name="_GoBack"/>
            <w:bookmarkEnd w:id="12"/>
            <w:r w:rsidR="008244F9">
              <w:rPr>
                <w:rFonts w:ascii="Arial Narrow" w:hAnsi="Arial Narrow"/>
              </w:rPr>
              <w:t xml:space="preserve"> and others.</w:t>
            </w:r>
          </w:p>
        </w:tc>
      </w:tr>
    </w:tbl>
    <w:p w14:paraId="29BF3E40" w14:textId="7B7D15BD" w:rsidR="00B91333" w:rsidRDefault="00B91333" w:rsidP="008E4977">
      <w:pPr>
        <w:pStyle w:val="Heading1"/>
      </w:pPr>
      <w:bookmarkStart w:id="13" w:name="_Toc24302382"/>
      <w:r>
        <w:t xml:space="preserve">Innovation Lifecycle </w:t>
      </w:r>
      <w:r w:rsidRPr="008E4977">
        <w:t>Management</w:t>
      </w:r>
      <w:r>
        <w:t xml:space="preserve"> (ILM) and Vendor Management System (VMS)</w:t>
      </w:r>
      <w:bookmarkEnd w:id="13"/>
    </w:p>
    <w:p w14:paraId="09711C69" w14:textId="549E3762" w:rsidR="00B91333" w:rsidRDefault="00B91333" w:rsidP="00B91333">
      <w:r>
        <w:t xml:space="preserve">Our hospital clients need the ability to manage their innovators and vendors through a </w:t>
      </w:r>
      <w:r w:rsidR="006920D1">
        <w:t>disciplined process</w:t>
      </w:r>
      <w:r>
        <w:t xml:space="preserve">. Our focus will be more on ILM vs. VMS but we need to consider the complete workflows. </w:t>
      </w:r>
      <w:r w:rsidRPr="00B91333">
        <w:t>VMS</w:t>
      </w:r>
      <w:r>
        <w:t xml:space="preserve">s </w:t>
      </w:r>
      <w:r w:rsidRPr="00B91333">
        <w:t xml:space="preserve">help </w:t>
      </w:r>
      <w:r>
        <w:t xml:space="preserve">enterprises with </w:t>
      </w:r>
      <w:r w:rsidRPr="00B91333">
        <w:t xml:space="preserve">end-to-end vendor management from initial contact to </w:t>
      </w:r>
      <w:r>
        <w:t xml:space="preserve">finalizing a </w:t>
      </w:r>
      <w:r w:rsidRPr="00B91333">
        <w:t xml:space="preserve">deal or establishing a business relationship. </w:t>
      </w:r>
      <w:r>
        <w:t>All innovators are seeking to become a vendor within a hospital, health system, physician practice, and other healthcare delivery organization (HDOs). Thus, an ILM and VMS in HDOs is inextricably linked.</w:t>
      </w:r>
    </w:p>
    <w:p w14:paraId="65912901" w14:textId="29005663" w:rsidR="006920D1" w:rsidRDefault="006920D1" w:rsidP="00B91333">
      <w:pPr>
        <w:pStyle w:val="ListParagraph"/>
        <w:numPr>
          <w:ilvl w:val="0"/>
          <w:numId w:val="5"/>
        </w:numPr>
      </w:pPr>
      <w:r w:rsidRPr="006920D1">
        <w:rPr>
          <w:b/>
          <w:bCs/>
        </w:rPr>
        <w:t>Master list of HDOs using CMS Hospital Compare</w:t>
      </w:r>
      <w:r>
        <w:t>.</w:t>
      </w:r>
      <w:r w:rsidR="00A75B14">
        <w:t xml:space="preserve"> The nation’s list of hospitals is maintained by </w:t>
      </w:r>
      <w:hyperlink r:id="rId67" w:history="1">
        <w:r w:rsidR="00E46693" w:rsidRPr="00E46693">
          <w:rPr>
            <w:rStyle w:val="Hyperlink"/>
          </w:rPr>
          <w:t>CMS Hospital Compare</w:t>
        </w:r>
      </w:hyperlink>
      <w:r w:rsidR="00E46693">
        <w:t xml:space="preserve"> so we should create PgDCP based database of all the </w:t>
      </w:r>
      <w:hyperlink r:id="rId68" w:history="1">
        <w:r w:rsidR="00E46693" w:rsidRPr="00E46693">
          <w:rPr>
            <w:rStyle w:val="Hyperlink"/>
          </w:rPr>
          <w:t>hospitals CSV</w:t>
        </w:r>
      </w:hyperlink>
      <w:r w:rsidR="00E46693">
        <w:t xml:space="preserve"> entries </w:t>
      </w:r>
      <w:hyperlink r:id="rId69" w:history="1">
        <w:r w:rsidR="00E46693" w:rsidRPr="00E46693">
          <w:rPr>
            <w:rStyle w:val="Hyperlink"/>
          </w:rPr>
          <w:t>using this approach</w:t>
        </w:r>
      </w:hyperlink>
      <w:r w:rsidR="00E46693">
        <w:t xml:space="preserve"> and create SQL views for the </w:t>
      </w:r>
      <w:r w:rsidR="00E46693" w:rsidRPr="00E46693">
        <w:t xml:space="preserve">Markdown Pipelines </w:t>
      </w:r>
      <w:r w:rsidR="00E46693">
        <w:t>we need to create.</w:t>
      </w:r>
    </w:p>
    <w:p w14:paraId="6C8D9AC4" w14:textId="71498CE4" w:rsidR="00E46693" w:rsidRPr="006920D1" w:rsidRDefault="00E46693" w:rsidP="00E46693">
      <w:pPr>
        <w:ind w:left="720"/>
      </w:pPr>
      <w:r>
        <w:rPr>
          <w:noProof/>
        </w:rPr>
        <w:drawing>
          <wp:inline distT="0" distB="0" distL="0" distR="0" wp14:anchorId="2DAEFEDD" wp14:editId="3FD61D97">
            <wp:extent cx="6200775" cy="371475"/>
            <wp:effectExtent l="19050" t="0" r="28575" b="2857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7CC27E84" w14:textId="74C42749" w:rsidR="008A404E" w:rsidRDefault="00964928" w:rsidP="00A1600E">
      <w:pPr>
        <w:pStyle w:val="ListParagraph"/>
        <w:numPr>
          <w:ilvl w:val="0"/>
          <w:numId w:val="5"/>
        </w:numPr>
      </w:pPr>
      <w:r w:rsidRPr="004F4565">
        <w:rPr>
          <w:b/>
          <w:bCs/>
        </w:rPr>
        <w:t xml:space="preserve">Vendor </w:t>
      </w:r>
      <w:r w:rsidR="008A404E">
        <w:rPr>
          <w:b/>
          <w:bCs/>
        </w:rPr>
        <w:t xml:space="preserve">search, </w:t>
      </w:r>
      <w:r w:rsidRPr="004F4565">
        <w:rPr>
          <w:b/>
          <w:bCs/>
        </w:rPr>
        <w:t>discovery and</w:t>
      </w:r>
      <w:r w:rsidR="008A404E">
        <w:rPr>
          <w:b/>
          <w:bCs/>
        </w:rPr>
        <w:t xml:space="preserve"> follow / subscribe</w:t>
      </w:r>
      <w:r>
        <w:t xml:space="preserve">. </w:t>
      </w:r>
    </w:p>
    <w:p w14:paraId="4D19C5C6" w14:textId="3F6AAEB6" w:rsidR="008A404E" w:rsidRDefault="008A404E" w:rsidP="008A404E">
      <w:pPr>
        <w:pStyle w:val="ListParagraph"/>
        <w:numPr>
          <w:ilvl w:val="1"/>
          <w:numId w:val="5"/>
        </w:numPr>
      </w:pPr>
      <w:r>
        <w:t xml:space="preserve">Ability to </w:t>
      </w:r>
      <w:r w:rsidRPr="004F4565">
        <w:t>search, filter, and find offerings that match criteria against the data we have in the database</w:t>
      </w:r>
      <w:r>
        <w:t xml:space="preserve">. </w:t>
      </w:r>
    </w:p>
    <w:p w14:paraId="542F8F26" w14:textId="242419A0" w:rsidR="008A404E" w:rsidRDefault="008A404E" w:rsidP="008A404E">
      <w:pPr>
        <w:pStyle w:val="ListParagraph"/>
        <w:numPr>
          <w:ilvl w:val="1"/>
          <w:numId w:val="5"/>
        </w:numPr>
      </w:pPr>
      <w:r w:rsidRPr="004F4565">
        <w:t>Ability to “subscribe” to the filter / search criteria and find what matches new items</w:t>
      </w:r>
      <w:r>
        <w:t xml:space="preserve">. </w:t>
      </w:r>
    </w:p>
    <w:p w14:paraId="60C7ED09" w14:textId="77777777" w:rsidR="008A404E" w:rsidRDefault="008A404E" w:rsidP="008A404E">
      <w:pPr>
        <w:pStyle w:val="ListParagraph"/>
        <w:numPr>
          <w:ilvl w:val="0"/>
          <w:numId w:val="5"/>
        </w:numPr>
      </w:pPr>
      <w:r w:rsidRPr="00B91333">
        <w:rPr>
          <w:b/>
          <w:bCs/>
        </w:rPr>
        <w:t>Vendor screening</w:t>
      </w:r>
      <w:r>
        <w:t xml:space="preserve">. </w:t>
      </w:r>
      <w:r w:rsidRPr="00B91333">
        <w:t>Retrieve and verify supplier data like business reports, financial and credit risk data.</w:t>
      </w:r>
      <w:r w:rsidR="003A19D3">
        <w:t xml:space="preserve"> Use the </w:t>
      </w:r>
      <w:hyperlink r:id="rId75" w:history="1">
        <w:r w:rsidR="003A19D3" w:rsidRPr="003A19D3">
          <w:rPr>
            <w:rStyle w:val="Hyperlink"/>
          </w:rPr>
          <w:t>AMA’s Digital Health Implementation Playbook Step 4: Evaluating the Vendor</w:t>
        </w:r>
      </w:hyperlink>
      <w:r w:rsidR="003A19D3">
        <w:t xml:space="preserve"> as a guide.</w:t>
      </w:r>
    </w:p>
    <w:p w14:paraId="17F7DD94" w14:textId="1970ED63" w:rsidR="008A404E" w:rsidRDefault="008A404E" w:rsidP="008A404E">
      <w:pPr>
        <w:pStyle w:val="ListParagraph"/>
        <w:numPr>
          <w:ilvl w:val="0"/>
          <w:numId w:val="5"/>
        </w:numPr>
      </w:pPr>
      <w:r>
        <w:rPr>
          <w:b/>
          <w:bCs/>
        </w:rPr>
        <w:t>Vendor S</w:t>
      </w:r>
      <w:r w:rsidRPr="004F4565">
        <w:rPr>
          <w:b/>
          <w:bCs/>
        </w:rPr>
        <w:t>hortlisting</w:t>
      </w:r>
      <w:r w:rsidR="004A4192">
        <w:rPr>
          <w:b/>
          <w:bCs/>
        </w:rPr>
        <w:t xml:space="preserve"> – multiple shortlists are “Projects”, but projects can have different “natures” (campaign, initiative, etc.) when created. Thus, all content can be placed into projects and tracked by individual (private project) or teams (business projects by invite) or publicly (which might just become a Community).</w:t>
      </w:r>
    </w:p>
    <w:p w14:paraId="21366522" w14:textId="6776A520" w:rsidR="004A4192" w:rsidRDefault="004A4192" w:rsidP="008A404E">
      <w:pPr>
        <w:pStyle w:val="ListParagraph"/>
        <w:numPr>
          <w:ilvl w:val="1"/>
          <w:numId w:val="5"/>
        </w:numPr>
      </w:pPr>
      <w:r>
        <w:t xml:space="preserve">Ability to create a project and define its nature – perhaps as a CADD or an Attest Campaign. </w:t>
      </w:r>
    </w:p>
    <w:p w14:paraId="4A4A08F7" w14:textId="439AA018" w:rsidR="00964928" w:rsidRDefault="008A404E" w:rsidP="008A404E">
      <w:pPr>
        <w:pStyle w:val="ListParagraph"/>
        <w:numPr>
          <w:ilvl w:val="1"/>
          <w:numId w:val="5"/>
        </w:numPr>
      </w:pPr>
      <w:r>
        <w:t xml:space="preserve">Ability to </w:t>
      </w:r>
      <w:r w:rsidR="004A4192">
        <w:t>place offerings into a project</w:t>
      </w:r>
      <w:r w:rsidR="004F4565">
        <w:t xml:space="preserve">. This can be done using </w:t>
      </w:r>
      <w:r w:rsidR="004A4192">
        <w:t xml:space="preserve">CADD or </w:t>
      </w:r>
      <w:r w:rsidR="004F4565">
        <w:t>either Attest</w:t>
      </w:r>
      <w:r w:rsidR="004A4192">
        <w:t xml:space="preserve"> or </w:t>
      </w:r>
      <w:r w:rsidR="004F4565">
        <w:t xml:space="preserve">OpenProject. </w:t>
      </w:r>
    </w:p>
    <w:p w14:paraId="2E8EC004" w14:textId="01ADAE91" w:rsidR="008A404E" w:rsidRDefault="008A404E" w:rsidP="008A404E">
      <w:pPr>
        <w:pStyle w:val="ListParagraph"/>
        <w:numPr>
          <w:ilvl w:val="1"/>
          <w:numId w:val="5"/>
        </w:numPr>
      </w:pPr>
      <w:r w:rsidRPr="008A404E">
        <w:t xml:space="preserve">Ability to invite people to the </w:t>
      </w:r>
      <w:r w:rsidR="004A4192">
        <w:t xml:space="preserve">project </w:t>
      </w:r>
      <w:r w:rsidRPr="008A404E">
        <w:t xml:space="preserve">and let them review </w:t>
      </w:r>
      <w:r>
        <w:t xml:space="preserve">items in the </w:t>
      </w:r>
      <w:r w:rsidR="004A4192">
        <w:t>project.</w:t>
      </w:r>
    </w:p>
    <w:p w14:paraId="16E5202F" w14:textId="361DB6E7" w:rsidR="008A404E" w:rsidRDefault="008A404E" w:rsidP="008A404E">
      <w:pPr>
        <w:pStyle w:val="ListParagraph"/>
        <w:numPr>
          <w:ilvl w:val="1"/>
          <w:numId w:val="5"/>
        </w:numPr>
      </w:pPr>
      <w:r w:rsidRPr="008A404E">
        <w:t xml:space="preserve">Ability to allow people to add qualitative and quantitative evaluations on the items in the </w:t>
      </w:r>
      <w:r w:rsidR="004A4192">
        <w:t xml:space="preserve">project </w:t>
      </w:r>
      <w:r w:rsidRPr="008A404E">
        <w:t>and invite others</w:t>
      </w:r>
      <w:r w:rsidR="004A4192">
        <w:t xml:space="preserve"> to do evaluations.</w:t>
      </w:r>
    </w:p>
    <w:p w14:paraId="58E55218" w14:textId="372DACEF" w:rsidR="008A404E" w:rsidRDefault="008A404E" w:rsidP="008A404E">
      <w:pPr>
        <w:pStyle w:val="ListParagraph"/>
        <w:numPr>
          <w:ilvl w:val="1"/>
          <w:numId w:val="5"/>
        </w:numPr>
      </w:pPr>
      <w:r>
        <w:t xml:space="preserve">Ability to see insights for numbers, have a </w:t>
      </w:r>
      <w:r w:rsidR="004A4192">
        <w:t xml:space="preserve">project </w:t>
      </w:r>
      <w:r>
        <w:t>dashboard to show what's being evaluated, etc.</w:t>
      </w:r>
    </w:p>
    <w:p w14:paraId="708B45B2" w14:textId="4B2AD905" w:rsidR="008A404E" w:rsidRDefault="008A404E" w:rsidP="008A404E">
      <w:pPr>
        <w:pStyle w:val="ListParagraph"/>
        <w:numPr>
          <w:ilvl w:val="1"/>
          <w:numId w:val="5"/>
        </w:numPr>
      </w:pPr>
      <w:r>
        <w:t>Ability to create custom communities for publicizing the shortlisted items</w:t>
      </w:r>
      <w:r w:rsidR="004A4192">
        <w:t xml:space="preserve"> (a public project is basically a “Community”)</w:t>
      </w:r>
    </w:p>
    <w:p w14:paraId="66CCFE76" w14:textId="0919B989" w:rsidR="00B91333" w:rsidRPr="00B91333" w:rsidRDefault="00B91333" w:rsidP="00B91333">
      <w:pPr>
        <w:pStyle w:val="ListParagraph"/>
        <w:numPr>
          <w:ilvl w:val="0"/>
          <w:numId w:val="5"/>
        </w:numPr>
      </w:pPr>
      <w:r w:rsidRPr="00B91333">
        <w:rPr>
          <w:b/>
          <w:bCs/>
        </w:rPr>
        <w:lastRenderedPageBreak/>
        <w:t>Vendor onboarding</w:t>
      </w:r>
      <w:r>
        <w:t xml:space="preserve">. </w:t>
      </w:r>
      <w:r w:rsidR="004F4565">
        <w:t>Vendors can be onboarded by allowing innovators to create their own records or hospitals can create them and then let vendors claim their accounts.</w:t>
      </w:r>
    </w:p>
    <w:p w14:paraId="132FCAA5" w14:textId="0E5604C6" w:rsidR="00B91333" w:rsidRPr="00B91333" w:rsidRDefault="00B91333" w:rsidP="00B91333">
      <w:pPr>
        <w:pStyle w:val="ListParagraph"/>
        <w:numPr>
          <w:ilvl w:val="0"/>
          <w:numId w:val="5"/>
        </w:numPr>
      </w:pPr>
      <w:r w:rsidRPr="00B91333">
        <w:rPr>
          <w:b/>
          <w:bCs/>
        </w:rPr>
        <w:t xml:space="preserve">Vendor </w:t>
      </w:r>
      <w:r w:rsidR="00964928">
        <w:rPr>
          <w:b/>
          <w:bCs/>
        </w:rPr>
        <w:t xml:space="preserve">capability </w:t>
      </w:r>
      <w:r w:rsidRPr="00B91333">
        <w:rPr>
          <w:b/>
          <w:bCs/>
        </w:rPr>
        <w:t>scoring</w:t>
      </w:r>
      <w:r>
        <w:t xml:space="preserve">. </w:t>
      </w:r>
      <w:r w:rsidR="004F4565">
        <w:t>This is all our current Medigy CADDs for social reactions, social interactions, qualitative experience, and quantitative evaluations. Hospitals can invite vendors to fill out their own experiences and profiles and then hire Netspective or other influencers to get other customers to fill out evaluations as usual.</w:t>
      </w:r>
    </w:p>
    <w:p w14:paraId="176AEC70" w14:textId="1CD1F9D0" w:rsidR="00B91333" w:rsidRDefault="00B91333" w:rsidP="00B91333">
      <w:pPr>
        <w:pStyle w:val="ListParagraph"/>
        <w:numPr>
          <w:ilvl w:val="0"/>
          <w:numId w:val="5"/>
        </w:numPr>
      </w:pPr>
      <w:r w:rsidRPr="00B91333">
        <w:rPr>
          <w:b/>
          <w:bCs/>
        </w:rPr>
        <w:t>Vendor self-service</w:t>
      </w:r>
      <w:r>
        <w:t xml:space="preserve">. </w:t>
      </w:r>
      <w:r w:rsidR="004F4565">
        <w:t>Instead of the hospital having to enter data for all the vendors, vendors can be invited to manage everything themselves.</w:t>
      </w:r>
    </w:p>
    <w:p w14:paraId="3E696DF7" w14:textId="2728624A" w:rsidR="003A19D3" w:rsidRPr="00B91333" w:rsidRDefault="003A19D3" w:rsidP="00B91333">
      <w:pPr>
        <w:pStyle w:val="ListParagraph"/>
        <w:numPr>
          <w:ilvl w:val="0"/>
          <w:numId w:val="5"/>
        </w:numPr>
      </w:pPr>
      <w:r>
        <w:rPr>
          <w:b/>
          <w:bCs/>
        </w:rPr>
        <w:t>Integration with AMA’s Physician Innovation Network and AHA’s Innovation Network</w:t>
      </w:r>
      <w:r w:rsidRPr="003A19D3">
        <w:t>.</w:t>
      </w:r>
      <w:r>
        <w:t xml:space="preserve"> The American Medical Association’s </w:t>
      </w:r>
      <w:hyperlink r:id="rId76" w:history="1">
        <w:r w:rsidRPr="003A19D3">
          <w:rPr>
            <w:rStyle w:val="Hyperlink"/>
          </w:rPr>
          <w:t>Physician Innovation Network</w:t>
        </w:r>
      </w:hyperlink>
      <w:r>
        <w:t xml:space="preserve"> should be integrated along with AHA’s network.</w:t>
      </w:r>
    </w:p>
    <w:p w14:paraId="071D821F" w14:textId="77777777" w:rsidR="008A404E" w:rsidRPr="00B91333" w:rsidRDefault="008A404E" w:rsidP="008A404E">
      <w:pPr>
        <w:pStyle w:val="ListParagraph"/>
        <w:numPr>
          <w:ilvl w:val="0"/>
          <w:numId w:val="5"/>
        </w:numPr>
      </w:pPr>
      <w:r w:rsidRPr="00964928">
        <w:rPr>
          <w:b/>
          <w:bCs/>
        </w:rPr>
        <w:t>Vendor risk scoring</w:t>
      </w:r>
      <w:r w:rsidRPr="00964928">
        <w:t>.</w:t>
      </w:r>
      <w:r>
        <w:t xml:space="preserve"> </w:t>
      </w:r>
      <w:hyperlink r:id="rId77" w:history="1">
        <w:r w:rsidRPr="006920D1">
          <w:rPr>
            <w:rStyle w:val="Hyperlink"/>
          </w:rPr>
          <w:t>See McKinsey post</w:t>
        </w:r>
      </w:hyperlink>
      <w:r>
        <w:t xml:space="preserve"> about how to create comprehensive cybersecurity score – instead of just cybersecurity scoring, though we’ll expand to full vendor risk scoring for business risk, financial risk, etc. </w:t>
      </w:r>
    </w:p>
    <w:p w14:paraId="1124771E" w14:textId="502E14CB" w:rsidR="00B91333" w:rsidRDefault="00B91333" w:rsidP="00B91333">
      <w:pPr>
        <w:pStyle w:val="ListParagraph"/>
        <w:numPr>
          <w:ilvl w:val="0"/>
          <w:numId w:val="5"/>
        </w:numPr>
      </w:pPr>
      <w:r w:rsidRPr="00B91333">
        <w:rPr>
          <w:b/>
          <w:bCs/>
        </w:rPr>
        <w:t>Vendor interactions and corrective actions</w:t>
      </w:r>
      <w:r>
        <w:t xml:space="preserve">. </w:t>
      </w:r>
      <w:r w:rsidRPr="00B91333">
        <w:t>With sub-par supplier performance, initiate corrective action plans (SCAR) or offboard them</w:t>
      </w:r>
      <w:r w:rsidR="004F4565">
        <w:t>.</w:t>
      </w:r>
    </w:p>
    <w:p w14:paraId="4CA8FE8A" w14:textId="77777777" w:rsidR="00C069A6" w:rsidRPr="00E46693" w:rsidRDefault="00C069A6" w:rsidP="00C069A6">
      <w:pPr>
        <w:pStyle w:val="ListParagraph"/>
        <w:numPr>
          <w:ilvl w:val="0"/>
          <w:numId w:val="5"/>
        </w:numPr>
      </w:pPr>
      <w:r w:rsidRPr="006920D1">
        <w:rPr>
          <w:b/>
          <w:bCs/>
        </w:rPr>
        <w:t>Definitive Health style data</w:t>
      </w:r>
      <w:r>
        <w:rPr>
          <w:b/>
          <w:bCs/>
        </w:rPr>
        <w:t xml:space="preserve"> with ability for HDOs to suggest explanations and improvements of their scores.</w:t>
      </w:r>
      <w:r>
        <w:t xml:space="preserve"> In CMS Hospital Compare there is no ability for hospital data or scores to be commented upon by hospitals. If their data is incorrect, hospitals have no recourse. In Medigy, we’ll let them suggest explanations and work with them to improve their scores in the future.</w:t>
      </w:r>
    </w:p>
    <w:p w14:paraId="0A39E1E8" w14:textId="77777777" w:rsidR="00C069A6" w:rsidRPr="006920D1" w:rsidRDefault="00C069A6" w:rsidP="00C069A6">
      <w:pPr>
        <w:pStyle w:val="ListParagraph"/>
        <w:numPr>
          <w:ilvl w:val="0"/>
          <w:numId w:val="5"/>
        </w:numPr>
      </w:pPr>
      <w:r>
        <w:rPr>
          <w:b/>
          <w:bCs/>
        </w:rPr>
        <w:t>HDO s</w:t>
      </w:r>
      <w:r w:rsidRPr="006920D1">
        <w:rPr>
          <w:b/>
          <w:bCs/>
        </w:rPr>
        <w:t>trategic plans and initiatives sharing</w:t>
      </w:r>
      <w:r>
        <w:t>. Once the markdown files are created for each HDO using the approach above, allow CADD style Prometheus metrics for different kinds of data like HDO strategic plans, HDO initiatives, social reactions, social interactions, qualitative experience, quantitative evaluations, and file uploads of various kinds of items.</w:t>
      </w:r>
    </w:p>
    <w:p w14:paraId="12E09461" w14:textId="699C38BA" w:rsidR="00C069A6" w:rsidRDefault="00C069A6" w:rsidP="00C069A6">
      <w:pPr>
        <w:pStyle w:val="ListParagraph"/>
        <w:numPr>
          <w:ilvl w:val="0"/>
          <w:numId w:val="5"/>
        </w:numPr>
      </w:pPr>
      <w:r w:rsidRPr="006920D1">
        <w:rPr>
          <w:b/>
          <w:bCs/>
        </w:rPr>
        <w:t>Buyer intent</w:t>
      </w:r>
      <w:r>
        <w:rPr>
          <w:b/>
          <w:bCs/>
        </w:rPr>
        <w:t xml:space="preserve">ion sharing </w:t>
      </w:r>
      <w:r w:rsidRPr="006920D1">
        <w:rPr>
          <w:b/>
          <w:bCs/>
        </w:rPr>
        <w:t>plus open and private RFPs publications</w:t>
      </w:r>
      <w:r>
        <w:t>. The HDO home page can also allow CADDs to be create that allow hospitals to say “I want to buy…” (e.g. their wishlists) and upload public or private RFPs so that vendors can see them.</w:t>
      </w:r>
    </w:p>
    <w:p w14:paraId="7C787187" w14:textId="4D467991" w:rsidR="008A404E" w:rsidRDefault="008A404E" w:rsidP="008A404E">
      <w:pPr>
        <w:pStyle w:val="Heading2"/>
      </w:pPr>
      <w:bookmarkStart w:id="14" w:name="_Toc24302383"/>
      <w:r>
        <w:t>Elaboration of Innovation Diffusion, for further study</w:t>
      </w:r>
      <w:bookmarkEnd w:id="14"/>
    </w:p>
    <w:p w14:paraId="2EBF84BD" w14:textId="4A4ECA4F" w:rsidR="002D04DE" w:rsidRPr="002D04DE" w:rsidRDefault="004F0D9B" w:rsidP="008A404E">
      <w:pPr>
        <w:pStyle w:val="gmail-m-4652252476170429230msolistparagraph"/>
        <w:numPr>
          <w:ilvl w:val="0"/>
          <w:numId w:val="9"/>
        </w:numPr>
        <w:rPr>
          <w:rFonts w:eastAsia="Times New Roman"/>
        </w:rPr>
      </w:pPr>
      <w:hyperlink r:id="rId78" w:history="1">
        <w:r w:rsidR="002D04DE">
          <w:rPr>
            <w:rStyle w:val="Hyperlink"/>
          </w:rPr>
          <w:t>Malcolm Gladwell on Bridging the Gap Between Innovation and Adoption</w:t>
        </w:r>
      </w:hyperlink>
      <w:r w:rsidR="002D04DE">
        <w:t xml:space="preserve">. </w:t>
      </w:r>
      <w:r w:rsidR="002D04DE" w:rsidRPr="002D04DE">
        <w:rPr>
          <w:i/>
          <w:iCs/>
        </w:rPr>
        <w:t>It can take twenty years or more for a technology to move from invention to wide adoption. Author Malcolm Gladwell has some ideas on why that's true, and if we can change it.</w:t>
      </w:r>
    </w:p>
    <w:p w14:paraId="25C14E40" w14:textId="0C0B7621" w:rsidR="008A404E" w:rsidRDefault="004F0D9B" w:rsidP="008A404E">
      <w:pPr>
        <w:pStyle w:val="gmail-m-4652252476170429230msolistparagraph"/>
        <w:numPr>
          <w:ilvl w:val="0"/>
          <w:numId w:val="9"/>
        </w:numPr>
        <w:rPr>
          <w:rFonts w:eastAsia="Times New Roman"/>
        </w:rPr>
      </w:pPr>
      <w:hyperlink r:id="rId79" w:tgtFrame="_blank" w:history="1">
        <w:r w:rsidR="008A404E">
          <w:rPr>
            <w:rStyle w:val="Hyperlink"/>
            <w:rFonts w:eastAsia="Times New Roman"/>
          </w:rPr>
          <w:t>Wikipedia: diffusion of innovations</w:t>
        </w:r>
      </w:hyperlink>
    </w:p>
    <w:p w14:paraId="03E3BB1B" w14:textId="3D958D6A" w:rsidR="008A404E" w:rsidRDefault="004F0D9B" w:rsidP="008A404E">
      <w:pPr>
        <w:pStyle w:val="gmail-m-4652252476170429230msolistparagraph"/>
        <w:numPr>
          <w:ilvl w:val="0"/>
          <w:numId w:val="9"/>
        </w:numPr>
        <w:rPr>
          <w:rFonts w:eastAsia="Times New Roman"/>
        </w:rPr>
      </w:pPr>
      <w:hyperlink r:id="rId80" w:tgtFrame="_blank" w:history="1">
        <w:r w:rsidR="008A404E">
          <w:rPr>
            <w:rStyle w:val="Hyperlink"/>
            <w:rFonts w:eastAsia="Times New Roman"/>
          </w:rPr>
          <w:t>The Diffusion of Innovation – Strategies for Adoption of Products</w:t>
        </w:r>
      </w:hyperlink>
    </w:p>
    <w:p w14:paraId="528DA3B8" w14:textId="47B081E4" w:rsidR="008A404E" w:rsidRDefault="004F0D9B" w:rsidP="008A404E">
      <w:pPr>
        <w:pStyle w:val="gmail-m-4652252476170429230msolistparagraph"/>
        <w:numPr>
          <w:ilvl w:val="0"/>
          <w:numId w:val="9"/>
        </w:numPr>
        <w:rPr>
          <w:rFonts w:eastAsia="Times New Roman"/>
        </w:rPr>
      </w:pPr>
      <w:hyperlink r:id="rId81" w:tgtFrame="_blank" w:history="1">
        <w:r w:rsidR="008A404E">
          <w:rPr>
            <w:rStyle w:val="Hyperlink"/>
            <w:rFonts w:eastAsia="Times New Roman"/>
          </w:rPr>
          <w:t>Using Diffusion of Innovation Concepts for Improved Program Evaluation</w:t>
        </w:r>
      </w:hyperlink>
    </w:p>
    <w:p w14:paraId="1ECEAA6E" w14:textId="5973DF0B" w:rsidR="008A404E" w:rsidRDefault="004F0D9B" w:rsidP="008A404E">
      <w:pPr>
        <w:pStyle w:val="gmail-m-4652252476170429230msolistparagraph"/>
        <w:numPr>
          <w:ilvl w:val="0"/>
          <w:numId w:val="9"/>
        </w:numPr>
        <w:rPr>
          <w:rFonts w:eastAsia="Times New Roman"/>
        </w:rPr>
      </w:pPr>
      <w:hyperlink r:id="rId82" w:tgtFrame="_blank" w:history="1">
        <w:r w:rsidR="008A404E">
          <w:rPr>
            <w:rStyle w:val="Hyperlink"/>
            <w:rFonts w:eastAsia="Times New Roman"/>
          </w:rPr>
          <w:t>Science of Dissemination and Implementation</w:t>
        </w:r>
      </w:hyperlink>
    </w:p>
    <w:p w14:paraId="4D409352" w14:textId="1D6FF25C" w:rsidR="008A404E" w:rsidRDefault="008A404E" w:rsidP="008A404E">
      <w:pPr>
        <w:pStyle w:val="gmail-m-4652252476170429230msolistparagraph"/>
        <w:numPr>
          <w:ilvl w:val="0"/>
          <w:numId w:val="9"/>
        </w:numPr>
        <w:rPr>
          <w:rFonts w:eastAsia="Times New Roman"/>
        </w:rPr>
      </w:pPr>
      <w:r>
        <w:rPr>
          <w:rFonts w:eastAsia="Times New Roman"/>
        </w:rPr>
        <w:t>Comparables</w:t>
      </w:r>
    </w:p>
    <w:p w14:paraId="3AE3260B" w14:textId="038364B4" w:rsidR="008A404E" w:rsidRDefault="004F0D9B" w:rsidP="008A404E">
      <w:pPr>
        <w:pStyle w:val="gmail-m-4652252476170429230msolistparagraph"/>
        <w:numPr>
          <w:ilvl w:val="1"/>
          <w:numId w:val="9"/>
        </w:numPr>
        <w:rPr>
          <w:rFonts w:eastAsia="Times New Roman"/>
        </w:rPr>
      </w:pPr>
      <w:hyperlink r:id="rId83" w:history="1">
        <w:r w:rsidR="008A404E" w:rsidRPr="008A404E">
          <w:rPr>
            <w:rStyle w:val="Hyperlink"/>
            <w:rFonts w:eastAsia="Times New Roman"/>
          </w:rPr>
          <w:t>Medigy is IGDB/IMDB for Diffusionists</w:t>
        </w:r>
      </w:hyperlink>
    </w:p>
    <w:p w14:paraId="6AB1767B" w14:textId="1D40D3E7" w:rsidR="008A404E" w:rsidRDefault="004F0D9B" w:rsidP="008A404E">
      <w:pPr>
        <w:pStyle w:val="gmail-m-4652252476170429230msolistparagraph"/>
        <w:numPr>
          <w:ilvl w:val="1"/>
          <w:numId w:val="9"/>
        </w:numPr>
        <w:rPr>
          <w:rFonts w:eastAsia="Times New Roman"/>
        </w:rPr>
      </w:pPr>
      <w:hyperlink r:id="rId84" w:history="1">
        <w:r w:rsidR="008A404E" w:rsidRPr="008A404E">
          <w:rPr>
            <w:rStyle w:val="Hyperlink"/>
            <w:rFonts w:eastAsia="Times New Roman"/>
          </w:rPr>
          <w:t xml:space="preserve">Medigy is SpiceWorks for </w:t>
        </w:r>
        <w:r w:rsidR="008A404E">
          <w:rPr>
            <w:rStyle w:val="Hyperlink"/>
            <w:rFonts w:eastAsia="Times New Roman"/>
          </w:rPr>
          <w:t>D</w:t>
        </w:r>
        <w:r w:rsidR="008A404E" w:rsidRPr="008A404E">
          <w:rPr>
            <w:rStyle w:val="Hyperlink"/>
            <w:rFonts w:eastAsia="Times New Roman"/>
          </w:rPr>
          <w:t>iffusionists</w:t>
        </w:r>
      </w:hyperlink>
    </w:p>
    <w:p w14:paraId="3BBEA9FB" w14:textId="3F0FDA46" w:rsidR="00262101" w:rsidRDefault="004F0D9B" w:rsidP="008A404E">
      <w:pPr>
        <w:pStyle w:val="gmail-m-4652252476170429230msolistparagraph"/>
        <w:numPr>
          <w:ilvl w:val="1"/>
          <w:numId w:val="9"/>
        </w:numPr>
        <w:rPr>
          <w:rFonts w:eastAsia="Times New Roman"/>
        </w:rPr>
      </w:pPr>
      <w:hyperlink r:id="rId85" w:history="1">
        <w:r w:rsidR="00F918C3" w:rsidRPr="00F918C3">
          <w:rPr>
            <w:rStyle w:val="Hyperlink"/>
            <w:rFonts w:eastAsia="Times New Roman"/>
          </w:rPr>
          <w:t>Create DevOps Topology-style content</w:t>
        </w:r>
      </w:hyperlink>
      <w:r w:rsidR="00F918C3">
        <w:rPr>
          <w:rFonts w:eastAsia="Times New Roman"/>
        </w:rPr>
        <w:t xml:space="preserve"> for Innovation Diffusion Topologies</w:t>
      </w:r>
    </w:p>
    <w:p w14:paraId="4F126A9E" w14:textId="23B293B5" w:rsidR="004F4565" w:rsidRPr="004F4565" w:rsidRDefault="008A404E" w:rsidP="008A404E">
      <w:pPr>
        <w:pStyle w:val="Heading2"/>
      </w:pPr>
      <w:bookmarkStart w:id="15" w:name="_Toc24302384"/>
      <w:r>
        <w:lastRenderedPageBreak/>
        <w:t xml:space="preserve">Elaboration of </w:t>
      </w:r>
      <w:r w:rsidR="004F4565" w:rsidRPr="004F4565">
        <w:t xml:space="preserve">ILM, </w:t>
      </w:r>
      <w:r>
        <w:t>for further study</w:t>
      </w:r>
      <w:bookmarkEnd w:id="15"/>
    </w:p>
    <w:p w14:paraId="10910B30" w14:textId="64A8B62E" w:rsidR="004F4565" w:rsidRPr="004F4565" w:rsidRDefault="004F0D9B" w:rsidP="008A404E">
      <w:pPr>
        <w:pStyle w:val="ListParagraph"/>
        <w:numPr>
          <w:ilvl w:val="0"/>
          <w:numId w:val="8"/>
        </w:numPr>
      </w:pPr>
      <w:hyperlink r:id="rId86" w:history="1">
        <w:r w:rsidR="008A404E">
          <w:rPr>
            <w:rStyle w:val="Hyperlink"/>
          </w:rPr>
          <w:t>Closing the Innovation Productivity Gap, Scientific Innovation Lifecycle Management</w:t>
        </w:r>
      </w:hyperlink>
    </w:p>
    <w:p w14:paraId="2766F779" w14:textId="424161CA" w:rsidR="004F4565" w:rsidRPr="004F4565" w:rsidRDefault="004F0D9B" w:rsidP="008A404E">
      <w:pPr>
        <w:pStyle w:val="ListParagraph"/>
        <w:numPr>
          <w:ilvl w:val="0"/>
          <w:numId w:val="8"/>
        </w:numPr>
      </w:pPr>
      <w:hyperlink r:id="rId87" w:history="1">
        <w:r w:rsidR="008A404E">
          <w:rPr>
            <w:rStyle w:val="Hyperlink"/>
          </w:rPr>
          <w:t>The 4 phases of innovation</w:t>
        </w:r>
      </w:hyperlink>
    </w:p>
    <w:p w14:paraId="343097ED" w14:textId="6C68860C" w:rsidR="004F4565" w:rsidRPr="004F4565" w:rsidRDefault="004F0D9B" w:rsidP="008A404E">
      <w:pPr>
        <w:pStyle w:val="ListParagraph"/>
        <w:numPr>
          <w:ilvl w:val="0"/>
          <w:numId w:val="8"/>
        </w:numPr>
      </w:pPr>
      <w:hyperlink r:id="rId88" w:history="1">
        <w:r w:rsidR="008A404E">
          <w:rPr>
            <w:rStyle w:val="Hyperlink"/>
          </w:rPr>
          <w:t>Innovation &amp; Lifecycle Management</w:t>
        </w:r>
      </w:hyperlink>
    </w:p>
    <w:p w14:paraId="47413710" w14:textId="58DB1F55" w:rsidR="004F4565" w:rsidRPr="00EB772B" w:rsidRDefault="004F0D9B" w:rsidP="008A404E">
      <w:pPr>
        <w:pStyle w:val="ListParagraph"/>
        <w:numPr>
          <w:ilvl w:val="0"/>
          <w:numId w:val="8"/>
        </w:numPr>
        <w:rPr>
          <w:rStyle w:val="Hyperlink"/>
          <w:color w:val="auto"/>
          <w:u w:val="none"/>
        </w:rPr>
      </w:pPr>
      <w:hyperlink r:id="rId89" w:history="1">
        <w:r w:rsidR="008A404E">
          <w:rPr>
            <w:rStyle w:val="Hyperlink"/>
          </w:rPr>
          <w:t>The Six Step Innovation Lifecycle</w:t>
        </w:r>
      </w:hyperlink>
    </w:p>
    <w:p w14:paraId="694DD96B" w14:textId="56BF4848" w:rsidR="00EB772B" w:rsidRDefault="00EB772B" w:rsidP="00EB772B">
      <w:pPr>
        <w:pStyle w:val="Heading2"/>
      </w:pPr>
      <w:bookmarkStart w:id="16" w:name="_Toc24302385"/>
      <w:r>
        <w:t>Elaboration of Innovation Body of Knowledge (InnBoK)</w:t>
      </w:r>
      <w:bookmarkEnd w:id="16"/>
    </w:p>
    <w:p w14:paraId="5DDB4143" w14:textId="77777777" w:rsidR="009F07EE" w:rsidRDefault="00EB772B" w:rsidP="00EB772B">
      <w:r w:rsidRPr="00EB772B">
        <w:t xml:space="preserve">Learn from and use the </w:t>
      </w:r>
    </w:p>
    <w:p w14:paraId="340F3307" w14:textId="77777777" w:rsidR="009F07EE" w:rsidRDefault="004F0D9B" w:rsidP="009F07EE">
      <w:pPr>
        <w:pStyle w:val="ListParagraph"/>
        <w:numPr>
          <w:ilvl w:val="0"/>
          <w:numId w:val="8"/>
        </w:numPr>
      </w:pPr>
      <w:hyperlink r:id="rId90" w:history="1">
        <w:r w:rsidR="00EB772B" w:rsidRPr="00EB772B">
          <w:rPr>
            <w:rStyle w:val="Hyperlink"/>
          </w:rPr>
          <w:t>Patient Experience BoK</w:t>
        </w:r>
      </w:hyperlink>
      <w:r w:rsidR="00EB772B" w:rsidRPr="00EB772B">
        <w:t xml:space="preserve">, </w:t>
      </w:r>
    </w:p>
    <w:p w14:paraId="65A781F1" w14:textId="6A889378" w:rsidR="009F07EE" w:rsidRDefault="004F0D9B" w:rsidP="009F07EE">
      <w:pPr>
        <w:pStyle w:val="ListParagraph"/>
        <w:numPr>
          <w:ilvl w:val="0"/>
          <w:numId w:val="8"/>
        </w:numPr>
      </w:pPr>
      <w:hyperlink r:id="rId91" w:history="1">
        <w:r w:rsidR="009F07EE">
          <w:rPr>
            <w:rStyle w:val="Hyperlink"/>
          </w:rPr>
          <w:t>Health Information Management (HIM)</w:t>
        </w:r>
        <w:r w:rsidR="00EB772B" w:rsidRPr="00EB772B">
          <w:rPr>
            <w:rStyle w:val="Hyperlink"/>
          </w:rPr>
          <w:t xml:space="preserve"> BoK</w:t>
        </w:r>
      </w:hyperlink>
      <w:r w:rsidR="00EB772B" w:rsidRPr="00EB772B">
        <w:t xml:space="preserve">, </w:t>
      </w:r>
    </w:p>
    <w:p w14:paraId="242FE24B" w14:textId="22BEA4E1" w:rsidR="009F07EE" w:rsidRDefault="004F0D9B" w:rsidP="009F07EE">
      <w:pPr>
        <w:pStyle w:val="ListParagraph"/>
        <w:numPr>
          <w:ilvl w:val="0"/>
          <w:numId w:val="8"/>
        </w:numPr>
      </w:pPr>
      <w:hyperlink r:id="rId92" w:history="1">
        <w:r w:rsidR="009F07EE">
          <w:rPr>
            <w:rStyle w:val="Hyperlink"/>
          </w:rPr>
          <w:t xml:space="preserve">Sofware Engineering </w:t>
        </w:r>
        <w:r w:rsidR="00EB772B" w:rsidRPr="00EB772B">
          <w:rPr>
            <w:rStyle w:val="Hyperlink"/>
          </w:rPr>
          <w:t>BoK</w:t>
        </w:r>
      </w:hyperlink>
      <w:r w:rsidR="009F07EE">
        <w:t xml:space="preserve"> (SWEBoK)</w:t>
      </w:r>
      <w:r w:rsidR="00EB772B" w:rsidRPr="00EB772B">
        <w:t xml:space="preserve">, </w:t>
      </w:r>
    </w:p>
    <w:p w14:paraId="7C2DFC87" w14:textId="77777777" w:rsidR="009F07EE" w:rsidRDefault="004F0D9B" w:rsidP="009F07EE">
      <w:pPr>
        <w:pStyle w:val="ListParagraph"/>
        <w:numPr>
          <w:ilvl w:val="0"/>
          <w:numId w:val="8"/>
        </w:numPr>
      </w:pPr>
      <w:hyperlink r:id="rId93" w:history="1">
        <w:r w:rsidR="00EB772B" w:rsidRPr="00EB772B">
          <w:rPr>
            <w:rStyle w:val="Hyperlink"/>
          </w:rPr>
          <w:t>Project Management Body of Knowledge</w:t>
        </w:r>
      </w:hyperlink>
      <w:r w:rsidR="00EB772B" w:rsidRPr="00EB772B">
        <w:t xml:space="preserve"> (PMBoK), </w:t>
      </w:r>
    </w:p>
    <w:p w14:paraId="5CF78349" w14:textId="54BD960C" w:rsidR="009F07EE" w:rsidRDefault="004F0D9B" w:rsidP="009F07EE">
      <w:pPr>
        <w:pStyle w:val="ListParagraph"/>
        <w:numPr>
          <w:ilvl w:val="0"/>
          <w:numId w:val="8"/>
        </w:numPr>
      </w:pPr>
      <w:hyperlink r:id="rId94" w:history="1">
        <w:r w:rsidR="00EB772B" w:rsidRPr="00EB772B">
          <w:rPr>
            <w:rStyle w:val="Hyperlink"/>
          </w:rPr>
          <w:t>IT Security BoK</w:t>
        </w:r>
      </w:hyperlink>
      <w:r w:rsidR="00EB772B" w:rsidRPr="00EB772B">
        <w:t xml:space="preserve"> </w:t>
      </w:r>
    </w:p>
    <w:p w14:paraId="7517D1F1" w14:textId="33A130EB" w:rsidR="009F07EE" w:rsidRDefault="004F0D9B" w:rsidP="009F07EE">
      <w:pPr>
        <w:pStyle w:val="ListParagraph"/>
        <w:numPr>
          <w:ilvl w:val="0"/>
          <w:numId w:val="8"/>
        </w:numPr>
      </w:pPr>
      <w:hyperlink r:id="rId95" w:history="1">
        <w:r w:rsidR="00EB772B" w:rsidRPr="00EB772B">
          <w:rPr>
            <w:rStyle w:val="Hyperlink"/>
          </w:rPr>
          <w:t>B</w:t>
        </w:r>
        <w:r w:rsidR="009F07EE">
          <w:rPr>
            <w:rStyle w:val="Hyperlink"/>
          </w:rPr>
          <w:t xml:space="preserve">usiness Analysis </w:t>
        </w:r>
        <w:r w:rsidR="00EB772B" w:rsidRPr="00EB772B">
          <w:rPr>
            <w:rStyle w:val="Hyperlink"/>
          </w:rPr>
          <w:t>BoK</w:t>
        </w:r>
      </w:hyperlink>
      <w:r w:rsidR="009F07EE">
        <w:t xml:space="preserve"> (BABoK)</w:t>
      </w:r>
      <w:r w:rsidR="00EB772B" w:rsidRPr="00EB772B">
        <w:t>.</w:t>
      </w:r>
    </w:p>
    <w:p w14:paraId="0344CFF8" w14:textId="7A0C7AB4" w:rsidR="00EB772B" w:rsidRPr="00EB772B" w:rsidRDefault="009F07EE" w:rsidP="009F07EE">
      <w:r>
        <w:t xml:space="preserve">When possible, tie the InnBoK </w:t>
      </w:r>
      <w:r w:rsidR="00EB772B" w:rsidRPr="00EB772B">
        <w:t xml:space="preserve">to </w:t>
      </w:r>
      <w:hyperlink r:id="rId96" w:history="1">
        <w:r w:rsidR="00EB772B" w:rsidRPr="00EB772B">
          <w:rPr>
            <w:rStyle w:val="Hyperlink"/>
          </w:rPr>
          <w:t>NIH Medical Subject Headings</w:t>
        </w:r>
      </w:hyperlink>
      <w:r w:rsidR="00EB772B" w:rsidRPr="00EB772B">
        <w:t xml:space="preserve"> (MeSH) terminology. </w:t>
      </w:r>
      <w:r w:rsidR="00EB772B">
        <w:t xml:space="preserve">The </w:t>
      </w:r>
      <w:hyperlink r:id="rId97" w:history="1">
        <w:r w:rsidR="00EB772B" w:rsidRPr="0080165F">
          <w:rPr>
            <w:rStyle w:val="Hyperlink"/>
          </w:rPr>
          <w:t>NODE Health team, led by Jasmine and Brian, are creating a</w:t>
        </w:r>
        <w:r w:rsidRPr="0080165F">
          <w:rPr>
            <w:rStyle w:val="Hyperlink"/>
          </w:rPr>
          <w:t xml:space="preserve"> BoK</w:t>
        </w:r>
      </w:hyperlink>
      <w:r>
        <w:t xml:space="preserve"> but perhaps AMA, AHA, and others already have something to share too.</w:t>
      </w:r>
    </w:p>
    <w:p w14:paraId="4129222F" w14:textId="25AF3E49" w:rsidR="00C04347" w:rsidRDefault="00C04347" w:rsidP="0014256D">
      <w:pPr>
        <w:pStyle w:val="Heading1"/>
        <w:rPr>
          <w:rFonts w:ascii="Arial Narrow" w:hAnsi="Arial Narrow"/>
        </w:rPr>
      </w:pPr>
      <w:bookmarkStart w:id="17" w:name="_Toc24302386"/>
      <w:r>
        <w:rPr>
          <w:rFonts w:ascii="Arial Narrow" w:hAnsi="Arial Narrow"/>
        </w:rPr>
        <w:t xml:space="preserve">Peer Review </w:t>
      </w:r>
      <w:r w:rsidR="00C329B0">
        <w:rPr>
          <w:rFonts w:ascii="Arial Narrow" w:hAnsi="Arial Narrow"/>
        </w:rPr>
        <w:t>Capabilities</w:t>
      </w:r>
      <w:bookmarkEnd w:id="17"/>
    </w:p>
    <w:p w14:paraId="50E26C95" w14:textId="4B4D5ED5" w:rsidR="00C04347" w:rsidRDefault="00C04347" w:rsidP="00C04347">
      <w:r>
        <w:t xml:space="preserve">Articles such as </w:t>
      </w:r>
      <w:hyperlink r:id="rId98" w:history="1">
        <w:r w:rsidRPr="00C04347">
          <w:rPr>
            <w:rStyle w:val="Hyperlink"/>
          </w:rPr>
          <w:t>39 Percent of Online Reviews Are Totally Unreliable</w:t>
        </w:r>
      </w:hyperlink>
      <w:r w:rsidRPr="00C04347">
        <w:t xml:space="preserve"> </w:t>
      </w:r>
      <w:r>
        <w:t>surmise that r</w:t>
      </w:r>
      <w:r w:rsidRPr="00C04347">
        <w:t>esearch into ecommerce product reviews, the people who leave them, and the people who believe them reveals a robust economy for fakery—especially reviews for apparel, decor, and (of course) electronics.</w:t>
      </w:r>
      <w:r>
        <w:t xml:space="preserve"> While Medigy is not tied to any of those product types, we want to create peer reviews with reasonable reliability.</w:t>
      </w:r>
    </w:p>
    <w:p w14:paraId="723BE11A" w14:textId="6F9910F5" w:rsidR="00C04347" w:rsidRDefault="00C04347" w:rsidP="00C04347">
      <w:r>
        <w:t>We want to offer these kinds of peer reviews, from “lightest touch” and least value to “highest touch” and heaviest value:</w:t>
      </w:r>
    </w:p>
    <w:p w14:paraId="5E2C816F" w14:textId="7FBF2FE4" w:rsidR="00C04347" w:rsidRDefault="00C04347" w:rsidP="00C04347">
      <w:pPr>
        <w:pStyle w:val="ListParagraph"/>
        <w:numPr>
          <w:ilvl w:val="0"/>
          <w:numId w:val="8"/>
        </w:numPr>
      </w:pPr>
      <w:r>
        <w:t xml:space="preserve">Professional and consumer style </w:t>
      </w:r>
      <w:r w:rsidRPr="00C04347">
        <w:rPr>
          <w:b/>
          <w:bCs/>
        </w:rPr>
        <w:t xml:space="preserve">social </w:t>
      </w:r>
      <w:r w:rsidRPr="00C04347">
        <w:rPr>
          <w:b/>
          <w:bCs/>
          <w:i/>
          <w:iCs/>
        </w:rPr>
        <w:t>reactions</w:t>
      </w:r>
      <w:r>
        <w:t xml:space="preserve"> – these are </w:t>
      </w:r>
      <w:r w:rsidR="00C329B0">
        <w:t>star/</w:t>
      </w:r>
      <w:r>
        <w:t xml:space="preserve">like/celebrate/love/insightful/curious, etc. similar to those offered by LinkedIn posts. Social reactions are just CADDs and easy to implement for all types. Reactions allow very simple positivity-focused peer reviews. If we track social reactions by user type (e.g. patient, doctor, nurse, administrator, etc.) then we can show these as the lightest touch peer reviews. </w:t>
      </w:r>
    </w:p>
    <w:p w14:paraId="04FA002E" w14:textId="3D7B1087" w:rsidR="00C04347" w:rsidRDefault="00C04347" w:rsidP="00C04347">
      <w:pPr>
        <w:ind w:left="1080"/>
      </w:pPr>
      <w:r>
        <w:rPr>
          <w:noProof/>
        </w:rPr>
        <w:drawing>
          <wp:inline distT="0" distB="0" distL="0" distR="0" wp14:anchorId="55BC92B9" wp14:editId="5FC55C3B">
            <wp:extent cx="1809750" cy="519800"/>
            <wp:effectExtent l="0" t="0" r="0" b="0"/>
            <wp:docPr id="6" name="Picture 6" descr="Image result for linked in re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inked in reactions"/>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5992" cy="530209"/>
                    </a:xfrm>
                    <a:prstGeom prst="rect">
                      <a:avLst/>
                    </a:prstGeom>
                    <a:noFill/>
                    <a:ln>
                      <a:noFill/>
                    </a:ln>
                  </pic:spPr>
                </pic:pic>
              </a:graphicData>
            </a:graphic>
          </wp:inline>
        </w:drawing>
      </w:r>
    </w:p>
    <w:p w14:paraId="5C90B5E4" w14:textId="40C0CF81" w:rsidR="00C04347" w:rsidRDefault="00C04347" w:rsidP="00C04347">
      <w:pPr>
        <w:pStyle w:val="ListParagraph"/>
        <w:numPr>
          <w:ilvl w:val="0"/>
          <w:numId w:val="8"/>
        </w:numPr>
      </w:pPr>
      <w:r>
        <w:lastRenderedPageBreak/>
        <w:t xml:space="preserve">Professional and consumer </w:t>
      </w:r>
      <w:r w:rsidRPr="00C04347">
        <w:rPr>
          <w:b/>
          <w:bCs/>
        </w:rPr>
        <w:t xml:space="preserve">social </w:t>
      </w:r>
      <w:r w:rsidRPr="00C04347">
        <w:rPr>
          <w:b/>
          <w:bCs/>
          <w:i/>
          <w:iCs/>
        </w:rPr>
        <w:t>interactions</w:t>
      </w:r>
      <w:r>
        <w:t xml:space="preserve"> – these are things like “I use this product</w:t>
      </w:r>
      <w:r w:rsidR="00C329B0">
        <w:t>,</w:t>
      </w:r>
      <w:r>
        <w:t>” “I have a question</w:t>
      </w:r>
      <w:r w:rsidR="00C329B0">
        <w:t>,</w:t>
      </w:r>
      <w:r>
        <w:t xml:space="preserve">” </w:t>
      </w:r>
      <w:r w:rsidR="00C329B0">
        <w:t xml:space="preserve">“I am interested in this offering,” </w:t>
      </w:r>
      <w:r>
        <w:t xml:space="preserve">and similar Medigy CADDs. Social interactions are a little more meaningful as peer reviews because they indicate a little more forethought and consideration. </w:t>
      </w:r>
      <w:r w:rsidR="00C329B0">
        <w:t>When tied to the type of user (e.g. patient, doctor, etc.) even simple social interactions can have significant value.</w:t>
      </w:r>
    </w:p>
    <w:p w14:paraId="3E4627E8" w14:textId="6B7CA40B" w:rsidR="00C04347" w:rsidRDefault="00C04347" w:rsidP="00C04347">
      <w:pPr>
        <w:pStyle w:val="ListParagraph"/>
        <w:numPr>
          <w:ilvl w:val="0"/>
          <w:numId w:val="8"/>
        </w:numPr>
      </w:pPr>
      <w:r>
        <w:t xml:space="preserve">Professional and consumer </w:t>
      </w:r>
      <w:r w:rsidRPr="00C04347">
        <w:rPr>
          <w:b/>
          <w:bCs/>
          <w:i/>
          <w:iCs/>
        </w:rPr>
        <w:t>qualitative experiences</w:t>
      </w:r>
      <w:r>
        <w:t xml:space="preserve"> – these are CADDs like pros/cons</w:t>
      </w:r>
      <w:r w:rsidR="00C329B0">
        <w:t>, integrates with, similar to, confirmed devices,</w:t>
      </w:r>
      <w:r>
        <w:t xml:space="preserve"> </w:t>
      </w:r>
      <w:r w:rsidR="00C329B0">
        <w:t>etc. These qualitative experiences provide significant context and awareness of the functionality of an offering, more than simple social reactions and social interactions, but less than quantitative evaluations. With proper qualitative experiences tracked by user type (e.g. nurse, doctor, patient, etc.) we can get some great insights without a lot of quantitative work.</w:t>
      </w:r>
    </w:p>
    <w:p w14:paraId="5997D728" w14:textId="7549F606" w:rsidR="00C329B0" w:rsidRPr="00C04347" w:rsidRDefault="00C329B0" w:rsidP="00C04347">
      <w:pPr>
        <w:pStyle w:val="ListParagraph"/>
        <w:numPr>
          <w:ilvl w:val="0"/>
          <w:numId w:val="8"/>
        </w:numPr>
      </w:pPr>
      <w:r>
        <w:t xml:space="preserve">Professional and consumer </w:t>
      </w:r>
      <w:r w:rsidRPr="00C329B0">
        <w:rPr>
          <w:b/>
          <w:bCs/>
          <w:i/>
          <w:iCs/>
        </w:rPr>
        <w:t>quantitative evaluation</w:t>
      </w:r>
      <w:r>
        <w:t>s – these are LHC Forms (LForms) that provide the most meaningful insights. When combined with type of user and ability to do detailed structured comparisons quantitative evaluations provide the highest peer review value but are the most difficult to get filled out.</w:t>
      </w:r>
    </w:p>
    <w:p w14:paraId="08B205B9" w14:textId="2E59666F" w:rsidR="00BC4CF5" w:rsidRDefault="00BC4CF5" w:rsidP="008E4977">
      <w:pPr>
        <w:pStyle w:val="Heading1"/>
      </w:pPr>
      <w:bookmarkStart w:id="18" w:name="_Toc24302387"/>
      <w:r>
        <w:t>Content Addressable Dimensional Data (CADD)</w:t>
      </w:r>
      <w:bookmarkEnd w:id="18"/>
    </w:p>
    <w:p w14:paraId="36BB6A2B" w14:textId="44F8439F" w:rsidR="00BC4CF5" w:rsidRDefault="00BC4CF5" w:rsidP="00BC4CF5">
      <w:r>
        <w:t>Social reactions, social interactions, and qualitative experiences are implemented using CADDs. CADDs are p</w:t>
      </w:r>
      <w:r w:rsidRPr="00BC4CF5">
        <w:t>rometheus metrics for any piece of content in the system or external permalink.</w:t>
      </w:r>
      <w:r>
        <w:t xml:space="preserve"> Every piece of content can have unlimited CADDs attached and they can be tied to user type, user name, and a variety of other dimensions so that they’re easy to publish in a variety of formats.</w:t>
      </w:r>
    </w:p>
    <w:p w14:paraId="03470C79" w14:textId="0A0C08A5" w:rsidR="008E4977" w:rsidRDefault="008E4977" w:rsidP="008E4977">
      <w:pPr>
        <w:pStyle w:val="Heading1"/>
      </w:pPr>
      <w:bookmarkStart w:id="19" w:name="_Toc24302388"/>
      <w:r>
        <w:t>CADDs for Offerings (Products, Services, Solutions, etc.)</w:t>
      </w:r>
      <w:bookmarkEnd w:id="19"/>
    </w:p>
    <w:p w14:paraId="322BA446" w14:textId="01EC6408" w:rsidR="008E4977" w:rsidRPr="008E4977" w:rsidRDefault="008E4977" w:rsidP="008E4977">
      <w:r w:rsidRPr="008E4977">
        <w:t xml:space="preserve">On the offering page, we want people to get an immediate summary and see what their peers think </w:t>
      </w:r>
      <w:r>
        <w:t>about the offerings</w:t>
      </w:r>
      <w:r w:rsidRPr="008E4977">
        <w:t xml:space="preserve">. </w:t>
      </w:r>
    </w:p>
    <w:p w14:paraId="4F49DC82" w14:textId="77777777" w:rsidR="008E4977" w:rsidRPr="008E4977" w:rsidRDefault="008E4977" w:rsidP="008E4977">
      <w:r w:rsidRPr="008E4977">
        <w:rPr>
          <w:noProof/>
        </w:rPr>
        <w:drawing>
          <wp:inline distT="0" distB="0" distL="0" distR="0" wp14:anchorId="4A6FBC5D" wp14:editId="3B9A2BBB">
            <wp:extent cx="2809875" cy="96334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0926" cy="973989"/>
                    </a:xfrm>
                    <a:prstGeom prst="rect">
                      <a:avLst/>
                    </a:prstGeom>
                  </pic:spPr>
                </pic:pic>
              </a:graphicData>
            </a:graphic>
          </wp:inline>
        </w:drawing>
      </w:r>
    </w:p>
    <w:p w14:paraId="5F9D4137" w14:textId="77777777" w:rsidR="008E4977" w:rsidRPr="008E4977" w:rsidRDefault="008E4977" w:rsidP="008E4977">
      <w:pPr>
        <w:numPr>
          <w:ilvl w:val="0"/>
          <w:numId w:val="12"/>
        </w:numPr>
      </w:pPr>
      <w:r w:rsidRPr="008E4977">
        <w:t xml:space="preserve">Who else is using the software, broken out by institution type or user type (patient, doctor, admin staff, etc.). We can use pre-defined taxonomies for institution types and professional roles (see taxonomy documents). [ </w:t>
      </w:r>
      <w:hyperlink r:id="rId101" w:history="1">
        <w:r w:rsidRPr="008E4977">
          <w:rPr>
            <w:rStyle w:val="Hyperlink"/>
          </w:rPr>
          <w:t>OP #2063</w:t>
        </w:r>
      </w:hyperlink>
      <w:r w:rsidRPr="008E4977">
        <w:t xml:space="preserve"> ]</w:t>
      </w:r>
    </w:p>
    <w:p w14:paraId="2EDBBA97" w14:textId="77777777" w:rsidR="008E4977" w:rsidRPr="008E4977" w:rsidRDefault="008E4977" w:rsidP="008E4977">
      <w:pPr>
        <w:numPr>
          <w:ilvl w:val="1"/>
          <w:numId w:val="12"/>
        </w:numPr>
      </w:pPr>
      <w:r w:rsidRPr="008E4977">
        <w:t>{Used by #Count} [We use &lt;offering&gt; #Count] {Pros #Count} {Cons #Count} [Share Pros &amp; Cons]</w:t>
      </w:r>
    </w:p>
    <w:p w14:paraId="3E920401" w14:textId="77777777" w:rsidR="008E4977" w:rsidRPr="008E4977" w:rsidRDefault="008E4977" w:rsidP="008E4977">
      <w:pPr>
        <w:numPr>
          <w:ilvl w:val="1"/>
          <w:numId w:val="12"/>
        </w:numPr>
      </w:pPr>
      <w:r w:rsidRPr="008E4977">
        <w:t xml:space="preserve">e.g. </w:t>
      </w:r>
      <w:r w:rsidRPr="008E4977">
        <w:rPr>
          <w:noProof/>
        </w:rPr>
        <w:drawing>
          <wp:inline distT="0" distB="0" distL="0" distR="0" wp14:anchorId="248C66A6" wp14:editId="394AAD3F">
            <wp:extent cx="663048" cy="152175"/>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24099" cy="189138"/>
                    </a:xfrm>
                    <a:prstGeom prst="rect">
                      <a:avLst/>
                    </a:prstGeom>
                  </pic:spPr>
                </pic:pic>
              </a:graphicData>
            </a:graphic>
          </wp:inline>
        </w:drawing>
      </w:r>
    </w:p>
    <w:p w14:paraId="02B06957" w14:textId="77777777" w:rsidR="008E4977" w:rsidRPr="008E4977" w:rsidRDefault="008E4977" w:rsidP="008E4977">
      <w:pPr>
        <w:numPr>
          <w:ilvl w:val="0"/>
          <w:numId w:val="12"/>
        </w:numPr>
      </w:pPr>
      <w:r w:rsidRPr="008E4977">
        <w:t xml:space="preserve">Add a new true/false icon for CMS’s </w:t>
      </w:r>
      <w:hyperlink r:id="rId103" w:history="1">
        <w:r w:rsidRPr="008E4977">
          <w:rPr>
            <w:rStyle w:val="Hyperlink"/>
          </w:rPr>
          <w:t>Data at the Point of Care</w:t>
        </w:r>
      </w:hyperlink>
      <w:r w:rsidRPr="008E4977">
        <w:t xml:space="preserve"> (</w:t>
      </w:r>
      <w:hyperlink r:id="rId104" w:history="1">
        <w:r w:rsidRPr="008E4977">
          <w:rPr>
            <w:rStyle w:val="Hyperlink"/>
          </w:rPr>
          <w:t>https://dpc.cms.gov</w:t>
        </w:r>
      </w:hyperlink>
      <w:r w:rsidRPr="008E4977">
        <w:t xml:space="preserve">). This is basically a new brand for the BlueButton 2.0 standard. [ </w:t>
      </w:r>
      <w:hyperlink r:id="rId105" w:history="1">
        <w:r w:rsidRPr="008E4977">
          <w:rPr>
            <w:rStyle w:val="Hyperlink"/>
          </w:rPr>
          <w:t>OP #2116</w:t>
        </w:r>
      </w:hyperlink>
      <w:r w:rsidRPr="008E4977">
        <w:t xml:space="preserve"> ]</w:t>
      </w:r>
    </w:p>
    <w:p w14:paraId="44C5F351" w14:textId="77777777" w:rsidR="008E4977" w:rsidRPr="008E4977" w:rsidRDefault="008E4977" w:rsidP="008E4977">
      <w:pPr>
        <w:numPr>
          <w:ilvl w:val="0"/>
          <w:numId w:val="12"/>
        </w:numPr>
      </w:pPr>
      <w:r w:rsidRPr="008E4977">
        <w:lastRenderedPageBreak/>
        <w:t xml:space="preserve">Add a new Net Promoter Score (NPS) icon showing the average rating by asking a </w:t>
      </w:r>
      <w:hyperlink r:id="rId106" w:history="1">
        <w:r w:rsidRPr="008E4977">
          <w:rPr>
            <w:rStyle w:val="Hyperlink"/>
          </w:rPr>
          <w:t>single question NPS survey</w:t>
        </w:r>
      </w:hyperlink>
      <w:r w:rsidRPr="008E4977">
        <w:t xml:space="preserve"> – this would basically replace customer satisfaction survey that is </w:t>
      </w:r>
      <w:hyperlink r:id="rId107" w:history="1">
        <w:r w:rsidRPr="008E4977">
          <w:rPr>
            <w:rStyle w:val="Hyperlink"/>
          </w:rPr>
          <w:t>asked by KLAS and similar companies</w:t>
        </w:r>
      </w:hyperlink>
      <w:r w:rsidRPr="008E4977">
        <w:t xml:space="preserve">. This would be implemented using medigy_qual_exp_nps but we’ll want to figure out how to ensure that they’re using it. So, only allow NPS survey to be answered by those who also answer that they’re using the offering. [ </w:t>
      </w:r>
      <w:hyperlink r:id="rId108" w:history="1">
        <w:r w:rsidRPr="008E4977">
          <w:rPr>
            <w:rStyle w:val="Hyperlink"/>
          </w:rPr>
          <w:t>OP #2231</w:t>
        </w:r>
      </w:hyperlink>
      <w:r w:rsidRPr="008E4977">
        <w:t xml:space="preserve"> ]</w:t>
      </w:r>
    </w:p>
    <w:p w14:paraId="7914338E" w14:textId="77777777" w:rsidR="008E4977" w:rsidRPr="008E4977" w:rsidRDefault="008E4977" w:rsidP="008E4977">
      <w:pPr>
        <w:numPr>
          <w:ilvl w:val="0"/>
          <w:numId w:val="12"/>
        </w:numPr>
      </w:pPr>
      <w:r w:rsidRPr="008E4977">
        <w:t xml:space="preserve">Add a new section/tab called “Pros &amp; Cons” that others can vote on – ask “What do you like about &lt;offering&gt;?” and “What do you not like about &lt;offering&gt;?” [ </w:t>
      </w:r>
      <w:hyperlink r:id="rId109" w:history="1">
        <w:r w:rsidRPr="008E4977">
          <w:rPr>
            <w:rStyle w:val="Hyperlink"/>
          </w:rPr>
          <w:t>OP #206</w:t>
        </w:r>
      </w:hyperlink>
      <w:r w:rsidRPr="008E4977">
        <w:t>4 ]</w:t>
      </w:r>
    </w:p>
    <w:p w14:paraId="170ACA38" w14:textId="77777777" w:rsidR="008E4977" w:rsidRPr="008E4977" w:rsidRDefault="008E4977" w:rsidP="00597F11">
      <w:pPr>
        <w:numPr>
          <w:ilvl w:val="2"/>
          <w:numId w:val="12"/>
        </w:numPr>
        <w:spacing w:after="0"/>
      </w:pPr>
      <w:r w:rsidRPr="008E4977">
        <w:rPr>
          <w:noProof/>
        </w:rPr>
        <w:drawing>
          <wp:inline distT="0" distB="0" distL="0" distR="0" wp14:anchorId="00E5138C" wp14:editId="6F2B842D">
            <wp:extent cx="1639522" cy="1677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80992" cy="1719963"/>
                    </a:xfrm>
                    <a:prstGeom prst="rect">
                      <a:avLst/>
                    </a:prstGeom>
                  </pic:spPr>
                </pic:pic>
              </a:graphicData>
            </a:graphic>
          </wp:inline>
        </w:drawing>
      </w:r>
    </w:p>
    <w:p w14:paraId="13FC9519" w14:textId="77777777" w:rsidR="008E4977" w:rsidRPr="008E4977" w:rsidRDefault="008E4977" w:rsidP="00597F11">
      <w:pPr>
        <w:numPr>
          <w:ilvl w:val="2"/>
          <w:numId w:val="12"/>
        </w:numPr>
        <w:spacing w:after="0"/>
      </w:pPr>
      <w:r w:rsidRPr="008E4977">
        <w:t>Each pro/con can just become metrics and easily tracked in Prometheus</w:t>
      </w:r>
    </w:p>
    <w:p w14:paraId="5BF08FE3" w14:textId="77777777" w:rsidR="008E4977" w:rsidRPr="008E4977" w:rsidRDefault="008E4977" w:rsidP="00597F11">
      <w:pPr>
        <w:numPr>
          <w:ilvl w:val="0"/>
          <w:numId w:val="12"/>
        </w:numPr>
        <w:spacing w:after="0"/>
      </w:pPr>
      <w:r w:rsidRPr="008E4977">
        <w:t xml:space="preserve">Who else is interested in using the offering, broken out by user type. [ </w:t>
      </w:r>
      <w:hyperlink r:id="rId111" w:history="1">
        <w:r w:rsidRPr="008E4977">
          <w:rPr>
            <w:rStyle w:val="Hyperlink"/>
          </w:rPr>
          <w:t>OP #2049</w:t>
        </w:r>
      </w:hyperlink>
      <w:r w:rsidRPr="008E4977">
        <w:t xml:space="preserve"> ]</w:t>
      </w:r>
    </w:p>
    <w:p w14:paraId="36CCCCF5" w14:textId="77777777" w:rsidR="008E4977" w:rsidRPr="008E4977" w:rsidRDefault="008E4977" w:rsidP="00A621D8">
      <w:pPr>
        <w:numPr>
          <w:ilvl w:val="1"/>
          <w:numId w:val="12"/>
        </w:numPr>
        <w:spacing w:after="0"/>
      </w:pPr>
      <w:r w:rsidRPr="008E4977">
        <w:t>Medigy Star indicates simple interest if this is not an open source solution (OSS) – this could just replace our current “upvote” so an “upvote” is now a Medigy Star</w:t>
      </w:r>
    </w:p>
    <w:p w14:paraId="69DFB682" w14:textId="77777777" w:rsidR="008E4977" w:rsidRPr="008E4977" w:rsidRDefault="008E4977" w:rsidP="00A621D8">
      <w:pPr>
        <w:numPr>
          <w:ilvl w:val="1"/>
          <w:numId w:val="12"/>
        </w:numPr>
        <w:spacing w:after="0"/>
      </w:pPr>
      <w:r w:rsidRPr="008E4977">
        <w:t>GitHub Star if it’s an OSS, in addition to Medigy Star?</w:t>
      </w:r>
    </w:p>
    <w:p w14:paraId="46697B75" w14:textId="77777777" w:rsidR="008E4977" w:rsidRPr="008E4977" w:rsidRDefault="008E4977" w:rsidP="00A621D8">
      <w:pPr>
        <w:numPr>
          <w:ilvl w:val="1"/>
          <w:numId w:val="12"/>
        </w:numPr>
        <w:spacing w:after="0"/>
      </w:pPr>
      <w:r w:rsidRPr="008E4977">
        <w:t>“Watch” or “Subscribe” indicates higher interest</w:t>
      </w:r>
    </w:p>
    <w:p w14:paraId="57B2165D" w14:textId="77777777" w:rsidR="008E4977" w:rsidRPr="008E4977" w:rsidRDefault="008E4977" w:rsidP="00A621D8">
      <w:pPr>
        <w:numPr>
          <w:ilvl w:val="1"/>
          <w:numId w:val="12"/>
        </w:numPr>
        <w:spacing w:after="0"/>
      </w:pPr>
      <w:r w:rsidRPr="008E4977">
        <w:rPr>
          <w:noProof/>
        </w:rPr>
        <w:drawing>
          <wp:inline distT="0" distB="0" distL="0" distR="0" wp14:anchorId="737A9387" wp14:editId="407A9E0D">
            <wp:extent cx="1282760" cy="1545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53470" cy="175116"/>
                    </a:xfrm>
                    <a:prstGeom prst="rect">
                      <a:avLst/>
                    </a:prstGeom>
                  </pic:spPr>
                </pic:pic>
              </a:graphicData>
            </a:graphic>
          </wp:inline>
        </w:drawing>
      </w:r>
      <w:r w:rsidRPr="008E4977">
        <w:t xml:space="preserve"> </w:t>
      </w:r>
    </w:p>
    <w:p w14:paraId="6610C5F9" w14:textId="77777777" w:rsidR="008E4977" w:rsidRPr="008E4977" w:rsidRDefault="008E4977" w:rsidP="00597F11">
      <w:pPr>
        <w:numPr>
          <w:ilvl w:val="0"/>
          <w:numId w:val="12"/>
        </w:numPr>
        <w:spacing w:after="0"/>
      </w:pPr>
      <w:r w:rsidRPr="008E4977">
        <w:t xml:space="preserve">How many have added this to their wishlist (like a shopping cart) or have already made decisions to use the offering. This is kind of like a free-form “Comments” section but more focused on decision-making and not general discussion. [ </w:t>
      </w:r>
      <w:hyperlink r:id="rId113" w:history="1">
        <w:r w:rsidRPr="008E4977">
          <w:rPr>
            <w:rStyle w:val="Hyperlink"/>
          </w:rPr>
          <w:t>OP #2050</w:t>
        </w:r>
      </w:hyperlink>
      <w:r w:rsidRPr="008E4977">
        <w:t xml:space="preserve"> ]</w:t>
      </w:r>
    </w:p>
    <w:p w14:paraId="2C87D9A5" w14:textId="77777777" w:rsidR="008E4977" w:rsidRPr="008E4977" w:rsidRDefault="008E4977" w:rsidP="008E4977">
      <w:pPr>
        <w:numPr>
          <w:ilvl w:val="1"/>
          <w:numId w:val="12"/>
        </w:numPr>
      </w:pPr>
      <w:r w:rsidRPr="008E4977">
        <w:t xml:space="preserve">{On Wishlists #Count} [Add to Wishlist] </w:t>
      </w:r>
      <w:r w:rsidRPr="008E4977">
        <w:br/>
        <w:t xml:space="preserve">{Decisions Made #Count} </w:t>
      </w:r>
      <w:r w:rsidRPr="008E4977">
        <w:br/>
        <w:t>{Alternatives Seen #Count} {Alternatives Tried #Count} [Add Alternatives] {Alternative For #Count} [Add as Alternative]</w:t>
      </w:r>
    </w:p>
    <w:p w14:paraId="72B54FE7" w14:textId="77777777" w:rsidR="008E4977" w:rsidRPr="008E4977" w:rsidRDefault="008E4977" w:rsidP="008E4977">
      <w:pPr>
        <w:numPr>
          <w:ilvl w:val="1"/>
          <w:numId w:val="12"/>
        </w:numPr>
      </w:pPr>
      <w:r w:rsidRPr="008E4977">
        <w:rPr>
          <w:noProof/>
        </w:rPr>
        <w:lastRenderedPageBreak/>
        <w:drawing>
          <wp:inline distT="0" distB="0" distL="0" distR="0" wp14:anchorId="3B0E23E0" wp14:editId="28832955">
            <wp:extent cx="3360745" cy="131054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00704" cy="1326129"/>
                    </a:xfrm>
                    <a:prstGeom prst="rect">
                      <a:avLst/>
                    </a:prstGeom>
                  </pic:spPr>
                </pic:pic>
              </a:graphicData>
            </a:graphic>
          </wp:inline>
        </w:drawing>
      </w:r>
    </w:p>
    <w:p w14:paraId="30C73D44" w14:textId="77777777" w:rsidR="008E4977" w:rsidRPr="008E4977" w:rsidRDefault="008E4977" w:rsidP="008E4977">
      <w:pPr>
        <w:numPr>
          <w:ilvl w:val="1"/>
          <w:numId w:val="12"/>
        </w:numPr>
      </w:pPr>
      <w:r w:rsidRPr="008E4977">
        <w:rPr>
          <w:noProof/>
        </w:rPr>
        <w:drawing>
          <wp:inline distT="0" distB="0" distL="0" distR="0" wp14:anchorId="4AD57D5E" wp14:editId="7B3750AB">
            <wp:extent cx="2691196" cy="12475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39658" cy="1270018"/>
                    </a:xfrm>
                    <a:prstGeom prst="rect">
                      <a:avLst/>
                    </a:prstGeom>
                  </pic:spPr>
                </pic:pic>
              </a:graphicData>
            </a:graphic>
          </wp:inline>
        </w:drawing>
      </w:r>
    </w:p>
    <w:p w14:paraId="6686265A" w14:textId="77777777" w:rsidR="008E4977" w:rsidRPr="008E4977" w:rsidRDefault="008E4977" w:rsidP="008E4977">
      <w:pPr>
        <w:numPr>
          <w:ilvl w:val="0"/>
          <w:numId w:val="12"/>
        </w:numPr>
      </w:pPr>
      <w:r w:rsidRPr="008E4977">
        <w:t xml:space="preserve">How many have asked questions about the solution on our site  [ </w:t>
      </w:r>
      <w:hyperlink r:id="rId116" w:history="1">
        <w:r w:rsidRPr="008E4977">
          <w:rPr>
            <w:rStyle w:val="Hyperlink"/>
          </w:rPr>
          <w:t>OP #2054</w:t>
        </w:r>
      </w:hyperlink>
      <w:r w:rsidRPr="008E4977">
        <w:t xml:space="preserve"> ]</w:t>
      </w:r>
    </w:p>
    <w:p w14:paraId="437A43EE" w14:textId="77777777" w:rsidR="008E4977" w:rsidRPr="008E4977" w:rsidRDefault="008E4977" w:rsidP="008E4977">
      <w:pPr>
        <w:numPr>
          <w:ilvl w:val="1"/>
          <w:numId w:val="12"/>
        </w:numPr>
      </w:pPr>
      <w:r w:rsidRPr="008E4977">
        <w:t>{Questions Asked #Count} [Ask a Question]</w:t>
      </w:r>
    </w:p>
    <w:p w14:paraId="448CD741" w14:textId="77777777" w:rsidR="008E4977" w:rsidRPr="008E4977" w:rsidRDefault="008E4977" w:rsidP="008E4977">
      <w:pPr>
        <w:numPr>
          <w:ilvl w:val="1"/>
          <w:numId w:val="12"/>
        </w:numPr>
      </w:pPr>
      <w:r w:rsidRPr="008E4977">
        <w:rPr>
          <w:noProof/>
        </w:rPr>
        <w:drawing>
          <wp:inline distT="0" distB="0" distL="0" distR="0" wp14:anchorId="141EA1F1" wp14:editId="76374ABA">
            <wp:extent cx="1386768" cy="431153"/>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413187" cy="439367"/>
                    </a:xfrm>
                    <a:prstGeom prst="rect">
                      <a:avLst/>
                    </a:prstGeom>
                  </pic:spPr>
                </pic:pic>
              </a:graphicData>
            </a:graphic>
          </wp:inline>
        </w:drawing>
      </w:r>
    </w:p>
    <w:p w14:paraId="6A2AB1A0" w14:textId="77777777" w:rsidR="008E4977" w:rsidRPr="008E4977" w:rsidRDefault="008E4977" w:rsidP="008E4977">
      <w:pPr>
        <w:numPr>
          <w:ilvl w:val="0"/>
          <w:numId w:val="12"/>
        </w:numPr>
      </w:pPr>
      <w:r w:rsidRPr="008E4977">
        <w:t xml:space="preserve">How many external references are available? [ </w:t>
      </w:r>
      <w:hyperlink r:id="rId118" w:history="1">
        <w:r w:rsidRPr="008E4977">
          <w:rPr>
            <w:rStyle w:val="Hyperlink"/>
          </w:rPr>
          <w:t>OP #2055</w:t>
        </w:r>
      </w:hyperlink>
      <w:r w:rsidRPr="008E4977">
        <w:t xml:space="preserve"> ]</w:t>
      </w:r>
    </w:p>
    <w:p w14:paraId="02ED3F3D" w14:textId="77777777" w:rsidR="008E4977" w:rsidRPr="008E4977" w:rsidRDefault="008E4977" w:rsidP="00A621D8">
      <w:pPr>
        <w:numPr>
          <w:ilvl w:val="1"/>
          <w:numId w:val="12"/>
        </w:numPr>
        <w:spacing w:after="0"/>
      </w:pPr>
      <w:r w:rsidRPr="008E4977">
        <w:t>Twitter</w:t>
      </w:r>
    </w:p>
    <w:p w14:paraId="629FC127" w14:textId="77777777" w:rsidR="008E4977" w:rsidRPr="008E4977" w:rsidRDefault="008E4977" w:rsidP="00A621D8">
      <w:pPr>
        <w:numPr>
          <w:ilvl w:val="1"/>
          <w:numId w:val="12"/>
        </w:numPr>
        <w:spacing w:after="0"/>
      </w:pPr>
      <w:r w:rsidRPr="008E4977">
        <w:t>Facebook</w:t>
      </w:r>
    </w:p>
    <w:p w14:paraId="25C1E5A4" w14:textId="77777777" w:rsidR="008E4977" w:rsidRPr="008E4977" w:rsidRDefault="008E4977" w:rsidP="00A621D8">
      <w:pPr>
        <w:numPr>
          <w:ilvl w:val="1"/>
          <w:numId w:val="12"/>
        </w:numPr>
        <w:spacing w:after="0"/>
      </w:pPr>
      <w:r w:rsidRPr="008E4977">
        <w:t>Google PageRank</w:t>
      </w:r>
    </w:p>
    <w:p w14:paraId="1A938159" w14:textId="77777777" w:rsidR="008E4977" w:rsidRPr="008E4977" w:rsidRDefault="008E4977" w:rsidP="00A621D8">
      <w:pPr>
        <w:numPr>
          <w:ilvl w:val="1"/>
          <w:numId w:val="12"/>
        </w:numPr>
        <w:spacing w:after="0"/>
      </w:pPr>
      <w:r w:rsidRPr="008E4977">
        <w:t>Bing ranking</w:t>
      </w:r>
    </w:p>
    <w:p w14:paraId="27D5F2B9" w14:textId="77777777" w:rsidR="008E4977" w:rsidRPr="008E4977" w:rsidRDefault="008E4977" w:rsidP="00A621D8">
      <w:pPr>
        <w:numPr>
          <w:ilvl w:val="1"/>
          <w:numId w:val="12"/>
        </w:numPr>
        <w:spacing w:after="0"/>
      </w:pPr>
      <w:r w:rsidRPr="008E4977">
        <w:t>Alexa ranking</w:t>
      </w:r>
    </w:p>
    <w:p w14:paraId="55CD704F" w14:textId="77777777" w:rsidR="008E4977" w:rsidRPr="008E4977" w:rsidRDefault="008E4977" w:rsidP="00A621D8">
      <w:pPr>
        <w:numPr>
          <w:ilvl w:val="1"/>
          <w:numId w:val="12"/>
        </w:numPr>
        <w:spacing w:after="0"/>
      </w:pPr>
      <w:r w:rsidRPr="008E4977">
        <w:t>TechCrunch funding, ranking, etc.</w:t>
      </w:r>
    </w:p>
    <w:p w14:paraId="455A5D04" w14:textId="77777777" w:rsidR="008E4977" w:rsidRPr="008E4977" w:rsidRDefault="008E4977" w:rsidP="00A621D8">
      <w:pPr>
        <w:numPr>
          <w:ilvl w:val="1"/>
          <w:numId w:val="12"/>
        </w:numPr>
        <w:spacing w:after="0"/>
      </w:pPr>
      <w:r w:rsidRPr="008E4977">
        <w:t>Quora</w:t>
      </w:r>
    </w:p>
    <w:p w14:paraId="36AF45E2" w14:textId="77777777" w:rsidR="008E4977" w:rsidRPr="008E4977" w:rsidRDefault="008E4977" w:rsidP="00A621D8">
      <w:pPr>
        <w:numPr>
          <w:ilvl w:val="1"/>
          <w:numId w:val="12"/>
        </w:numPr>
        <w:spacing w:after="0"/>
      </w:pPr>
      <w:r w:rsidRPr="008E4977">
        <w:t>TrendMD</w:t>
      </w:r>
    </w:p>
    <w:p w14:paraId="7D18CA5C" w14:textId="77777777" w:rsidR="008E4977" w:rsidRPr="008E4977" w:rsidRDefault="008E4977" w:rsidP="00A621D8">
      <w:pPr>
        <w:numPr>
          <w:ilvl w:val="1"/>
          <w:numId w:val="12"/>
        </w:numPr>
        <w:spacing w:after="0"/>
      </w:pPr>
      <w:r w:rsidRPr="008E4977">
        <w:t>Outbrain</w:t>
      </w:r>
    </w:p>
    <w:p w14:paraId="3B1834C4" w14:textId="77777777" w:rsidR="008E4977" w:rsidRPr="008E4977" w:rsidRDefault="008E4977" w:rsidP="00A621D8">
      <w:pPr>
        <w:numPr>
          <w:ilvl w:val="1"/>
          <w:numId w:val="12"/>
        </w:numPr>
        <w:spacing w:after="0"/>
      </w:pPr>
      <w:r w:rsidRPr="008E4977">
        <w:t>Etc.</w:t>
      </w:r>
    </w:p>
    <w:p w14:paraId="2AAD1B18" w14:textId="77777777" w:rsidR="008E4977" w:rsidRPr="008E4977" w:rsidRDefault="008E4977" w:rsidP="008E4977">
      <w:pPr>
        <w:numPr>
          <w:ilvl w:val="0"/>
          <w:numId w:val="12"/>
        </w:numPr>
      </w:pPr>
      <w:r w:rsidRPr="008E4977">
        <w:lastRenderedPageBreak/>
        <w:t xml:space="preserve">How many integrations with other products are proven  [ </w:t>
      </w:r>
      <w:hyperlink r:id="rId119" w:history="1">
        <w:r w:rsidRPr="008E4977">
          <w:rPr>
            <w:rStyle w:val="Hyperlink"/>
          </w:rPr>
          <w:t>OP #2058</w:t>
        </w:r>
      </w:hyperlink>
      <w:r w:rsidRPr="008E4977">
        <w:t xml:space="preserve"> ]</w:t>
      </w:r>
    </w:p>
    <w:p w14:paraId="4DF54408" w14:textId="77777777" w:rsidR="008E4977" w:rsidRPr="008E4977" w:rsidRDefault="008E4977" w:rsidP="008E4977">
      <w:pPr>
        <w:numPr>
          <w:ilvl w:val="1"/>
          <w:numId w:val="12"/>
        </w:numPr>
      </w:pPr>
      <w:r w:rsidRPr="008E4977">
        <w:t>{Integrated With #Count| [We’ve integrated this]</w:t>
      </w:r>
    </w:p>
    <w:p w14:paraId="553FB85A" w14:textId="77777777" w:rsidR="008E4977" w:rsidRPr="008E4977" w:rsidRDefault="008E4977" w:rsidP="008E4977">
      <w:pPr>
        <w:numPr>
          <w:ilvl w:val="1"/>
          <w:numId w:val="12"/>
        </w:numPr>
      </w:pPr>
      <w:r w:rsidRPr="008E4977">
        <w:rPr>
          <w:noProof/>
        </w:rPr>
        <w:drawing>
          <wp:inline distT="0" distB="0" distL="0" distR="0" wp14:anchorId="423AB9E8" wp14:editId="61FAC854">
            <wp:extent cx="1903806" cy="118316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31747" cy="1200531"/>
                    </a:xfrm>
                    <a:prstGeom prst="rect">
                      <a:avLst/>
                    </a:prstGeom>
                  </pic:spPr>
                </pic:pic>
              </a:graphicData>
            </a:graphic>
          </wp:inline>
        </w:drawing>
      </w:r>
    </w:p>
    <w:p w14:paraId="08903F8C" w14:textId="77777777" w:rsidR="008E4977" w:rsidRPr="008E4977" w:rsidRDefault="008E4977" w:rsidP="008E4977">
      <w:pPr>
        <w:numPr>
          <w:ilvl w:val="0"/>
          <w:numId w:val="12"/>
        </w:numPr>
      </w:pPr>
      <w:r w:rsidRPr="008E4977">
        <w:t xml:space="preserve">How many confirmed capabilities or what functionality has been voted on? [ </w:t>
      </w:r>
      <w:hyperlink r:id="rId121" w:history="1">
        <w:r w:rsidRPr="008E4977">
          <w:rPr>
            <w:rStyle w:val="Hyperlink"/>
          </w:rPr>
          <w:t>OP #2060</w:t>
        </w:r>
      </w:hyperlink>
      <w:r w:rsidRPr="008E4977">
        <w:t xml:space="preserve"> ]</w:t>
      </w:r>
    </w:p>
    <w:p w14:paraId="20E29216" w14:textId="77777777" w:rsidR="008E4977" w:rsidRPr="008E4977" w:rsidRDefault="008E4977" w:rsidP="00A621D8">
      <w:pPr>
        <w:numPr>
          <w:ilvl w:val="1"/>
          <w:numId w:val="12"/>
        </w:numPr>
        <w:spacing w:after="0"/>
      </w:pPr>
      <w:r w:rsidRPr="008E4977">
        <w:t>{Functionality #Count]} [Confirm Functionality]</w:t>
      </w:r>
    </w:p>
    <w:p w14:paraId="2F0B209F" w14:textId="77777777" w:rsidR="008E4977" w:rsidRPr="008E4977" w:rsidRDefault="008E4977" w:rsidP="00A621D8">
      <w:pPr>
        <w:numPr>
          <w:ilvl w:val="1"/>
          <w:numId w:val="12"/>
        </w:numPr>
        <w:spacing w:after="0"/>
      </w:pPr>
      <w:r w:rsidRPr="008E4977">
        <w:t>Allow offerers to report a feature and then allow other users to confirm (vote) on whether the capabilities or features present</w:t>
      </w:r>
    </w:p>
    <w:p w14:paraId="58EF4A4D" w14:textId="77777777" w:rsidR="008E4977" w:rsidRPr="008E4977" w:rsidRDefault="008E4977" w:rsidP="00A621D8">
      <w:pPr>
        <w:numPr>
          <w:ilvl w:val="1"/>
          <w:numId w:val="12"/>
        </w:numPr>
        <w:spacing w:after="0"/>
      </w:pPr>
      <w:r w:rsidRPr="008E4977">
        <w:t>Similar to pros/cons – tracked through Prometheus</w:t>
      </w:r>
    </w:p>
    <w:p w14:paraId="6F02644E" w14:textId="77777777" w:rsidR="008E4977" w:rsidRPr="008E4977" w:rsidRDefault="008E4977" w:rsidP="00A621D8">
      <w:pPr>
        <w:numPr>
          <w:ilvl w:val="1"/>
          <w:numId w:val="12"/>
        </w:numPr>
        <w:spacing w:after="0"/>
      </w:pPr>
      <w:r w:rsidRPr="008E4977">
        <w:rPr>
          <w:noProof/>
        </w:rPr>
        <w:drawing>
          <wp:inline distT="0" distB="0" distL="0" distR="0" wp14:anchorId="6CE4308E" wp14:editId="0927A2F6">
            <wp:extent cx="946150" cy="64859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958352" cy="656961"/>
                    </a:xfrm>
                    <a:prstGeom prst="rect">
                      <a:avLst/>
                    </a:prstGeom>
                  </pic:spPr>
                </pic:pic>
              </a:graphicData>
            </a:graphic>
          </wp:inline>
        </w:drawing>
      </w:r>
      <w:r w:rsidRPr="008E4977">
        <w:t xml:space="preserve"> </w:t>
      </w:r>
      <w:r w:rsidRPr="008E4977">
        <w:rPr>
          <w:noProof/>
        </w:rPr>
        <w:drawing>
          <wp:inline distT="0" distB="0" distL="0" distR="0" wp14:anchorId="50A37615" wp14:editId="29F5DEBE">
            <wp:extent cx="838200" cy="10619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97557" cy="1137131"/>
                    </a:xfrm>
                    <a:prstGeom prst="rect">
                      <a:avLst/>
                    </a:prstGeom>
                  </pic:spPr>
                </pic:pic>
              </a:graphicData>
            </a:graphic>
          </wp:inline>
        </w:drawing>
      </w:r>
    </w:p>
    <w:p w14:paraId="49CEF999" w14:textId="77777777" w:rsidR="008E4977" w:rsidRPr="008E4977" w:rsidRDefault="008E4977" w:rsidP="008E4977">
      <w:pPr>
        <w:numPr>
          <w:ilvl w:val="0"/>
          <w:numId w:val="12"/>
        </w:numPr>
      </w:pPr>
      <w:r w:rsidRPr="008E4977">
        <w:t xml:space="preserve">How many confirmed devices does the offering work on? [ </w:t>
      </w:r>
      <w:hyperlink r:id="rId124" w:history="1">
        <w:r w:rsidRPr="008E4977">
          <w:rPr>
            <w:rStyle w:val="Hyperlink"/>
          </w:rPr>
          <w:t>OP #2061</w:t>
        </w:r>
      </w:hyperlink>
      <w:r w:rsidRPr="008E4977">
        <w:t xml:space="preserve"> ]</w:t>
      </w:r>
    </w:p>
    <w:p w14:paraId="244A46C3" w14:textId="77777777" w:rsidR="008E4977" w:rsidRPr="008E4977" w:rsidRDefault="008E4977" w:rsidP="00A621D8">
      <w:pPr>
        <w:numPr>
          <w:ilvl w:val="1"/>
          <w:numId w:val="12"/>
        </w:numPr>
        <w:spacing w:after="0"/>
      </w:pPr>
      <w:r w:rsidRPr="008E4977">
        <w:t>{Devices Supported #Count} [Confirm Device]</w:t>
      </w:r>
    </w:p>
    <w:p w14:paraId="50897B0F" w14:textId="77777777" w:rsidR="008E4977" w:rsidRPr="008E4977" w:rsidRDefault="008E4977" w:rsidP="00A621D8">
      <w:pPr>
        <w:numPr>
          <w:ilvl w:val="1"/>
          <w:numId w:val="12"/>
        </w:numPr>
        <w:spacing w:after="0"/>
      </w:pPr>
      <w:r w:rsidRPr="008E4977">
        <w:t>Allow offerers to report devices and then allow others to confirm (vote) on whether they agree with the Device support</w:t>
      </w:r>
    </w:p>
    <w:p w14:paraId="4542CE95" w14:textId="77777777" w:rsidR="008E4977" w:rsidRPr="008E4977" w:rsidRDefault="008E4977" w:rsidP="00A621D8">
      <w:pPr>
        <w:numPr>
          <w:ilvl w:val="1"/>
          <w:numId w:val="12"/>
        </w:numPr>
        <w:spacing w:after="0"/>
      </w:pPr>
      <w:r w:rsidRPr="008E4977">
        <w:rPr>
          <w:noProof/>
        </w:rPr>
        <w:drawing>
          <wp:inline distT="0" distB="0" distL="0" distR="0" wp14:anchorId="586EF411" wp14:editId="3396103C">
            <wp:extent cx="876300" cy="81623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82514" cy="822019"/>
                    </a:xfrm>
                    <a:prstGeom prst="rect">
                      <a:avLst/>
                    </a:prstGeom>
                  </pic:spPr>
                </pic:pic>
              </a:graphicData>
            </a:graphic>
          </wp:inline>
        </w:drawing>
      </w:r>
    </w:p>
    <w:p w14:paraId="2EFC05B1" w14:textId="77777777" w:rsidR="008E4977" w:rsidRPr="008E4977" w:rsidRDefault="008E4977" w:rsidP="008E4977">
      <w:pPr>
        <w:numPr>
          <w:ilvl w:val="0"/>
          <w:numId w:val="12"/>
        </w:numPr>
      </w:pPr>
      <w:r w:rsidRPr="008E4977">
        <w:t xml:space="preserve">What other app stores is the offering found in and what are the ratings  [ </w:t>
      </w:r>
      <w:hyperlink r:id="rId126" w:history="1">
        <w:r w:rsidRPr="008E4977">
          <w:rPr>
            <w:rStyle w:val="Hyperlink"/>
          </w:rPr>
          <w:t>OP #2062</w:t>
        </w:r>
      </w:hyperlink>
      <w:r w:rsidRPr="008E4977">
        <w:t xml:space="preserve"> ]</w:t>
      </w:r>
    </w:p>
    <w:p w14:paraId="15732FCB" w14:textId="77777777" w:rsidR="008E4977" w:rsidRPr="008E4977" w:rsidRDefault="008E4977" w:rsidP="00A621D8">
      <w:pPr>
        <w:numPr>
          <w:ilvl w:val="1"/>
          <w:numId w:val="12"/>
        </w:numPr>
        <w:spacing w:after="0"/>
      </w:pPr>
      <w:r w:rsidRPr="008E4977">
        <w:t>Product Hunt URL and rating</w:t>
      </w:r>
    </w:p>
    <w:p w14:paraId="7EFD4613" w14:textId="77777777" w:rsidR="008E4977" w:rsidRPr="008E4977" w:rsidRDefault="008E4977" w:rsidP="00A621D8">
      <w:pPr>
        <w:numPr>
          <w:ilvl w:val="1"/>
          <w:numId w:val="12"/>
        </w:numPr>
        <w:spacing w:after="0"/>
      </w:pPr>
      <w:r w:rsidRPr="008E4977">
        <w:t>Google Play store URL and rating</w:t>
      </w:r>
    </w:p>
    <w:p w14:paraId="5576441B" w14:textId="77777777" w:rsidR="008E4977" w:rsidRPr="008E4977" w:rsidRDefault="008E4977" w:rsidP="00A621D8">
      <w:pPr>
        <w:numPr>
          <w:ilvl w:val="1"/>
          <w:numId w:val="12"/>
        </w:numPr>
        <w:spacing w:after="0"/>
      </w:pPr>
      <w:r w:rsidRPr="008E4977">
        <w:t>iOS App Store URL and rating</w:t>
      </w:r>
    </w:p>
    <w:p w14:paraId="351FADBB" w14:textId="77777777" w:rsidR="008E4977" w:rsidRPr="008E4977" w:rsidRDefault="008E4977" w:rsidP="00A621D8">
      <w:pPr>
        <w:numPr>
          <w:ilvl w:val="1"/>
          <w:numId w:val="12"/>
        </w:numPr>
        <w:spacing w:after="0"/>
      </w:pPr>
      <w:r w:rsidRPr="008E4977">
        <w:lastRenderedPageBreak/>
        <w:t>Epic app store and rating</w:t>
      </w:r>
    </w:p>
    <w:p w14:paraId="1B58A452" w14:textId="77777777" w:rsidR="008E4977" w:rsidRPr="008E4977" w:rsidRDefault="008E4977" w:rsidP="00A621D8">
      <w:pPr>
        <w:numPr>
          <w:ilvl w:val="1"/>
          <w:numId w:val="12"/>
        </w:numPr>
        <w:spacing w:after="0"/>
      </w:pPr>
      <w:r w:rsidRPr="008E4977">
        <w:t>Cerner app store and rating</w:t>
      </w:r>
    </w:p>
    <w:p w14:paraId="32A498E9" w14:textId="77777777" w:rsidR="008E4977" w:rsidRPr="008E4977" w:rsidRDefault="008E4977" w:rsidP="00A621D8">
      <w:pPr>
        <w:numPr>
          <w:ilvl w:val="1"/>
          <w:numId w:val="12"/>
        </w:numPr>
        <w:spacing w:after="0"/>
      </w:pPr>
      <w:r w:rsidRPr="008E4977">
        <w:t>Allscripts app store and rating</w:t>
      </w:r>
    </w:p>
    <w:p w14:paraId="6F8AE22E" w14:textId="77777777" w:rsidR="008E4977" w:rsidRPr="008E4977" w:rsidRDefault="008E4977" w:rsidP="00A621D8">
      <w:pPr>
        <w:numPr>
          <w:ilvl w:val="1"/>
          <w:numId w:val="12"/>
        </w:numPr>
        <w:spacing w:after="0"/>
      </w:pPr>
      <w:r w:rsidRPr="008E4977">
        <w:t>G2 Crowd, and other rating sites</w:t>
      </w:r>
    </w:p>
    <w:p w14:paraId="3E14001D" w14:textId="77777777" w:rsidR="008E4977" w:rsidRPr="008E4977" w:rsidRDefault="008E4977" w:rsidP="008E4977">
      <w:pPr>
        <w:numPr>
          <w:ilvl w:val="0"/>
          <w:numId w:val="12"/>
        </w:numPr>
      </w:pPr>
      <w:r w:rsidRPr="008E4977">
        <w:t xml:space="preserve">Podcast links, video links, content URLs, blog posts, etc. for mentions  [ </w:t>
      </w:r>
      <w:hyperlink r:id="rId127" w:history="1">
        <w:r w:rsidRPr="008E4977">
          <w:rPr>
            <w:rStyle w:val="Hyperlink"/>
          </w:rPr>
          <w:t>OP #2087</w:t>
        </w:r>
      </w:hyperlink>
      <w:r w:rsidRPr="008E4977">
        <w:t xml:space="preserve"> ]</w:t>
      </w:r>
    </w:p>
    <w:p w14:paraId="205526B0" w14:textId="77777777" w:rsidR="008E4977" w:rsidRPr="008E4977" w:rsidRDefault="008E4977" w:rsidP="008E4977">
      <w:pPr>
        <w:numPr>
          <w:ilvl w:val="0"/>
          <w:numId w:val="12"/>
        </w:numPr>
      </w:pPr>
      <w:r w:rsidRPr="008E4977">
        <w:t xml:space="preserve">Screenshots, documents, and other files can be uploaded into GitLab-linked repo for each offering. We can use a simple Git manager, Box, OneDrive, or Minio to let offerings’ managers maintain their files </w:t>
      </w:r>
    </w:p>
    <w:p w14:paraId="7DB9F2B8" w14:textId="77777777" w:rsidR="008E4977" w:rsidRPr="008E4977" w:rsidRDefault="008E4977" w:rsidP="008E4977">
      <w:pPr>
        <w:numPr>
          <w:ilvl w:val="0"/>
          <w:numId w:val="12"/>
        </w:numPr>
      </w:pPr>
      <w:r w:rsidRPr="008E4977">
        <w:t xml:space="preserve">Funding and Capital Raised from press releases, TechCrunch, and other databases / news articles (see attachment for Fard’s email as an example) [ </w:t>
      </w:r>
      <w:hyperlink r:id="rId128" w:history="1">
        <w:r w:rsidRPr="008E4977">
          <w:rPr>
            <w:rStyle w:val="Hyperlink"/>
          </w:rPr>
          <w:t>OP #2117</w:t>
        </w:r>
      </w:hyperlink>
      <w:r w:rsidRPr="008E4977">
        <w:t xml:space="preserve"> ]</w:t>
      </w:r>
    </w:p>
    <w:p w14:paraId="61A1734E" w14:textId="77777777" w:rsidR="008E4977" w:rsidRPr="008E4977" w:rsidRDefault="008E4977" w:rsidP="008E4977">
      <w:pPr>
        <w:numPr>
          <w:ilvl w:val="1"/>
          <w:numId w:val="12"/>
        </w:numPr>
      </w:pPr>
      <w:r w:rsidRPr="008E4977">
        <w:object w:dxaOrig="1255" w:dyaOrig="812" w14:anchorId="3BFD5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40.5pt" o:ole="">
            <v:imagedata r:id="rId129" o:title=""/>
          </v:shape>
          <o:OLEObject Type="Embed" ProgID="Package" ShapeID="_x0000_i1025" DrawAspect="Icon" ObjectID="_1634930277" r:id="rId130"/>
        </w:object>
      </w:r>
    </w:p>
    <w:p w14:paraId="09D157EC" w14:textId="77777777" w:rsidR="008E4977" w:rsidRPr="008E4977" w:rsidRDefault="008E4977" w:rsidP="008E4977">
      <w:pPr>
        <w:numPr>
          <w:ilvl w:val="0"/>
          <w:numId w:val="12"/>
        </w:numPr>
      </w:pPr>
      <w:r w:rsidRPr="008E4977">
        <w:t xml:space="preserve">“See Also” style references pointing to Pubmed and other articles similar to the description provided – from </w:t>
      </w:r>
      <w:hyperlink r:id="rId131" w:history="1">
        <w:r w:rsidRPr="008E4977">
          <w:rPr>
            <w:rStyle w:val="Hyperlink"/>
          </w:rPr>
          <w:t>NIH MeSH</w:t>
        </w:r>
      </w:hyperlink>
      <w:r w:rsidRPr="008E4977">
        <w:t xml:space="preserve">, TrendMD, etc. [ </w:t>
      </w:r>
      <w:hyperlink r:id="rId132" w:history="1">
        <w:r w:rsidRPr="008E4977">
          <w:rPr>
            <w:rStyle w:val="Hyperlink"/>
          </w:rPr>
          <w:t>OP #2118</w:t>
        </w:r>
      </w:hyperlink>
      <w:r w:rsidRPr="008E4977">
        <w:t xml:space="preserve"> ]</w:t>
      </w:r>
    </w:p>
    <w:p w14:paraId="3F26B161" w14:textId="77777777" w:rsidR="008E4977" w:rsidRPr="008E4977" w:rsidRDefault="008E4977" w:rsidP="008E4977">
      <w:pPr>
        <w:numPr>
          <w:ilvl w:val="0"/>
          <w:numId w:val="12"/>
        </w:numPr>
      </w:pPr>
      <w:r w:rsidRPr="008E4977">
        <w:t xml:space="preserve">“Real World Evidence” (RWE) capture – asking simple questions of the type of RWD/RWE the offering captures (medium priority, not high). [ </w:t>
      </w:r>
      <w:hyperlink r:id="rId133" w:history="1">
        <w:r w:rsidRPr="008E4977">
          <w:rPr>
            <w:rStyle w:val="Hyperlink"/>
          </w:rPr>
          <w:t>OP #2131</w:t>
        </w:r>
      </w:hyperlink>
      <w:r w:rsidRPr="008E4977">
        <w:t xml:space="preserve"> ]</w:t>
      </w:r>
    </w:p>
    <w:p w14:paraId="7C16A377" w14:textId="77777777" w:rsidR="008E4977" w:rsidRDefault="008E4977" w:rsidP="008E4977">
      <w:pPr>
        <w:pStyle w:val="Heading2"/>
      </w:pPr>
      <w:bookmarkStart w:id="20" w:name="_Toc24302389"/>
      <w:r>
        <w:t>“Earn Cash for Evaluating”</w:t>
      </w:r>
      <w:bookmarkEnd w:id="20"/>
    </w:p>
    <w:p w14:paraId="0B8A1727" w14:textId="77777777" w:rsidR="008E4977" w:rsidRDefault="008E4977" w:rsidP="008E4977">
      <w:r>
        <w:t xml:space="preserve">Ask the question like “Want to get paid for evaluating &lt;offering name&gt;?” near the “Quantitative Evaluation” subject heading in the offering home page. [ </w:t>
      </w:r>
      <w:hyperlink r:id="rId134" w:history="1">
        <w:r>
          <w:rPr>
            <w:rStyle w:val="Hyperlink"/>
          </w:rPr>
          <w:t>OP #2132</w:t>
        </w:r>
      </w:hyperlink>
      <w:r>
        <w:t xml:space="preserve"> ]Institution Home Page Strategy [ </w:t>
      </w:r>
      <w:hyperlink r:id="rId135" w:history="1">
        <w:r>
          <w:rPr>
            <w:rStyle w:val="Hyperlink"/>
          </w:rPr>
          <w:t>OP #2068</w:t>
        </w:r>
      </w:hyperlink>
      <w:r>
        <w:t xml:space="preserve"> ]</w:t>
      </w:r>
    </w:p>
    <w:p w14:paraId="4BA6DDA7" w14:textId="77777777" w:rsidR="008E4977" w:rsidRDefault="008E4977" w:rsidP="008E4977">
      <w:pPr>
        <w:pStyle w:val="ListParagraph"/>
        <w:numPr>
          <w:ilvl w:val="0"/>
          <w:numId w:val="12"/>
        </w:numPr>
      </w:pPr>
      <w:r>
        <w:t>They can say that they want to be anonymous for reports (still identified by their user type taxonomy)</w:t>
      </w:r>
    </w:p>
    <w:p w14:paraId="5B922922" w14:textId="77777777" w:rsidR="008E4977" w:rsidRDefault="008E4977" w:rsidP="008E4977">
      <w:pPr>
        <w:pStyle w:val="ListParagraph"/>
        <w:numPr>
          <w:ilvl w:val="0"/>
          <w:numId w:val="12"/>
        </w:numPr>
      </w:pPr>
      <w:r>
        <w:t>Vendors will be able to evaluate and rate hospitals for the ease with which they can do business with Hospitals</w:t>
      </w:r>
    </w:p>
    <w:p w14:paraId="1140D28C" w14:textId="77777777" w:rsidR="008E4977" w:rsidRDefault="008E4977" w:rsidP="008E4977">
      <w:pPr>
        <w:pStyle w:val="ListParagraph"/>
        <w:numPr>
          <w:ilvl w:val="0"/>
          <w:numId w:val="12"/>
        </w:numPr>
      </w:pPr>
      <w:r>
        <w:t>As hospital users end up using the qualitative experiences for things like “Used by” then the reports will be reversed and users can see which offerings they are using</w:t>
      </w:r>
    </w:p>
    <w:p w14:paraId="0AB458CB" w14:textId="7EDA0C7D" w:rsidR="008E4977" w:rsidRPr="008E4977" w:rsidRDefault="008E4977" w:rsidP="008E4977">
      <w:pPr>
        <w:pStyle w:val="ListParagraph"/>
        <w:numPr>
          <w:ilvl w:val="0"/>
          <w:numId w:val="12"/>
        </w:numPr>
      </w:pPr>
      <w:r>
        <w:t>Hospitals and health systems will be able to show their challenges and problems as RFCs (Request for Comments) and RFIs (Request for Information)</w:t>
      </w:r>
    </w:p>
    <w:p w14:paraId="7EF5BDEA" w14:textId="2F7F094C" w:rsidR="008E4977" w:rsidRDefault="008E4977" w:rsidP="008E4977">
      <w:pPr>
        <w:pStyle w:val="Heading1"/>
      </w:pPr>
      <w:bookmarkStart w:id="21" w:name="_Toc24302390"/>
      <w:r>
        <w:t>Community and Topic Homepage and CADDs [</w:t>
      </w:r>
      <w:hyperlink r:id="rId136" w:history="1">
        <w:r>
          <w:rPr>
            <w:rStyle w:val="Hyperlink"/>
          </w:rPr>
          <w:t>OP #2090</w:t>
        </w:r>
      </w:hyperlink>
      <w:r>
        <w:t>]</w:t>
      </w:r>
      <w:bookmarkEnd w:id="21"/>
    </w:p>
    <w:p w14:paraId="3C96FAD9" w14:textId="573B73F7" w:rsidR="008E4977" w:rsidRPr="00025274" w:rsidRDefault="008E4977" w:rsidP="008E4977">
      <w:r>
        <w:t xml:space="preserve">Add a new section at the top to say “Know anyone building innovative solutions for </w:t>
      </w:r>
      <w:r w:rsidRPr="0063074F">
        <w:rPr>
          <w:i/>
          <w:iCs/>
        </w:rPr>
        <w:t>&lt;</w:t>
      </w:r>
      <w:r>
        <w:rPr>
          <w:i/>
          <w:iCs/>
        </w:rPr>
        <w:t>topic or community</w:t>
      </w:r>
      <w:r w:rsidRPr="0063074F">
        <w:rPr>
          <w:i/>
          <w:iCs/>
        </w:rPr>
        <w:t>&gt;</w:t>
      </w:r>
      <w:r>
        <w:t xml:space="preserve">? Invite them to submit their offerings &gt;&gt;”. We’ll then send an email with a special landing page (similar to a claim landing page) which allows a user to sign up and put things directly into the category. </w:t>
      </w:r>
    </w:p>
    <w:p w14:paraId="072226B6" w14:textId="395D73CB" w:rsidR="008E4977" w:rsidRDefault="008E4977" w:rsidP="008E4977">
      <w:r>
        <w:t xml:space="preserve">Every topic has a home page, called the Topic Home Page; there are special topics called “Communities”. </w:t>
      </w:r>
    </w:p>
    <w:p w14:paraId="4433B95B" w14:textId="77777777" w:rsidR="008E4977" w:rsidRDefault="008E4977" w:rsidP="008E4977">
      <w:pPr>
        <w:pStyle w:val="ListParagraph"/>
        <w:numPr>
          <w:ilvl w:val="0"/>
          <w:numId w:val="14"/>
        </w:numPr>
      </w:pPr>
      <w:r>
        <w:lastRenderedPageBreak/>
        <w:t>It will allow people to view all entries in that category</w:t>
      </w:r>
    </w:p>
    <w:p w14:paraId="0F5ABC77" w14:textId="77777777" w:rsidR="008E4977" w:rsidRDefault="008E4977" w:rsidP="008E4977">
      <w:pPr>
        <w:pStyle w:val="ListParagraph"/>
        <w:numPr>
          <w:ilvl w:val="0"/>
          <w:numId w:val="14"/>
        </w:numPr>
      </w:pPr>
      <w:r>
        <w:t>Provide an explanation of what the category is</w:t>
      </w:r>
    </w:p>
    <w:p w14:paraId="26FCE3FE" w14:textId="77777777" w:rsidR="008E4977" w:rsidRDefault="008E4977" w:rsidP="008E4977">
      <w:pPr>
        <w:pStyle w:val="ListParagraph"/>
        <w:numPr>
          <w:ilvl w:val="0"/>
          <w:numId w:val="14"/>
        </w:numPr>
      </w:pPr>
      <w:r>
        <w:t>Add offerings to the category</w:t>
      </w:r>
    </w:p>
    <w:p w14:paraId="4EC35B0B" w14:textId="77777777" w:rsidR="008E4977" w:rsidRDefault="008E4977" w:rsidP="008E4977">
      <w:pPr>
        <w:pStyle w:val="ListParagraph"/>
        <w:numPr>
          <w:ilvl w:val="0"/>
          <w:numId w:val="14"/>
        </w:numPr>
      </w:pPr>
      <w:r>
        <w:t>Allow managers to manage the category</w:t>
      </w:r>
    </w:p>
    <w:p w14:paraId="378891AF" w14:textId="77777777" w:rsidR="008E4977" w:rsidRDefault="008E4977" w:rsidP="008E4977">
      <w:pPr>
        <w:pStyle w:val="ListParagraph"/>
        <w:numPr>
          <w:ilvl w:val="0"/>
          <w:numId w:val="14"/>
        </w:numPr>
      </w:pPr>
      <w:r>
        <w:t xml:space="preserve">Allow people to subscribe (watch) the Community for any new entries, etc. </w:t>
      </w:r>
    </w:p>
    <w:p w14:paraId="0D49B481" w14:textId="77777777" w:rsidR="008E4977" w:rsidRDefault="008E4977" w:rsidP="008E4977">
      <w:pPr>
        <w:pStyle w:val="ListParagraph"/>
        <w:numPr>
          <w:ilvl w:val="0"/>
          <w:numId w:val="14"/>
        </w:numPr>
      </w:pPr>
      <w:r>
        <w:t>We may also allow challenges, OKRs, etc. to be assigned to the category to see which products meet the OKRs.</w:t>
      </w:r>
    </w:p>
    <w:p w14:paraId="5F9E68BE" w14:textId="77777777" w:rsidR="008E4977" w:rsidRDefault="008E4977" w:rsidP="008E4977">
      <w:pPr>
        <w:pStyle w:val="ListParagraph"/>
        <w:numPr>
          <w:ilvl w:val="0"/>
          <w:numId w:val="14"/>
        </w:numPr>
      </w:pPr>
      <w:r>
        <w:t>We can allow group members or owners to add links to resources that might be useful – have Dhanya think about rareLife type groups (“guided communications”) and prepare list of good capabilities that would drive traffic or utilization</w:t>
      </w:r>
    </w:p>
    <w:p w14:paraId="5B251D7C" w14:textId="77777777" w:rsidR="008E4977" w:rsidRDefault="008E4977" w:rsidP="008E4977">
      <w:pPr>
        <w:pStyle w:val="ListParagraph"/>
        <w:numPr>
          <w:ilvl w:val="0"/>
          <w:numId w:val="14"/>
        </w:numPr>
      </w:pPr>
      <w:r>
        <w:t>“Earn Cash for Managing this Community” – ask question like “Want to get paid for managing &lt;&lt;community name&gt;&gt;?”</w:t>
      </w:r>
    </w:p>
    <w:p w14:paraId="39E8FD6E" w14:textId="77777777" w:rsidR="008E4977" w:rsidRDefault="008E4977" w:rsidP="008E4977">
      <w:r>
        <w:t xml:space="preserve">A good example might be to use the </w:t>
      </w:r>
      <w:hyperlink r:id="rId137" w:history="1">
        <w:r w:rsidRPr="0055573F">
          <w:rPr>
            <w:rStyle w:val="Hyperlink"/>
          </w:rPr>
          <w:t>KLAS Research Population Health IT Report</w:t>
        </w:r>
      </w:hyperlink>
      <w:r>
        <w:t xml:space="preserve"> and how they’ve presented the topic with good content. Talk with Shahid about how to work this into Medigy.</w:t>
      </w:r>
    </w:p>
    <w:p w14:paraId="3A4F4791" w14:textId="77777777" w:rsidR="008E4977" w:rsidRDefault="008E4977" w:rsidP="008E4977">
      <w:r>
        <w:t xml:space="preserve">Read </w:t>
      </w:r>
      <w:hyperlink r:id="rId138" w:history="1">
        <w:r w:rsidRPr="00CB0583">
          <w:rPr>
            <w:rStyle w:val="Hyperlink"/>
            <w:i/>
            <w:iCs/>
          </w:rPr>
          <w:t>How to Create an Online Community That People Will Pay For</w:t>
        </w:r>
      </w:hyperlink>
      <w:r>
        <w:t xml:space="preserve"> to learn more about how to make our category-community pages more useful.</w:t>
      </w:r>
    </w:p>
    <w:p w14:paraId="0E796104" w14:textId="1A030F8E" w:rsidR="008E4977" w:rsidRDefault="008E4977" w:rsidP="008E4977">
      <w:r>
        <w:t>Another section we need to have in the Community is to tie in the influencers who specialize in the community (basically each influencer can be tied to one or more categories)</w:t>
      </w:r>
    </w:p>
    <w:p w14:paraId="02788957" w14:textId="671581B8" w:rsidR="006A1745" w:rsidRDefault="006A1745" w:rsidP="006A1745">
      <w:pPr>
        <w:pStyle w:val="Heading2"/>
      </w:pPr>
      <w:bookmarkStart w:id="22" w:name="_Toc24302391"/>
      <w:r>
        <w:t>Community Section Theme</w:t>
      </w:r>
      <w:bookmarkEnd w:id="22"/>
    </w:p>
    <w:p w14:paraId="3F1E6854" w14:textId="67DD90D2" w:rsidR="006A1745" w:rsidRDefault="006A1745" w:rsidP="006A1745">
      <w:r>
        <w:t>Topics home pages and associated content are auto-generated but Community sections are manually created and need to be flexible. See the following themes as examples for how a Community section should look:</w:t>
      </w:r>
    </w:p>
    <w:p w14:paraId="3A09BE01" w14:textId="592D58A1" w:rsidR="006A1745" w:rsidRDefault="004F0D9B" w:rsidP="006A1745">
      <w:pPr>
        <w:pStyle w:val="ListParagraph"/>
        <w:numPr>
          <w:ilvl w:val="0"/>
          <w:numId w:val="14"/>
        </w:numPr>
      </w:pPr>
      <w:hyperlink r:id="rId139" w:history="1">
        <w:r w:rsidR="006A1745">
          <w:rPr>
            <w:rStyle w:val="Hyperlink"/>
          </w:rPr>
          <w:t>https://github.com/sethmacleod/hugo-magazine</w:t>
        </w:r>
      </w:hyperlink>
    </w:p>
    <w:p w14:paraId="3BADF33A" w14:textId="20CF6502" w:rsidR="006A1745" w:rsidRDefault="006A1745" w:rsidP="006A1745">
      <w:pPr>
        <w:pStyle w:val="Heading3"/>
      </w:pPr>
      <w:bookmarkStart w:id="23" w:name="_Toc24302392"/>
      <w:r>
        <w:t>Each Community is a Git Repo</w:t>
      </w:r>
      <w:bookmarkEnd w:id="23"/>
    </w:p>
    <w:p w14:paraId="33D34383" w14:textId="0EEA9A47" w:rsidR="006A1745" w:rsidRPr="006A1745" w:rsidRDefault="006A1745" w:rsidP="006A1745">
      <w:r>
        <w:t>The Opsfolio Cybersecurity Community, the Opinion section (migration from HealthcareGuys.com), and any other “manually created Community” section should look like a magazine section and have its own Community repository in Git with separate markdown.</w:t>
      </w:r>
    </w:p>
    <w:p w14:paraId="5AB52909" w14:textId="501A0086" w:rsidR="008E4977" w:rsidRDefault="008E4977" w:rsidP="008E4977">
      <w:pPr>
        <w:pStyle w:val="Heading1"/>
      </w:pPr>
      <w:bookmarkStart w:id="24" w:name="_Toc24302393"/>
      <w:r>
        <w:t>Individuals and Influencers Home Page and CADDs [</w:t>
      </w:r>
      <w:hyperlink r:id="rId140" w:history="1">
        <w:r>
          <w:rPr>
            <w:rStyle w:val="Hyperlink"/>
          </w:rPr>
          <w:t>OP #2234</w:t>
        </w:r>
      </w:hyperlink>
      <w:r>
        <w:t>]</w:t>
      </w:r>
      <w:bookmarkEnd w:id="24"/>
    </w:p>
    <w:p w14:paraId="72F4133C" w14:textId="5481BE15" w:rsidR="008E4977" w:rsidRDefault="008E4977" w:rsidP="008E4977">
      <w:r>
        <w:t xml:space="preserve">Need to create a medigy.com/influencers which will pull data from institutional, individual, advocacy, regulatory, and other influencers. We can list them in </w:t>
      </w:r>
      <w:r w:rsidR="0003736B">
        <w:t xml:space="preserve">our identity software </w:t>
      </w:r>
      <w:r>
        <w:t xml:space="preserve">but we can allow </w:t>
      </w:r>
      <w:r w:rsidR="0003736B">
        <w:t>many CADDs for social reactions, social interaction, and qualitative experience with influencers</w:t>
      </w:r>
      <w:r>
        <w:t>.</w:t>
      </w:r>
      <w:r w:rsidR="0003736B">
        <w:t xml:space="preserve"> For institutions and consultants we might even allow quantitative evaluations using LHC Forms.</w:t>
      </w:r>
    </w:p>
    <w:p w14:paraId="1892E441" w14:textId="77777777" w:rsidR="008E4977" w:rsidRPr="00CB0583" w:rsidRDefault="008E4977" w:rsidP="008E4977">
      <w:pPr>
        <w:pStyle w:val="ListParagraph"/>
        <w:numPr>
          <w:ilvl w:val="0"/>
          <w:numId w:val="15"/>
        </w:numPr>
      </w:pPr>
      <w:r w:rsidRPr="00CB0583">
        <w:rPr>
          <w:b/>
          <w:bCs/>
        </w:rPr>
        <w:t>Clinical Institutions</w:t>
      </w:r>
      <w:r>
        <w:t>. The top clinical institutions like Mayo Clinic, Cleveland Clinic, and others that have their own thought leaders and “followings” – could also include large academic medical centers with significant NIH funding dollars … all grants are public and should be able to find them here.</w:t>
      </w:r>
    </w:p>
    <w:p w14:paraId="564B440A" w14:textId="77777777" w:rsidR="008E4977" w:rsidRDefault="008E4977" w:rsidP="008E4977">
      <w:pPr>
        <w:pStyle w:val="ListParagraph"/>
        <w:numPr>
          <w:ilvl w:val="0"/>
          <w:numId w:val="15"/>
        </w:numPr>
      </w:pPr>
      <w:r>
        <w:rPr>
          <w:b/>
          <w:bCs/>
        </w:rPr>
        <w:lastRenderedPageBreak/>
        <w:t xml:space="preserve">Analyst </w:t>
      </w:r>
      <w:r w:rsidRPr="00CB0583">
        <w:rPr>
          <w:b/>
          <w:bCs/>
        </w:rPr>
        <w:t>Institutions</w:t>
      </w:r>
      <w:r>
        <w:t>. KLAS, Frost &amp; Sullivan, Gartner, Forrester, IDG, and other analysts.</w:t>
      </w:r>
    </w:p>
    <w:p w14:paraId="207E16D7" w14:textId="77777777" w:rsidR="008E4977" w:rsidRDefault="008E4977" w:rsidP="008E4977">
      <w:pPr>
        <w:pStyle w:val="ListParagraph"/>
        <w:numPr>
          <w:ilvl w:val="0"/>
          <w:numId w:val="15"/>
        </w:numPr>
      </w:pPr>
      <w:r>
        <w:rPr>
          <w:b/>
          <w:bCs/>
        </w:rPr>
        <w:t>Individual Professional Analysts</w:t>
      </w:r>
      <w:r w:rsidRPr="00CB0583">
        <w:t>.</w:t>
      </w:r>
      <w:r>
        <w:t xml:space="preserve"> Anyone that doesn’t work for a institution but is doing professional analyst work.</w:t>
      </w:r>
    </w:p>
    <w:p w14:paraId="203EFC77" w14:textId="77777777" w:rsidR="008E4977" w:rsidRDefault="008E4977" w:rsidP="008E4977">
      <w:pPr>
        <w:pStyle w:val="ListParagraph"/>
        <w:numPr>
          <w:ilvl w:val="0"/>
          <w:numId w:val="15"/>
        </w:numPr>
      </w:pPr>
      <w:r>
        <w:rPr>
          <w:b/>
          <w:bCs/>
        </w:rPr>
        <w:t>Individual Thought Leader</w:t>
      </w:r>
      <w:r w:rsidRPr="00CB0583">
        <w:t>.</w:t>
      </w:r>
      <w:r>
        <w:t xml:space="preserve"> Folks like Shahid, Brian Ahier, John Lynn, Rasu Shrestra, etc. Need to find posts like </w:t>
      </w:r>
      <w:hyperlink r:id="rId141" w:history="1">
        <w:r w:rsidRPr="003D58CF">
          <w:rPr>
            <w:rStyle w:val="Hyperlink"/>
          </w:rPr>
          <w:t>Healthcare Technology Influencers lists</w:t>
        </w:r>
      </w:hyperlink>
      <w:r>
        <w:t xml:space="preserve"> and </w:t>
      </w:r>
      <w:hyperlink r:id="rId142" w:history="1">
        <w:r>
          <w:rPr>
            <w:rStyle w:val="Hyperlink"/>
          </w:rPr>
          <w:t>19 top health tech influencers to follow</w:t>
        </w:r>
      </w:hyperlink>
      <w:r>
        <w:t xml:space="preserve"> There are many such Twitter lists and others, we’ll put them on there.</w:t>
      </w:r>
    </w:p>
    <w:p w14:paraId="2B682A36" w14:textId="77777777" w:rsidR="008E4977" w:rsidRDefault="008E4977" w:rsidP="008E4977">
      <w:pPr>
        <w:pStyle w:val="ListParagraph"/>
        <w:numPr>
          <w:ilvl w:val="0"/>
          <w:numId w:val="15"/>
        </w:numPr>
      </w:pPr>
      <w:r>
        <w:rPr>
          <w:b/>
          <w:bCs/>
        </w:rPr>
        <w:t>Regulatory Bodies</w:t>
      </w:r>
      <w:r w:rsidRPr="00CB0583">
        <w:t>.</w:t>
      </w:r>
      <w:r>
        <w:t xml:space="preserve"> FDA, CMS, ONC, etc. in the USA and others across the world.</w:t>
      </w:r>
    </w:p>
    <w:p w14:paraId="4BE77C28" w14:textId="5F1F94D6" w:rsidR="0079291F" w:rsidRPr="0079291F" w:rsidRDefault="0079291F" w:rsidP="008E4977">
      <w:pPr>
        <w:rPr>
          <w:i/>
          <w:iCs/>
        </w:rPr>
      </w:pPr>
      <w:r w:rsidRPr="005F2FDC">
        <w:rPr>
          <w:i/>
          <w:iCs/>
          <w:highlight w:val="yellow"/>
        </w:rPr>
        <w:t>For further requirements research</w:t>
      </w:r>
      <w:r>
        <w:rPr>
          <w:i/>
          <w:iCs/>
        </w:rPr>
        <w:t>: i</w:t>
      </w:r>
      <w:r w:rsidRPr="0079291F">
        <w:rPr>
          <w:i/>
          <w:iCs/>
        </w:rPr>
        <w:t xml:space="preserve">t’s worth reading </w:t>
      </w:r>
      <w:r>
        <w:rPr>
          <w:i/>
          <w:iCs/>
        </w:rPr>
        <w:t>TechCrunch’s</w:t>
      </w:r>
      <w:r w:rsidRPr="0079291F">
        <w:rPr>
          <w:i/>
          <w:iCs/>
        </w:rPr>
        <w:t xml:space="preserve"> </w:t>
      </w:r>
      <w:hyperlink r:id="rId143" w:history="1">
        <w:r w:rsidRPr="0079291F">
          <w:rPr>
            <w:rStyle w:val="Hyperlink"/>
            <w:i/>
            <w:iCs/>
          </w:rPr>
          <w:t>Venture capitalists ‘like and subscribe’ to influencers</w:t>
        </w:r>
      </w:hyperlink>
      <w:r w:rsidRPr="0079291F">
        <w:rPr>
          <w:i/>
          <w:iCs/>
        </w:rPr>
        <w:t xml:space="preserve"> – it describes, in details, a lot of ideas that we must incorporate into our influencer sections.</w:t>
      </w:r>
    </w:p>
    <w:p w14:paraId="5628304F" w14:textId="48359D7C" w:rsidR="008E4977" w:rsidRDefault="008E4977" w:rsidP="008E4977">
      <w:r>
        <w:t>Any influencers that have affinity to specific categories (e.g. KLAS) should show up in their Community pages, too.</w:t>
      </w:r>
    </w:p>
    <w:p w14:paraId="5ED2269B" w14:textId="77777777" w:rsidR="008E4977" w:rsidRDefault="008E4977" w:rsidP="008E4977">
      <w:r>
        <w:t xml:space="preserve">Once we have even a small number of influencers properly cataloged then we can create posts like  </w:t>
      </w:r>
      <w:r w:rsidRPr="00CB0583">
        <w:rPr>
          <w:b/>
          <w:bCs/>
          <w:i/>
          <w:iCs/>
        </w:rPr>
        <w:t>What’s Keeping Medical Practices Up At Night?</w:t>
      </w:r>
      <w:r>
        <w:rPr>
          <w:b/>
          <w:bCs/>
        </w:rPr>
        <w:t xml:space="preserve"> </w:t>
      </w:r>
      <w:r>
        <w:t xml:space="preserve">and </w:t>
      </w:r>
      <w:hyperlink r:id="rId144" w:history="1">
        <w:r w:rsidRPr="00CB0583">
          <w:rPr>
            <w:rStyle w:val="Hyperlink"/>
            <w:b/>
            <w:bCs/>
            <w:i/>
            <w:iCs/>
          </w:rPr>
          <w:t>What’s Keeping Hospitals and Health System CIOs Up At Night?</w:t>
        </w:r>
      </w:hyperlink>
      <w:r>
        <w:t xml:space="preserve"> Which are great examples of how influencers can give excellent input in a structured way.</w:t>
      </w:r>
    </w:p>
    <w:p w14:paraId="3F1FF554" w14:textId="77777777" w:rsidR="008E4977" w:rsidRDefault="008E4977" w:rsidP="008E4977">
      <w:r>
        <w:t xml:space="preserve">Many influencers are job seekers and many job seekers might be influencers too. Take a look at the </w:t>
      </w:r>
      <w:hyperlink r:id="rId145" w:history="1">
        <w:r>
          <w:rPr>
            <w:rStyle w:val="Hyperlink"/>
          </w:rPr>
          <w:t>dribbble.com</w:t>
        </w:r>
      </w:hyperlink>
      <w:r>
        <w:t xml:space="preserve"> home page for inspiration and ideas.</w:t>
      </w:r>
    </w:p>
    <w:p w14:paraId="48137C5E" w14:textId="77777777" w:rsidR="008E4977" w:rsidRDefault="008E4977" w:rsidP="008E4977">
      <w:r>
        <w:t xml:space="preserve">For influencers, look at </w:t>
      </w:r>
      <w:r w:rsidRPr="00360027">
        <w:t>deepbench.io</w:t>
      </w:r>
      <w:r>
        <w:t xml:space="preserve"> and similar project solicitation sites to allow freelancing for influencers and hire them directly for jobs on Medigy.com. Deepbench.io and similar sites should be researched to see how they can be used to generate research or other projects.</w:t>
      </w:r>
    </w:p>
    <w:p w14:paraId="2E970EB9" w14:textId="77777777" w:rsidR="008E4977" w:rsidRDefault="008E4977" w:rsidP="008E4977">
      <w:r>
        <w:t xml:space="preserve">See attached </w:t>
      </w:r>
      <w:r w:rsidRPr="00B07277">
        <w:t>CG Consults GovCon EoD Overview.pdf</w:t>
      </w:r>
      <w:r>
        <w:t xml:space="preserve"> (also tracked in </w:t>
      </w:r>
      <w:hyperlink r:id="rId146" w:history="1">
        <w:r w:rsidRPr="00B07277">
          <w:rPr>
            <w:rStyle w:val="Hyperlink"/>
          </w:rPr>
          <w:t>Lectio #223</w:t>
        </w:r>
      </w:hyperlink>
      <w:r>
        <w:t>). We’ll want to create a Medigy EoD strategy so that influencers make money off Medigy.</w:t>
      </w:r>
    </w:p>
    <w:p w14:paraId="741C8A3F" w14:textId="77777777" w:rsidR="008E4977" w:rsidRPr="003D58CF" w:rsidRDefault="008E4977" w:rsidP="008E4977">
      <w:r>
        <w:object w:dxaOrig="1540" w:dyaOrig="995" w14:anchorId="14995DEE">
          <v:shape id="_x0000_i1026" type="#_x0000_t75" style="width:77.25pt;height:49.5pt" o:ole="">
            <v:imagedata r:id="rId147" o:title=""/>
          </v:shape>
          <o:OLEObject Type="Embed" ProgID="AcroExch.Document.DC" ShapeID="_x0000_i1026" DrawAspect="Icon" ObjectID="_1634930278" r:id="rId148"/>
        </w:object>
      </w:r>
    </w:p>
    <w:p w14:paraId="4012B0E1" w14:textId="5B0620EF" w:rsidR="006D53F9" w:rsidRPr="006D53F9" w:rsidRDefault="006D53F9" w:rsidP="006D53F9">
      <w:pPr>
        <w:pStyle w:val="Heading1"/>
      </w:pPr>
      <w:bookmarkStart w:id="25" w:name="_Toc24302394"/>
      <w:r w:rsidRPr="006D53F9">
        <w:t>Lectio-like Medigy extension for submissions and alerts [</w:t>
      </w:r>
      <w:hyperlink r:id="rId149" w:history="1">
        <w:r w:rsidRPr="006D53F9">
          <w:rPr>
            <w:rStyle w:val="Hyperlink"/>
          </w:rPr>
          <w:t>OP #2091</w:t>
        </w:r>
      </w:hyperlink>
      <w:r w:rsidRPr="006D53F9">
        <w:t>]</w:t>
      </w:r>
      <w:bookmarkEnd w:id="25"/>
    </w:p>
    <w:p w14:paraId="28188F97" w14:textId="3CFE1D35" w:rsidR="006D53F9" w:rsidRPr="006D53F9" w:rsidRDefault="005F2FDC" w:rsidP="006D53F9">
      <w:r w:rsidRPr="006D53F9">
        <w:t>Let’s</w:t>
      </w:r>
      <w:r w:rsidR="006D53F9" w:rsidRPr="006D53F9">
        <w:t xml:space="preserve"> think about how to improve offering submissions so that we can make it easier. Perhaps using a Lectio-like extension that can ask the questions in an extension and do auto-analysis of rating sites, etc. to pull data makes sense? Meaning go onto a product website and then press the Medigy extension to auto-parse the contents and anything else we can find across website and then submit the offering on behalf of the user?</w:t>
      </w:r>
    </w:p>
    <w:p w14:paraId="51496441" w14:textId="0A1C6E6C" w:rsidR="006D53F9" w:rsidRPr="006D53F9" w:rsidRDefault="006D53F9" w:rsidP="006D53F9">
      <w:pPr>
        <w:pStyle w:val="Heading1"/>
      </w:pPr>
      <w:bookmarkStart w:id="26" w:name="_Toc24302395"/>
      <w:r w:rsidRPr="006D53F9">
        <w:t>Top-level Q&amp;A similar to Roadmap.com and StackOverflow, etc. [</w:t>
      </w:r>
      <w:hyperlink r:id="rId150" w:history="1">
        <w:r w:rsidRPr="006D53F9">
          <w:rPr>
            <w:rStyle w:val="Hyperlink"/>
          </w:rPr>
          <w:t>OP #2458</w:t>
        </w:r>
      </w:hyperlink>
      <w:r w:rsidRPr="006D53F9">
        <w:t>]</w:t>
      </w:r>
      <w:bookmarkEnd w:id="26"/>
    </w:p>
    <w:p w14:paraId="0797E7A2" w14:textId="77777777" w:rsidR="006D53F9" w:rsidRPr="006D53F9" w:rsidRDefault="006D53F9" w:rsidP="006D53F9">
      <w:r w:rsidRPr="006D53F9">
        <w:t>Medigy.com/question will be a Q&amp;A (like roadmap.com and stackoverflow.com) which will collect questions at the category level, offering level, and present it in a unified time-based view.</w:t>
      </w:r>
    </w:p>
    <w:p w14:paraId="699DF968" w14:textId="3FB758E6" w:rsidR="006D53F9" w:rsidRPr="006D53F9" w:rsidRDefault="006D53F9" w:rsidP="006D53F9">
      <w:pPr>
        <w:pStyle w:val="Heading1"/>
      </w:pPr>
      <w:bookmarkStart w:id="27" w:name="_Toc24302396"/>
      <w:r w:rsidRPr="006D53F9">
        <w:lastRenderedPageBreak/>
        <w:t>CB Insights Market Maps as new category source, categories, and offerings (communities) [</w:t>
      </w:r>
      <w:hyperlink r:id="rId151" w:history="1">
        <w:r w:rsidRPr="006D53F9">
          <w:rPr>
            <w:rStyle w:val="Hyperlink"/>
          </w:rPr>
          <w:t>OP #2235</w:t>
        </w:r>
      </w:hyperlink>
      <w:r w:rsidRPr="006D53F9">
        <w:t>]</w:t>
      </w:r>
      <w:bookmarkEnd w:id="27"/>
    </w:p>
    <w:p w14:paraId="6C75F687" w14:textId="77777777" w:rsidR="006D53F9" w:rsidRPr="006D53F9" w:rsidRDefault="006D53F9" w:rsidP="006D53F9">
      <w:r w:rsidRPr="006D53F9">
        <w:t xml:space="preserve">See the CB Insights </w:t>
      </w:r>
      <w:hyperlink r:id="rId152" w:history="1">
        <w:r w:rsidRPr="006D53F9">
          <w:rPr>
            <w:rStyle w:val="Hyperlink"/>
          </w:rPr>
          <w:t>Market Maps</w:t>
        </w:r>
      </w:hyperlink>
      <w:r w:rsidRPr="006D53F9">
        <w:t xml:space="preserve"> page and articles like </w:t>
      </w:r>
      <w:hyperlink r:id="rId153" w:history="1">
        <w:r w:rsidRPr="006D53F9">
          <w:rPr>
            <w:rStyle w:val="Hyperlink"/>
          </w:rPr>
          <w:t>The Digital Hospital: 100+ Companies Reinventing Medicine In One Infographic</w:t>
        </w:r>
      </w:hyperlink>
      <w:r w:rsidRPr="006D53F9">
        <w:t>. CB Insights would be similar to KLAS and get its own category source. Then, each Market Map like these can be used to find offerings and curate them into the appropriate category – we’ll want to brand CB Insights so that we can get inbound leads.</w:t>
      </w:r>
    </w:p>
    <w:p w14:paraId="047F7A87" w14:textId="77777777" w:rsidR="006D53F9" w:rsidRPr="006D53F9" w:rsidRDefault="006D53F9" w:rsidP="006D53F9">
      <w:r w:rsidRPr="006D53F9">
        <w:t>See these to start, and find others like:</w:t>
      </w:r>
    </w:p>
    <w:p w14:paraId="298C4CA9" w14:textId="77777777" w:rsidR="006D53F9" w:rsidRPr="006D53F9" w:rsidRDefault="004F0D9B" w:rsidP="006D53F9">
      <w:pPr>
        <w:numPr>
          <w:ilvl w:val="0"/>
          <w:numId w:val="17"/>
        </w:numPr>
      </w:pPr>
      <w:hyperlink r:id="rId154" w:history="1">
        <w:r w:rsidR="006D53F9" w:rsidRPr="006D53F9">
          <w:rPr>
            <w:rStyle w:val="Hyperlink"/>
          </w:rPr>
          <w:t>Digital Health Insights</w:t>
        </w:r>
      </w:hyperlink>
      <w:r w:rsidR="006D53F9" w:rsidRPr="006D53F9">
        <w:t xml:space="preserve"> (CB Insights’ Health Team)</w:t>
      </w:r>
    </w:p>
    <w:p w14:paraId="0665AB0B" w14:textId="77777777" w:rsidR="006D53F9" w:rsidRPr="006D53F9" w:rsidRDefault="004F0D9B" w:rsidP="006D53F9">
      <w:pPr>
        <w:numPr>
          <w:ilvl w:val="0"/>
          <w:numId w:val="17"/>
        </w:numPr>
      </w:pPr>
      <w:hyperlink r:id="rId155" w:history="1">
        <w:r w:rsidR="006D53F9" w:rsidRPr="006D53F9">
          <w:rPr>
            <w:rStyle w:val="Hyperlink"/>
          </w:rPr>
          <w:t>The Digital Hospital: 100+ Companies Reinventing Medicine In One Infographic</w:t>
        </w:r>
      </w:hyperlink>
    </w:p>
    <w:p w14:paraId="055F6897" w14:textId="77777777" w:rsidR="006D53F9" w:rsidRPr="006D53F9" w:rsidRDefault="004F0D9B" w:rsidP="006D53F9">
      <w:pPr>
        <w:numPr>
          <w:ilvl w:val="0"/>
          <w:numId w:val="17"/>
        </w:numPr>
      </w:pPr>
      <w:hyperlink r:id="rId156" w:history="1">
        <w:r w:rsidR="006D53F9" w:rsidRPr="006D53F9">
          <w:rPr>
            <w:rStyle w:val="Hyperlink"/>
          </w:rPr>
          <w:t>The 20+ Healthcare Startups In GE Ventures’ Portfolio</w:t>
        </w:r>
      </w:hyperlink>
    </w:p>
    <w:p w14:paraId="383C270C" w14:textId="77777777" w:rsidR="006D53F9" w:rsidRPr="006D53F9" w:rsidRDefault="004F0D9B" w:rsidP="006D53F9">
      <w:pPr>
        <w:numPr>
          <w:ilvl w:val="0"/>
          <w:numId w:val="17"/>
        </w:numPr>
      </w:pPr>
      <w:hyperlink r:id="rId157" w:history="1">
        <w:r w:rsidR="006D53F9" w:rsidRPr="006D53F9">
          <w:rPr>
            <w:rStyle w:val="Hyperlink"/>
          </w:rPr>
          <w:t>The Body Series: How Technology Is Reimagining Brain Research &amp; Disease Treatment</w:t>
        </w:r>
      </w:hyperlink>
    </w:p>
    <w:p w14:paraId="76B2C80E" w14:textId="1EF64C98" w:rsidR="006D53F9" w:rsidRPr="006D53F9" w:rsidRDefault="004F0D9B" w:rsidP="006D53F9">
      <w:pPr>
        <w:numPr>
          <w:ilvl w:val="0"/>
          <w:numId w:val="17"/>
        </w:numPr>
      </w:pPr>
      <w:hyperlink r:id="rId158" w:history="1">
        <w:r w:rsidR="006D53F9" w:rsidRPr="006D53F9">
          <w:rPr>
            <w:rStyle w:val="Hyperlink"/>
          </w:rPr>
          <w:t xml:space="preserve">40+ Companies Using Tech </w:t>
        </w:r>
        <w:r w:rsidR="007A4A53" w:rsidRPr="006D53F9">
          <w:rPr>
            <w:rStyle w:val="Hyperlink"/>
          </w:rPr>
          <w:t>to</w:t>
        </w:r>
        <w:r w:rsidR="006D53F9" w:rsidRPr="006D53F9">
          <w:rPr>
            <w:rStyle w:val="Hyperlink"/>
          </w:rPr>
          <w:t xml:space="preserve"> Get Drugs To Patients More Quickly, Cheaply, &amp; Safely</w:t>
        </w:r>
      </w:hyperlink>
    </w:p>
    <w:p w14:paraId="43B1B2FA" w14:textId="1511B76D" w:rsidR="006D53F9" w:rsidRPr="006D53F9" w:rsidRDefault="004F0D9B" w:rsidP="006D53F9">
      <w:pPr>
        <w:numPr>
          <w:ilvl w:val="0"/>
          <w:numId w:val="17"/>
        </w:numPr>
      </w:pPr>
      <w:hyperlink r:id="rId159" w:history="1">
        <w:r w:rsidR="006D53F9" w:rsidRPr="006D53F9">
          <w:rPr>
            <w:rStyle w:val="Hyperlink"/>
          </w:rPr>
          <w:t xml:space="preserve">40+ Companies Leveraging </w:t>
        </w:r>
        <w:r w:rsidR="007A4A53" w:rsidRPr="006D53F9">
          <w:rPr>
            <w:rStyle w:val="Hyperlink"/>
          </w:rPr>
          <w:t>the</w:t>
        </w:r>
        <w:r w:rsidR="006D53F9" w:rsidRPr="006D53F9">
          <w:rPr>
            <w:rStyle w:val="Hyperlink"/>
          </w:rPr>
          <w:t xml:space="preserve"> Microbiome To Change The Way We Manage Our Health</w:t>
        </w:r>
      </w:hyperlink>
    </w:p>
    <w:p w14:paraId="132BFE42" w14:textId="77777777" w:rsidR="006D53F9" w:rsidRPr="006D53F9" w:rsidRDefault="004F0D9B" w:rsidP="006D53F9">
      <w:pPr>
        <w:numPr>
          <w:ilvl w:val="0"/>
          <w:numId w:val="17"/>
        </w:numPr>
      </w:pPr>
      <w:hyperlink r:id="rId160" w:history="1">
        <w:r w:rsidR="006D53F9" w:rsidRPr="006D53F9">
          <w:rPr>
            <w:rStyle w:val="Hyperlink"/>
          </w:rPr>
          <w:t>Fitness Tech Market Map: 75+ Companies Enhancing Your Workout Routine</w:t>
        </w:r>
      </w:hyperlink>
    </w:p>
    <w:p w14:paraId="19C5F0DD" w14:textId="6B6BA4C8" w:rsidR="006D53F9" w:rsidRPr="006D53F9" w:rsidRDefault="004F0D9B" w:rsidP="006D53F9">
      <w:pPr>
        <w:numPr>
          <w:ilvl w:val="0"/>
          <w:numId w:val="17"/>
        </w:numPr>
      </w:pPr>
      <w:hyperlink r:id="rId161" w:history="1">
        <w:r w:rsidR="006D53F9" w:rsidRPr="006D53F9">
          <w:rPr>
            <w:rStyle w:val="Hyperlink"/>
          </w:rPr>
          <w:t xml:space="preserve">120+ Companies Shaping </w:t>
        </w:r>
        <w:r w:rsidR="007A4A53" w:rsidRPr="006D53F9">
          <w:rPr>
            <w:rStyle w:val="Hyperlink"/>
          </w:rPr>
          <w:t>the</w:t>
        </w:r>
        <w:r w:rsidR="006D53F9" w:rsidRPr="006D53F9">
          <w:rPr>
            <w:rStyle w:val="Hyperlink"/>
          </w:rPr>
          <w:t xml:space="preserve"> Future Of Self-Care</w:t>
        </w:r>
      </w:hyperlink>
    </w:p>
    <w:p w14:paraId="59B5FB51" w14:textId="01469E51" w:rsidR="006D53F9" w:rsidRPr="006D53F9" w:rsidRDefault="004F0D9B" w:rsidP="006D53F9">
      <w:pPr>
        <w:numPr>
          <w:ilvl w:val="0"/>
          <w:numId w:val="17"/>
        </w:numPr>
      </w:pPr>
      <w:hyperlink r:id="rId162" w:history="1">
        <w:r w:rsidR="006D53F9" w:rsidRPr="006D53F9">
          <w:rPr>
            <w:rStyle w:val="Hyperlink"/>
          </w:rPr>
          <w:t xml:space="preserve">Present &amp; Centered: 65+ Mindfulness Companies </w:t>
        </w:r>
        <w:r w:rsidR="007A4A53" w:rsidRPr="006D53F9">
          <w:rPr>
            <w:rStyle w:val="Hyperlink"/>
          </w:rPr>
          <w:t>in</w:t>
        </w:r>
        <w:r w:rsidR="006D53F9" w:rsidRPr="006D53F9">
          <w:rPr>
            <w:rStyle w:val="Hyperlink"/>
          </w:rPr>
          <w:t xml:space="preserve"> One Market Map</w:t>
        </w:r>
      </w:hyperlink>
    </w:p>
    <w:p w14:paraId="357732A2" w14:textId="29560CFB" w:rsidR="006D53F9" w:rsidRPr="006D53F9" w:rsidRDefault="004F0D9B" w:rsidP="006D53F9">
      <w:pPr>
        <w:numPr>
          <w:ilvl w:val="0"/>
          <w:numId w:val="17"/>
        </w:numPr>
      </w:pPr>
      <w:hyperlink r:id="rId163" w:history="1">
        <w:r w:rsidR="006D53F9" w:rsidRPr="006D53F9">
          <w:rPr>
            <w:rStyle w:val="Hyperlink"/>
          </w:rPr>
          <w:t xml:space="preserve">55+ Startups Using Tech </w:t>
        </w:r>
        <w:r w:rsidR="007A4A53" w:rsidRPr="006D53F9">
          <w:rPr>
            <w:rStyle w:val="Hyperlink"/>
          </w:rPr>
          <w:t>to</w:t>
        </w:r>
        <w:r w:rsidR="006D53F9" w:rsidRPr="006D53F9">
          <w:rPr>
            <w:rStyle w:val="Hyperlink"/>
          </w:rPr>
          <w:t xml:space="preserve"> Transform How We Sleep</w:t>
        </w:r>
      </w:hyperlink>
    </w:p>
    <w:p w14:paraId="38DE5362" w14:textId="6494872C" w:rsidR="006D53F9" w:rsidRPr="006D53F9" w:rsidRDefault="004F0D9B" w:rsidP="006D53F9">
      <w:pPr>
        <w:numPr>
          <w:ilvl w:val="0"/>
          <w:numId w:val="17"/>
        </w:numPr>
      </w:pPr>
      <w:hyperlink r:id="rId164" w:history="1">
        <w:r w:rsidR="006D53F9" w:rsidRPr="006D53F9">
          <w:rPr>
            <w:rStyle w:val="Hyperlink"/>
          </w:rPr>
          <w:t xml:space="preserve">150+ Startups Cultivating </w:t>
        </w:r>
        <w:r w:rsidR="007A4A53" w:rsidRPr="006D53F9">
          <w:rPr>
            <w:rStyle w:val="Hyperlink"/>
          </w:rPr>
          <w:t>the</w:t>
        </w:r>
        <w:r w:rsidR="006D53F9" w:rsidRPr="006D53F9">
          <w:rPr>
            <w:rStyle w:val="Hyperlink"/>
          </w:rPr>
          <w:t xml:space="preserve"> Wellness Industry</w:t>
        </w:r>
      </w:hyperlink>
    </w:p>
    <w:p w14:paraId="0AFF5754" w14:textId="4A3949EC" w:rsidR="008E4977" w:rsidRDefault="008E4977" w:rsidP="008E4977">
      <w:pPr>
        <w:pStyle w:val="Heading1"/>
      </w:pPr>
      <w:bookmarkStart w:id="28" w:name="_Toc24302397"/>
      <w:r>
        <w:t>External badges for inbound links (improves SEO) [</w:t>
      </w:r>
      <w:hyperlink r:id="rId165" w:history="1">
        <w:r>
          <w:rPr>
            <w:rStyle w:val="Hyperlink"/>
          </w:rPr>
          <w:t>OP #2092</w:t>
        </w:r>
      </w:hyperlink>
      <w:r>
        <w:t>]</w:t>
      </w:r>
      <w:bookmarkEnd w:id="28"/>
    </w:p>
    <w:p w14:paraId="00C5EF30" w14:textId="77777777" w:rsidR="008E4977" w:rsidRDefault="008E4977" w:rsidP="008E4977">
      <w:r>
        <w:t>Create badges like product hunt:</w:t>
      </w:r>
    </w:p>
    <w:p w14:paraId="4475A45B" w14:textId="77777777" w:rsidR="008E4977" w:rsidRDefault="008E4977" w:rsidP="008E4977">
      <w:r>
        <w:rPr>
          <w:noProof/>
        </w:rPr>
        <w:drawing>
          <wp:inline distT="0" distB="0" distL="0" distR="0" wp14:anchorId="5AD5CB9A" wp14:editId="56F0AA89">
            <wp:extent cx="1952625" cy="49503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972224" cy="500001"/>
                    </a:xfrm>
                    <a:prstGeom prst="rect">
                      <a:avLst/>
                    </a:prstGeom>
                  </pic:spPr>
                </pic:pic>
              </a:graphicData>
            </a:graphic>
          </wp:inline>
        </w:drawing>
      </w:r>
    </w:p>
    <w:p w14:paraId="702F1F6F" w14:textId="77777777" w:rsidR="008E4977" w:rsidRPr="004A1987" w:rsidRDefault="008E4977" w:rsidP="008E4977">
      <w:r>
        <w:rPr>
          <w:noProof/>
        </w:rPr>
        <w:lastRenderedPageBreak/>
        <w:drawing>
          <wp:inline distT="0" distB="0" distL="0" distR="0" wp14:anchorId="69CB3092" wp14:editId="331332F9">
            <wp:extent cx="1685925" cy="13793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09763" cy="1398896"/>
                    </a:xfrm>
                    <a:prstGeom prst="rect">
                      <a:avLst/>
                    </a:prstGeom>
                    <a:noFill/>
                    <a:ln>
                      <a:noFill/>
                    </a:ln>
                  </pic:spPr>
                </pic:pic>
              </a:graphicData>
            </a:graphic>
          </wp:inline>
        </w:drawing>
      </w:r>
    </w:p>
    <w:p w14:paraId="079B0BBA" w14:textId="294FF44C" w:rsidR="00DF78CE" w:rsidRDefault="0014256D" w:rsidP="008E4977">
      <w:pPr>
        <w:pStyle w:val="Heading1"/>
      </w:pPr>
      <w:bookmarkStart w:id="29" w:name="_Toc24302398"/>
      <w:r w:rsidRPr="0052206F">
        <w:t xml:space="preserve">PostgreSQL Distributed Data </w:t>
      </w:r>
      <w:r w:rsidRPr="008E4977">
        <w:t>Computing</w:t>
      </w:r>
      <w:r w:rsidRPr="0052206F">
        <w:t xml:space="preserve"> Platform (Pg</w:t>
      </w:r>
      <w:r w:rsidRPr="0052206F">
        <w:rPr>
          <w:b/>
          <w:bCs/>
          <w:u w:val="single"/>
        </w:rPr>
        <w:t>DCP</w:t>
      </w:r>
      <w:r w:rsidRPr="0052206F">
        <w:t>) – “Zero Middleware”</w:t>
      </w:r>
      <w:r>
        <w:t xml:space="preserve"> for Structured Content</w:t>
      </w:r>
      <w:bookmarkEnd w:id="29"/>
    </w:p>
    <w:p w14:paraId="0C94B82D" w14:textId="72116644" w:rsidR="00652A9F" w:rsidRPr="00652A9F" w:rsidRDefault="00652A9F" w:rsidP="008E4977">
      <w:pPr>
        <w:pStyle w:val="Heading2"/>
      </w:pPr>
      <w:bookmarkStart w:id="30" w:name="_Toc24302399"/>
      <w:r>
        <w:t xml:space="preserve">PgDCP </w:t>
      </w:r>
      <w:r w:rsidR="003F645A">
        <w:t xml:space="preserve">schema objects </w:t>
      </w:r>
      <w:r w:rsidR="003F645A" w:rsidRPr="008E4977">
        <w:t>migration</w:t>
      </w:r>
      <w:r w:rsidR="003F645A">
        <w:t xml:space="preserve"> and management strategy</w:t>
      </w:r>
      <w:bookmarkEnd w:id="30"/>
    </w:p>
    <w:p w14:paraId="28CB7FB8" w14:textId="77972419" w:rsidR="0014256D" w:rsidRDefault="0014256D" w:rsidP="003F645A">
      <w:r w:rsidRPr="0014256D">
        <w:t>Use Liquibase Database as Code (“DaC”) for all DDL, DQL, DML, etc. when possible. When not possible, tell Shahid first.</w:t>
      </w:r>
    </w:p>
    <w:p w14:paraId="7C50C352" w14:textId="56454566" w:rsidR="003F645A" w:rsidRDefault="003F645A" w:rsidP="003F645A">
      <w:pPr>
        <w:pStyle w:val="Heading2"/>
      </w:pPr>
      <w:bookmarkStart w:id="31" w:name="_Toc24302400"/>
      <w:r>
        <w:t>PgDCP Extract, Transform, and Load strategy (ETL) strategy</w:t>
      </w:r>
      <w:bookmarkEnd w:id="31"/>
      <w:r>
        <w:t xml:space="preserve"> </w:t>
      </w:r>
    </w:p>
    <w:p w14:paraId="06DC69EA" w14:textId="5B0ED880" w:rsidR="008A6664" w:rsidRDefault="008A6664" w:rsidP="00C47B0D">
      <w:pPr>
        <w:pStyle w:val="ListParagraph"/>
        <w:numPr>
          <w:ilvl w:val="0"/>
          <w:numId w:val="1"/>
        </w:numPr>
      </w:pPr>
      <w:r>
        <w:t xml:space="preserve">Keep batch or staged ETL to a minimum and use </w:t>
      </w:r>
      <w:r w:rsidR="00C47B0D">
        <w:t>PostgreSQL</w:t>
      </w:r>
      <w:r>
        <w:t xml:space="preserve"> Foreign Data Wrappers (FDWs) and </w:t>
      </w:r>
      <w:r w:rsidR="00C47B0D">
        <w:t>PostgreSQL</w:t>
      </w:r>
      <w:r>
        <w:t xml:space="preserve"> schema objects like views and materialized views to shape data. </w:t>
      </w:r>
    </w:p>
    <w:p w14:paraId="1A1A6470" w14:textId="4B5B36E2" w:rsidR="00652A9F" w:rsidRDefault="008A6664" w:rsidP="003F645A">
      <w:pPr>
        <w:pStyle w:val="ListParagraph"/>
        <w:numPr>
          <w:ilvl w:val="0"/>
          <w:numId w:val="1"/>
        </w:numPr>
      </w:pPr>
      <w:r>
        <w:t>When external sources cannot be retrieved as an FDW, u</w:t>
      </w:r>
      <w:r w:rsidR="00652A9F" w:rsidRPr="00652A9F">
        <w:t>se Singer.io ETL ‘taps’ specification for pulling data into PgDCP ‘target’. We can use singer.io specs or Transferwise’s Pipelinewise framework.</w:t>
      </w:r>
      <w:r w:rsidR="00652A9F">
        <w:t xml:space="preserve"> But, any ETL tools that support PostgreSQL and PgDCP should be evaluated.</w:t>
      </w:r>
      <w:r>
        <w:t xml:space="preserve"> </w:t>
      </w:r>
    </w:p>
    <w:p w14:paraId="102B431A" w14:textId="1CC2AD61" w:rsidR="003F645A" w:rsidRDefault="003F645A" w:rsidP="003F645A">
      <w:pPr>
        <w:pStyle w:val="Heading2"/>
      </w:pPr>
      <w:bookmarkStart w:id="32" w:name="_Toc24302401"/>
      <w:bookmarkStart w:id="33" w:name="_Hlk23692486"/>
      <w:r>
        <w:t>PgDCP identity and row-level data access management strategy</w:t>
      </w:r>
      <w:bookmarkEnd w:id="32"/>
    </w:p>
    <w:p w14:paraId="171207E4" w14:textId="1B18596C" w:rsidR="00652A9F" w:rsidRDefault="00652A9F" w:rsidP="003F645A">
      <w:r w:rsidRPr="00652A9F">
        <w:t xml:space="preserve">If identity-based </w:t>
      </w:r>
      <w:r w:rsidR="008A6664">
        <w:t xml:space="preserve">row level data </w:t>
      </w:r>
      <w:r w:rsidRPr="00652A9F">
        <w:t xml:space="preserve">security is important, </w:t>
      </w:r>
      <w:hyperlink r:id="rId168" w:history="1">
        <w:r w:rsidRPr="00652A9F">
          <w:rPr>
            <w:rStyle w:val="Hyperlink"/>
          </w:rPr>
          <w:t>see these instructions</w:t>
        </w:r>
      </w:hyperlink>
      <w:r w:rsidRPr="00652A9F">
        <w:t>.</w:t>
      </w:r>
      <w:bookmarkEnd w:id="33"/>
      <w:r>
        <w:t xml:space="preserve"> Use Keycloak for identity and then use PostgreSQL </w:t>
      </w:r>
      <w:r w:rsidRPr="00652A9F">
        <w:t xml:space="preserve">users/passwords and </w:t>
      </w:r>
      <w:r>
        <w:t>PostgreSQL</w:t>
      </w:r>
      <w:r w:rsidRPr="00652A9F">
        <w:t xml:space="preserve"> row-level security that’s best because security is tied to the data.</w:t>
      </w:r>
    </w:p>
    <w:p w14:paraId="542E7C7C" w14:textId="0022C92A" w:rsidR="00652A9F" w:rsidRDefault="00652A9F" w:rsidP="00652A9F">
      <w:pPr>
        <w:pStyle w:val="Heading2"/>
      </w:pPr>
      <w:bookmarkStart w:id="34" w:name="_Toc24302402"/>
      <w:r>
        <w:t>PgDCP design strategy</w:t>
      </w:r>
      <w:bookmarkEnd w:id="34"/>
    </w:p>
    <w:p w14:paraId="4D4C46DD" w14:textId="4C8B79B8" w:rsidR="00652A9F" w:rsidRDefault="00652A9F" w:rsidP="00652A9F">
      <w:r>
        <w:t xml:space="preserve">PgDCP is built on top of existing PostgreSQL schemas like OpenProject, SuiteCRM, OpenClinica, and TT RSS or it can be a custom schema built by us on our own (e.g. FixedOps.CC). In any case, the ideal situation is to use </w:t>
      </w:r>
      <w:r w:rsidR="003F645A">
        <w:t>PostgreSQL in a “Zero Middleware” approach so that we never require any service layer outside of Hasura (see below).</w:t>
      </w:r>
    </w:p>
    <w:p w14:paraId="1DC95CBD" w14:textId="0A69D42D" w:rsidR="003F645A" w:rsidRDefault="003F645A" w:rsidP="00652A9F">
      <w:r>
        <w:t>In the example below, we’ve expanded on what a PostgreSQL structure might look like – the purple boxes are the “internal” schema objects (accessible for private use). All the green boxes describe how external APIs and access should occur – basically, only static views, materialized views, and “ETL” views (views wrapping other views or tables for shaping and reshaping data) should be externally available.</w:t>
      </w:r>
    </w:p>
    <w:p w14:paraId="5FA0DDA9" w14:textId="4B1ABCA0" w:rsidR="002771F4" w:rsidRDefault="003F645A" w:rsidP="00652A9F">
      <w:r>
        <w:lastRenderedPageBreak/>
        <w:t>By properly creating layered views, almost any kind of data shaping can occur on top of</w:t>
      </w:r>
      <w:r w:rsidR="00A76DEE">
        <w:t xml:space="preserve"> application tables, custom tables, FDWs, stored functions, and stored procedures.</w:t>
      </w:r>
      <w:r w:rsidR="002771F4">
        <w:t xml:space="preserve"> If building on top of another application (e.g. OpenProject, OpenClinica, etc.) engineers can m</w:t>
      </w:r>
      <w:r w:rsidR="002771F4" w:rsidRPr="002771F4">
        <w:t>ake calls to OpenProject APIs as PL/Python or PL/v8 and wrap in views that will become Hasura schema</w:t>
      </w:r>
      <w:r w:rsidR="002771F4">
        <w:t>. This allows further external protection and gives engineers polyglot language choices.</w:t>
      </w:r>
    </w:p>
    <w:p w14:paraId="3C603D74" w14:textId="54E2BB6A" w:rsidR="008A6664" w:rsidRDefault="008A6664" w:rsidP="00652A9F">
      <w:r w:rsidRPr="008A6664">
        <w:rPr>
          <w:noProof/>
        </w:rPr>
        <w:drawing>
          <wp:inline distT="0" distB="0" distL="0" distR="0" wp14:anchorId="05C920A3" wp14:editId="15681CD5">
            <wp:extent cx="6858000" cy="3161030"/>
            <wp:effectExtent l="38100" t="0" r="19050" b="1270"/>
            <wp:docPr id="1" name="Diagram 1">
              <a:extLst xmlns:a="http://schemas.openxmlformats.org/drawingml/2006/main">
                <a:ext uri="{FF2B5EF4-FFF2-40B4-BE49-F238E27FC236}">
                  <a16:creationId xmlns:a16="http://schemas.microsoft.com/office/drawing/2014/main" id="{2C9A61DB-4A18-4027-BF00-B60D378E042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14:paraId="638BBBF5" w14:textId="738A49E5" w:rsidR="003F645A" w:rsidRDefault="003F645A" w:rsidP="003F645A">
      <w:pPr>
        <w:pStyle w:val="Heading2"/>
      </w:pPr>
      <w:bookmarkStart w:id="35" w:name="_Toc24302403"/>
      <w:r>
        <w:t>PgDCP</w:t>
      </w:r>
      <w:r w:rsidR="00D83810">
        <w:t xml:space="preserve"> GraphQL</w:t>
      </w:r>
      <w:r>
        <w:t xml:space="preserve"> API and external access strategy</w:t>
      </w:r>
      <w:bookmarkEnd w:id="35"/>
    </w:p>
    <w:p w14:paraId="02B69248" w14:textId="12A89BD0" w:rsidR="003F645A" w:rsidRDefault="003F645A" w:rsidP="003F645A">
      <w:r w:rsidRPr="0014256D">
        <w:t>Use SQL internally but externally use Hasura</w:t>
      </w:r>
      <w:r w:rsidR="001365C4">
        <w:t xml:space="preserve"> (preferred) and </w:t>
      </w:r>
      <w:hyperlink r:id="rId174" w:history="1">
        <w:r w:rsidR="001365C4" w:rsidRPr="001365C4">
          <w:rPr>
            <w:rStyle w:val="Hyperlink"/>
          </w:rPr>
          <w:t>PostgREST</w:t>
        </w:r>
      </w:hyperlink>
      <w:r w:rsidR="001365C4">
        <w:t xml:space="preserve"> (allowed</w:t>
      </w:r>
      <w:r w:rsidR="00165C6E">
        <w:t>, but not preferred</w:t>
      </w:r>
      <w:r w:rsidR="001365C4">
        <w:t xml:space="preserve">) </w:t>
      </w:r>
      <w:r>
        <w:t xml:space="preserve">which auto-generates </w:t>
      </w:r>
      <w:r w:rsidR="001365C4" w:rsidRPr="0014256D">
        <w:t xml:space="preserve">GraphQL </w:t>
      </w:r>
      <w:r>
        <w:t xml:space="preserve">schema </w:t>
      </w:r>
      <w:r w:rsidR="001365C4">
        <w:t xml:space="preserve">(preferred) and REST APIs (allowed, but not preferred) </w:t>
      </w:r>
      <w:r>
        <w:t xml:space="preserve">based on PostgreSQL objects. If PostgreSQL schema objects are named and related properly, almost the entire GraphQL Schema </w:t>
      </w:r>
      <w:r w:rsidR="001365C4">
        <w:t xml:space="preserve">or REST API could </w:t>
      </w:r>
      <w:r>
        <w:t xml:space="preserve">be </w:t>
      </w:r>
      <w:r w:rsidR="001365C4">
        <w:t xml:space="preserve">easily </w:t>
      </w:r>
      <w:r w:rsidR="00A76DEE">
        <w:t>auto generated</w:t>
      </w:r>
      <w:r>
        <w:t>. Reminder, i</w:t>
      </w:r>
      <w:r w:rsidRPr="003F645A">
        <w:t xml:space="preserve">f identity-based row level data security is important, </w:t>
      </w:r>
      <w:hyperlink r:id="rId175" w:history="1">
        <w:r w:rsidRPr="003F645A">
          <w:rPr>
            <w:rStyle w:val="Hyperlink"/>
          </w:rPr>
          <w:t>see these instructions</w:t>
        </w:r>
      </w:hyperlink>
      <w:r w:rsidRPr="003F645A">
        <w:t>.</w:t>
      </w:r>
    </w:p>
    <w:p w14:paraId="193CA475" w14:textId="5F3A43BC" w:rsidR="008A6664" w:rsidRDefault="00273D7B" w:rsidP="00273D7B">
      <w:pPr>
        <w:pStyle w:val="Heading1"/>
      </w:pPr>
      <w:bookmarkStart w:id="36" w:name="_Toc24302404"/>
      <w:r w:rsidRPr="00F8646F">
        <w:t>Markdown Pipelines Infrastructure</w:t>
      </w:r>
      <w:r>
        <w:t xml:space="preserve"> for Unstructured Content</w:t>
      </w:r>
      <w:bookmarkEnd w:id="36"/>
    </w:p>
    <w:p w14:paraId="5945672D" w14:textId="59349CEF" w:rsidR="00273D7B" w:rsidRDefault="00273D7B" w:rsidP="00273D7B">
      <w:r>
        <w:t xml:space="preserve">An ideal way of preparing complex HTML publishing is to use Static Site Generators (SSGs) like Hugo (our preferred tool). Most SSGs use Markdown sources and directory conventions to generate HTML from Markdown. </w:t>
      </w:r>
    </w:p>
    <w:p w14:paraId="52755C48" w14:textId="241FC673" w:rsidR="00453731" w:rsidRDefault="00453731" w:rsidP="00273D7B">
      <w:r>
        <w:t>Each major pipeline will be a container and running the container will generate either a static file system or Git repository with final markdown files – then, the final Publisher container service will just combine all the file systems and run Hugo one time. Each Markdown Pipeline container can run independently and with any frequency.</w:t>
      </w:r>
    </w:p>
    <w:p w14:paraId="0F1C5CF2" w14:textId="32919B8F" w:rsidR="00453731" w:rsidRDefault="00453731" w:rsidP="00273D7B">
      <w:r>
        <w:rPr>
          <w:noProof/>
        </w:rPr>
        <w:lastRenderedPageBreak/>
        <w:drawing>
          <wp:inline distT="0" distB="0" distL="0" distR="0" wp14:anchorId="17099C69" wp14:editId="1EFA94CF">
            <wp:extent cx="6867525" cy="2266950"/>
            <wp:effectExtent l="0" t="0" r="4762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6" r:lo="rId177" r:qs="rId178" r:cs="rId179"/>
              </a:graphicData>
            </a:graphic>
          </wp:inline>
        </w:drawing>
      </w:r>
    </w:p>
    <w:p w14:paraId="48AE8D62" w14:textId="13EF25DD" w:rsidR="003D4CF1" w:rsidRDefault="003D4CF1" w:rsidP="00BA4857">
      <w:pPr>
        <w:pStyle w:val="Heading1"/>
      </w:pPr>
      <w:bookmarkStart w:id="37" w:name="_Toc24302405"/>
      <w:r>
        <w:t>Medigy Daily Brief Home Page Design</w:t>
      </w:r>
      <w:bookmarkEnd w:id="37"/>
    </w:p>
    <w:p w14:paraId="2A2326A1" w14:textId="77777777" w:rsidR="00F80B37" w:rsidRDefault="00BA4857" w:rsidP="00BA4857">
      <w:r w:rsidRPr="00BA4857">
        <w:rPr>
          <w:b/>
          <w:bCs/>
        </w:rPr>
        <w:t>Daily Brief</w:t>
      </w:r>
      <w:r w:rsidRPr="00BA4857">
        <w:t xml:space="preserve"> (Today)</w:t>
      </w:r>
      <w:r>
        <w:t xml:space="preserve"> is the</w:t>
      </w:r>
      <w:r w:rsidRPr="00BA4857">
        <w:t xml:space="preserve"> unified “what’s new” </w:t>
      </w:r>
      <w:r w:rsidR="005C2B11">
        <w:t>page and may become the new start page at some point</w:t>
      </w:r>
      <w:r>
        <w:t xml:space="preserve">. This section </w:t>
      </w:r>
      <w:r w:rsidRPr="00BA4857">
        <w:t xml:space="preserve">will </w:t>
      </w:r>
      <w:r w:rsidR="000B52B9">
        <w:t xml:space="preserve">grow over time to </w:t>
      </w:r>
      <w:r w:rsidRPr="00BA4857">
        <w:t>pull across all other content from content aggregation pipelines</w:t>
      </w:r>
      <w:r>
        <w:t xml:space="preserve"> across the system</w:t>
      </w:r>
      <w:r w:rsidR="000B52B9">
        <w:t xml:space="preserve"> and the many different sections we’re creating</w:t>
      </w:r>
      <w:r>
        <w:t xml:space="preserve">. It might also be a unified front end to non-Medigy content too. </w:t>
      </w:r>
    </w:p>
    <w:p w14:paraId="588C4CBA" w14:textId="740976E5" w:rsidR="00BA4857" w:rsidRPr="00BA4857" w:rsidRDefault="00BA4857" w:rsidP="00BA4857">
      <w:r>
        <w:t>Start with the design below.</w:t>
      </w:r>
    </w:p>
    <w:p w14:paraId="6024A145" w14:textId="29CBD95D" w:rsidR="003D4CF1" w:rsidRDefault="003D4CF1" w:rsidP="00273D7B">
      <w:r>
        <w:rPr>
          <w:noProof/>
        </w:rPr>
        <w:drawing>
          <wp:inline distT="0" distB="0" distL="0" distR="0" wp14:anchorId="4853E9CA" wp14:editId="6BB4A79B">
            <wp:extent cx="7876715" cy="161558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extLst>
                        <a:ext uri="{28A0092B-C50C-407E-A947-70E740481C1C}">
                          <a14:useLocalDpi xmlns:a14="http://schemas.microsoft.com/office/drawing/2010/main" val="0"/>
                        </a:ext>
                      </a:extLst>
                    </a:blip>
                    <a:stretch>
                      <a:fillRect/>
                    </a:stretch>
                  </pic:blipFill>
                  <pic:spPr bwMode="auto">
                    <a:xfrm>
                      <a:off x="0" y="0"/>
                      <a:ext cx="7876715" cy="1615580"/>
                    </a:xfrm>
                    <a:prstGeom prst="rect">
                      <a:avLst/>
                    </a:prstGeom>
                  </pic:spPr>
                </pic:pic>
              </a:graphicData>
            </a:graphic>
          </wp:inline>
        </w:drawing>
      </w:r>
    </w:p>
    <w:p w14:paraId="2FE3D25F" w14:textId="49D0597C" w:rsidR="003D4CF1" w:rsidRPr="003D4CF1" w:rsidRDefault="003D4CF1" w:rsidP="00DF5F16">
      <w:pPr>
        <w:pStyle w:val="Heading2"/>
      </w:pPr>
      <w:bookmarkStart w:id="38" w:name="_Toc24302406"/>
      <w:r w:rsidRPr="003D4CF1">
        <w:t>Daily Brief</w:t>
      </w:r>
      <w:r w:rsidR="00DF5F16">
        <w:t xml:space="preserve"> Submenu Items</w:t>
      </w:r>
      <w:bookmarkEnd w:id="38"/>
    </w:p>
    <w:p w14:paraId="520A6598" w14:textId="615CA7FA" w:rsidR="003D4CF1" w:rsidRPr="003D4CF1" w:rsidRDefault="003D4CF1" w:rsidP="00DF5F16">
      <w:pPr>
        <w:pStyle w:val="ListParagraph"/>
        <w:numPr>
          <w:ilvl w:val="0"/>
          <w:numId w:val="4"/>
        </w:numPr>
      </w:pPr>
      <w:r w:rsidRPr="003D4CF1">
        <w:t>Discovered Offerings</w:t>
      </w:r>
      <w:r>
        <w:t xml:space="preserve"> (medigy.com/brief/daily/offerings/discovered)</w:t>
      </w:r>
    </w:p>
    <w:p w14:paraId="73E86550" w14:textId="65E74F77" w:rsidR="003D4CF1" w:rsidRPr="003D4CF1" w:rsidRDefault="003D4CF1" w:rsidP="00DF5F16">
      <w:pPr>
        <w:pStyle w:val="ListParagraph"/>
        <w:numPr>
          <w:ilvl w:val="1"/>
          <w:numId w:val="4"/>
        </w:numPr>
      </w:pPr>
      <w:r w:rsidRPr="003D4CF1">
        <w:t xml:space="preserve">List of offerings by most recent submission date, listed items point to </w:t>
      </w:r>
      <w:r w:rsidR="00434E91">
        <w:t>m</w:t>
      </w:r>
      <w:r w:rsidRPr="003D4CF1">
        <w:t>edigy.com/offering/*</w:t>
      </w:r>
      <w:r w:rsidR="00802407">
        <w:t xml:space="preserve"> home pages</w:t>
      </w:r>
    </w:p>
    <w:p w14:paraId="358399E3" w14:textId="6CB93EB4" w:rsidR="003D4CF1" w:rsidRPr="003D4CF1" w:rsidRDefault="003D4CF1" w:rsidP="00DF5F16">
      <w:pPr>
        <w:pStyle w:val="ListParagraph"/>
        <w:numPr>
          <w:ilvl w:val="0"/>
          <w:numId w:val="4"/>
        </w:numPr>
      </w:pPr>
      <w:r w:rsidRPr="003D4CF1">
        <w:t>Trending Offerings</w:t>
      </w:r>
      <w:r>
        <w:t xml:space="preserve"> (medigy.com/brief/daily/offerings/trending)</w:t>
      </w:r>
    </w:p>
    <w:p w14:paraId="14B35BA1" w14:textId="181482B6" w:rsidR="003D4CF1" w:rsidRPr="003D4CF1" w:rsidRDefault="003D4CF1" w:rsidP="00DF5F16">
      <w:pPr>
        <w:pStyle w:val="ListParagraph"/>
        <w:numPr>
          <w:ilvl w:val="1"/>
          <w:numId w:val="4"/>
        </w:numPr>
      </w:pPr>
      <w:r w:rsidRPr="003D4CF1">
        <w:lastRenderedPageBreak/>
        <w:t xml:space="preserve">List of what’s trending, listed items point to </w:t>
      </w:r>
      <w:r w:rsidR="00434E91">
        <w:t>m</w:t>
      </w:r>
      <w:r w:rsidRPr="003D4CF1">
        <w:t>edigy.com/offering/*</w:t>
      </w:r>
      <w:r w:rsidR="00802407">
        <w:t xml:space="preserve"> home pages</w:t>
      </w:r>
    </w:p>
    <w:p w14:paraId="3FCEF1E0" w14:textId="6507BF38" w:rsidR="003D4CF1" w:rsidRPr="003D4CF1" w:rsidRDefault="003D4CF1" w:rsidP="00DF5F16">
      <w:pPr>
        <w:pStyle w:val="ListParagraph"/>
        <w:numPr>
          <w:ilvl w:val="0"/>
          <w:numId w:val="4"/>
        </w:numPr>
      </w:pPr>
      <w:r w:rsidRPr="003D4CF1">
        <w:t>Updated Offerings</w:t>
      </w:r>
      <w:r>
        <w:t xml:space="preserve"> (medigy.com/brief/daily/offerings/updated)</w:t>
      </w:r>
    </w:p>
    <w:p w14:paraId="0121F5AC" w14:textId="178B4A1B" w:rsidR="003D4CF1" w:rsidRPr="003D4CF1" w:rsidRDefault="003D4CF1" w:rsidP="00DF5F16">
      <w:pPr>
        <w:pStyle w:val="ListParagraph"/>
        <w:numPr>
          <w:ilvl w:val="1"/>
          <w:numId w:val="4"/>
        </w:numPr>
      </w:pPr>
      <w:r w:rsidRPr="003D4CF1">
        <w:t xml:space="preserve">List of offerings by most recent updated date, listed items point to </w:t>
      </w:r>
      <w:r w:rsidR="00434E91">
        <w:t>m</w:t>
      </w:r>
      <w:r w:rsidRPr="003D4CF1">
        <w:t>edigy.com/offering/*</w:t>
      </w:r>
      <w:r w:rsidR="00802407">
        <w:t xml:space="preserve"> home pages</w:t>
      </w:r>
    </w:p>
    <w:p w14:paraId="0EDA6C0D" w14:textId="77777777" w:rsidR="003D4CF1" w:rsidRPr="003D4CF1" w:rsidRDefault="003D4CF1" w:rsidP="00DF5F16">
      <w:pPr>
        <w:pStyle w:val="ListParagraph"/>
        <w:numPr>
          <w:ilvl w:val="0"/>
          <w:numId w:val="4"/>
        </w:numPr>
      </w:pPr>
      <w:r w:rsidRPr="003D4CF1">
        <w:t>Resources: Popular/Recent</w:t>
      </w:r>
    </w:p>
    <w:p w14:paraId="6C6FFAC6" w14:textId="39AFC5DE" w:rsidR="003D4CF1" w:rsidRDefault="003D4CF1" w:rsidP="00DF5F16">
      <w:pPr>
        <w:pStyle w:val="ListParagraph"/>
        <w:numPr>
          <w:ilvl w:val="1"/>
          <w:numId w:val="4"/>
        </w:numPr>
      </w:pPr>
      <w:r w:rsidRPr="003D4CF1">
        <w:t>Combined News, Feeds, Events, Research, etc. being curated from all the other parts of Medigy … links to their respective primary sections</w:t>
      </w:r>
    </w:p>
    <w:p w14:paraId="04B1D3E7" w14:textId="0E007E79" w:rsidR="003D4CF1" w:rsidRDefault="004F0D9B" w:rsidP="00DF5F16">
      <w:pPr>
        <w:pStyle w:val="ListParagraph"/>
        <w:numPr>
          <w:ilvl w:val="1"/>
          <w:numId w:val="4"/>
        </w:numPr>
      </w:pPr>
      <w:hyperlink r:id="rId182" w:history="1">
        <w:r w:rsidR="00DF5F16" w:rsidRPr="00BC44E7">
          <w:rPr>
            <w:rStyle w:val="Hyperlink"/>
          </w:rPr>
          <w:t>https://Medigy.com/brief/daily/resources/popular</w:t>
        </w:r>
      </w:hyperlink>
      <w:r w:rsidR="003D4CF1">
        <w:t xml:space="preserve"> </w:t>
      </w:r>
    </w:p>
    <w:p w14:paraId="429CF6FE" w14:textId="587AE749" w:rsidR="00DF5F16" w:rsidRDefault="004F0D9B" w:rsidP="00DF5F16">
      <w:pPr>
        <w:pStyle w:val="ListParagraph"/>
        <w:numPr>
          <w:ilvl w:val="1"/>
          <w:numId w:val="4"/>
        </w:numPr>
      </w:pPr>
      <w:hyperlink r:id="rId183" w:history="1">
        <w:r w:rsidR="00DF5F16" w:rsidRPr="00BC44E7">
          <w:rPr>
            <w:rStyle w:val="Hyperlink"/>
          </w:rPr>
          <w:t>https://Medigy.com/brief/daily/resources/latest</w:t>
        </w:r>
      </w:hyperlink>
    </w:p>
    <w:p w14:paraId="198CC1E7" w14:textId="1CEA07CE" w:rsidR="00D96CA6" w:rsidRDefault="00D96CA6" w:rsidP="00D96CA6">
      <w:pPr>
        <w:pStyle w:val="Heading1"/>
      </w:pPr>
      <w:bookmarkStart w:id="39" w:name="_Toc24302407"/>
      <w:r>
        <w:t>Innovation Coach Home Page Design [OP #1100]</w:t>
      </w:r>
      <w:bookmarkEnd w:id="39"/>
    </w:p>
    <w:p w14:paraId="47F77044" w14:textId="28EBF3FB" w:rsidR="00D96CA6" w:rsidRDefault="00D96CA6" w:rsidP="00D96CA6">
      <w:r>
        <w:t>Shahid will prepare a “</w:t>
      </w:r>
      <w:hyperlink r:id="rId184" w:history="1">
        <w:r w:rsidRPr="00D96CA6">
          <w:rPr>
            <w:rStyle w:val="Hyperlink"/>
          </w:rPr>
          <w:t>DIFFUSION OF INNOVATION</w:t>
        </w:r>
      </w:hyperlink>
      <w:r>
        <w:t xml:space="preserve">” Community. </w:t>
      </w:r>
    </w:p>
    <w:p w14:paraId="7A9AC720" w14:textId="77777777" w:rsidR="00D96CA6" w:rsidRDefault="00D96CA6" w:rsidP="00D96CA6">
      <w:r>
        <w:t>Like this:</w:t>
      </w:r>
    </w:p>
    <w:p w14:paraId="1ED62272" w14:textId="7EF65CAD" w:rsidR="00D96CA6" w:rsidRDefault="00D96CA6" w:rsidP="00D96CA6">
      <w:pPr>
        <w:pStyle w:val="ListParagraph"/>
        <w:numPr>
          <w:ilvl w:val="0"/>
          <w:numId w:val="3"/>
        </w:numPr>
      </w:pPr>
      <w:r>
        <w:t>https://www.healthaffairs.org/do/10.1377/hblog20170516.060078/full/</w:t>
      </w:r>
    </w:p>
    <w:p w14:paraId="17F420CB" w14:textId="06719483" w:rsidR="00D96CA6" w:rsidRDefault="00D96CA6" w:rsidP="00D96CA6">
      <w:pPr>
        <w:pStyle w:val="ListParagraph"/>
        <w:numPr>
          <w:ilvl w:val="0"/>
          <w:numId w:val="3"/>
        </w:numPr>
      </w:pPr>
      <w:r>
        <w:t>https://petersonhealthcare.org/diffusion-innovation</w:t>
      </w:r>
    </w:p>
    <w:p w14:paraId="2AE50A66" w14:textId="3B654AE6" w:rsidR="003D4CF1" w:rsidRDefault="00D96CA6" w:rsidP="00D96CA6">
      <w:r>
        <w:t>See “A systematic review of implementation frameworks of innovations in healthcare.pdf” to create frameworks for the “Medigy Innovation Council”.</w:t>
      </w:r>
    </w:p>
    <w:p w14:paraId="40F49E63" w14:textId="33E294D3" w:rsidR="00BE6CAC" w:rsidRDefault="008B3707" w:rsidP="00875B11">
      <w:pPr>
        <w:pStyle w:val="Heading1"/>
      </w:pPr>
      <w:bookmarkStart w:id="40" w:name="_Toc24302408"/>
      <w:r w:rsidRPr="008B3707">
        <w:t>Knowledge taxonom</w:t>
      </w:r>
      <w:r>
        <w:t>ies</w:t>
      </w:r>
      <w:r w:rsidRPr="008B3707">
        <w:t xml:space="preserve">, equivalence, </w:t>
      </w:r>
      <w:r>
        <w:t xml:space="preserve">similarities, </w:t>
      </w:r>
      <w:r w:rsidRPr="008B3707">
        <w:t xml:space="preserve">representation, </w:t>
      </w:r>
      <w:r>
        <w:t xml:space="preserve">and </w:t>
      </w:r>
      <w:r w:rsidRPr="008B3707">
        <w:t>governance</w:t>
      </w:r>
      <w:bookmarkEnd w:id="40"/>
      <w:r>
        <w:t xml:space="preserve"> </w:t>
      </w:r>
    </w:p>
    <w:p w14:paraId="3AD50998" w14:textId="1399C583" w:rsidR="008B3707" w:rsidRDefault="008B3707" w:rsidP="008B3707">
      <w:r>
        <w:t>Medigy will offer a complex, sophisticated, mapping of multiple taxonomies with equivalence and similarity management and OWL-based representation through Protégé or other taxonomy services. All of our content, including offerings, news, events, feeds, and dozens of other content types will all be based on a unified taxonomy.</w:t>
      </w:r>
    </w:p>
    <w:p w14:paraId="0D3AE77E" w14:textId="41B2DD98" w:rsidR="008B3707" w:rsidRDefault="008B3707" w:rsidP="008B3707">
      <w:r>
        <w:t xml:space="preserve">We will support as many different classifications and taxonomies as necessary to represent our content. Medigy’s “bridge” taxonomy will be based on the NIH </w:t>
      </w:r>
      <w:r w:rsidRPr="00BE6CAC">
        <w:t>Medical Subject Headings (MeSH)</w:t>
      </w:r>
      <w:r>
        <w:t xml:space="preserve"> structure. MeSH is an imperfect taxonomy but it’s primarily a “bridge” between the various taxonomies, knowledge representation, and topic classification systems out there. MeSH is imperfect because it focused on </w:t>
      </w:r>
      <w:r w:rsidRPr="008B3707">
        <w:t>biological vocabulary</w:t>
      </w:r>
      <w:r>
        <w:t xml:space="preserve"> (though it does have certain things we care about like </w:t>
      </w:r>
      <w:r w:rsidRPr="008B3707">
        <w:t>Patient participation</w:t>
      </w:r>
      <w:r>
        <w:t xml:space="preserve"> </w:t>
      </w:r>
      <w:r>
        <w:sym w:font="Wingdings" w:char="F0DF"/>
      </w:r>
      <w:r>
        <w:sym w:font="Wingdings" w:char="F0E0"/>
      </w:r>
      <w:r>
        <w:t xml:space="preserve"> </w:t>
      </w:r>
      <w:r w:rsidRPr="008B3707">
        <w:t>Patient engagement</w:t>
      </w:r>
      <w:r>
        <w:t>)</w:t>
      </w:r>
      <w:r w:rsidRPr="008B3707">
        <w:t>.</w:t>
      </w:r>
      <w:r>
        <w:t xml:space="preserve"> When MeSH has something that matches what we need in Medigy, we’ll use it. When MeSH does not have something that we need in Medigy then we’ll use other taxonomies and create OWL links between them.</w:t>
      </w:r>
    </w:p>
    <w:p w14:paraId="05EBDBD3" w14:textId="26FF2C56" w:rsidR="008B3707" w:rsidRDefault="008B3707" w:rsidP="008B3707">
      <w:r>
        <w:t>The most important thing to recognize is that we’ll support many, dozens perhaps hundreds, of topic classification and knowledge representation taxonomies and as we add a taxonomy we’ll need to connect them to our other taxonomies through one or more “bridges”. MeSH is the “primary bridge” but is not the only one.</w:t>
      </w:r>
    </w:p>
    <w:p w14:paraId="49BC768A" w14:textId="10C6EFF0" w:rsidR="008B3707" w:rsidRDefault="008B3707" w:rsidP="008B3707">
      <w:r>
        <w:t>See below for a visual representation of how this might work.</w:t>
      </w:r>
    </w:p>
    <w:p w14:paraId="6F7551EF" w14:textId="35FBA66A" w:rsidR="008B3707" w:rsidRDefault="008B3707" w:rsidP="008B3707">
      <w:pPr>
        <w:pStyle w:val="NoSpacing"/>
      </w:pPr>
      <w:r>
        <w:rPr>
          <w:noProof/>
        </w:rPr>
        <w:lastRenderedPageBreak/>
        <w:drawing>
          <wp:inline distT="0" distB="0" distL="0" distR="0" wp14:anchorId="122C08ED" wp14:editId="0D55084F">
            <wp:extent cx="8772525" cy="5867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5" r:lo="rId186" r:qs="rId187" r:cs="rId188"/>
              </a:graphicData>
            </a:graphic>
          </wp:inline>
        </w:drawing>
      </w:r>
    </w:p>
    <w:p w14:paraId="60BB1829" w14:textId="77A99CE3" w:rsidR="00BE6CAC" w:rsidRPr="00BE6CAC" w:rsidRDefault="00BE6CAC" w:rsidP="00BE6CAC">
      <w:pPr>
        <w:pStyle w:val="Heading2"/>
      </w:pPr>
      <w:bookmarkStart w:id="41" w:name="_Toc24302409"/>
      <w:r w:rsidRPr="00BE6CAC">
        <w:lastRenderedPageBreak/>
        <w:t>Taxonomy for Medical Subject Headings (MeSH)</w:t>
      </w:r>
      <w:bookmarkEnd w:id="41"/>
    </w:p>
    <w:p w14:paraId="049AB71D" w14:textId="77777777" w:rsidR="00BE6CAC" w:rsidRPr="00BE6CAC" w:rsidRDefault="004F0D9B" w:rsidP="00BE6CAC">
      <w:hyperlink r:id="rId190" w:history="1">
        <w:r w:rsidR="00BE6CAC" w:rsidRPr="00BE6CAC">
          <w:rPr>
            <w:color w:val="0000FF"/>
            <w:u w:val="single"/>
          </w:rPr>
          <w:t>https://www.nlm.nih.gov/mesh/meshhome.html</w:t>
        </w:r>
      </w:hyperlink>
    </w:p>
    <w:p w14:paraId="3E6F7B53" w14:textId="77777777" w:rsidR="00BE6CAC" w:rsidRPr="00BE6CAC" w:rsidRDefault="004F0D9B" w:rsidP="00BE6CAC">
      <w:hyperlink r:id="rId191" w:history="1">
        <w:r w:rsidR="00BE6CAC" w:rsidRPr="00BE6CAC">
          <w:rPr>
            <w:color w:val="0000FF"/>
            <w:u w:val="single"/>
          </w:rPr>
          <w:t>https://learn.nlm.nih.gov/documentation/training-packets/T000101112/</w:t>
        </w:r>
      </w:hyperlink>
    </w:p>
    <w:p w14:paraId="55DAE3EF" w14:textId="77777777" w:rsidR="00BE6CAC" w:rsidRPr="00BE6CAC" w:rsidRDefault="00BE6CAC" w:rsidP="00BE6CAC">
      <w:r w:rsidRPr="00BE6CAC">
        <w:t xml:space="preserve">Specifically check out </w:t>
      </w:r>
      <w:hyperlink r:id="rId192" w:history="1">
        <w:r w:rsidRPr="00BE6CAC">
          <w:rPr>
            <w:color w:val="0000FF"/>
            <w:u w:val="single"/>
          </w:rPr>
          <w:t>MeSH on Demand</w:t>
        </w:r>
      </w:hyperlink>
      <w:r w:rsidRPr="00BE6CAC">
        <w:t xml:space="preserve"> (</w:t>
      </w:r>
      <w:hyperlink r:id="rId193" w:history="1">
        <w:r w:rsidRPr="00BE6CAC">
          <w:rPr>
            <w:color w:val="0000FF"/>
            <w:u w:val="single"/>
          </w:rPr>
          <w:t>see demo</w:t>
        </w:r>
      </w:hyperlink>
      <w:r w:rsidRPr="00BE6CAC">
        <w:t>) for an API to automatically find terms – this might be our best solution.</w:t>
      </w:r>
    </w:p>
    <w:p w14:paraId="12B42D5F" w14:textId="0F023E13" w:rsidR="00C560CF" w:rsidRDefault="00C560CF" w:rsidP="00BE6CAC">
      <w:pPr>
        <w:pStyle w:val="Heading2"/>
      </w:pPr>
      <w:bookmarkStart w:id="42" w:name="_Toc24302410"/>
      <w:r>
        <w:t>Taxonomy for Medical Device Offerings</w:t>
      </w:r>
      <w:bookmarkEnd w:id="42"/>
    </w:p>
    <w:p w14:paraId="4B79F322" w14:textId="77777777" w:rsidR="00C560CF" w:rsidRPr="00C560CF" w:rsidRDefault="004F0D9B" w:rsidP="00C560CF">
      <w:hyperlink r:id="rId194" w:history="1">
        <w:r w:rsidR="00C560CF" w:rsidRPr="00C560CF">
          <w:rPr>
            <w:rStyle w:val="Hyperlink"/>
          </w:rPr>
          <w:t>https://www.fda.gov/media/94057/download</w:t>
        </w:r>
      </w:hyperlink>
    </w:p>
    <w:p w14:paraId="20713AEB" w14:textId="77777777" w:rsidR="00C560CF" w:rsidRPr="00C560CF" w:rsidRDefault="004F0D9B" w:rsidP="00C560CF">
      <w:hyperlink r:id="rId195" w:history="1">
        <w:r w:rsidR="00C560CF" w:rsidRPr="00C560CF">
          <w:rPr>
            <w:rStyle w:val="Hyperlink"/>
          </w:rPr>
          <w:t>https://www.emergobyul.com/services/europe/european-medical-device-classification</w:t>
        </w:r>
      </w:hyperlink>
    </w:p>
    <w:p w14:paraId="49673E49" w14:textId="74B65A54" w:rsidR="00BE6CAC" w:rsidRPr="00BE6CAC" w:rsidRDefault="00BE6CAC" w:rsidP="00BE6CAC">
      <w:pPr>
        <w:pStyle w:val="Heading2"/>
      </w:pPr>
      <w:bookmarkStart w:id="43" w:name="_Toc24302411"/>
      <w:r w:rsidRPr="00BE6CAC">
        <w:t>Taxonomy from third-party recommendation platforms</w:t>
      </w:r>
      <w:bookmarkEnd w:id="43"/>
    </w:p>
    <w:p w14:paraId="18CD5708" w14:textId="77777777" w:rsidR="00BE6CAC" w:rsidRPr="00BE6CAC" w:rsidRDefault="00BE6CAC" w:rsidP="00BE6CAC">
      <w:r w:rsidRPr="00BE6CAC">
        <w:t xml:space="preserve">See </w:t>
      </w:r>
      <w:hyperlink r:id="rId196" w:history="1">
        <w:r w:rsidRPr="00BE6CAC">
          <w:rPr>
            <w:color w:val="0000FF"/>
            <w:u w:val="single"/>
          </w:rPr>
          <w:t>TrendMD</w:t>
        </w:r>
      </w:hyperlink>
      <w:r w:rsidRPr="00BE6CAC">
        <w:t>, SmartBrief, Outbrain, etc.</w:t>
      </w:r>
    </w:p>
    <w:p w14:paraId="18907F96" w14:textId="77777777" w:rsidR="00BE6CAC" w:rsidRPr="00BE6CAC" w:rsidRDefault="00BE6CAC" w:rsidP="00BE6CAC">
      <w:pPr>
        <w:pStyle w:val="Heading2"/>
      </w:pPr>
      <w:bookmarkStart w:id="44" w:name="_Toc24302412"/>
      <w:r w:rsidRPr="00BE6CAC">
        <w:t>Taxonomy for Medical Research Outcomes</w:t>
      </w:r>
      <w:bookmarkEnd w:id="44"/>
    </w:p>
    <w:p w14:paraId="7A7B6160" w14:textId="77777777" w:rsidR="00BE6CAC" w:rsidRPr="00BE6CAC" w:rsidRDefault="004F0D9B" w:rsidP="00BE6CAC">
      <w:hyperlink r:id="rId197" w:history="1">
        <w:r w:rsidR="00BE6CAC" w:rsidRPr="00BE6CAC">
          <w:rPr>
            <w:color w:val="0000FF"/>
            <w:u w:val="single"/>
          </w:rPr>
          <w:t>https://www.sciencedirect.com/science/article/pii/S0895435617305899</w:t>
        </w:r>
      </w:hyperlink>
    </w:p>
    <w:p w14:paraId="6A538F71" w14:textId="77777777" w:rsidR="00BE6CAC" w:rsidRPr="00BE6CAC" w:rsidRDefault="00BE6CAC" w:rsidP="00BE6CAC">
      <w:r w:rsidRPr="00BE6CAC">
        <w:object w:dxaOrig="1540" w:dyaOrig="995" w14:anchorId="654CE532">
          <v:shape id="_x0000_i1027" type="#_x0000_t75" style="width:77.25pt;height:49.5pt" o:ole="">
            <v:imagedata r:id="rId198" o:title=""/>
          </v:shape>
          <o:OLEObject Type="Embed" ProgID="AcroExch.Document.DC" ShapeID="_x0000_i1027" DrawAspect="Icon" ObjectID="_1634930279" r:id="rId199"/>
        </w:object>
      </w:r>
    </w:p>
    <w:p w14:paraId="22B2CDBA" w14:textId="77777777" w:rsidR="00BE6CAC" w:rsidRPr="00BE6CAC" w:rsidRDefault="00BE6CAC" w:rsidP="00BE6CAC">
      <w:pPr>
        <w:pStyle w:val="Heading2"/>
      </w:pPr>
      <w:bookmarkStart w:id="45" w:name="_Toc24302413"/>
      <w:r w:rsidRPr="00BE6CAC">
        <w:t>A Taxonomy of Definitions for the Health Data Ecosystem</w:t>
      </w:r>
      <w:bookmarkEnd w:id="45"/>
    </w:p>
    <w:p w14:paraId="408B0CB8" w14:textId="77777777" w:rsidR="00BE6CAC" w:rsidRPr="00BE6CAC" w:rsidRDefault="004F0D9B" w:rsidP="00BE6CAC">
      <w:hyperlink r:id="rId200" w:history="1">
        <w:r w:rsidR="00BE6CAC" w:rsidRPr="00BE6CAC">
          <w:rPr>
            <w:color w:val="0000FF"/>
            <w:u w:val="single"/>
          </w:rPr>
          <w:t>https://fpf.org/wp-content/uploads/2019/05/A_Taxonomy_of_Definitions_for_the_Health_Data_Ecosystsm_5.29.19_accessible.pdf</w:t>
        </w:r>
      </w:hyperlink>
    </w:p>
    <w:p w14:paraId="3173D8DE" w14:textId="77777777" w:rsidR="00BE6CAC" w:rsidRPr="00BE6CAC" w:rsidRDefault="00BE6CAC" w:rsidP="00BE6CAC">
      <w:r w:rsidRPr="00BE6CAC">
        <w:object w:dxaOrig="1540" w:dyaOrig="995" w14:anchorId="52018B66">
          <v:shape id="_x0000_i1028" type="#_x0000_t75" style="width:77.25pt;height:49.5pt" o:ole="">
            <v:imagedata r:id="rId201" o:title=""/>
          </v:shape>
          <o:OLEObject Type="Embed" ProgID="AcroExch.Document.DC" ShapeID="_x0000_i1028" DrawAspect="Icon" ObjectID="_1634930280" r:id="rId202"/>
        </w:object>
      </w:r>
    </w:p>
    <w:p w14:paraId="44539750" w14:textId="77777777" w:rsidR="00BE6CAC" w:rsidRPr="00BE6CAC" w:rsidRDefault="00BE6CAC" w:rsidP="00BE6CAC">
      <w:pPr>
        <w:pStyle w:val="Heading2"/>
      </w:pPr>
      <w:bookmarkStart w:id="46" w:name="_Toc24302414"/>
      <w:r w:rsidRPr="00BE6CAC">
        <w:t>Enhancing our Marketplace through proper audience selection</w:t>
      </w:r>
      <w:bookmarkEnd w:id="46"/>
    </w:p>
    <w:tbl>
      <w:tblPr>
        <w:tblStyle w:val="TableGrid1"/>
        <w:tblW w:w="0" w:type="auto"/>
        <w:tblLook w:val="04A0" w:firstRow="1" w:lastRow="0" w:firstColumn="1" w:lastColumn="0" w:noHBand="0" w:noVBand="1"/>
      </w:tblPr>
      <w:tblGrid>
        <w:gridCol w:w="1870"/>
        <w:gridCol w:w="1870"/>
        <w:gridCol w:w="1870"/>
        <w:gridCol w:w="1870"/>
        <w:gridCol w:w="1870"/>
      </w:tblGrid>
      <w:tr w:rsidR="00BE6CAC" w:rsidRPr="00BE6CAC" w14:paraId="5717A327" w14:textId="77777777" w:rsidTr="00086269">
        <w:tc>
          <w:tcPr>
            <w:tcW w:w="1870" w:type="dxa"/>
          </w:tcPr>
          <w:p w14:paraId="55E0A9A9" w14:textId="77777777" w:rsidR="00BE6CAC" w:rsidRPr="00BE6CAC" w:rsidRDefault="00BE6CAC" w:rsidP="00BE6CAC">
            <w:r w:rsidRPr="00BE6CAC">
              <w:t>Used by</w:t>
            </w:r>
          </w:p>
        </w:tc>
        <w:tc>
          <w:tcPr>
            <w:tcW w:w="1870" w:type="dxa"/>
          </w:tcPr>
          <w:p w14:paraId="26D98AD1" w14:textId="77777777" w:rsidR="00BE6CAC" w:rsidRPr="00BE6CAC" w:rsidRDefault="00BE6CAC" w:rsidP="00BE6CAC">
            <w:r w:rsidRPr="00BE6CAC">
              <w:t>Purchased by</w:t>
            </w:r>
          </w:p>
        </w:tc>
        <w:tc>
          <w:tcPr>
            <w:tcW w:w="1870" w:type="dxa"/>
          </w:tcPr>
          <w:p w14:paraId="02AF4647" w14:textId="77777777" w:rsidR="00BE6CAC" w:rsidRPr="00BE6CAC" w:rsidRDefault="00BE6CAC" w:rsidP="00BE6CAC">
            <w:r w:rsidRPr="00BE6CAC">
              <w:t>Benefits</w:t>
            </w:r>
          </w:p>
        </w:tc>
        <w:tc>
          <w:tcPr>
            <w:tcW w:w="1870" w:type="dxa"/>
          </w:tcPr>
          <w:p w14:paraId="1927B6CF" w14:textId="77777777" w:rsidR="00BE6CAC" w:rsidRPr="00BE6CAC" w:rsidRDefault="00BE6CAC" w:rsidP="00BE6CAC"/>
        </w:tc>
        <w:tc>
          <w:tcPr>
            <w:tcW w:w="1870" w:type="dxa"/>
          </w:tcPr>
          <w:p w14:paraId="239CF2B4" w14:textId="77777777" w:rsidR="00BE6CAC" w:rsidRPr="00BE6CAC" w:rsidRDefault="00BE6CAC" w:rsidP="00BE6CAC"/>
        </w:tc>
      </w:tr>
      <w:tr w:rsidR="00BE6CAC" w:rsidRPr="00BE6CAC" w14:paraId="7A563D41" w14:textId="77777777" w:rsidTr="00086269">
        <w:tc>
          <w:tcPr>
            <w:tcW w:w="1870" w:type="dxa"/>
          </w:tcPr>
          <w:p w14:paraId="40DAFF1C" w14:textId="77777777" w:rsidR="00BE6CAC" w:rsidRPr="00BE6CAC" w:rsidRDefault="00BE6CAC" w:rsidP="00BE6CAC">
            <w:r w:rsidRPr="00BE6CAC">
              <w:t>Credentialed Healthcare Delivery Professionals (HDP)</w:t>
            </w:r>
          </w:p>
        </w:tc>
        <w:tc>
          <w:tcPr>
            <w:tcW w:w="1870" w:type="dxa"/>
          </w:tcPr>
          <w:p w14:paraId="2C79BD40" w14:textId="77777777" w:rsidR="00BE6CAC" w:rsidRPr="00BE6CAC" w:rsidRDefault="00BE6CAC" w:rsidP="00BE6CAC">
            <w:r w:rsidRPr="00BE6CAC">
              <w:t xml:space="preserve">Healthcare Delivery Organization (hospital, health </w:t>
            </w:r>
            <w:r w:rsidRPr="00BE6CAC">
              <w:lastRenderedPageBreak/>
              <w:t>system, physician practice, etc.)</w:t>
            </w:r>
          </w:p>
        </w:tc>
        <w:tc>
          <w:tcPr>
            <w:tcW w:w="1870" w:type="dxa"/>
          </w:tcPr>
          <w:p w14:paraId="555DFF30" w14:textId="77777777" w:rsidR="00BE6CAC" w:rsidRPr="00BE6CAC" w:rsidRDefault="00BE6CAC" w:rsidP="00BE6CAC"/>
        </w:tc>
        <w:tc>
          <w:tcPr>
            <w:tcW w:w="1870" w:type="dxa"/>
          </w:tcPr>
          <w:p w14:paraId="1213C475" w14:textId="77777777" w:rsidR="00BE6CAC" w:rsidRPr="00BE6CAC" w:rsidRDefault="00BE6CAC" w:rsidP="00BE6CAC"/>
        </w:tc>
        <w:tc>
          <w:tcPr>
            <w:tcW w:w="1870" w:type="dxa"/>
          </w:tcPr>
          <w:p w14:paraId="1B648530" w14:textId="77777777" w:rsidR="00BE6CAC" w:rsidRPr="00BE6CAC" w:rsidRDefault="00BE6CAC" w:rsidP="00BE6CAC"/>
        </w:tc>
      </w:tr>
      <w:tr w:rsidR="00BE6CAC" w:rsidRPr="00BE6CAC" w14:paraId="428FFB3C" w14:textId="77777777" w:rsidTr="00086269">
        <w:tc>
          <w:tcPr>
            <w:tcW w:w="1870" w:type="dxa"/>
          </w:tcPr>
          <w:p w14:paraId="5978D701" w14:textId="77777777" w:rsidR="00BE6CAC" w:rsidRPr="00BE6CAC" w:rsidRDefault="00BE6CAC" w:rsidP="00BE6CAC">
            <w:r w:rsidRPr="00BE6CAC">
              <w:t>Licensed HDPs</w:t>
            </w:r>
          </w:p>
        </w:tc>
        <w:tc>
          <w:tcPr>
            <w:tcW w:w="1870" w:type="dxa"/>
          </w:tcPr>
          <w:p w14:paraId="0BDD2CE4" w14:textId="77777777" w:rsidR="00BE6CAC" w:rsidRPr="00BE6CAC" w:rsidRDefault="00BE6CAC" w:rsidP="00BE6CAC">
            <w:r w:rsidRPr="00BE6CAC">
              <w:t>Professional</w:t>
            </w:r>
          </w:p>
        </w:tc>
        <w:tc>
          <w:tcPr>
            <w:tcW w:w="1870" w:type="dxa"/>
          </w:tcPr>
          <w:p w14:paraId="3F0FCD0B" w14:textId="77777777" w:rsidR="00BE6CAC" w:rsidRPr="00BE6CAC" w:rsidRDefault="00BE6CAC" w:rsidP="00BE6CAC"/>
        </w:tc>
        <w:tc>
          <w:tcPr>
            <w:tcW w:w="1870" w:type="dxa"/>
          </w:tcPr>
          <w:p w14:paraId="5C39EAE6" w14:textId="77777777" w:rsidR="00BE6CAC" w:rsidRPr="00BE6CAC" w:rsidRDefault="00BE6CAC" w:rsidP="00BE6CAC"/>
        </w:tc>
        <w:tc>
          <w:tcPr>
            <w:tcW w:w="1870" w:type="dxa"/>
          </w:tcPr>
          <w:p w14:paraId="34F55378" w14:textId="77777777" w:rsidR="00BE6CAC" w:rsidRPr="00BE6CAC" w:rsidRDefault="00BE6CAC" w:rsidP="00BE6CAC"/>
        </w:tc>
      </w:tr>
      <w:tr w:rsidR="00BE6CAC" w:rsidRPr="00BE6CAC" w14:paraId="115BDC9E" w14:textId="77777777" w:rsidTr="00086269">
        <w:tc>
          <w:tcPr>
            <w:tcW w:w="1870" w:type="dxa"/>
          </w:tcPr>
          <w:p w14:paraId="28A60211" w14:textId="77777777" w:rsidR="00BE6CAC" w:rsidRPr="00BE6CAC" w:rsidRDefault="00BE6CAC" w:rsidP="00BE6CAC">
            <w:r w:rsidRPr="00BE6CAC">
              <w:t>Unlicensed HDPs</w:t>
            </w:r>
          </w:p>
        </w:tc>
        <w:tc>
          <w:tcPr>
            <w:tcW w:w="1870" w:type="dxa"/>
          </w:tcPr>
          <w:p w14:paraId="03AA14C8" w14:textId="77777777" w:rsidR="00BE6CAC" w:rsidRPr="00BE6CAC" w:rsidRDefault="00BE6CAC" w:rsidP="00BE6CAC">
            <w:r w:rsidRPr="00BE6CAC">
              <w:t>Patient</w:t>
            </w:r>
          </w:p>
        </w:tc>
        <w:tc>
          <w:tcPr>
            <w:tcW w:w="1870" w:type="dxa"/>
          </w:tcPr>
          <w:p w14:paraId="2EEBDE86" w14:textId="77777777" w:rsidR="00BE6CAC" w:rsidRPr="00BE6CAC" w:rsidRDefault="00BE6CAC" w:rsidP="00BE6CAC"/>
        </w:tc>
        <w:tc>
          <w:tcPr>
            <w:tcW w:w="1870" w:type="dxa"/>
          </w:tcPr>
          <w:p w14:paraId="29C4986B" w14:textId="77777777" w:rsidR="00BE6CAC" w:rsidRPr="00BE6CAC" w:rsidRDefault="00BE6CAC" w:rsidP="00BE6CAC"/>
        </w:tc>
        <w:tc>
          <w:tcPr>
            <w:tcW w:w="1870" w:type="dxa"/>
          </w:tcPr>
          <w:p w14:paraId="7617FD43" w14:textId="77777777" w:rsidR="00BE6CAC" w:rsidRPr="00BE6CAC" w:rsidRDefault="00BE6CAC" w:rsidP="00BE6CAC"/>
        </w:tc>
      </w:tr>
      <w:tr w:rsidR="00BE6CAC" w:rsidRPr="00BE6CAC" w14:paraId="76C4BE5A" w14:textId="77777777" w:rsidTr="00086269">
        <w:tc>
          <w:tcPr>
            <w:tcW w:w="1870" w:type="dxa"/>
          </w:tcPr>
          <w:p w14:paraId="0C2B54D2" w14:textId="77777777" w:rsidR="00BE6CAC" w:rsidRPr="00BE6CAC" w:rsidRDefault="00BE6CAC" w:rsidP="00BE6CAC">
            <w:r w:rsidRPr="00BE6CAC">
              <w:t>Patients</w:t>
            </w:r>
          </w:p>
        </w:tc>
        <w:tc>
          <w:tcPr>
            <w:tcW w:w="1870" w:type="dxa"/>
          </w:tcPr>
          <w:p w14:paraId="7561B156" w14:textId="77777777" w:rsidR="00BE6CAC" w:rsidRPr="00BE6CAC" w:rsidRDefault="00BE6CAC" w:rsidP="00BE6CAC">
            <w:r w:rsidRPr="00BE6CAC">
              <w:t>Professional patient advocate</w:t>
            </w:r>
          </w:p>
        </w:tc>
        <w:tc>
          <w:tcPr>
            <w:tcW w:w="1870" w:type="dxa"/>
          </w:tcPr>
          <w:p w14:paraId="3FDD2129" w14:textId="77777777" w:rsidR="00BE6CAC" w:rsidRPr="00BE6CAC" w:rsidRDefault="00BE6CAC" w:rsidP="00BE6CAC"/>
        </w:tc>
        <w:tc>
          <w:tcPr>
            <w:tcW w:w="1870" w:type="dxa"/>
          </w:tcPr>
          <w:p w14:paraId="214DF18C" w14:textId="77777777" w:rsidR="00BE6CAC" w:rsidRPr="00BE6CAC" w:rsidRDefault="00BE6CAC" w:rsidP="00BE6CAC"/>
        </w:tc>
        <w:tc>
          <w:tcPr>
            <w:tcW w:w="1870" w:type="dxa"/>
          </w:tcPr>
          <w:p w14:paraId="46383E8F" w14:textId="77777777" w:rsidR="00BE6CAC" w:rsidRPr="00BE6CAC" w:rsidRDefault="00BE6CAC" w:rsidP="00BE6CAC"/>
        </w:tc>
      </w:tr>
      <w:tr w:rsidR="00BE6CAC" w:rsidRPr="00BE6CAC" w14:paraId="06CAF16F" w14:textId="77777777" w:rsidTr="00086269">
        <w:tc>
          <w:tcPr>
            <w:tcW w:w="1870" w:type="dxa"/>
          </w:tcPr>
          <w:p w14:paraId="74C76AB1" w14:textId="77777777" w:rsidR="00BE6CAC" w:rsidRPr="00BE6CAC" w:rsidRDefault="00BE6CAC" w:rsidP="00BE6CAC">
            <w:r w:rsidRPr="00BE6CAC">
              <w:t>Volunteer Patient family or caretakers</w:t>
            </w:r>
          </w:p>
        </w:tc>
        <w:tc>
          <w:tcPr>
            <w:tcW w:w="1870" w:type="dxa"/>
          </w:tcPr>
          <w:p w14:paraId="21550D00" w14:textId="77777777" w:rsidR="00BE6CAC" w:rsidRPr="00BE6CAC" w:rsidRDefault="00BE6CAC" w:rsidP="00BE6CAC">
            <w:r w:rsidRPr="00BE6CAC">
              <w:t>Volunteer patient advocate or caretaker</w:t>
            </w:r>
          </w:p>
        </w:tc>
        <w:tc>
          <w:tcPr>
            <w:tcW w:w="1870" w:type="dxa"/>
          </w:tcPr>
          <w:p w14:paraId="56E086D9" w14:textId="77777777" w:rsidR="00BE6CAC" w:rsidRPr="00BE6CAC" w:rsidRDefault="00BE6CAC" w:rsidP="00BE6CAC"/>
        </w:tc>
        <w:tc>
          <w:tcPr>
            <w:tcW w:w="1870" w:type="dxa"/>
          </w:tcPr>
          <w:p w14:paraId="7EA22877" w14:textId="77777777" w:rsidR="00BE6CAC" w:rsidRPr="00BE6CAC" w:rsidRDefault="00BE6CAC" w:rsidP="00BE6CAC"/>
        </w:tc>
        <w:tc>
          <w:tcPr>
            <w:tcW w:w="1870" w:type="dxa"/>
          </w:tcPr>
          <w:p w14:paraId="2DF7642E" w14:textId="77777777" w:rsidR="00BE6CAC" w:rsidRPr="00BE6CAC" w:rsidRDefault="00BE6CAC" w:rsidP="00BE6CAC"/>
        </w:tc>
      </w:tr>
      <w:tr w:rsidR="00BE6CAC" w:rsidRPr="00BE6CAC" w14:paraId="5227A3BF" w14:textId="77777777" w:rsidTr="00086269">
        <w:tc>
          <w:tcPr>
            <w:tcW w:w="1870" w:type="dxa"/>
          </w:tcPr>
          <w:p w14:paraId="329CF60F" w14:textId="77777777" w:rsidR="00BE6CAC" w:rsidRPr="00BE6CAC" w:rsidRDefault="00BE6CAC" w:rsidP="00BE6CAC">
            <w:r w:rsidRPr="00BE6CAC">
              <w:t>Professional patient advocate</w:t>
            </w:r>
          </w:p>
        </w:tc>
        <w:tc>
          <w:tcPr>
            <w:tcW w:w="1870" w:type="dxa"/>
          </w:tcPr>
          <w:p w14:paraId="4A9862E8" w14:textId="77777777" w:rsidR="00BE6CAC" w:rsidRPr="00BE6CAC" w:rsidRDefault="00BE6CAC" w:rsidP="00BE6CAC"/>
        </w:tc>
        <w:tc>
          <w:tcPr>
            <w:tcW w:w="1870" w:type="dxa"/>
          </w:tcPr>
          <w:p w14:paraId="531746BB" w14:textId="77777777" w:rsidR="00BE6CAC" w:rsidRPr="00BE6CAC" w:rsidRDefault="00BE6CAC" w:rsidP="00BE6CAC"/>
        </w:tc>
        <w:tc>
          <w:tcPr>
            <w:tcW w:w="1870" w:type="dxa"/>
          </w:tcPr>
          <w:p w14:paraId="3F0155B7" w14:textId="77777777" w:rsidR="00BE6CAC" w:rsidRPr="00BE6CAC" w:rsidRDefault="00BE6CAC" w:rsidP="00BE6CAC"/>
        </w:tc>
        <w:tc>
          <w:tcPr>
            <w:tcW w:w="1870" w:type="dxa"/>
          </w:tcPr>
          <w:p w14:paraId="314228E5" w14:textId="77777777" w:rsidR="00BE6CAC" w:rsidRPr="00BE6CAC" w:rsidRDefault="00BE6CAC" w:rsidP="00BE6CAC"/>
        </w:tc>
      </w:tr>
    </w:tbl>
    <w:p w14:paraId="55C1A5F6" w14:textId="77777777" w:rsidR="00BE6CAC" w:rsidRPr="00BE6CAC" w:rsidRDefault="00BE6CAC" w:rsidP="00BE6CAC"/>
    <w:p w14:paraId="0108A477" w14:textId="77777777" w:rsidR="00BE6CAC" w:rsidRPr="00BE6CAC" w:rsidRDefault="00BE6CAC" w:rsidP="00BE6CAC">
      <w:r w:rsidRPr="00BE6CAC">
        <w:object w:dxaOrig="1540" w:dyaOrig="995" w14:anchorId="204DB8E6">
          <v:shape id="_x0000_i1029" type="#_x0000_t75" style="width:77.25pt;height:49.5pt" o:ole="">
            <v:imagedata r:id="rId203" o:title=""/>
          </v:shape>
          <o:OLEObject Type="Embed" ProgID="AcroExch.Document.DC" ShapeID="_x0000_i1029" DrawAspect="Icon" ObjectID="_1634930281" r:id="rId204"/>
        </w:object>
      </w:r>
    </w:p>
    <w:p w14:paraId="439A1164" w14:textId="77777777" w:rsidR="00BE6CAC" w:rsidRPr="00BE6CAC" w:rsidRDefault="00BE6CAC" w:rsidP="00BE6CAC">
      <w:pPr>
        <w:pStyle w:val="Heading3"/>
      </w:pPr>
      <w:bookmarkStart w:id="47" w:name="_Toc24302415"/>
      <w:r w:rsidRPr="00BE6CAC">
        <w:t>Used by</w:t>
      </w:r>
      <w:bookmarkEnd w:id="47"/>
    </w:p>
    <w:p w14:paraId="089A10F5" w14:textId="77777777" w:rsidR="00BE6CAC" w:rsidRPr="00BE6CAC" w:rsidRDefault="004F0D9B" w:rsidP="00BE6CAC">
      <w:hyperlink r:id="rId205" w:history="1">
        <w:r w:rsidR="00BE6CAC" w:rsidRPr="00BE6CAC">
          <w:rPr>
            <w:color w:val="0000FF"/>
            <w:u w:val="single"/>
          </w:rPr>
          <w:t>Health Care Provider Taxonomy Code Set • ASC X12 External Code Source 682</w:t>
        </w:r>
      </w:hyperlink>
    </w:p>
    <w:p w14:paraId="19894DF7" w14:textId="77777777" w:rsidR="00BE6CAC" w:rsidRPr="00BE6CAC" w:rsidRDefault="00BE6CAC" w:rsidP="00BE6CAC">
      <w:pPr>
        <w:pStyle w:val="Heading3"/>
      </w:pPr>
      <w:bookmarkStart w:id="48" w:name="_Toc24302416"/>
      <w:r w:rsidRPr="00BE6CAC">
        <w:t>Purchased by</w:t>
      </w:r>
      <w:bookmarkEnd w:id="48"/>
    </w:p>
    <w:p w14:paraId="4380B0BB" w14:textId="77777777" w:rsidR="00BE6CAC" w:rsidRPr="00BE6CAC" w:rsidRDefault="004F0D9B" w:rsidP="00BE6CAC">
      <w:hyperlink r:id="rId206" w:history="1">
        <w:r w:rsidR="00BE6CAC" w:rsidRPr="00BE6CAC">
          <w:rPr>
            <w:color w:val="0000FF"/>
            <w:u w:val="single"/>
          </w:rPr>
          <w:t>Health Care Provider Taxonomy Code Set • ASC X12 External Code Source 682</w:t>
        </w:r>
      </w:hyperlink>
    </w:p>
    <w:p w14:paraId="3B08D205" w14:textId="77777777" w:rsidR="00BE6CAC" w:rsidRPr="00BE6CAC" w:rsidRDefault="00BE6CAC" w:rsidP="00BE6CAC">
      <w:pPr>
        <w:pStyle w:val="Heading3"/>
      </w:pPr>
      <w:bookmarkStart w:id="49" w:name="_Toc24302417"/>
      <w:r w:rsidRPr="00BE6CAC">
        <w:t>Benefits</w:t>
      </w:r>
      <w:bookmarkEnd w:id="49"/>
    </w:p>
    <w:p w14:paraId="5C6DECB8" w14:textId="77777777" w:rsidR="00BE6CAC" w:rsidRPr="00BE6CAC" w:rsidRDefault="00BE6CAC" w:rsidP="00BE6CAC">
      <w:r w:rsidRPr="00BE6CAC">
        <w:t>?</w:t>
      </w:r>
    </w:p>
    <w:p w14:paraId="001F460F" w14:textId="77777777" w:rsidR="00BE6CAC" w:rsidRPr="00BE6CAC" w:rsidRDefault="00BE6CAC" w:rsidP="00BE6CAC">
      <w:pPr>
        <w:pStyle w:val="Heading2"/>
      </w:pPr>
      <w:bookmarkStart w:id="50" w:name="_Toc24302418"/>
      <w:r w:rsidRPr="00BE6CAC">
        <w:t>[Unblock Health] Enhancing our Marketplace by identifying the kind of data an offering collects, manages, etc.</w:t>
      </w:r>
      <w:bookmarkEnd w:id="50"/>
    </w:p>
    <w:p w14:paraId="4ACF608D" w14:textId="77777777" w:rsidR="00BE6CAC" w:rsidRPr="00BE6CAC" w:rsidRDefault="004F0D9B" w:rsidP="00BE6CAC">
      <w:hyperlink r:id="rId207" w:history="1">
        <w:r w:rsidR="00BE6CAC" w:rsidRPr="00BE6CAC">
          <w:rPr>
            <w:color w:val="0000FF"/>
            <w:u w:val="single"/>
          </w:rPr>
          <w:t>The Integrated Taxonomy of Health Care: Classifying Both Complementary and Biomedical Practices Using a Uniform Classification Protocol</w:t>
        </w:r>
      </w:hyperlink>
    </w:p>
    <w:p w14:paraId="10B7D66C" w14:textId="77777777" w:rsidR="00BE6CAC" w:rsidRPr="00BE6CAC" w:rsidRDefault="004F0D9B" w:rsidP="00BE6CAC">
      <w:hyperlink r:id="rId208" w:history="1">
        <w:r w:rsidR="00BE6CAC" w:rsidRPr="00BE6CAC">
          <w:rPr>
            <w:color w:val="0000FF"/>
            <w:u w:val="single"/>
          </w:rPr>
          <w:t>A taxonomy of health data</w:t>
        </w:r>
      </w:hyperlink>
    </w:p>
    <w:p w14:paraId="37F7326C" w14:textId="21F6F848" w:rsidR="00BE6CAC" w:rsidRDefault="00BE6CAC" w:rsidP="00D96CA6">
      <w:r w:rsidRPr="001A28AE">
        <w:rPr>
          <w:noProof/>
        </w:rPr>
        <w:lastRenderedPageBreak/>
        <w:drawing>
          <wp:inline distT="0" distB="0" distL="0" distR="0" wp14:anchorId="59899A84" wp14:editId="0EF9B1FE">
            <wp:extent cx="5943600" cy="4821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943600" cy="4821555"/>
                    </a:xfrm>
                    <a:prstGeom prst="rect">
                      <a:avLst/>
                    </a:prstGeom>
                  </pic:spPr>
                </pic:pic>
              </a:graphicData>
            </a:graphic>
          </wp:inline>
        </w:drawing>
      </w:r>
    </w:p>
    <w:p w14:paraId="2B9637AA" w14:textId="77777777" w:rsidR="00BE6CAC" w:rsidRDefault="00BE6CAC" w:rsidP="00BE6CAC">
      <w:r>
        <w:object w:dxaOrig="1540" w:dyaOrig="995" w14:anchorId="71D747B3">
          <v:shape id="_x0000_i1030" type="#_x0000_t75" style="width:77.25pt;height:49.5pt" o:ole="">
            <v:imagedata r:id="rId210" o:title=""/>
          </v:shape>
          <o:OLEObject Type="Embed" ProgID="AcroExch.Document.DC" ShapeID="_x0000_i1030" DrawAspect="Icon" ObjectID="_1634930282" r:id="rId211"/>
        </w:object>
      </w:r>
    </w:p>
    <w:p w14:paraId="3CE2351F" w14:textId="77777777" w:rsidR="00BE6CAC" w:rsidRDefault="00BE6CAC" w:rsidP="00BE6CAC">
      <w:pPr>
        <w:pStyle w:val="Heading2"/>
      </w:pPr>
      <w:bookmarkStart w:id="51" w:name="_Toc24302419"/>
      <w:r>
        <w:t>[Unblock Health] Patient complaints about hospital services: applying a complaint taxonomy to analyse and respond to complaints</w:t>
      </w:r>
      <w:bookmarkEnd w:id="51"/>
    </w:p>
    <w:p w14:paraId="4D1CC139" w14:textId="77777777" w:rsidR="00BE6CAC" w:rsidRDefault="004F0D9B" w:rsidP="00BE6CAC">
      <w:hyperlink r:id="rId212" w:history="1">
        <w:r w:rsidR="00BE6CAC">
          <w:rPr>
            <w:rStyle w:val="Hyperlink"/>
          </w:rPr>
          <w:t>https://academic.oup.com/intqhc/article/28/2/240/1750449</w:t>
        </w:r>
      </w:hyperlink>
    </w:p>
    <w:p w14:paraId="632D952D" w14:textId="77777777" w:rsidR="00BE6CAC" w:rsidRPr="00656B1E" w:rsidRDefault="00BE6CAC" w:rsidP="00BE6CAC">
      <w:r>
        <w:object w:dxaOrig="1540" w:dyaOrig="995" w14:anchorId="6AE6995B">
          <v:shape id="_x0000_i1031" type="#_x0000_t75" style="width:77.25pt;height:49.5pt" o:ole="">
            <v:imagedata r:id="rId213" o:title=""/>
          </v:shape>
          <o:OLEObject Type="Embed" ProgID="AcroExch.Document.DC" ShapeID="_x0000_i1031" DrawAspect="Icon" ObjectID="_1634930283" r:id="rId214"/>
        </w:object>
      </w:r>
    </w:p>
    <w:p w14:paraId="0CB7FF27" w14:textId="77777777" w:rsidR="00BE6CAC" w:rsidRDefault="00BE6CAC" w:rsidP="00BE6CAC">
      <w:pPr>
        <w:pStyle w:val="Heading2"/>
      </w:pPr>
      <w:bookmarkStart w:id="52" w:name="_Toc24302420"/>
      <w:r w:rsidRPr="00470D8C">
        <w:t>A TAXONOMY OF INNOVATION: CONFIGURATIONS OF ATTRIBUTES IN HEALTHCARE INNOVATIONS</w:t>
      </w:r>
      <w:bookmarkEnd w:id="52"/>
    </w:p>
    <w:p w14:paraId="09C43877" w14:textId="77777777" w:rsidR="00BE6CAC" w:rsidRPr="00470D8C" w:rsidRDefault="004F0D9B" w:rsidP="00BE6CAC">
      <w:hyperlink r:id="rId215" w:history="1">
        <w:r w:rsidR="00BE6CAC">
          <w:rPr>
            <w:rStyle w:val="Hyperlink"/>
          </w:rPr>
          <w:t>https://www.researchgate.net/publication/227652011_A_taxonomy_of_innovation_Configurations_of_attributes_in_healthcare_innovations</w:t>
        </w:r>
      </w:hyperlink>
    </w:p>
    <w:p w14:paraId="47B6D0AC" w14:textId="77777777" w:rsidR="00BE6CAC" w:rsidRDefault="00BE6CAC" w:rsidP="00BE6CAC">
      <w:pPr>
        <w:pStyle w:val="Heading2"/>
      </w:pPr>
      <w:bookmarkStart w:id="53" w:name="_Toc24302421"/>
      <w:r>
        <w:t>A Taxonomy of Pervasive Healthcare Systems</w:t>
      </w:r>
      <w:bookmarkEnd w:id="53"/>
    </w:p>
    <w:p w14:paraId="4B702D1A" w14:textId="77777777" w:rsidR="00BE6CAC" w:rsidRPr="00656B1E" w:rsidRDefault="004F0D9B" w:rsidP="00BE6CAC">
      <w:hyperlink r:id="rId216" w:history="1">
        <w:r w:rsidR="00BE6CAC">
          <w:rPr>
            <w:rStyle w:val="Hyperlink"/>
          </w:rPr>
          <w:t>http://citeseerx.ist.psu.edu/viewdoc/download?doi=10.1.1.526.5688&amp;rep=rep1&amp;type=pdf</w:t>
        </w:r>
      </w:hyperlink>
    </w:p>
    <w:p w14:paraId="297F1763" w14:textId="77777777" w:rsidR="00BE6CAC" w:rsidRDefault="00BE6CAC" w:rsidP="00BE6CAC">
      <w:pPr>
        <w:pStyle w:val="Heading2"/>
      </w:pPr>
      <w:bookmarkStart w:id="54" w:name="_Toc24302422"/>
      <w:r>
        <w:t>A Taxonomy of Telemedicine Efforts with respect to Applications, Infrastructure, Delivery Tools, Type of Setting and Purpose (2005)</w:t>
      </w:r>
      <w:bookmarkEnd w:id="54"/>
    </w:p>
    <w:p w14:paraId="0BB0FBBF" w14:textId="77777777" w:rsidR="00BE6CAC" w:rsidRPr="00656B1E" w:rsidRDefault="004F0D9B" w:rsidP="00BE6CAC">
      <w:hyperlink r:id="rId217" w:history="1">
        <w:r w:rsidR="00BE6CAC">
          <w:rPr>
            <w:rStyle w:val="Hyperlink"/>
          </w:rPr>
          <w:t>http://users.wpi.edu/~bengisu/files/tulu_etal_HICSS2005.pdf</w:t>
        </w:r>
      </w:hyperlink>
    </w:p>
    <w:p w14:paraId="1FB68C81" w14:textId="77777777" w:rsidR="00BE6CAC" w:rsidRDefault="00BE6CAC" w:rsidP="00BE6CAC">
      <w:pPr>
        <w:pStyle w:val="Heading2"/>
      </w:pPr>
      <w:bookmarkStart w:id="55" w:name="_Toc24302423"/>
      <w:r>
        <w:t>A Taxonomy of Integration Interventions Between Health Care and Public Health</w:t>
      </w:r>
      <w:bookmarkEnd w:id="55"/>
    </w:p>
    <w:p w14:paraId="3938FA98" w14:textId="77777777" w:rsidR="00BE6CAC" w:rsidRDefault="004F0D9B" w:rsidP="00BE6CAC">
      <w:hyperlink r:id="rId218" w:history="1">
        <w:r w:rsidR="00BE6CAC">
          <w:rPr>
            <w:rStyle w:val="Hyperlink"/>
          </w:rPr>
          <w:t>https://pdfs.semanticscholar.org/dc30/918b08f457f5591f7a52df16da7da0924265.pdf</w:t>
        </w:r>
      </w:hyperlink>
    </w:p>
    <w:p w14:paraId="1A9FAE23" w14:textId="77777777" w:rsidR="00BE6CAC" w:rsidRPr="00273D7B" w:rsidRDefault="00BE6CAC" w:rsidP="00D96CA6"/>
    <w:sectPr w:rsidR="00BE6CAC" w:rsidRPr="00273D7B" w:rsidSect="00A1600E">
      <w:headerReference w:type="even" r:id="rId219"/>
      <w:headerReference w:type="default" r:id="rId220"/>
      <w:footerReference w:type="even" r:id="rId221"/>
      <w:footerReference w:type="default" r:id="rId222"/>
      <w:headerReference w:type="first" r:id="rId223"/>
      <w:footerReference w:type="first" r:id="rId224"/>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2EF96" w14:textId="77777777" w:rsidR="004F0D9B" w:rsidRDefault="004F0D9B" w:rsidP="00C57F82">
      <w:pPr>
        <w:spacing w:after="0" w:line="240" w:lineRule="auto"/>
      </w:pPr>
      <w:r>
        <w:separator/>
      </w:r>
    </w:p>
  </w:endnote>
  <w:endnote w:type="continuationSeparator" w:id="0">
    <w:p w14:paraId="61039634" w14:textId="77777777" w:rsidR="004F0D9B" w:rsidRDefault="004F0D9B" w:rsidP="00C57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8E8E4" w14:textId="77777777" w:rsidR="008B3707" w:rsidRDefault="008B3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E066A" w14:textId="0F88EF4C" w:rsidR="008B3707" w:rsidRDefault="008B3707" w:rsidP="00273D7B">
    <w:pPr>
      <w:pStyle w:val="Footer"/>
      <w:pBdr>
        <w:bottom w:val="single" w:sz="6" w:space="1" w:color="auto"/>
      </w:pBdr>
      <w:tabs>
        <w:tab w:val="clear" w:pos="4680"/>
        <w:tab w:val="clear" w:pos="9360"/>
        <w:tab w:val="left" w:pos="1305"/>
      </w:tabs>
    </w:pPr>
  </w:p>
  <w:p w14:paraId="280772A2" w14:textId="656872FF" w:rsidR="008B3707" w:rsidRDefault="008B3707" w:rsidP="00273D7B">
    <w:pPr>
      <w:pStyle w:val="Footer"/>
      <w:tabs>
        <w:tab w:val="clear" w:pos="4680"/>
        <w:tab w:val="clear" w:pos="9360"/>
        <w:tab w:val="right" w:pos="10800"/>
      </w:tabs>
    </w:pPr>
    <w:r>
      <w:t xml:space="preserve">Netspective Medigy Product Development Plan, November 10, 2019 * </w:t>
    </w:r>
    <w:r w:rsidRPr="00501843">
      <w:rPr>
        <w:highlight w:val="yellow"/>
      </w:rPr>
      <w:t>CONFIDENTIAL</w:t>
    </w:r>
    <w:r>
      <w:tab/>
    </w:r>
    <w:r>
      <w:tab/>
    </w:r>
    <w:r>
      <w:tab/>
    </w:r>
    <w:r>
      <w:tab/>
    </w:r>
    <w:r>
      <w:tab/>
      <w:t xml:space="preserve">Page </w:t>
    </w:r>
    <w:r>
      <w:fldChar w:fldCharType="begin"/>
    </w:r>
    <w:r>
      <w:instrText xml:space="preserve"> PAGE   \* MERGEFORMAT </w:instrText>
    </w:r>
    <w:r>
      <w:fldChar w:fldCharType="separate"/>
    </w:r>
    <w:r>
      <w:t>1</w:t>
    </w:r>
    <w:r>
      <w:rPr>
        <w:noProof/>
      </w:rPr>
      <w:fldChar w:fldCharType="end"/>
    </w:r>
  </w:p>
  <w:p w14:paraId="5630C521" w14:textId="77777777" w:rsidR="008B3707" w:rsidRDefault="008B3707" w:rsidP="00273D7B">
    <w:pPr>
      <w:pStyle w:val="Footer"/>
      <w:tabs>
        <w:tab w:val="clear" w:pos="4680"/>
        <w:tab w:val="clear" w:pos="9360"/>
        <w:tab w:val="left" w:pos="130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90865" w14:textId="77777777" w:rsidR="008B3707" w:rsidRDefault="008B3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DC76A" w14:textId="77777777" w:rsidR="004F0D9B" w:rsidRDefault="004F0D9B" w:rsidP="00C57F82">
      <w:pPr>
        <w:spacing w:after="0" w:line="240" w:lineRule="auto"/>
      </w:pPr>
      <w:r>
        <w:separator/>
      </w:r>
    </w:p>
  </w:footnote>
  <w:footnote w:type="continuationSeparator" w:id="0">
    <w:p w14:paraId="326CED00" w14:textId="77777777" w:rsidR="004F0D9B" w:rsidRDefault="004F0D9B" w:rsidP="00C57F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154DC" w14:textId="77777777" w:rsidR="008B3707" w:rsidRDefault="008B37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7A84" w14:textId="77777777" w:rsidR="008B3707" w:rsidRDefault="008B37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73D62" w14:textId="77777777" w:rsidR="008B3707" w:rsidRDefault="008B3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2DB8"/>
    <w:multiLevelType w:val="hybridMultilevel"/>
    <w:tmpl w:val="53DA4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F1DA0"/>
    <w:multiLevelType w:val="hybridMultilevel"/>
    <w:tmpl w:val="4ECC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A40FB"/>
    <w:multiLevelType w:val="hybridMultilevel"/>
    <w:tmpl w:val="358A770A"/>
    <w:lvl w:ilvl="0" w:tplc="2A1E2132">
      <w:start w:val="1"/>
      <w:numFmt w:val="bullet"/>
      <w:lvlText w:val="•"/>
      <w:lvlJc w:val="left"/>
      <w:pPr>
        <w:tabs>
          <w:tab w:val="num" w:pos="720"/>
        </w:tabs>
        <w:ind w:left="720" w:hanging="360"/>
      </w:pPr>
      <w:rPr>
        <w:rFonts w:ascii="Arial" w:hAnsi="Arial" w:hint="default"/>
      </w:rPr>
    </w:lvl>
    <w:lvl w:ilvl="1" w:tplc="D5EEB96A" w:tentative="1">
      <w:start w:val="1"/>
      <w:numFmt w:val="bullet"/>
      <w:lvlText w:val="•"/>
      <w:lvlJc w:val="left"/>
      <w:pPr>
        <w:tabs>
          <w:tab w:val="num" w:pos="1440"/>
        </w:tabs>
        <w:ind w:left="1440" w:hanging="360"/>
      </w:pPr>
      <w:rPr>
        <w:rFonts w:ascii="Arial" w:hAnsi="Arial" w:hint="default"/>
      </w:rPr>
    </w:lvl>
    <w:lvl w:ilvl="2" w:tplc="8C900C4C" w:tentative="1">
      <w:start w:val="1"/>
      <w:numFmt w:val="bullet"/>
      <w:lvlText w:val="•"/>
      <w:lvlJc w:val="left"/>
      <w:pPr>
        <w:tabs>
          <w:tab w:val="num" w:pos="2160"/>
        </w:tabs>
        <w:ind w:left="2160" w:hanging="360"/>
      </w:pPr>
      <w:rPr>
        <w:rFonts w:ascii="Arial" w:hAnsi="Arial" w:hint="default"/>
      </w:rPr>
    </w:lvl>
    <w:lvl w:ilvl="3" w:tplc="2F4CE548" w:tentative="1">
      <w:start w:val="1"/>
      <w:numFmt w:val="bullet"/>
      <w:lvlText w:val="•"/>
      <w:lvlJc w:val="left"/>
      <w:pPr>
        <w:tabs>
          <w:tab w:val="num" w:pos="2880"/>
        </w:tabs>
        <w:ind w:left="2880" w:hanging="360"/>
      </w:pPr>
      <w:rPr>
        <w:rFonts w:ascii="Arial" w:hAnsi="Arial" w:hint="default"/>
      </w:rPr>
    </w:lvl>
    <w:lvl w:ilvl="4" w:tplc="935A814A" w:tentative="1">
      <w:start w:val="1"/>
      <w:numFmt w:val="bullet"/>
      <w:lvlText w:val="•"/>
      <w:lvlJc w:val="left"/>
      <w:pPr>
        <w:tabs>
          <w:tab w:val="num" w:pos="3600"/>
        </w:tabs>
        <w:ind w:left="3600" w:hanging="360"/>
      </w:pPr>
      <w:rPr>
        <w:rFonts w:ascii="Arial" w:hAnsi="Arial" w:hint="default"/>
      </w:rPr>
    </w:lvl>
    <w:lvl w:ilvl="5" w:tplc="5EC054EE" w:tentative="1">
      <w:start w:val="1"/>
      <w:numFmt w:val="bullet"/>
      <w:lvlText w:val="•"/>
      <w:lvlJc w:val="left"/>
      <w:pPr>
        <w:tabs>
          <w:tab w:val="num" w:pos="4320"/>
        </w:tabs>
        <w:ind w:left="4320" w:hanging="360"/>
      </w:pPr>
      <w:rPr>
        <w:rFonts w:ascii="Arial" w:hAnsi="Arial" w:hint="default"/>
      </w:rPr>
    </w:lvl>
    <w:lvl w:ilvl="6" w:tplc="C1E04104" w:tentative="1">
      <w:start w:val="1"/>
      <w:numFmt w:val="bullet"/>
      <w:lvlText w:val="•"/>
      <w:lvlJc w:val="left"/>
      <w:pPr>
        <w:tabs>
          <w:tab w:val="num" w:pos="5040"/>
        </w:tabs>
        <w:ind w:left="5040" w:hanging="360"/>
      </w:pPr>
      <w:rPr>
        <w:rFonts w:ascii="Arial" w:hAnsi="Arial" w:hint="default"/>
      </w:rPr>
    </w:lvl>
    <w:lvl w:ilvl="7" w:tplc="C2525B3C" w:tentative="1">
      <w:start w:val="1"/>
      <w:numFmt w:val="bullet"/>
      <w:lvlText w:val="•"/>
      <w:lvlJc w:val="left"/>
      <w:pPr>
        <w:tabs>
          <w:tab w:val="num" w:pos="5760"/>
        </w:tabs>
        <w:ind w:left="5760" w:hanging="360"/>
      </w:pPr>
      <w:rPr>
        <w:rFonts w:ascii="Arial" w:hAnsi="Arial" w:hint="default"/>
      </w:rPr>
    </w:lvl>
    <w:lvl w:ilvl="8" w:tplc="95181EC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591518"/>
    <w:multiLevelType w:val="hybridMultilevel"/>
    <w:tmpl w:val="3CA4E67E"/>
    <w:lvl w:ilvl="0" w:tplc="1A548EF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A493A"/>
    <w:multiLevelType w:val="hybridMultilevel"/>
    <w:tmpl w:val="147E9460"/>
    <w:lvl w:ilvl="0" w:tplc="9760DF72">
      <w:start w:val="1"/>
      <w:numFmt w:val="bullet"/>
      <w:lvlText w:val="•"/>
      <w:lvlJc w:val="left"/>
      <w:pPr>
        <w:tabs>
          <w:tab w:val="num" w:pos="720"/>
        </w:tabs>
        <w:ind w:left="720" w:hanging="360"/>
      </w:pPr>
      <w:rPr>
        <w:rFonts w:ascii="Arial" w:hAnsi="Arial" w:hint="default"/>
      </w:rPr>
    </w:lvl>
    <w:lvl w:ilvl="1" w:tplc="C1FC87B4">
      <w:numFmt w:val="bullet"/>
      <w:lvlText w:val="•"/>
      <w:lvlJc w:val="left"/>
      <w:pPr>
        <w:tabs>
          <w:tab w:val="num" w:pos="1440"/>
        </w:tabs>
        <w:ind w:left="1440" w:hanging="360"/>
      </w:pPr>
      <w:rPr>
        <w:rFonts w:ascii="Arial" w:hAnsi="Arial" w:hint="default"/>
      </w:rPr>
    </w:lvl>
    <w:lvl w:ilvl="2" w:tplc="72CA0966">
      <w:numFmt w:val="bullet"/>
      <w:lvlText w:val="•"/>
      <w:lvlJc w:val="left"/>
      <w:pPr>
        <w:tabs>
          <w:tab w:val="num" w:pos="2160"/>
        </w:tabs>
        <w:ind w:left="2160" w:hanging="360"/>
      </w:pPr>
      <w:rPr>
        <w:rFonts w:ascii="Arial" w:hAnsi="Arial" w:hint="default"/>
      </w:rPr>
    </w:lvl>
    <w:lvl w:ilvl="3" w:tplc="09CADEDA" w:tentative="1">
      <w:start w:val="1"/>
      <w:numFmt w:val="bullet"/>
      <w:lvlText w:val="•"/>
      <w:lvlJc w:val="left"/>
      <w:pPr>
        <w:tabs>
          <w:tab w:val="num" w:pos="2880"/>
        </w:tabs>
        <w:ind w:left="2880" w:hanging="360"/>
      </w:pPr>
      <w:rPr>
        <w:rFonts w:ascii="Arial" w:hAnsi="Arial" w:hint="default"/>
      </w:rPr>
    </w:lvl>
    <w:lvl w:ilvl="4" w:tplc="FB0229F8" w:tentative="1">
      <w:start w:val="1"/>
      <w:numFmt w:val="bullet"/>
      <w:lvlText w:val="•"/>
      <w:lvlJc w:val="left"/>
      <w:pPr>
        <w:tabs>
          <w:tab w:val="num" w:pos="3600"/>
        </w:tabs>
        <w:ind w:left="3600" w:hanging="360"/>
      </w:pPr>
      <w:rPr>
        <w:rFonts w:ascii="Arial" w:hAnsi="Arial" w:hint="default"/>
      </w:rPr>
    </w:lvl>
    <w:lvl w:ilvl="5" w:tplc="5DAE4880" w:tentative="1">
      <w:start w:val="1"/>
      <w:numFmt w:val="bullet"/>
      <w:lvlText w:val="•"/>
      <w:lvlJc w:val="left"/>
      <w:pPr>
        <w:tabs>
          <w:tab w:val="num" w:pos="4320"/>
        </w:tabs>
        <w:ind w:left="4320" w:hanging="360"/>
      </w:pPr>
      <w:rPr>
        <w:rFonts w:ascii="Arial" w:hAnsi="Arial" w:hint="default"/>
      </w:rPr>
    </w:lvl>
    <w:lvl w:ilvl="6" w:tplc="BC82560E" w:tentative="1">
      <w:start w:val="1"/>
      <w:numFmt w:val="bullet"/>
      <w:lvlText w:val="•"/>
      <w:lvlJc w:val="left"/>
      <w:pPr>
        <w:tabs>
          <w:tab w:val="num" w:pos="5040"/>
        </w:tabs>
        <w:ind w:left="5040" w:hanging="360"/>
      </w:pPr>
      <w:rPr>
        <w:rFonts w:ascii="Arial" w:hAnsi="Arial" w:hint="default"/>
      </w:rPr>
    </w:lvl>
    <w:lvl w:ilvl="7" w:tplc="DEC6FCEA" w:tentative="1">
      <w:start w:val="1"/>
      <w:numFmt w:val="bullet"/>
      <w:lvlText w:val="•"/>
      <w:lvlJc w:val="left"/>
      <w:pPr>
        <w:tabs>
          <w:tab w:val="num" w:pos="5760"/>
        </w:tabs>
        <w:ind w:left="5760" w:hanging="360"/>
      </w:pPr>
      <w:rPr>
        <w:rFonts w:ascii="Arial" w:hAnsi="Arial" w:hint="default"/>
      </w:rPr>
    </w:lvl>
    <w:lvl w:ilvl="8" w:tplc="3F9CD46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E77421"/>
    <w:multiLevelType w:val="hybridMultilevel"/>
    <w:tmpl w:val="2B304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3010C31"/>
    <w:multiLevelType w:val="hybridMultilevel"/>
    <w:tmpl w:val="C608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F75F8"/>
    <w:multiLevelType w:val="multilevel"/>
    <w:tmpl w:val="0AF84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9729FC"/>
    <w:multiLevelType w:val="hybridMultilevel"/>
    <w:tmpl w:val="DB387F50"/>
    <w:lvl w:ilvl="0" w:tplc="977E2130">
      <w:start w:val="1"/>
      <w:numFmt w:val="bullet"/>
      <w:lvlText w:val="•"/>
      <w:lvlJc w:val="left"/>
      <w:pPr>
        <w:tabs>
          <w:tab w:val="num" w:pos="720"/>
        </w:tabs>
        <w:ind w:left="720" w:hanging="360"/>
      </w:pPr>
      <w:rPr>
        <w:rFonts w:ascii="Arial" w:hAnsi="Arial" w:hint="default"/>
      </w:rPr>
    </w:lvl>
    <w:lvl w:ilvl="1" w:tplc="A1C46B50" w:tentative="1">
      <w:start w:val="1"/>
      <w:numFmt w:val="bullet"/>
      <w:lvlText w:val="•"/>
      <w:lvlJc w:val="left"/>
      <w:pPr>
        <w:tabs>
          <w:tab w:val="num" w:pos="1440"/>
        </w:tabs>
        <w:ind w:left="1440" w:hanging="360"/>
      </w:pPr>
      <w:rPr>
        <w:rFonts w:ascii="Arial" w:hAnsi="Arial" w:hint="default"/>
      </w:rPr>
    </w:lvl>
    <w:lvl w:ilvl="2" w:tplc="4A921BFE" w:tentative="1">
      <w:start w:val="1"/>
      <w:numFmt w:val="bullet"/>
      <w:lvlText w:val="•"/>
      <w:lvlJc w:val="left"/>
      <w:pPr>
        <w:tabs>
          <w:tab w:val="num" w:pos="2160"/>
        </w:tabs>
        <w:ind w:left="2160" w:hanging="360"/>
      </w:pPr>
      <w:rPr>
        <w:rFonts w:ascii="Arial" w:hAnsi="Arial" w:hint="default"/>
      </w:rPr>
    </w:lvl>
    <w:lvl w:ilvl="3" w:tplc="46ACB484" w:tentative="1">
      <w:start w:val="1"/>
      <w:numFmt w:val="bullet"/>
      <w:lvlText w:val="•"/>
      <w:lvlJc w:val="left"/>
      <w:pPr>
        <w:tabs>
          <w:tab w:val="num" w:pos="2880"/>
        </w:tabs>
        <w:ind w:left="2880" w:hanging="360"/>
      </w:pPr>
      <w:rPr>
        <w:rFonts w:ascii="Arial" w:hAnsi="Arial" w:hint="default"/>
      </w:rPr>
    </w:lvl>
    <w:lvl w:ilvl="4" w:tplc="BBC05470" w:tentative="1">
      <w:start w:val="1"/>
      <w:numFmt w:val="bullet"/>
      <w:lvlText w:val="•"/>
      <w:lvlJc w:val="left"/>
      <w:pPr>
        <w:tabs>
          <w:tab w:val="num" w:pos="3600"/>
        </w:tabs>
        <w:ind w:left="3600" w:hanging="360"/>
      </w:pPr>
      <w:rPr>
        <w:rFonts w:ascii="Arial" w:hAnsi="Arial" w:hint="default"/>
      </w:rPr>
    </w:lvl>
    <w:lvl w:ilvl="5" w:tplc="D60C3676" w:tentative="1">
      <w:start w:val="1"/>
      <w:numFmt w:val="bullet"/>
      <w:lvlText w:val="•"/>
      <w:lvlJc w:val="left"/>
      <w:pPr>
        <w:tabs>
          <w:tab w:val="num" w:pos="4320"/>
        </w:tabs>
        <w:ind w:left="4320" w:hanging="360"/>
      </w:pPr>
      <w:rPr>
        <w:rFonts w:ascii="Arial" w:hAnsi="Arial" w:hint="default"/>
      </w:rPr>
    </w:lvl>
    <w:lvl w:ilvl="6" w:tplc="BE846144" w:tentative="1">
      <w:start w:val="1"/>
      <w:numFmt w:val="bullet"/>
      <w:lvlText w:val="•"/>
      <w:lvlJc w:val="left"/>
      <w:pPr>
        <w:tabs>
          <w:tab w:val="num" w:pos="5040"/>
        </w:tabs>
        <w:ind w:left="5040" w:hanging="360"/>
      </w:pPr>
      <w:rPr>
        <w:rFonts w:ascii="Arial" w:hAnsi="Arial" w:hint="default"/>
      </w:rPr>
    </w:lvl>
    <w:lvl w:ilvl="7" w:tplc="C89A435C" w:tentative="1">
      <w:start w:val="1"/>
      <w:numFmt w:val="bullet"/>
      <w:lvlText w:val="•"/>
      <w:lvlJc w:val="left"/>
      <w:pPr>
        <w:tabs>
          <w:tab w:val="num" w:pos="5760"/>
        </w:tabs>
        <w:ind w:left="5760" w:hanging="360"/>
      </w:pPr>
      <w:rPr>
        <w:rFonts w:ascii="Arial" w:hAnsi="Arial" w:hint="default"/>
      </w:rPr>
    </w:lvl>
    <w:lvl w:ilvl="8" w:tplc="8438F2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2DE244A"/>
    <w:multiLevelType w:val="hybridMultilevel"/>
    <w:tmpl w:val="E4E02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A7184"/>
    <w:multiLevelType w:val="hybridMultilevel"/>
    <w:tmpl w:val="6FC2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4D190C"/>
    <w:multiLevelType w:val="hybridMultilevel"/>
    <w:tmpl w:val="E60CE9AE"/>
    <w:lvl w:ilvl="0" w:tplc="BFAE10A4">
      <w:start w:val="3"/>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61A0831"/>
    <w:multiLevelType w:val="hybridMultilevel"/>
    <w:tmpl w:val="BC64F106"/>
    <w:lvl w:ilvl="0" w:tplc="F3BC02AC">
      <w:start w:val="1"/>
      <w:numFmt w:val="bullet"/>
      <w:lvlText w:val="•"/>
      <w:lvlJc w:val="left"/>
      <w:pPr>
        <w:tabs>
          <w:tab w:val="num" w:pos="720"/>
        </w:tabs>
        <w:ind w:left="720" w:hanging="360"/>
      </w:pPr>
      <w:rPr>
        <w:rFonts w:ascii="Times New Roman" w:hAnsi="Times New Roman" w:hint="default"/>
      </w:rPr>
    </w:lvl>
    <w:lvl w:ilvl="1" w:tplc="BFC0BB8E">
      <w:numFmt w:val="none"/>
      <w:lvlText w:val=""/>
      <w:lvlJc w:val="left"/>
      <w:pPr>
        <w:tabs>
          <w:tab w:val="num" w:pos="360"/>
        </w:tabs>
      </w:pPr>
    </w:lvl>
    <w:lvl w:ilvl="2" w:tplc="C7963B10">
      <w:numFmt w:val="none"/>
      <w:lvlText w:val=""/>
      <w:lvlJc w:val="left"/>
      <w:pPr>
        <w:tabs>
          <w:tab w:val="num" w:pos="360"/>
        </w:tabs>
      </w:pPr>
    </w:lvl>
    <w:lvl w:ilvl="3" w:tplc="5FA6D0B2" w:tentative="1">
      <w:start w:val="1"/>
      <w:numFmt w:val="bullet"/>
      <w:lvlText w:val="•"/>
      <w:lvlJc w:val="left"/>
      <w:pPr>
        <w:tabs>
          <w:tab w:val="num" w:pos="2880"/>
        </w:tabs>
        <w:ind w:left="2880" w:hanging="360"/>
      </w:pPr>
      <w:rPr>
        <w:rFonts w:ascii="Times New Roman" w:hAnsi="Times New Roman" w:hint="default"/>
      </w:rPr>
    </w:lvl>
    <w:lvl w:ilvl="4" w:tplc="B3E26A26" w:tentative="1">
      <w:start w:val="1"/>
      <w:numFmt w:val="bullet"/>
      <w:lvlText w:val="•"/>
      <w:lvlJc w:val="left"/>
      <w:pPr>
        <w:tabs>
          <w:tab w:val="num" w:pos="3600"/>
        </w:tabs>
        <w:ind w:left="3600" w:hanging="360"/>
      </w:pPr>
      <w:rPr>
        <w:rFonts w:ascii="Times New Roman" w:hAnsi="Times New Roman" w:hint="default"/>
      </w:rPr>
    </w:lvl>
    <w:lvl w:ilvl="5" w:tplc="B9C2D48E" w:tentative="1">
      <w:start w:val="1"/>
      <w:numFmt w:val="bullet"/>
      <w:lvlText w:val="•"/>
      <w:lvlJc w:val="left"/>
      <w:pPr>
        <w:tabs>
          <w:tab w:val="num" w:pos="4320"/>
        </w:tabs>
        <w:ind w:left="4320" w:hanging="360"/>
      </w:pPr>
      <w:rPr>
        <w:rFonts w:ascii="Times New Roman" w:hAnsi="Times New Roman" w:hint="default"/>
      </w:rPr>
    </w:lvl>
    <w:lvl w:ilvl="6" w:tplc="EBCA24E8" w:tentative="1">
      <w:start w:val="1"/>
      <w:numFmt w:val="bullet"/>
      <w:lvlText w:val="•"/>
      <w:lvlJc w:val="left"/>
      <w:pPr>
        <w:tabs>
          <w:tab w:val="num" w:pos="5040"/>
        </w:tabs>
        <w:ind w:left="5040" w:hanging="360"/>
      </w:pPr>
      <w:rPr>
        <w:rFonts w:ascii="Times New Roman" w:hAnsi="Times New Roman" w:hint="default"/>
      </w:rPr>
    </w:lvl>
    <w:lvl w:ilvl="7" w:tplc="6090F1FC" w:tentative="1">
      <w:start w:val="1"/>
      <w:numFmt w:val="bullet"/>
      <w:lvlText w:val="•"/>
      <w:lvlJc w:val="left"/>
      <w:pPr>
        <w:tabs>
          <w:tab w:val="num" w:pos="5760"/>
        </w:tabs>
        <w:ind w:left="5760" w:hanging="360"/>
      </w:pPr>
      <w:rPr>
        <w:rFonts w:ascii="Times New Roman" w:hAnsi="Times New Roman" w:hint="default"/>
      </w:rPr>
    </w:lvl>
    <w:lvl w:ilvl="8" w:tplc="0D84F91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2E85FE5"/>
    <w:multiLevelType w:val="hybridMultilevel"/>
    <w:tmpl w:val="1D464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E44AD"/>
    <w:multiLevelType w:val="hybridMultilevel"/>
    <w:tmpl w:val="D9BA5B1E"/>
    <w:lvl w:ilvl="0" w:tplc="E8F83A62">
      <w:start w:val="1"/>
      <w:numFmt w:val="bullet"/>
      <w:lvlText w:val="•"/>
      <w:lvlJc w:val="left"/>
      <w:pPr>
        <w:tabs>
          <w:tab w:val="num" w:pos="720"/>
        </w:tabs>
        <w:ind w:left="720" w:hanging="360"/>
      </w:pPr>
      <w:rPr>
        <w:rFonts w:ascii="Arial" w:hAnsi="Arial" w:hint="default"/>
      </w:rPr>
    </w:lvl>
    <w:lvl w:ilvl="1" w:tplc="1780CED8" w:tentative="1">
      <w:start w:val="1"/>
      <w:numFmt w:val="bullet"/>
      <w:lvlText w:val="•"/>
      <w:lvlJc w:val="left"/>
      <w:pPr>
        <w:tabs>
          <w:tab w:val="num" w:pos="1440"/>
        </w:tabs>
        <w:ind w:left="1440" w:hanging="360"/>
      </w:pPr>
      <w:rPr>
        <w:rFonts w:ascii="Arial" w:hAnsi="Arial" w:hint="default"/>
      </w:rPr>
    </w:lvl>
    <w:lvl w:ilvl="2" w:tplc="DB420BBC" w:tentative="1">
      <w:start w:val="1"/>
      <w:numFmt w:val="bullet"/>
      <w:lvlText w:val="•"/>
      <w:lvlJc w:val="left"/>
      <w:pPr>
        <w:tabs>
          <w:tab w:val="num" w:pos="2160"/>
        </w:tabs>
        <w:ind w:left="2160" w:hanging="360"/>
      </w:pPr>
      <w:rPr>
        <w:rFonts w:ascii="Arial" w:hAnsi="Arial" w:hint="default"/>
      </w:rPr>
    </w:lvl>
    <w:lvl w:ilvl="3" w:tplc="7F16146A" w:tentative="1">
      <w:start w:val="1"/>
      <w:numFmt w:val="bullet"/>
      <w:lvlText w:val="•"/>
      <w:lvlJc w:val="left"/>
      <w:pPr>
        <w:tabs>
          <w:tab w:val="num" w:pos="2880"/>
        </w:tabs>
        <w:ind w:left="2880" w:hanging="360"/>
      </w:pPr>
      <w:rPr>
        <w:rFonts w:ascii="Arial" w:hAnsi="Arial" w:hint="default"/>
      </w:rPr>
    </w:lvl>
    <w:lvl w:ilvl="4" w:tplc="9C005D32" w:tentative="1">
      <w:start w:val="1"/>
      <w:numFmt w:val="bullet"/>
      <w:lvlText w:val="•"/>
      <w:lvlJc w:val="left"/>
      <w:pPr>
        <w:tabs>
          <w:tab w:val="num" w:pos="3600"/>
        </w:tabs>
        <w:ind w:left="3600" w:hanging="360"/>
      </w:pPr>
      <w:rPr>
        <w:rFonts w:ascii="Arial" w:hAnsi="Arial" w:hint="default"/>
      </w:rPr>
    </w:lvl>
    <w:lvl w:ilvl="5" w:tplc="997A6594" w:tentative="1">
      <w:start w:val="1"/>
      <w:numFmt w:val="bullet"/>
      <w:lvlText w:val="•"/>
      <w:lvlJc w:val="left"/>
      <w:pPr>
        <w:tabs>
          <w:tab w:val="num" w:pos="4320"/>
        </w:tabs>
        <w:ind w:left="4320" w:hanging="360"/>
      </w:pPr>
      <w:rPr>
        <w:rFonts w:ascii="Arial" w:hAnsi="Arial" w:hint="default"/>
      </w:rPr>
    </w:lvl>
    <w:lvl w:ilvl="6" w:tplc="70968F38" w:tentative="1">
      <w:start w:val="1"/>
      <w:numFmt w:val="bullet"/>
      <w:lvlText w:val="•"/>
      <w:lvlJc w:val="left"/>
      <w:pPr>
        <w:tabs>
          <w:tab w:val="num" w:pos="5040"/>
        </w:tabs>
        <w:ind w:left="5040" w:hanging="360"/>
      </w:pPr>
      <w:rPr>
        <w:rFonts w:ascii="Arial" w:hAnsi="Arial" w:hint="default"/>
      </w:rPr>
    </w:lvl>
    <w:lvl w:ilvl="7" w:tplc="E40C3A28" w:tentative="1">
      <w:start w:val="1"/>
      <w:numFmt w:val="bullet"/>
      <w:lvlText w:val="•"/>
      <w:lvlJc w:val="left"/>
      <w:pPr>
        <w:tabs>
          <w:tab w:val="num" w:pos="5760"/>
        </w:tabs>
        <w:ind w:left="5760" w:hanging="360"/>
      </w:pPr>
      <w:rPr>
        <w:rFonts w:ascii="Arial" w:hAnsi="Arial" w:hint="default"/>
      </w:rPr>
    </w:lvl>
    <w:lvl w:ilvl="8" w:tplc="A39C2B6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4B7648"/>
    <w:multiLevelType w:val="hybridMultilevel"/>
    <w:tmpl w:val="039CE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6B1F29"/>
    <w:multiLevelType w:val="hybridMultilevel"/>
    <w:tmpl w:val="99E0BD46"/>
    <w:lvl w:ilvl="0" w:tplc="43C43410">
      <w:start w:val="3"/>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9054F3D"/>
    <w:multiLevelType w:val="hybridMultilevel"/>
    <w:tmpl w:val="37B2F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E11BA"/>
    <w:multiLevelType w:val="hybridMultilevel"/>
    <w:tmpl w:val="7AB61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A02222"/>
    <w:multiLevelType w:val="hybridMultilevel"/>
    <w:tmpl w:val="4574C9B6"/>
    <w:lvl w:ilvl="0" w:tplc="F80A5068">
      <w:start w:val="1"/>
      <w:numFmt w:val="bullet"/>
      <w:lvlText w:val="•"/>
      <w:lvlJc w:val="left"/>
      <w:pPr>
        <w:tabs>
          <w:tab w:val="num" w:pos="720"/>
        </w:tabs>
        <w:ind w:left="720" w:hanging="360"/>
      </w:pPr>
      <w:rPr>
        <w:rFonts w:ascii="Arial" w:hAnsi="Arial" w:hint="default"/>
      </w:rPr>
    </w:lvl>
    <w:lvl w:ilvl="1" w:tplc="0CA43A4A">
      <w:start w:val="1"/>
      <w:numFmt w:val="bullet"/>
      <w:lvlText w:val="•"/>
      <w:lvlJc w:val="left"/>
      <w:pPr>
        <w:tabs>
          <w:tab w:val="num" w:pos="1440"/>
        </w:tabs>
        <w:ind w:left="1440" w:hanging="360"/>
      </w:pPr>
      <w:rPr>
        <w:rFonts w:ascii="Arial" w:hAnsi="Arial" w:hint="default"/>
      </w:rPr>
    </w:lvl>
    <w:lvl w:ilvl="2" w:tplc="82764668" w:tentative="1">
      <w:start w:val="1"/>
      <w:numFmt w:val="bullet"/>
      <w:lvlText w:val="•"/>
      <w:lvlJc w:val="left"/>
      <w:pPr>
        <w:tabs>
          <w:tab w:val="num" w:pos="2160"/>
        </w:tabs>
        <w:ind w:left="2160" w:hanging="360"/>
      </w:pPr>
      <w:rPr>
        <w:rFonts w:ascii="Arial" w:hAnsi="Arial" w:hint="default"/>
      </w:rPr>
    </w:lvl>
    <w:lvl w:ilvl="3" w:tplc="8522D6BC" w:tentative="1">
      <w:start w:val="1"/>
      <w:numFmt w:val="bullet"/>
      <w:lvlText w:val="•"/>
      <w:lvlJc w:val="left"/>
      <w:pPr>
        <w:tabs>
          <w:tab w:val="num" w:pos="2880"/>
        </w:tabs>
        <w:ind w:left="2880" w:hanging="360"/>
      </w:pPr>
      <w:rPr>
        <w:rFonts w:ascii="Arial" w:hAnsi="Arial" w:hint="default"/>
      </w:rPr>
    </w:lvl>
    <w:lvl w:ilvl="4" w:tplc="869C6EA2" w:tentative="1">
      <w:start w:val="1"/>
      <w:numFmt w:val="bullet"/>
      <w:lvlText w:val="•"/>
      <w:lvlJc w:val="left"/>
      <w:pPr>
        <w:tabs>
          <w:tab w:val="num" w:pos="3600"/>
        </w:tabs>
        <w:ind w:left="3600" w:hanging="360"/>
      </w:pPr>
      <w:rPr>
        <w:rFonts w:ascii="Arial" w:hAnsi="Arial" w:hint="default"/>
      </w:rPr>
    </w:lvl>
    <w:lvl w:ilvl="5" w:tplc="BDBA0F0E" w:tentative="1">
      <w:start w:val="1"/>
      <w:numFmt w:val="bullet"/>
      <w:lvlText w:val="•"/>
      <w:lvlJc w:val="left"/>
      <w:pPr>
        <w:tabs>
          <w:tab w:val="num" w:pos="4320"/>
        </w:tabs>
        <w:ind w:left="4320" w:hanging="360"/>
      </w:pPr>
      <w:rPr>
        <w:rFonts w:ascii="Arial" w:hAnsi="Arial" w:hint="default"/>
      </w:rPr>
    </w:lvl>
    <w:lvl w:ilvl="6" w:tplc="09685D34" w:tentative="1">
      <w:start w:val="1"/>
      <w:numFmt w:val="bullet"/>
      <w:lvlText w:val="•"/>
      <w:lvlJc w:val="left"/>
      <w:pPr>
        <w:tabs>
          <w:tab w:val="num" w:pos="5040"/>
        </w:tabs>
        <w:ind w:left="5040" w:hanging="360"/>
      </w:pPr>
      <w:rPr>
        <w:rFonts w:ascii="Arial" w:hAnsi="Arial" w:hint="default"/>
      </w:rPr>
    </w:lvl>
    <w:lvl w:ilvl="7" w:tplc="1E32E4B4" w:tentative="1">
      <w:start w:val="1"/>
      <w:numFmt w:val="bullet"/>
      <w:lvlText w:val="•"/>
      <w:lvlJc w:val="left"/>
      <w:pPr>
        <w:tabs>
          <w:tab w:val="num" w:pos="5760"/>
        </w:tabs>
        <w:ind w:left="5760" w:hanging="360"/>
      </w:pPr>
      <w:rPr>
        <w:rFonts w:ascii="Arial" w:hAnsi="Arial" w:hint="default"/>
      </w:rPr>
    </w:lvl>
    <w:lvl w:ilvl="8" w:tplc="6620781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1C2EC5"/>
    <w:multiLevelType w:val="hybridMultilevel"/>
    <w:tmpl w:val="E3CA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DD00DD"/>
    <w:multiLevelType w:val="hybridMultilevel"/>
    <w:tmpl w:val="A4200120"/>
    <w:lvl w:ilvl="0" w:tplc="69F69A10">
      <w:start w:val="1"/>
      <w:numFmt w:val="bullet"/>
      <w:lvlText w:val="•"/>
      <w:lvlJc w:val="left"/>
      <w:pPr>
        <w:tabs>
          <w:tab w:val="num" w:pos="720"/>
        </w:tabs>
        <w:ind w:left="720" w:hanging="360"/>
      </w:pPr>
      <w:rPr>
        <w:rFonts w:ascii="Arial" w:hAnsi="Arial" w:hint="default"/>
      </w:rPr>
    </w:lvl>
    <w:lvl w:ilvl="1" w:tplc="05AE2076" w:tentative="1">
      <w:start w:val="1"/>
      <w:numFmt w:val="bullet"/>
      <w:lvlText w:val="•"/>
      <w:lvlJc w:val="left"/>
      <w:pPr>
        <w:tabs>
          <w:tab w:val="num" w:pos="1440"/>
        </w:tabs>
        <w:ind w:left="1440" w:hanging="360"/>
      </w:pPr>
      <w:rPr>
        <w:rFonts w:ascii="Arial" w:hAnsi="Arial" w:hint="default"/>
      </w:rPr>
    </w:lvl>
    <w:lvl w:ilvl="2" w:tplc="90C2C7B4" w:tentative="1">
      <w:start w:val="1"/>
      <w:numFmt w:val="bullet"/>
      <w:lvlText w:val="•"/>
      <w:lvlJc w:val="left"/>
      <w:pPr>
        <w:tabs>
          <w:tab w:val="num" w:pos="2160"/>
        </w:tabs>
        <w:ind w:left="2160" w:hanging="360"/>
      </w:pPr>
      <w:rPr>
        <w:rFonts w:ascii="Arial" w:hAnsi="Arial" w:hint="default"/>
      </w:rPr>
    </w:lvl>
    <w:lvl w:ilvl="3" w:tplc="BCE63FDE" w:tentative="1">
      <w:start w:val="1"/>
      <w:numFmt w:val="bullet"/>
      <w:lvlText w:val="•"/>
      <w:lvlJc w:val="left"/>
      <w:pPr>
        <w:tabs>
          <w:tab w:val="num" w:pos="2880"/>
        </w:tabs>
        <w:ind w:left="2880" w:hanging="360"/>
      </w:pPr>
      <w:rPr>
        <w:rFonts w:ascii="Arial" w:hAnsi="Arial" w:hint="default"/>
      </w:rPr>
    </w:lvl>
    <w:lvl w:ilvl="4" w:tplc="9350CB1A" w:tentative="1">
      <w:start w:val="1"/>
      <w:numFmt w:val="bullet"/>
      <w:lvlText w:val="•"/>
      <w:lvlJc w:val="left"/>
      <w:pPr>
        <w:tabs>
          <w:tab w:val="num" w:pos="3600"/>
        </w:tabs>
        <w:ind w:left="3600" w:hanging="360"/>
      </w:pPr>
      <w:rPr>
        <w:rFonts w:ascii="Arial" w:hAnsi="Arial" w:hint="default"/>
      </w:rPr>
    </w:lvl>
    <w:lvl w:ilvl="5" w:tplc="4AC859E6" w:tentative="1">
      <w:start w:val="1"/>
      <w:numFmt w:val="bullet"/>
      <w:lvlText w:val="•"/>
      <w:lvlJc w:val="left"/>
      <w:pPr>
        <w:tabs>
          <w:tab w:val="num" w:pos="4320"/>
        </w:tabs>
        <w:ind w:left="4320" w:hanging="360"/>
      </w:pPr>
      <w:rPr>
        <w:rFonts w:ascii="Arial" w:hAnsi="Arial" w:hint="default"/>
      </w:rPr>
    </w:lvl>
    <w:lvl w:ilvl="6" w:tplc="24B45CB6" w:tentative="1">
      <w:start w:val="1"/>
      <w:numFmt w:val="bullet"/>
      <w:lvlText w:val="•"/>
      <w:lvlJc w:val="left"/>
      <w:pPr>
        <w:tabs>
          <w:tab w:val="num" w:pos="5040"/>
        </w:tabs>
        <w:ind w:left="5040" w:hanging="360"/>
      </w:pPr>
      <w:rPr>
        <w:rFonts w:ascii="Arial" w:hAnsi="Arial" w:hint="default"/>
      </w:rPr>
    </w:lvl>
    <w:lvl w:ilvl="7" w:tplc="3776F84E" w:tentative="1">
      <w:start w:val="1"/>
      <w:numFmt w:val="bullet"/>
      <w:lvlText w:val="•"/>
      <w:lvlJc w:val="left"/>
      <w:pPr>
        <w:tabs>
          <w:tab w:val="num" w:pos="5760"/>
        </w:tabs>
        <w:ind w:left="5760" w:hanging="360"/>
      </w:pPr>
      <w:rPr>
        <w:rFonts w:ascii="Arial" w:hAnsi="Arial" w:hint="default"/>
      </w:rPr>
    </w:lvl>
    <w:lvl w:ilvl="8" w:tplc="91B8A1F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9922D3C"/>
    <w:multiLevelType w:val="hybridMultilevel"/>
    <w:tmpl w:val="450C286C"/>
    <w:lvl w:ilvl="0" w:tplc="3B189584">
      <w:start w:val="1"/>
      <w:numFmt w:val="bullet"/>
      <w:lvlText w:val="•"/>
      <w:lvlJc w:val="left"/>
      <w:pPr>
        <w:tabs>
          <w:tab w:val="num" w:pos="720"/>
        </w:tabs>
        <w:ind w:left="720" w:hanging="360"/>
      </w:pPr>
      <w:rPr>
        <w:rFonts w:ascii="Arial" w:hAnsi="Arial" w:hint="default"/>
      </w:rPr>
    </w:lvl>
    <w:lvl w:ilvl="1" w:tplc="70447F68" w:tentative="1">
      <w:start w:val="1"/>
      <w:numFmt w:val="bullet"/>
      <w:lvlText w:val="•"/>
      <w:lvlJc w:val="left"/>
      <w:pPr>
        <w:tabs>
          <w:tab w:val="num" w:pos="1440"/>
        </w:tabs>
        <w:ind w:left="1440" w:hanging="360"/>
      </w:pPr>
      <w:rPr>
        <w:rFonts w:ascii="Arial" w:hAnsi="Arial" w:hint="default"/>
      </w:rPr>
    </w:lvl>
    <w:lvl w:ilvl="2" w:tplc="183068FA" w:tentative="1">
      <w:start w:val="1"/>
      <w:numFmt w:val="bullet"/>
      <w:lvlText w:val="•"/>
      <w:lvlJc w:val="left"/>
      <w:pPr>
        <w:tabs>
          <w:tab w:val="num" w:pos="2160"/>
        </w:tabs>
        <w:ind w:left="2160" w:hanging="360"/>
      </w:pPr>
      <w:rPr>
        <w:rFonts w:ascii="Arial" w:hAnsi="Arial" w:hint="default"/>
      </w:rPr>
    </w:lvl>
    <w:lvl w:ilvl="3" w:tplc="DE4A53C4" w:tentative="1">
      <w:start w:val="1"/>
      <w:numFmt w:val="bullet"/>
      <w:lvlText w:val="•"/>
      <w:lvlJc w:val="left"/>
      <w:pPr>
        <w:tabs>
          <w:tab w:val="num" w:pos="2880"/>
        </w:tabs>
        <w:ind w:left="2880" w:hanging="360"/>
      </w:pPr>
      <w:rPr>
        <w:rFonts w:ascii="Arial" w:hAnsi="Arial" w:hint="default"/>
      </w:rPr>
    </w:lvl>
    <w:lvl w:ilvl="4" w:tplc="DDD01296" w:tentative="1">
      <w:start w:val="1"/>
      <w:numFmt w:val="bullet"/>
      <w:lvlText w:val="•"/>
      <w:lvlJc w:val="left"/>
      <w:pPr>
        <w:tabs>
          <w:tab w:val="num" w:pos="3600"/>
        </w:tabs>
        <w:ind w:left="3600" w:hanging="360"/>
      </w:pPr>
      <w:rPr>
        <w:rFonts w:ascii="Arial" w:hAnsi="Arial" w:hint="default"/>
      </w:rPr>
    </w:lvl>
    <w:lvl w:ilvl="5" w:tplc="5F804514" w:tentative="1">
      <w:start w:val="1"/>
      <w:numFmt w:val="bullet"/>
      <w:lvlText w:val="•"/>
      <w:lvlJc w:val="left"/>
      <w:pPr>
        <w:tabs>
          <w:tab w:val="num" w:pos="4320"/>
        </w:tabs>
        <w:ind w:left="4320" w:hanging="360"/>
      </w:pPr>
      <w:rPr>
        <w:rFonts w:ascii="Arial" w:hAnsi="Arial" w:hint="default"/>
      </w:rPr>
    </w:lvl>
    <w:lvl w:ilvl="6" w:tplc="65AE20A2" w:tentative="1">
      <w:start w:val="1"/>
      <w:numFmt w:val="bullet"/>
      <w:lvlText w:val="•"/>
      <w:lvlJc w:val="left"/>
      <w:pPr>
        <w:tabs>
          <w:tab w:val="num" w:pos="5040"/>
        </w:tabs>
        <w:ind w:left="5040" w:hanging="360"/>
      </w:pPr>
      <w:rPr>
        <w:rFonts w:ascii="Arial" w:hAnsi="Arial" w:hint="default"/>
      </w:rPr>
    </w:lvl>
    <w:lvl w:ilvl="7" w:tplc="2D2EC968" w:tentative="1">
      <w:start w:val="1"/>
      <w:numFmt w:val="bullet"/>
      <w:lvlText w:val="•"/>
      <w:lvlJc w:val="left"/>
      <w:pPr>
        <w:tabs>
          <w:tab w:val="num" w:pos="5760"/>
        </w:tabs>
        <w:ind w:left="5760" w:hanging="360"/>
      </w:pPr>
      <w:rPr>
        <w:rFonts w:ascii="Arial" w:hAnsi="Arial" w:hint="default"/>
      </w:rPr>
    </w:lvl>
    <w:lvl w:ilvl="8" w:tplc="0DE0C28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AA55F1D"/>
    <w:multiLevelType w:val="hybridMultilevel"/>
    <w:tmpl w:val="3BD25E2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15:restartNumberingAfterBreak="0">
    <w:nsid w:val="7EFA174E"/>
    <w:multiLevelType w:val="hybridMultilevel"/>
    <w:tmpl w:val="87D2FA5A"/>
    <w:lvl w:ilvl="0" w:tplc="1A548EF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2"/>
  </w:num>
  <w:num w:numId="4">
    <w:abstractNumId w:val="17"/>
  </w:num>
  <w:num w:numId="5">
    <w:abstractNumId w:val="0"/>
  </w:num>
  <w:num w:numId="6">
    <w:abstractNumId w:val="11"/>
  </w:num>
  <w:num w:numId="7">
    <w:abstractNumId w:val="16"/>
  </w:num>
  <w:num w:numId="8">
    <w:abstractNumId w:val="13"/>
  </w:num>
  <w:num w:numId="9">
    <w:abstractNumId w:val="7"/>
  </w:num>
  <w:num w:numId="10">
    <w:abstractNumId w:val="6"/>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5"/>
  </w:num>
  <w:num w:numId="14">
    <w:abstractNumId w:val="10"/>
  </w:num>
  <w:num w:numId="15">
    <w:abstractNumId w:val="1"/>
  </w:num>
  <w:num w:numId="16">
    <w:abstractNumId w:val="20"/>
  </w:num>
  <w:num w:numId="17">
    <w:abstractNumId w:val="23"/>
  </w:num>
  <w:num w:numId="18">
    <w:abstractNumId w:val="24"/>
  </w:num>
  <w:num w:numId="19">
    <w:abstractNumId w:val="14"/>
  </w:num>
  <w:num w:numId="20">
    <w:abstractNumId w:val="2"/>
  </w:num>
  <w:num w:numId="21">
    <w:abstractNumId w:val="4"/>
  </w:num>
  <w:num w:numId="22">
    <w:abstractNumId w:val="22"/>
  </w:num>
  <w:num w:numId="23">
    <w:abstractNumId w:val="19"/>
  </w:num>
  <w:num w:numId="24">
    <w:abstractNumId w:val="21"/>
  </w:num>
  <w:num w:numId="25">
    <w:abstractNumId w:val="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F82"/>
    <w:rsid w:val="000129B1"/>
    <w:rsid w:val="00012EFB"/>
    <w:rsid w:val="0001572C"/>
    <w:rsid w:val="00026ABD"/>
    <w:rsid w:val="00036A97"/>
    <w:rsid w:val="0003736B"/>
    <w:rsid w:val="00062C93"/>
    <w:rsid w:val="000637D5"/>
    <w:rsid w:val="0007535E"/>
    <w:rsid w:val="00081D28"/>
    <w:rsid w:val="00086269"/>
    <w:rsid w:val="00086AD0"/>
    <w:rsid w:val="00087236"/>
    <w:rsid w:val="000A46F4"/>
    <w:rsid w:val="000B52B9"/>
    <w:rsid w:val="000C63A0"/>
    <w:rsid w:val="000D180C"/>
    <w:rsid w:val="000E140B"/>
    <w:rsid w:val="000F661B"/>
    <w:rsid w:val="00125DA9"/>
    <w:rsid w:val="001364B0"/>
    <w:rsid w:val="001365C4"/>
    <w:rsid w:val="0014256D"/>
    <w:rsid w:val="0014456A"/>
    <w:rsid w:val="00152387"/>
    <w:rsid w:val="0016551A"/>
    <w:rsid w:val="00165C6E"/>
    <w:rsid w:val="00177DCB"/>
    <w:rsid w:val="00182195"/>
    <w:rsid w:val="00182CB7"/>
    <w:rsid w:val="001869DC"/>
    <w:rsid w:val="001962E7"/>
    <w:rsid w:val="001F0C1E"/>
    <w:rsid w:val="001F2771"/>
    <w:rsid w:val="00203255"/>
    <w:rsid w:val="002067CE"/>
    <w:rsid w:val="00206F48"/>
    <w:rsid w:val="00211626"/>
    <w:rsid w:val="00212C4A"/>
    <w:rsid w:val="00232E41"/>
    <w:rsid w:val="00240765"/>
    <w:rsid w:val="00262101"/>
    <w:rsid w:val="00264C30"/>
    <w:rsid w:val="00273D7B"/>
    <w:rsid w:val="002771F4"/>
    <w:rsid w:val="002D0172"/>
    <w:rsid w:val="002D04DE"/>
    <w:rsid w:val="002D7D8B"/>
    <w:rsid w:val="002F5FC0"/>
    <w:rsid w:val="0031585D"/>
    <w:rsid w:val="00354FB7"/>
    <w:rsid w:val="00370786"/>
    <w:rsid w:val="00371581"/>
    <w:rsid w:val="00374443"/>
    <w:rsid w:val="003A19D3"/>
    <w:rsid w:val="003A3575"/>
    <w:rsid w:val="003B5E9F"/>
    <w:rsid w:val="003D0C30"/>
    <w:rsid w:val="003D4CF1"/>
    <w:rsid w:val="003F645A"/>
    <w:rsid w:val="003F6E65"/>
    <w:rsid w:val="00402770"/>
    <w:rsid w:val="00403D7F"/>
    <w:rsid w:val="0041047D"/>
    <w:rsid w:val="00423DB9"/>
    <w:rsid w:val="00434E91"/>
    <w:rsid w:val="00436C33"/>
    <w:rsid w:val="00453731"/>
    <w:rsid w:val="0046526B"/>
    <w:rsid w:val="004A4192"/>
    <w:rsid w:val="004F0D9B"/>
    <w:rsid w:val="004F4565"/>
    <w:rsid w:val="00501843"/>
    <w:rsid w:val="00510E26"/>
    <w:rsid w:val="0051214F"/>
    <w:rsid w:val="0052206F"/>
    <w:rsid w:val="00560928"/>
    <w:rsid w:val="005828FE"/>
    <w:rsid w:val="00584A81"/>
    <w:rsid w:val="00586F05"/>
    <w:rsid w:val="00595FBA"/>
    <w:rsid w:val="00597F11"/>
    <w:rsid w:val="005C2B11"/>
    <w:rsid w:val="005F2FDC"/>
    <w:rsid w:val="00613888"/>
    <w:rsid w:val="00613BC2"/>
    <w:rsid w:val="0061447A"/>
    <w:rsid w:val="0064677B"/>
    <w:rsid w:val="00652A9F"/>
    <w:rsid w:val="00690138"/>
    <w:rsid w:val="00691B66"/>
    <w:rsid w:val="006920D1"/>
    <w:rsid w:val="006A1745"/>
    <w:rsid w:val="006B226A"/>
    <w:rsid w:val="006C299A"/>
    <w:rsid w:val="006D21E9"/>
    <w:rsid w:val="006D4817"/>
    <w:rsid w:val="006D53F9"/>
    <w:rsid w:val="00714B2C"/>
    <w:rsid w:val="00736C0C"/>
    <w:rsid w:val="00737EFF"/>
    <w:rsid w:val="007438B9"/>
    <w:rsid w:val="007520A8"/>
    <w:rsid w:val="0079291F"/>
    <w:rsid w:val="007944BD"/>
    <w:rsid w:val="007A06C8"/>
    <w:rsid w:val="007A4A53"/>
    <w:rsid w:val="007B2D90"/>
    <w:rsid w:val="007E7285"/>
    <w:rsid w:val="0080165F"/>
    <w:rsid w:val="008023D5"/>
    <w:rsid w:val="00802407"/>
    <w:rsid w:val="008244F9"/>
    <w:rsid w:val="00851962"/>
    <w:rsid w:val="00853A65"/>
    <w:rsid w:val="00862357"/>
    <w:rsid w:val="008677F9"/>
    <w:rsid w:val="00875B11"/>
    <w:rsid w:val="008A404E"/>
    <w:rsid w:val="008A6664"/>
    <w:rsid w:val="008B3707"/>
    <w:rsid w:val="008C7857"/>
    <w:rsid w:val="008E4977"/>
    <w:rsid w:val="009005B5"/>
    <w:rsid w:val="00911CF7"/>
    <w:rsid w:val="00942B96"/>
    <w:rsid w:val="00955804"/>
    <w:rsid w:val="00964928"/>
    <w:rsid w:val="0097311B"/>
    <w:rsid w:val="009735F7"/>
    <w:rsid w:val="0097476F"/>
    <w:rsid w:val="009966AA"/>
    <w:rsid w:val="009A0B0F"/>
    <w:rsid w:val="009A37AD"/>
    <w:rsid w:val="009C363E"/>
    <w:rsid w:val="009C68C7"/>
    <w:rsid w:val="009E70B3"/>
    <w:rsid w:val="009F07EE"/>
    <w:rsid w:val="009F4E17"/>
    <w:rsid w:val="009F53D8"/>
    <w:rsid w:val="00A06B51"/>
    <w:rsid w:val="00A1600E"/>
    <w:rsid w:val="00A211D4"/>
    <w:rsid w:val="00A23983"/>
    <w:rsid w:val="00A621D8"/>
    <w:rsid w:val="00A75B14"/>
    <w:rsid w:val="00A76DEE"/>
    <w:rsid w:val="00A91BB2"/>
    <w:rsid w:val="00AA5210"/>
    <w:rsid w:val="00AB2133"/>
    <w:rsid w:val="00AC60E1"/>
    <w:rsid w:val="00AD0F6D"/>
    <w:rsid w:val="00AD5775"/>
    <w:rsid w:val="00AF028D"/>
    <w:rsid w:val="00B07454"/>
    <w:rsid w:val="00B0763C"/>
    <w:rsid w:val="00B146CE"/>
    <w:rsid w:val="00B4032F"/>
    <w:rsid w:val="00B65C3E"/>
    <w:rsid w:val="00B91333"/>
    <w:rsid w:val="00B964E7"/>
    <w:rsid w:val="00BA4857"/>
    <w:rsid w:val="00BB4D2C"/>
    <w:rsid w:val="00BC3F8B"/>
    <w:rsid w:val="00BC4CF5"/>
    <w:rsid w:val="00BE5463"/>
    <w:rsid w:val="00BE6CAC"/>
    <w:rsid w:val="00C04347"/>
    <w:rsid w:val="00C069A6"/>
    <w:rsid w:val="00C329B0"/>
    <w:rsid w:val="00C4361C"/>
    <w:rsid w:val="00C47B0D"/>
    <w:rsid w:val="00C50228"/>
    <w:rsid w:val="00C5028A"/>
    <w:rsid w:val="00C53FF6"/>
    <w:rsid w:val="00C55A22"/>
    <w:rsid w:val="00C560CF"/>
    <w:rsid w:val="00C57F82"/>
    <w:rsid w:val="00C63B56"/>
    <w:rsid w:val="00C87DC8"/>
    <w:rsid w:val="00C92AC4"/>
    <w:rsid w:val="00C92F9B"/>
    <w:rsid w:val="00CA5919"/>
    <w:rsid w:val="00CB57E3"/>
    <w:rsid w:val="00CD329C"/>
    <w:rsid w:val="00CE480F"/>
    <w:rsid w:val="00CF29C1"/>
    <w:rsid w:val="00CF36EB"/>
    <w:rsid w:val="00D11438"/>
    <w:rsid w:val="00D23CCA"/>
    <w:rsid w:val="00D23E5D"/>
    <w:rsid w:val="00D32CD2"/>
    <w:rsid w:val="00D36725"/>
    <w:rsid w:val="00D47B7A"/>
    <w:rsid w:val="00D606C7"/>
    <w:rsid w:val="00D62BA1"/>
    <w:rsid w:val="00D83810"/>
    <w:rsid w:val="00D917DE"/>
    <w:rsid w:val="00D96CA6"/>
    <w:rsid w:val="00DA1914"/>
    <w:rsid w:val="00DB4BE7"/>
    <w:rsid w:val="00DB7A31"/>
    <w:rsid w:val="00DC543A"/>
    <w:rsid w:val="00DD3638"/>
    <w:rsid w:val="00DE0EF1"/>
    <w:rsid w:val="00DE4C63"/>
    <w:rsid w:val="00DF5F16"/>
    <w:rsid w:val="00DF78CE"/>
    <w:rsid w:val="00E26C43"/>
    <w:rsid w:val="00E34F01"/>
    <w:rsid w:val="00E4178C"/>
    <w:rsid w:val="00E43CE8"/>
    <w:rsid w:val="00E46693"/>
    <w:rsid w:val="00E6366A"/>
    <w:rsid w:val="00E76FB7"/>
    <w:rsid w:val="00E83BB2"/>
    <w:rsid w:val="00E865F5"/>
    <w:rsid w:val="00E907E5"/>
    <w:rsid w:val="00EA7CDF"/>
    <w:rsid w:val="00EB772B"/>
    <w:rsid w:val="00EC229D"/>
    <w:rsid w:val="00EC706C"/>
    <w:rsid w:val="00ED49FF"/>
    <w:rsid w:val="00EE7734"/>
    <w:rsid w:val="00F015D0"/>
    <w:rsid w:val="00F16851"/>
    <w:rsid w:val="00F30DBC"/>
    <w:rsid w:val="00F5440B"/>
    <w:rsid w:val="00F60B1A"/>
    <w:rsid w:val="00F80B37"/>
    <w:rsid w:val="00F838F1"/>
    <w:rsid w:val="00F8646F"/>
    <w:rsid w:val="00F90588"/>
    <w:rsid w:val="00F918C3"/>
    <w:rsid w:val="00F94EDA"/>
    <w:rsid w:val="00FD294F"/>
    <w:rsid w:val="00FD45EC"/>
    <w:rsid w:val="00FE0AFA"/>
    <w:rsid w:val="00FF1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6BE7E"/>
  <w15:chartTrackingRefBased/>
  <w15:docId w15:val="{847CEF89-BA78-4778-B2BF-354F5CE3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138"/>
  </w:style>
  <w:style w:type="paragraph" w:styleId="Heading1">
    <w:name w:val="heading 1"/>
    <w:basedOn w:val="Normal"/>
    <w:next w:val="Normal"/>
    <w:link w:val="Heading1Char"/>
    <w:uiPriority w:val="9"/>
    <w:qFormat/>
    <w:rsid w:val="00C57F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7F11"/>
    <w:pPr>
      <w:keepNext/>
      <w:keepLines/>
      <w:spacing w:before="12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49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13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7F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7F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57F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F82"/>
  </w:style>
  <w:style w:type="paragraph" w:styleId="Footer">
    <w:name w:val="footer"/>
    <w:basedOn w:val="Normal"/>
    <w:link w:val="FooterChar"/>
    <w:uiPriority w:val="99"/>
    <w:unhideWhenUsed/>
    <w:rsid w:val="00C57F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F82"/>
  </w:style>
  <w:style w:type="character" w:customStyle="1" w:styleId="Heading1Char">
    <w:name w:val="Heading 1 Char"/>
    <w:basedOn w:val="DefaultParagraphFont"/>
    <w:link w:val="Heading1"/>
    <w:uiPriority w:val="9"/>
    <w:rsid w:val="00C57F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7F1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F7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DF78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DF78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584A81"/>
    <w:rPr>
      <w:color w:val="0563C1" w:themeColor="hyperlink"/>
      <w:u w:val="single"/>
    </w:rPr>
  </w:style>
  <w:style w:type="character" w:styleId="UnresolvedMention">
    <w:name w:val="Unresolved Mention"/>
    <w:basedOn w:val="DefaultParagraphFont"/>
    <w:uiPriority w:val="99"/>
    <w:semiHidden/>
    <w:unhideWhenUsed/>
    <w:rsid w:val="00584A81"/>
    <w:rPr>
      <w:color w:val="605E5C"/>
      <w:shd w:val="clear" w:color="auto" w:fill="E1DFDD"/>
    </w:rPr>
  </w:style>
  <w:style w:type="character" w:styleId="FollowedHyperlink">
    <w:name w:val="FollowedHyperlink"/>
    <w:basedOn w:val="DefaultParagraphFont"/>
    <w:uiPriority w:val="99"/>
    <w:semiHidden/>
    <w:unhideWhenUsed/>
    <w:rsid w:val="00206F48"/>
    <w:rPr>
      <w:color w:val="954F72" w:themeColor="followedHyperlink"/>
      <w:u w:val="single"/>
    </w:rPr>
  </w:style>
  <w:style w:type="paragraph" w:styleId="NormalWeb">
    <w:name w:val="Normal (Web)"/>
    <w:basedOn w:val="Normal"/>
    <w:uiPriority w:val="99"/>
    <w:semiHidden/>
    <w:unhideWhenUsed/>
    <w:rsid w:val="003A357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256D"/>
    <w:pPr>
      <w:ind w:left="720"/>
      <w:contextualSpacing/>
    </w:pPr>
  </w:style>
  <w:style w:type="paragraph" w:styleId="TOCHeading">
    <w:name w:val="TOC Heading"/>
    <w:basedOn w:val="Heading1"/>
    <w:next w:val="Normal"/>
    <w:uiPriority w:val="39"/>
    <w:unhideWhenUsed/>
    <w:qFormat/>
    <w:rsid w:val="00273D7B"/>
    <w:pPr>
      <w:outlineLvl w:val="9"/>
    </w:pPr>
  </w:style>
  <w:style w:type="paragraph" w:styleId="TOC1">
    <w:name w:val="toc 1"/>
    <w:basedOn w:val="Normal"/>
    <w:next w:val="Normal"/>
    <w:autoRedefine/>
    <w:uiPriority w:val="39"/>
    <w:unhideWhenUsed/>
    <w:rsid w:val="00273D7B"/>
    <w:pPr>
      <w:spacing w:after="100"/>
    </w:pPr>
  </w:style>
  <w:style w:type="paragraph" w:styleId="TOC2">
    <w:name w:val="toc 2"/>
    <w:basedOn w:val="Normal"/>
    <w:next w:val="Normal"/>
    <w:autoRedefine/>
    <w:uiPriority w:val="39"/>
    <w:unhideWhenUsed/>
    <w:rsid w:val="00273D7B"/>
    <w:pPr>
      <w:spacing w:after="100"/>
      <w:ind w:left="220"/>
    </w:pPr>
  </w:style>
  <w:style w:type="table" w:styleId="TableGridLight">
    <w:name w:val="Grid Table Light"/>
    <w:basedOn w:val="TableNormal"/>
    <w:uiPriority w:val="40"/>
    <w:rsid w:val="00C47B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91333"/>
    <w:rPr>
      <w:rFonts w:asciiTheme="majorHAnsi" w:eastAsiaTheme="majorEastAsia" w:hAnsiTheme="majorHAnsi" w:cstheme="majorBidi"/>
      <w:i/>
      <w:iCs/>
      <w:color w:val="2F5496" w:themeColor="accent1" w:themeShade="BF"/>
    </w:rPr>
  </w:style>
  <w:style w:type="paragraph" w:customStyle="1" w:styleId="gmail-m-4652252476170429230msolistparagraph">
    <w:name w:val="gmail-m_-4652252476170429230msolistparagraph"/>
    <w:basedOn w:val="Normal"/>
    <w:rsid w:val="008A404E"/>
    <w:pPr>
      <w:spacing w:before="100" w:beforeAutospacing="1" w:after="100" w:afterAutospacing="1" w:line="240" w:lineRule="auto"/>
    </w:pPr>
    <w:rPr>
      <w:rFonts w:ascii="Calibri" w:hAnsi="Calibri" w:cs="Calibri"/>
    </w:rPr>
  </w:style>
  <w:style w:type="paragraph" w:styleId="BalloonText">
    <w:name w:val="Balloon Text"/>
    <w:basedOn w:val="Normal"/>
    <w:link w:val="BalloonTextChar"/>
    <w:uiPriority w:val="99"/>
    <w:semiHidden/>
    <w:unhideWhenUsed/>
    <w:rsid w:val="006144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47A"/>
    <w:rPr>
      <w:rFonts w:ascii="Segoe UI" w:hAnsi="Segoe UI" w:cs="Segoe UI"/>
      <w:sz w:val="18"/>
      <w:szCs w:val="18"/>
    </w:rPr>
  </w:style>
  <w:style w:type="character" w:customStyle="1" w:styleId="Heading3Char">
    <w:name w:val="Heading 3 Char"/>
    <w:basedOn w:val="DefaultParagraphFont"/>
    <w:link w:val="Heading3"/>
    <w:uiPriority w:val="9"/>
    <w:rsid w:val="008E4977"/>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B2133"/>
    <w:rPr>
      <w:sz w:val="16"/>
      <w:szCs w:val="16"/>
    </w:rPr>
  </w:style>
  <w:style w:type="paragraph" w:styleId="CommentText">
    <w:name w:val="annotation text"/>
    <w:basedOn w:val="Normal"/>
    <w:link w:val="CommentTextChar"/>
    <w:uiPriority w:val="99"/>
    <w:semiHidden/>
    <w:unhideWhenUsed/>
    <w:rsid w:val="00AB2133"/>
    <w:pPr>
      <w:spacing w:line="240" w:lineRule="auto"/>
    </w:pPr>
    <w:rPr>
      <w:sz w:val="20"/>
      <w:szCs w:val="20"/>
    </w:rPr>
  </w:style>
  <w:style w:type="character" w:customStyle="1" w:styleId="CommentTextChar">
    <w:name w:val="Comment Text Char"/>
    <w:basedOn w:val="DefaultParagraphFont"/>
    <w:link w:val="CommentText"/>
    <w:uiPriority w:val="99"/>
    <w:semiHidden/>
    <w:rsid w:val="00AB2133"/>
    <w:rPr>
      <w:sz w:val="20"/>
      <w:szCs w:val="20"/>
    </w:rPr>
  </w:style>
  <w:style w:type="table" w:customStyle="1" w:styleId="TableGrid1">
    <w:name w:val="Table Grid1"/>
    <w:basedOn w:val="TableNormal"/>
    <w:next w:val="TableGrid"/>
    <w:uiPriority w:val="39"/>
    <w:rsid w:val="00BE6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E6CAC"/>
    <w:pPr>
      <w:spacing w:after="100"/>
      <w:ind w:left="440"/>
    </w:pPr>
  </w:style>
  <w:style w:type="paragraph" w:styleId="NoSpacing">
    <w:name w:val="No Spacing"/>
    <w:uiPriority w:val="1"/>
    <w:rsid w:val="008B3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1622">
      <w:bodyDiv w:val="1"/>
      <w:marLeft w:val="0"/>
      <w:marRight w:val="0"/>
      <w:marTop w:val="0"/>
      <w:marBottom w:val="0"/>
      <w:divBdr>
        <w:top w:val="none" w:sz="0" w:space="0" w:color="auto"/>
        <w:left w:val="none" w:sz="0" w:space="0" w:color="auto"/>
        <w:bottom w:val="none" w:sz="0" w:space="0" w:color="auto"/>
        <w:right w:val="none" w:sz="0" w:space="0" w:color="auto"/>
      </w:divBdr>
      <w:divsChild>
        <w:div w:id="2045861738">
          <w:marLeft w:val="547"/>
          <w:marRight w:val="0"/>
          <w:marTop w:val="0"/>
          <w:marBottom w:val="0"/>
          <w:divBdr>
            <w:top w:val="none" w:sz="0" w:space="0" w:color="auto"/>
            <w:left w:val="none" w:sz="0" w:space="0" w:color="auto"/>
            <w:bottom w:val="none" w:sz="0" w:space="0" w:color="auto"/>
            <w:right w:val="none" w:sz="0" w:space="0" w:color="auto"/>
          </w:divBdr>
        </w:div>
        <w:div w:id="594245122">
          <w:marLeft w:val="547"/>
          <w:marRight w:val="0"/>
          <w:marTop w:val="0"/>
          <w:marBottom w:val="0"/>
          <w:divBdr>
            <w:top w:val="none" w:sz="0" w:space="0" w:color="auto"/>
            <w:left w:val="none" w:sz="0" w:space="0" w:color="auto"/>
            <w:bottom w:val="none" w:sz="0" w:space="0" w:color="auto"/>
            <w:right w:val="none" w:sz="0" w:space="0" w:color="auto"/>
          </w:divBdr>
        </w:div>
        <w:div w:id="270355104">
          <w:marLeft w:val="1166"/>
          <w:marRight w:val="0"/>
          <w:marTop w:val="0"/>
          <w:marBottom w:val="0"/>
          <w:divBdr>
            <w:top w:val="none" w:sz="0" w:space="0" w:color="auto"/>
            <w:left w:val="none" w:sz="0" w:space="0" w:color="auto"/>
            <w:bottom w:val="none" w:sz="0" w:space="0" w:color="auto"/>
            <w:right w:val="none" w:sz="0" w:space="0" w:color="auto"/>
          </w:divBdr>
        </w:div>
        <w:div w:id="315768753">
          <w:marLeft w:val="547"/>
          <w:marRight w:val="0"/>
          <w:marTop w:val="0"/>
          <w:marBottom w:val="0"/>
          <w:divBdr>
            <w:top w:val="none" w:sz="0" w:space="0" w:color="auto"/>
            <w:left w:val="none" w:sz="0" w:space="0" w:color="auto"/>
            <w:bottom w:val="none" w:sz="0" w:space="0" w:color="auto"/>
            <w:right w:val="none" w:sz="0" w:space="0" w:color="auto"/>
          </w:divBdr>
        </w:div>
      </w:divsChild>
    </w:div>
    <w:div w:id="84155252">
      <w:bodyDiv w:val="1"/>
      <w:marLeft w:val="0"/>
      <w:marRight w:val="0"/>
      <w:marTop w:val="0"/>
      <w:marBottom w:val="0"/>
      <w:divBdr>
        <w:top w:val="none" w:sz="0" w:space="0" w:color="auto"/>
        <w:left w:val="none" w:sz="0" w:space="0" w:color="auto"/>
        <w:bottom w:val="none" w:sz="0" w:space="0" w:color="auto"/>
        <w:right w:val="none" w:sz="0" w:space="0" w:color="auto"/>
      </w:divBdr>
    </w:div>
    <w:div w:id="132409410">
      <w:bodyDiv w:val="1"/>
      <w:marLeft w:val="0"/>
      <w:marRight w:val="0"/>
      <w:marTop w:val="0"/>
      <w:marBottom w:val="0"/>
      <w:divBdr>
        <w:top w:val="none" w:sz="0" w:space="0" w:color="auto"/>
        <w:left w:val="none" w:sz="0" w:space="0" w:color="auto"/>
        <w:bottom w:val="none" w:sz="0" w:space="0" w:color="auto"/>
        <w:right w:val="none" w:sz="0" w:space="0" w:color="auto"/>
      </w:divBdr>
    </w:div>
    <w:div w:id="133370908">
      <w:bodyDiv w:val="1"/>
      <w:marLeft w:val="0"/>
      <w:marRight w:val="0"/>
      <w:marTop w:val="0"/>
      <w:marBottom w:val="0"/>
      <w:divBdr>
        <w:top w:val="none" w:sz="0" w:space="0" w:color="auto"/>
        <w:left w:val="none" w:sz="0" w:space="0" w:color="auto"/>
        <w:bottom w:val="none" w:sz="0" w:space="0" w:color="auto"/>
        <w:right w:val="none" w:sz="0" w:space="0" w:color="auto"/>
      </w:divBdr>
    </w:div>
    <w:div w:id="175584578">
      <w:bodyDiv w:val="1"/>
      <w:marLeft w:val="0"/>
      <w:marRight w:val="0"/>
      <w:marTop w:val="0"/>
      <w:marBottom w:val="0"/>
      <w:divBdr>
        <w:top w:val="none" w:sz="0" w:space="0" w:color="auto"/>
        <w:left w:val="none" w:sz="0" w:space="0" w:color="auto"/>
        <w:bottom w:val="none" w:sz="0" w:space="0" w:color="auto"/>
        <w:right w:val="none" w:sz="0" w:space="0" w:color="auto"/>
      </w:divBdr>
      <w:divsChild>
        <w:div w:id="934943916">
          <w:marLeft w:val="360"/>
          <w:marRight w:val="0"/>
          <w:marTop w:val="200"/>
          <w:marBottom w:val="0"/>
          <w:divBdr>
            <w:top w:val="none" w:sz="0" w:space="0" w:color="auto"/>
            <w:left w:val="none" w:sz="0" w:space="0" w:color="auto"/>
            <w:bottom w:val="none" w:sz="0" w:space="0" w:color="auto"/>
            <w:right w:val="none" w:sz="0" w:space="0" w:color="auto"/>
          </w:divBdr>
        </w:div>
        <w:div w:id="1086608829">
          <w:marLeft w:val="360"/>
          <w:marRight w:val="0"/>
          <w:marTop w:val="200"/>
          <w:marBottom w:val="0"/>
          <w:divBdr>
            <w:top w:val="none" w:sz="0" w:space="0" w:color="auto"/>
            <w:left w:val="none" w:sz="0" w:space="0" w:color="auto"/>
            <w:bottom w:val="none" w:sz="0" w:space="0" w:color="auto"/>
            <w:right w:val="none" w:sz="0" w:space="0" w:color="auto"/>
          </w:divBdr>
        </w:div>
        <w:div w:id="723602632">
          <w:marLeft w:val="360"/>
          <w:marRight w:val="0"/>
          <w:marTop w:val="200"/>
          <w:marBottom w:val="0"/>
          <w:divBdr>
            <w:top w:val="none" w:sz="0" w:space="0" w:color="auto"/>
            <w:left w:val="none" w:sz="0" w:space="0" w:color="auto"/>
            <w:bottom w:val="none" w:sz="0" w:space="0" w:color="auto"/>
            <w:right w:val="none" w:sz="0" w:space="0" w:color="auto"/>
          </w:divBdr>
        </w:div>
        <w:div w:id="180513044">
          <w:marLeft w:val="360"/>
          <w:marRight w:val="0"/>
          <w:marTop w:val="200"/>
          <w:marBottom w:val="0"/>
          <w:divBdr>
            <w:top w:val="none" w:sz="0" w:space="0" w:color="auto"/>
            <w:left w:val="none" w:sz="0" w:space="0" w:color="auto"/>
            <w:bottom w:val="none" w:sz="0" w:space="0" w:color="auto"/>
            <w:right w:val="none" w:sz="0" w:space="0" w:color="auto"/>
          </w:divBdr>
        </w:div>
        <w:div w:id="2129887160">
          <w:marLeft w:val="360"/>
          <w:marRight w:val="0"/>
          <w:marTop w:val="200"/>
          <w:marBottom w:val="0"/>
          <w:divBdr>
            <w:top w:val="none" w:sz="0" w:space="0" w:color="auto"/>
            <w:left w:val="none" w:sz="0" w:space="0" w:color="auto"/>
            <w:bottom w:val="none" w:sz="0" w:space="0" w:color="auto"/>
            <w:right w:val="none" w:sz="0" w:space="0" w:color="auto"/>
          </w:divBdr>
        </w:div>
        <w:div w:id="926428841">
          <w:marLeft w:val="360"/>
          <w:marRight w:val="0"/>
          <w:marTop w:val="200"/>
          <w:marBottom w:val="0"/>
          <w:divBdr>
            <w:top w:val="none" w:sz="0" w:space="0" w:color="auto"/>
            <w:left w:val="none" w:sz="0" w:space="0" w:color="auto"/>
            <w:bottom w:val="none" w:sz="0" w:space="0" w:color="auto"/>
            <w:right w:val="none" w:sz="0" w:space="0" w:color="auto"/>
          </w:divBdr>
        </w:div>
        <w:div w:id="1581519003">
          <w:marLeft w:val="360"/>
          <w:marRight w:val="0"/>
          <w:marTop w:val="200"/>
          <w:marBottom w:val="0"/>
          <w:divBdr>
            <w:top w:val="none" w:sz="0" w:space="0" w:color="auto"/>
            <w:left w:val="none" w:sz="0" w:space="0" w:color="auto"/>
            <w:bottom w:val="none" w:sz="0" w:space="0" w:color="auto"/>
            <w:right w:val="none" w:sz="0" w:space="0" w:color="auto"/>
          </w:divBdr>
        </w:div>
      </w:divsChild>
    </w:div>
    <w:div w:id="255942555">
      <w:bodyDiv w:val="1"/>
      <w:marLeft w:val="0"/>
      <w:marRight w:val="0"/>
      <w:marTop w:val="0"/>
      <w:marBottom w:val="0"/>
      <w:divBdr>
        <w:top w:val="none" w:sz="0" w:space="0" w:color="auto"/>
        <w:left w:val="none" w:sz="0" w:space="0" w:color="auto"/>
        <w:bottom w:val="none" w:sz="0" w:space="0" w:color="auto"/>
        <w:right w:val="none" w:sz="0" w:space="0" w:color="auto"/>
      </w:divBdr>
    </w:div>
    <w:div w:id="257687602">
      <w:bodyDiv w:val="1"/>
      <w:marLeft w:val="0"/>
      <w:marRight w:val="0"/>
      <w:marTop w:val="0"/>
      <w:marBottom w:val="0"/>
      <w:divBdr>
        <w:top w:val="none" w:sz="0" w:space="0" w:color="auto"/>
        <w:left w:val="none" w:sz="0" w:space="0" w:color="auto"/>
        <w:bottom w:val="none" w:sz="0" w:space="0" w:color="auto"/>
        <w:right w:val="none" w:sz="0" w:space="0" w:color="auto"/>
      </w:divBdr>
    </w:div>
    <w:div w:id="360907965">
      <w:bodyDiv w:val="1"/>
      <w:marLeft w:val="0"/>
      <w:marRight w:val="0"/>
      <w:marTop w:val="0"/>
      <w:marBottom w:val="0"/>
      <w:divBdr>
        <w:top w:val="none" w:sz="0" w:space="0" w:color="auto"/>
        <w:left w:val="none" w:sz="0" w:space="0" w:color="auto"/>
        <w:bottom w:val="none" w:sz="0" w:space="0" w:color="auto"/>
        <w:right w:val="none" w:sz="0" w:space="0" w:color="auto"/>
      </w:divBdr>
      <w:divsChild>
        <w:div w:id="700786803">
          <w:marLeft w:val="547"/>
          <w:marRight w:val="0"/>
          <w:marTop w:val="0"/>
          <w:marBottom w:val="0"/>
          <w:divBdr>
            <w:top w:val="none" w:sz="0" w:space="0" w:color="auto"/>
            <w:left w:val="none" w:sz="0" w:space="0" w:color="auto"/>
            <w:bottom w:val="none" w:sz="0" w:space="0" w:color="auto"/>
            <w:right w:val="none" w:sz="0" w:space="0" w:color="auto"/>
          </w:divBdr>
        </w:div>
        <w:div w:id="1524591566">
          <w:marLeft w:val="1166"/>
          <w:marRight w:val="0"/>
          <w:marTop w:val="0"/>
          <w:marBottom w:val="0"/>
          <w:divBdr>
            <w:top w:val="none" w:sz="0" w:space="0" w:color="auto"/>
            <w:left w:val="none" w:sz="0" w:space="0" w:color="auto"/>
            <w:bottom w:val="none" w:sz="0" w:space="0" w:color="auto"/>
            <w:right w:val="none" w:sz="0" w:space="0" w:color="auto"/>
          </w:divBdr>
        </w:div>
        <w:div w:id="1204750845">
          <w:marLeft w:val="1800"/>
          <w:marRight w:val="0"/>
          <w:marTop w:val="0"/>
          <w:marBottom w:val="0"/>
          <w:divBdr>
            <w:top w:val="none" w:sz="0" w:space="0" w:color="auto"/>
            <w:left w:val="none" w:sz="0" w:space="0" w:color="auto"/>
            <w:bottom w:val="none" w:sz="0" w:space="0" w:color="auto"/>
            <w:right w:val="none" w:sz="0" w:space="0" w:color="auto"/>
          </w:divBdr>
        </w:div>
        <w:div w:id="1055662258">
          <w:marLeft w:val="1800"/>
          <w:marRight w:val="0"/>
          <w:marTop w:val="0"/>
          <w:marBottom w:val="0"/>
          <w:divBdr>
            <w:top w:val="none" w:sz="0" w:space="0" w:color="auto"/>
            <w:left w:val="none" w:sz="0" w:space="0" w:color="auto"/>
            <w:bottom w:val="none" w:sz="0" w:space="0" w:color="auto"/>
            <w:right w:val="none" w:sz="0" w:space="0" w:color="auto"/>
          </w:divBdr>
        </w:div>
        <w:div w:id="1921986061">
          <w:marLeft w:val="1800"/>
          <w:marRight w:val="0"/>
          <w:marTop w:val="0"/>
          <w:marBottom w:val="0"/>
          <w:divBdr>
            <w:top w:val="none" w:sz="0" w:space="0" w:color="auto"/>
            <w:left w:val="none" w:sz="0" w:space="0" w:color="auto"/>
            <w:bottom w:val="none" w:sz="0" w:space="0" w:color="auto"/>
            <w:right w:val="none" w:sz="0" w:space="0" w:color="auto"/>
          </w:divBdr>
        </w:div>
        <w:div w:id="1816723555">
          <w:marLeft w:val="2520"/>
          <w:marRight w:val="0"/>
          <w:marTop w:val="0"/>
          <w:marBottom w:val="0"/>
          <w:divBdr>
            <w:top w:val="none" w:sz="0" w:space="0" w:color="auto"/>
            <w:left w:val="none" w:sz="0" w:space="0" w:color="auto"/>
            <w:bottom w:val="none" w:sz="0" w:space="0" w:color="auto"/>
            <w:right w:val="none" w:sz="0" w:space="0" w:color="auto"/>
          </w:divBdr>
        </w:div>
        <w:div w:id="863179007">
          <w:marLeft w:val="3240"/>
          <w:marRight w:val="0"/>
          <w:marTop w:val="0"/>
          <w:marBottom w:val="0"/>
          <w:divBdr>
            <w:top w:val="none" w:sz="0" w:space="0" w:color="auto"/>
            <w:left w:val="none" w:sz="0" w:space="0" w:color="auto"/>
            <w:bottom w:val="none" w:sz="0" w:space="0" w:color="auto"/>
            <w:right w:val="none" w:sz="0" w:space="0" w:color="auto"/>
          </w:divBdr>
        </w:div>
        <w:div w:id="1852527414">
          <w:marLeft w:val="2520"/>
          <w:marRight w:val="0"/>
          <w:marTop w:val="0"/>
          <w:marBottom w:val="0"/>
          <w:divBdr>
            <w:top w:val="none" w:sz="0" w:space="0" w:color="auto"/>
            <w:left w:val="none" w:sz="0" w:space="0" w:color="auto"/>
            <w:bottom w:val="none" w:sz="0" w:space="0" w:color="auto"/>
            <w:right w:val="none" w:sz="0" w:space="0" w:color="auto"/>
          </w:divBdr>
        </w:div>
        <w:div w:id="1057974426">
          <w:marLeft w:val="3240"/>
          <w:marRight w:val="0"/>
          <w:marTop w:val="0"/>
          <w:marBottom w:val="0"/>
          <w:divBdr>
            <w:top w:val="none" w:sz="0" w:space="0" w:color="auto"/>
            <w:left w:val="none" w:sz="0" w:space="0" w:color="auto"/>
            <w:bottom w:val="none" w:sz="0" w:space="0" w:color="auto"/>
            <w:right w:val="none" w:sz="0" w:space="0" w:color="auto"/>
          </w:divBdr>
        </w:div>
        <w:div w:id="60060978">
          <w:marLeft w:val="1800"/>
          <w:marRight w:val="0"/>
          <w:marTop w:val="0"/>
          <w:marBottom w:val="0"/>
          <w:divBdr>
            <w:top w:val="none" w:sz="0" w:space="0" w:color="auto"/>
            <w:left w:val="none" w:sz="0" w:space="0" w:color="auto"/>
            <w:bottom w:val="none" w:sz="0" w:space="0" w:color="auto"/>
            <w:right w:val="none" w:sz="0" w:space="0" w:color="auto"/>
          </w:divBdr>
        </w:div>
        <w:div w:id="653996753">
          <w:marLeft w:val="1800"/>
          <w:marRight w:val="0"/>
          <w:marTop w:val="0"/>
          <w:marBottom w:val="0"/>
          <w:divBdr>
            <w:top w:val="none" w:sz="0" w:space="0" w:color="auto"/>
            <w:left w:val="none" w:sz="0" w:space="0" w:color="auto"/>
            <w:bottom w:val="none" w:sz="0" w:space="0" w:color="auto"/>
            <w:right w:val="none" w:sz="0" w:space="0" w:color="auto"/>
          </w:divBdr>
        </w:div>
      </w:divsChild>
    </w:div>
    <w:div w:id="416875713">
      <w:bodyDiv w:val="1"/>
      <w:marLeft w:val="0"/>
      <w:marRight w:val="0"/>
      <w:marTop w:val="0"/>
      <w:marBottom w:val="0"/>
      <w:divBdr>
        <w:top w:val="none" w:sz="0" w:space="0" w:color="auto"/>
        <w:left w:val="none" w:sz="0" w:space="0" w:color="auto"/>
        <w:bottom w:val="none" w:sz="0" w:space="0" w:color="auto"/>
        <w:right w:val="none" w:sz="0" w:space="0" w:color="auto"/>
      </w:divBdr>
    </w:div>
    <w:div w:id="473571278">
      <w:bodyDiv w:val="1"/>
      <w:marLeft w:val="0"/>
      <w:marRight w:val="0"/>
      <w:marTop w:val="0"/>
      <w:marBottom w:val="0"/>
      <w:divBdr>
        <w:top w:val="none" w:sz="0" w:space="0" w:color="auto"/>
        <w:left w:val="none" w:sz="0" w:space="0" w:color="auto"/>
        <w:bottom w:val="none" w:sz="0" w:space="0" w:color="auto"/>
        <w:right w:val="none" w:sz="0" w:space="0" w:color="auto"/>
      </w:divBdr>
    </w:div>
    <w:div w:id="519779184">
      <w:bodyDiv w:val="1"/>
      <w:marLeft w:val="0"/>
      <w:marRight w:val="0"/>
      <w:marTop w:val="0"/>
      <w:marBottom w:val="0"/>
      <w:divBdr>
        <w:top w:val="none" w:sz="0" w:space="0" w:color="auto"/>
        <w:left w:val="none" w:sz="0" w:space="0" w:color="auto"/>
        <w:bottom w:val="none" w:sz="0" w:space="0" w:color="auto"/>
        <w:right w:val="none" w:sz="0" w:space="0" w:color="auto"/>
      </w:divBdr>
      <w:divsChild>
        <w:div w:id="1581479167">
          <w:marLeft w:val="360"/>
          <w:marRight w:val="0"/>
          <w:marTop w:val="200"/>
          <w:marBottom w:val="0"/>
          <w:divBdr>
            <w:top w:val="none" w:sz="0" w:space="0" w:color="auto"/>
            <w:left w:val="none" w:sz="0" w:space="0" w:color="auto"/>
            <w:bottom w:val="none" w:sz="0" w:space="0" w:color="auto"/>
            <w:right w:val="none" w:sz="0" w:space="0" w:color="auto"/>
          </w:divBdr>
        </w:div>
        <w:div w:id="1665279317">
          <w:marLeft w:val="360"/>
          <w:marRight w:val="0"/>
          <w:marTop w:val="200"/>
          <w:marBottom w:val="0"/>
          <w:divBdr>
            <w:top w:val="none" w:sz="0" w:space="0" w:color="auto"/>
            <w:left w:val="none" w:sz="0" w:space="0" w:color="auto"/>
            <w:bottom w:val="none" w:sz="0" w:space="0" w:color="auto"/>
            <w:right w:val="none" w:sz="0" w:space="0" w:color="auto"/>
          </w:divBdr>
        </w:div>
        <w:div w:id="2090153214">
          <w:marLeft w:val="360"/>
          <w:marRight w:val="0"/>
          <w:marTop w:val="200"/>
          <w:marBottom w:val="0"/>
          <w:divBdr>
            <w:top w:val="none" w:sz="0" w:space="0" w:color="auto"/>
            <w:left w:val="none" w:sz="0" w:space="0" w:color="auto"/>
            <w:bottom w:val="none" w:sz="0" w:space="0" w:color="auto"/>
            <w:right w:val="none" w:sz="0" w:space="0" w:color="auto"/>
          </w:divBdr>
        </w:div>
      </w:divsChild>
    </w:div>
    <w:div w:id="706220038">
      <w:bodyDiv w:val="1"/>
      <w:marLeft w:val="0"/>
      <w:marRight w:val="0"/>
      <w:marTop w:val="0"/>
      <w:marBottom w:val="0"/>
      <w:divBdr>
        <w:top w:val="none" w:sz="0" w:space="0" w:color="auto"/>
        <w:left w:val="none" w:sz="0" w:space="0" w:color="auto"/>
        <w:bottom w:val="none" w:sz="0" w:space="0" w:color="auto"/>
        <w:right w:val="none" w:sz="0" w:space="0" w:color="auto"/>
      </w:divBdr>
      <w:divsChild>
        <w:div w:id="1225720103">
          <w:marLeft w:val="360"/>
          <w:marRight w:val="0"/>
          <w:marTop w:val="200"/>
          <w:marBottom w:val="0"/>
          <w:divBdr>
            <w:top w:val="none" w:sz="0" w:space="0" w:color="auto"/>
            <w:left w:val="none" w:sz="0" w:space="0" w:color="auto"/>
            <w:bottom w:val="none" w:sz="0" w:space="0" w:color="auto"/>
            <w:right w:val="none" w:sz="0" w:space="0" w:color="auto"/>
          </w:divBdr>
        </w:div>
        <w:div w:id="558789801">
          <w:marLeft w:val="360"/>
          <w:marRight w:val="0"/>
          <w:marTop w:val="200"/>
          <w:marBottom w:val="0"/>
          <w:divBdr>
            <w:top w:val="none" w:sz="0" w:space="0" w:color="auto"/>
            <w:left w:val="none" w:sz="0" w:space="0" w:color="auto"/>
            <w:bottom w:val="none" w:sz="0" w:space="0" w:color="auto"/>
            <w:right w:val="none" w:sz="0" w:space="0" w:color="auto"/>
          </w:divBdr>
        </w:div>
        <w:div w:id="638264162">
          <w:marLeft w:val="360"/>
          <w:marRight w:val="0"/>
          <w:marTop w:val="200"/>
          <w:marBottom w:val="0"/>
          <w:divBdr>
            <w:top w:val="none" w:sz="0" w:space="0" w:color="auto"/>
            <w:left w:val="none" w:sz="0" w:space="0" w:color="auto"/>
            <w:bottom w:val="none" w:sz="0" w:space="0" w:color="auto"/>
            <w:right w:val="none" w:sz="0" w:space="0" w:color="auto"/>
          </w:divBdr>
        </w:div>
        <w:div w:id="274025324">
          <w:marLeft w:val="360"/>
          <w:marRight w:val="0"/>
          <w:marTop w:val="200"/>
          <w:marBottom w:val="0"/>
          <w:divBdr>
            <w:top w:val="none" w:sz="0" w:space="0" w:color="auto"/>
            <w:left w:val="none" w:sz="0" w:space="0" w:color="auto"/>
            <w:bottom w:val="none" w:sz="0" w:space="0" w:color="auto"/>
            <w:right w:val="none" w:sz="0" w:space="0" w:color="auto"/>
          </w:divBdr>
        </w:div>
        <w:div w:id="1786925654">
          <w:marLeft w:val="360"/>
          <w:marRight w:val="0"/>
          <w:marTop w:val="200"/>
          <w:marBottom w:val="0"/>
          <w:divBdr>
            <w:top w:val="none" w:sz="0" w:space="0" w:color="auto"/>
            <w:left w:val="none" w:sz="0" w:space="0" w:color="auto"/>
            <w:bottom w:val="none" w:sz="0" w:space="0" w:color="auto"/>
            <w:right w:val="none" w:sz="0" w:space="0" w:color="auto"/>
          </w:divBdr>
        </w:div>
        <w:div w:id="434399503">
          <w:marLeft w:val="360"/>
          <w:marRight w:val="0"/>
          <w:marTop w:val="200"/>
          <w:marBottom w:val="0"/>
          <w:divBdr>
            <w:top w:val="none" w:sz="0" w:space="0" w:color="auto"/>
            <w:left w:val="none" w:sz="0" w:space="0" w:color="auto"/>
            <w:bottom w:val="none" w:sz="0" w:space="0" w:color="auto"/>
            <w:right w:val="none" w:sz="0" w:space="0" w:color="auto"/>
          </w:divBdr>
        </w:div>
        <w:div w:id="839345249">
          <w:marLeft w:val="360"/>
          <w:marRight w:val="0"/>
          <w:marTop w:val="200"/>
          <w:marBottom w:val="0"/>
          <w:divBdr>
            <w:top w:val="none" w:sz="0" w:space="0" w:color="auto"/>
            <w:left w:val="none" w:sz="0" w:space="0" w:color="auto"/>
            <w:bottom w:val="none" w:sz="0" w:space="0" w:color="auto"/>
            <w:right w:val="none" w:sz="0" w:space="0" w:color="auto"/>
          </w:divBdr>
        </w:div>
        <w:div w:id="2045402229">
          <w:marLeft w:val="360"/>
          <w:marRight w:val="0"/>
          <w:marTop w:val="200"/>
          <w:marBottom w:val="0"/>
          <w:divBdr>
            <w:top w:val="none" w:sz="0" w:space="0" w:color="auto"/>
            <w:left w:val="none" w:sz="0" w:space="0" w:color="auto"/>
            <w:bottom w:val="none" w:sz="0" w:space="0" w:color="auto"/>
            <w:right w:val="none" w:sz="0" w:space="0" w:color="auto"/>
          </w:divBdr>
        </w:div>
      </w:divsChild>
    </w:div>
    <w:div w:id="712123268">
      <w:bodyDiv w:val="1"/>
      <w:marLeft w:val="0"/>
      <w:marRight w:val="0"/>
      <w:marTop w:val="0"/>
      <w:marBottom w:val="0"/>
      <w:divBdr>
        <w:top w:val="none" w:sz="0" w:space="0" w:color="auto"/>
        <w:left w:val="none" w:sz="0" w:space="0" w:color="auto"/>
        <w:bottom w:val="none" w:sz="0" w:space="0" w:color="auto"/>
        <w:right w:val="none" w:sz="0" w:space="0" w:color="auto"/>
      </w:divBdr>
    </w:div>
    <w:div w:id="730495298">
      <w:bodyDiv w:val="1"/>
      <w:marLeft w:val="0"/>
      <w:marRight w:val="0"/>
      <w:marTop w:val="0"/>
      <w:marBottom w:val="0"/>
      <w:divBdr>
        <w:top w:val="none" w:sz="0" w:space="0" w:color="auto"/>
        <w:left w:val="none" w:sz="0" w:space="0" w:color="auto"/>
        <w:bottom w:val="none" w:sz="0" w:space="0" w:color="auto"/>
        <w:right w:val="none" w:sz="0" w:space="0" w:color="auto"/>
      </w:divBdr>
    </w:div>
    <w:div w:id="760762895">
      <w:bodyDiv w:val="1"/>
      <w:marLeft w:val="0"/>
      <w:marRight w:val="0"/>
      <w:marTop w:val="0"/>
      <w:marBottom w:val="0"/>
      <w:divBdr>
        <w:top w:val="none" w:sz="0" w:space="0" w:color="auto"/>
        <w:left w:val="none" w:sz="0" w:space="0" w:color="auto"/>
        <w:bottom w:val="none" w:sz="0" w:space="0" w:color="auto"/>
        <w:right w:val="none" w:sz="0" w:space="0" w:color="auto"/>
      </w:divBdr>
      <w:divsChild>
        <w:div w:id="288977014">
          <w:marLeft w:val="360"/>
          <w:marRight w:val="0"/>
          <w:marTop w:val="200"/>
          <w:marBottom w:val="0"/>
          <w:divBdr>
            <w:top w:val="none" w:sz="0" w:space="0" w:color="auto"/>
            <w:left w:val="none" w:sz="0" w:space="0" w:color="auto"/>
            <w:bottom w:val="none" w:sz="0" w:space="0" w:color="auto"/>
            <w:right w:val="none" w:sz="0" w:space="0" w:color="auto"/>
          </w:divBdr>
        </w:div>
        <w:div w:id="736250565">
          <w:marLeft w:val="360"/>
          <w:marRight w:val="0"/>
          <w:marTop w:val="200"/>
          <w:marBottom w:val="0"/>
          <w:divBdr>
            <w:top w:val="none" w:sz="0" w:space="0" w:color="auto"/>
            <w:left w:val="none" w:sz="0" w:space="0" w:color="auto"/>
            <w:bottom w:val="none" w:sz="0" w:space="0" w:color="auto"/>
            <w:right w:val="none" w:sz="0" w:space="0" w:color="auto"/>
          </w:divBdr>
        </w:div>
        <w:div w:id="1888486839">
          <w:marLeft w:val="360"/>
          <w:marRight w:val="0"/>
          <w:marTop w:val="200"/>
          <w:marBottom w:val="0"/>
          <w:divBdr>
            <w:top w:val="none" w:sz="0" w:space="0" w:color="auto"/>
            <w:left w:val="none" w:sz="0" w:space="0" w:color="auto"/>
            <w:bottom w:val="none" w:sz="0" w:space="0" w:color="auto"/>
            <w:right w:val="none" w:sz="0" w:space="0" w:color="auto"/>
          </w:divBdr>
        </w:div>
        <w:div w:id="729036208">
          <w:marLeft w:val="360"/>
          <w:marRight w:val="0"/>
          <w:marTop w:val="200"/>
          <w:marBottom w:val="0"/>
          <w:divBdr>
            <w:top w:val="none" w:sz="0" w:space="0" w:color="auto"/>
            <w:left w:val="none" w:sz="0" w:space="0" w:color="auto"/>
            <w:bottom w:val="none" w:sz="0" w:space="0" w:color="auto"/>
            <w:right w:val="none" w:sz="0" w:space="0" w:color="auto"/>
          </w:divBdr>
        </w:div>
      </w:divsChild>
    </w:div>
    <w:div w:id="770589471">
      <w:bodyDiv w:val="1"/>
      <w:marLeft w:val="0"/>
      <w:marRight w:val="0"/>
      <w:marTop w:val="0"/>
      <w:marBottom w:val="0"/>
      <w:divBdr>
        <w:top w:val="none" w:sz="0" w:space="0" w:color="auto"/>
        <w:left w:val="none" w:sz="0" w:space="0" w:color="auto"/>
        <w:bottom w:val="none" w:sz="0" w:space="0" w:color="auto"/>
        <w:right w:val="none" w:sz="0" w:space="0" w:color="auto"/>
      </w:divBdr>
    </w:div>
    <w:div w:id="873807609">
      <w:bodyDiv w:val="1"/>
      <w:marLeft w:val="0"/>
      <w:marRight w:val="0"/>
      <w:marTop w:val="0"/>
      <w:marBottom w:val="0"/>
      <w:divBdr>
        <w:top w:val="none" w:sz="0" w:space="0" w:color="auto"/>
        <w:left w:val="none" w:sz="0" w:space="0" w:color="auto"/>
        <w:bottom w:val="none" w:sz="0" w:space="0" w:color="auto"/>
        <w:right w:val="none" w:sz="0" w:space="0" w:color="auto"/>
      </w:divBdr>
    </w:div>
    <w:div w:id="1021052259">
      <w:bodyDiv w:val="1"/>
      <w:marLeft w:val="0"/>
      <w:marRight w:val="0"/>
      <w:marTop w:val="0"/>
      <w:marBottom w:val="0"/>
      <w:divBdr>
        <w:top w:val="none" w:sz="0" w:space="0" w:color="auto"/>
        <w:left w:val="none" w:sz="0" w:space="0" w:color="auto"/>
        <w:bottom w:val="none" w:sz="0" w:space="0" w:color="auto"/>
        <w:right w:val="none" w:sz="0" w:space="0" w:color="auto"/>
      </w:divBdr>
      <w:divsChild>
        <w:div w:id="1245143592">
          <w:marLeft w:val="547"/>
          <w:marRight w:val="0"/>
          <w:marTop w:val="0"/>
          <w:marBottom w:val="0"/>
          <w:divBdr>
            <w:top w:val="none" w:sz="0" w:space="0" w:color="auto"/>
            <w:left w:val="none" w:sz="0" w:space="0" w:color="auto"/>
            <w:bottom w:val="none" w:sz="0" w:space="0" w:color="auto"/>
            <w:right w:val="none" w:sz="0" w:space="0" w:color="auto"/>
          </w:divBdr>
        </w:div>
      </w:divsChild>
    </w:div>
    <w:div w:id="1037969971">
      <w:bodyDiv w:val="1"/>
      <w:marLeft w:val="0"/>
      <w:marRight w:val="0"/>
      <w:marTop w:val="0"/>
      <w:marBottom w:val="0"/>
      <w:divBdr>
        <w:top w:val="none" w:sz="0" w:space="0" w:color="auto"/>
        <w:left w:val="none" w:sz="0" w:space="0" w:color="auto"/>
        <w:bottom w:val="none" w:sz="0" w:space="0" w:color="auto"/>
        <w:right w:val="none" w:sz="0" w:space="0" w:color="auto"/>
      </w:divBdr>
    </w:div>
    <w:div w:id="1152062552">
      <w:bodyDiv w:val="1"/>
      <w:marLeft w:val="0"/>
      <w:marRight w:val="0"/>
      <w:marTop w:val="0"/>
      <w:marBottom w:val="0"/>
      <w:divBdr>
        <w:top w:val="none" w:sz="0" w:space="0" w:color="auto"/>
        <w:left w:val="none" w:sz="0" w:space="0" w:color="auto"/>
        <w:bottom w:val="none" w:sz="0" w:space="0" w:color="auto"/>
        <w:right w:val="none" w:sz="0" w:space="0" w:color="auto"/>
      </w:divBdr>
    </w:div>
    <w:div w:id="1204951494">
      <w:bodyDiv w:val="1"/>
      <w:marLeft w:val="0"/>
      <w:marRight w:val="0"/>
      <w:marTop w:val="0"/>
      <w:marBottom w:val="0"/>
      <w:divBdr>
        <w:top w:val="none" w:sz="0" w:space="0" w:color="auto"/>
        <w:left w:val="none" w:sz="0" w:space="0" w:color="auto"/>
        <w:bottom w:val="none" w:sz="0" w:space="0" w:color="auto"/>
        <w:right w:val="none" w:sz="0" w:space="0" w:color="auto"/>
      </w:divBdr>
    </w:div>
    <w:div w:id="1298409371">
      <w:bodyDiv w:val="1"/>
      <w:marLeft w:val="0"/>
      <w:marRight w:val="0"/>
      <w:marTop w:val="0"/>
      <w:marBottom w:val="0"/>
      <w:divBdr>
        <w:top w:val="none" w:sz="0" w:space="0" w:color="auto"/>
        <w:left w:val="none" w:sz="0" w:space="0" w:color="auto"/>
        <w:bottom w:val="none" w:sz="0" w:space="0" w:color="auto"/>
        <w:right w:val="none" w:sz="0" w:space="0" w:color="auto"/>
      </w:divBdr>
    </w:div>
    <w:div w:id="1401901387">
      <w:bodyDiv w:val="1"/>
      <w:marLeft w:val="0"/>
      <w:marRight w:val="0"/>
      <w:marTop w:val="0"/>
      <w:marBottom w:val="0"/>
      <w:divBdr>
        <w:top w:val="none" w:sz="0" w:space="0" w:color="auto"/>
        <w:left w:val="none" w:sz="0" w:space="0" w:color="auto"/>
        <w:bottom w:val="none" w:sz="0" w:space="0" w:color="auto"/>
        <w:right w:val="none" w:sz="0" w:space="0" w:color="auto"/>
      </w:divBdr>
      <w:divsChild>
        <w:div w:id="1611165038">
          <w:marLeft w:val="547"/>
          <w:marRight w:val="0"/>
          <w:marTop w:val="0"/>
          <w:marBottom w:val="0"/>
          <w:divBdr>
            <w:top w:val="none" w:sz="0" w:space="0" w:color="auto"/>
            <w:left w:val="none" w:sz="0" w:space="0" w:color="auto"/>
            <w:bottom w:val="none" w:sz="0" w:space="0" w:color="auto"/>
            <w:right w:val="none" w:sz="0" w:space="0" w:color="auto"/>
          </w:divBdr>
        </w:div>
        <w:div w:id="147522298">
          <w:marLeft w:val="1166"/>
          <w:marRight w:val="0"/>
          <w:marTop w:val="0"/>
          <w:marBottom w:val="0"/>
          <w:divBdr>
            <w:top w:val="none" w:sz="0" w:space="0" w:color="auto"/>
            <w:left w:val="none" w:sz="0" w:space="0" w:color="auto"/>
            <w:bottom w:val="none" w:sz="0" w:space="0" w:color="auto"/>
            <w:right w:val="none" w:sz="0" w:space="0" w:color="auto"/>
          </w:divBdr>
        </w:div>
        <w:div w:id="2084404099">
          <w:marLeft w:val="1800"/>
          <w:marRight w:val="0"/>
          <w:marTop w:val="0"/>
          <w:marBottom w:val="0"/>
          <w:divBdr>
            <w:top w:val="none" w:sz="0" w:space="0" w:color="auto"/>
            <w:left w:val="none" w:sz="0" w:space="0" w:color="auto"/>
            <w:bottom w:val="none" w:sz="0" w:space="0" w:color="auto"/>
            <w:right w:val="none" w:sz="0" w:space="0" w:color="auto"/>
          </w:divBdr>
        </w:div>
        <w:div w:id="656148815">
          <w:marLeft w:val="1166"/>
          <w:marRight w:val="0"/>
          <w:marTop w:val="0"/>
          <w:marBottom w:val="0"/>
          <w:divBdr>
            <w:top w:val="none" w:sz="0" w:space="0" w:color="auto"/>
            <w:left w:val="none" w:sz="0" w:space="0" w:color="auto"/>
            <w:bottom w:val="none" w:sz="0" w:space="0" w:color="auto"/>
            <w:right w:val="none" w:sz="0" w:space="0" w:color="auto"/>
          </w:divBdr>
        </w:div>
        <w:div w:id="2097167653">
          <w:marLeft w:val="1800"/>
          <w:marRight w:val="0"/>
          <w:marTop w:val="0"/>
          <w:marBottom w:val="0"/>
          <w:divBdr>
            <w:top w:val="none" w:sz="0" w:space="0" w:color="auto"/>
            <w:left w:val="none" w:sz="0" w:space="0" w:color="auto"/>
            <w:bottom w:val="none" w:sz="0" w:space="0" w:color="auto"/>
            <w:right w:val="none" w:sz="0" w:space="0" w:color="auto"/>
          </w:divBdr>
        </w:div>
        <w:div w:id="1669014750">
          <w:marLeft w:val="1166"/>
          <w:marRight w:val="0"/>
          <w:marTop w:val="0"/>
          <w:marBottom w:val="0"/>
          <w:divBdr>
            <w:top w:val="none" w:sz="0" w:space="0" w:color="auto"/>
            <w:left w:val="none" w:sz="0" w:space="0" w:color="auto"/>
            <w:bottom w:val="none" w:sz="0" w:space="0" w:color="auto"/>
            <w:right w:val="none" w:sz="0" w:space="0" w:color="auto"/>
          </w:divBdr>
        </w:div>
        <w:div w:id="643848542">
          <w:marLeft w:val="1800"/>
          <w:marRight w:val="0"/>
          <w:marTop w:val="0"/>
          <w:marBottom w:val="0"/>
          <w:divBdr>
            <w:top w:val="none" w:sz="0" w:space="0" w:color="auto"/>
            <w:left w:val="none" w:sz="0" w:space="0" w:color="auto"/>
            <w:bottom w:val="none" w:sz="0" w:space="0" w:color="auto"/>
            <w:right w:val="none" w:sz="0" w:space="0" w:color="auto"/>
          </w:divBdr>
        </w:div>
        <w:div w:id="461536730">
          <w:marLeft w:val="1166"/>
          <w:marRight w:val="0"/>
          <w:marTop w:val="0"/>
          <w:marBottom w:val="0"/>
          <w:divBdr>
            <w:top w:val="none" w:sz="0" w:space="0" w:color="auto"/>
            <w:left w:val="none" w:sz="0" w:space="0" w:color="auto"/>
            <w:bottom w:val="none" w:sz="0" w:space="0" w:color="auto"/>
            <w:right w:val="none" w:sz="0" w:space="0" w:color="auto"/>
          </w:divBdr>
        </w:div>
        <w:div w:id="847987826">
          <w:marLeft w:val="1800"/>
          <w:marRight w:val="0"/>
          <w:marTop w:val="0"/>
          <w:marBottom w:val="0"/>
          <w:divBdr>
            <w:top w:val="none" w:sz="0" w:space="0" w:color="auto"/>
            <w:left w:val="none" w:sz="0" w:space="0" w:color="auto"/>
            <w:bottom w:val="none" w:sz="0" w:space="0" w:color="auto"/>
            <w:right w:val="none" w:sz="0" w:space="0" w:color="auto"/>
          </w:divBdr>
        </w:div>
      </w:divsChild>
    </w:div>
    <w:div w:id="1565801453">
      <w:bodyDiv w:val="1"/>
      <w:marLeft w:val="0"/>
      <w:marRight w:val="0"/>
      <w:marTop w:val="0"/>
      <w:marBottom w:val="0"/>
      <w:divBdr>
        <w:top w:val="none" w:sz="0" w:space="0" w:color="auto"/>
        <w:left w:val="none" w:sz="0" w:space="0" w:color="auto"/>
        <w:bottom w:val="none" w:sz="0" w:space="0" w:color="auto"/>
        <w:right w:val="none" w:sz="0" w:space="0" w:color="auto"/>
      </w:divBdr>
      <w:divsChild>
        <w:div w:id="1863397532">
          <w:marLeft w:val="360"/>
          <w:marRight w:val="0"/>
          <w:marTop w:val="200"/>
          <w:marBottom w:val="0"/>
          <w:divBdr>
            <w:top w:val="none" w:sz="0" w:space="0" w:color="auto"/>
            <w:left w:val="none" w:sz="0" w:space="0" w:color="auto"/>
            <w:bottom w:val="none" w:sz="0" w:space="0" w:color="auto"/>
            <w:right w:val="none" w:sz="0" w:space="0" w:color="auto"/>
          </w:divBdr>
        </w:div>
      </w:divsChild>
    </w:div>
    <w:div w:id="1714764169">
      <w:bodyDiv w:val="1"/>
      <w:marLeft w:val="0"/>
      <w:marRight w:val="0"/>
      <w:marTop w:val="0"/>
      <w:marBottom w:val="0"/>
      <w:divBdr>
        <w:top w:val="none" w:sz="0" w:space="0" w:color="auto"/>
        <w:left w:val="none" w:sz="0" w:space="0" w:color="auto"/>
        <w:bottom w:val="none" w:sz="0" w:space="0" w:color="auto"/>
        <w:right w:val="none" w:sz="0" w:space="0" w:color="auto"/>
      </w:divBdr>
      <w:divsChild>
        <w:div w:id="699280725">
          <w:marLeft w:val="360"/>
          <w:marRight w:val="0"/>
          <w:marTop w:val="200"/>
          <w:marBottom w:val="0"/>
          <w:divBdr>
            <w:top w:val="none" w:sz="0" w:space="0" w:color="auto"/>
            <w:left w:val="none" w:sz="0" w:space="0" w:color="auto"/>
            <w:bottom w:val="none" w:sz="0" w:space="0" w:color="auto"/>
            <w:right w:val="none" w:sz="0" w:space="0" w:color="auto"/>
          </w:divBdr>
        </w:div>
        <w:div w:id="1644384347">
          <w:marLeft w:val="1080"/>
          <w:marRight w:val="0"/>
          <w:marTop w:val="100"/>
          <w:marBottom w:val="0"/>
          <w:divBdr>
            <w:top w:val="none" w:sz="0" w:space="0" w:color="auto"/>
            <w:left w:val="none" w:sz="0" w:space="0" w:color="auto"/>
            <w:bottom w:val="none" w:sz="0" w:space="0" w:color="auto"/>
            <w:right w:val="none" w:sz="0" w:space="0" w:color="auto"/>
          </w:divBdr>
        </w:div>
        <w:div w:id="597098745">
          <w:marLeft w:val="1080"/>
          <w:marRight w:val="0"/>
          <w:marTop w:val="100"/>
          <w:marBottom w:val="0"/>
          <w:divBdr>
            <w:top w:val="none" w:sz="0" w:space="0" w:color="auto"/>
            <w:left w:val="none" w:sz="0" w:space="0" w:color="auto"/>
            <w:bottom w:val="none" w:sz="0" w:space="0" w:color="auto"/>
            <w:right w:val="none" w:sz="0" w:space="0" w:color="auto"/>
          </w:divBdr>
        </w:div>
        <w:div w:id="534925008">
          <w:marLeft w:val="1080"/>
          <w:marRight w:val="0"/>
          <w:marTop w:val="100"/>
          <w:marBottom w:val="0"/>
          <w:divBdr>
            <w:top w:val="none" w:sz="0" w:space="0" w:color="auto"/>
            <w:left w:val="none" w:sz="0" w:space="0" w:color="auto"/>
            <w:bottom w:val="none" w:sz="0" w:space="0" w:color="auto"/>
            <w:right w:val="none" w:sz="0" w:space="0" w:color="auto"/>
          </w:divBdr>
        </w:div>
        <w:div w:id="1931809305">
          <w:marLeft w:val="1080"/>
          <w:marRight w:val="0"/>
          <w:marTop w:val="100"/>
          <w:marBottom w:val="0"/>
          <w:divBdr>
            <w:top w:val="none" w:sz="0" w:space="0" w:color="auto"/>
            <w:left w:val="none" w:sz="0" w:space="0" w:color="auto"/>
            <w:bottom w:val="none" w:sz="0" w:space="0" w:color="auto"/>
            <w:right w:val="none" w:sz="0" w:space="0" w:color="auto"/>
          </w:divBdr>
        </w:div>
        <w:div w:id="2125417722">
          <w:marLeft w:val="360"/>
          <w:marRight w:val="0"/>
          <w:marTop w:val="200"/>
          <w:marBottom w:val="0"/>
          <w:divBdr>
            <w:top w:val="none" w:sz="0" w:space="0" w:color="auto"/>
            <w:left w:val="none" w:sz="0" w:space="0" w:color="auto"/>
            <w:bottom w:val="none" w:sz="0" w:space="0" w:color="auto"/>
            <w:right w:val="none" w:sz="0" w:space="0" w:color="auto"/>
          </w:divBdr>
        </w:div>
        <w:div w:id="693460298">
          <w:marLeft w:val="1080"/>
          <w:marRight w:val="0"/>
          <w:marTop w:val="100"/>
          <w:marBottom w:val="0"/>
          <w:divBdr>
            <w:top w:val="none" w:sz="0" w:space="0" w:color="auto"/>
            <w:left w:val="none" w:sz="0" w:space="0" w:color="auto"/>
            <w:bottom w:val="none" w:sz="0" w:space="0" w:color="auto"/>
            <w:right w:val="none" w:sz="0" w:space="0" w:color="auto"/>
          </w:divBdr>
        </w:div>
        <w:div w:id="1554005729">
          <w:marLeft w:val="1800"/>
          <w:marRight w:val="0"/>
          <w:marTop w:val="100"/>
          <w:marBottom w:val="0"/>
          <w:divBdr>
            <w:top w:val="none" w:sz="0" w:space="0" w:color="auto"/>
            <w:left w:val="none" w:sz="0" w:space="0" w:color="auto"/>
            <w:bottom w:val="none" w:sz="0" w:space="0" w:color="auto"/>
            <w:right w:val="none" w:sz="0" w:space="0" w:color="auto"/>
          </w:divBdr>
        </w:div>
        <w:div w:id="1625309498">
          <w:marLeft w:val="1800"/>
          <w:marRight w:val="0"/>
          <w:marTop w:val="100"/>
          <w:marBottom w:val="0"/>
          <w:divBdr>
            <w:top w:val="none" w:sz="0" w:space="0" w:color="auto"/>
            <w:left w:val="none" w:sz="0" w:space="0" w:color="auto"/>
            <w:bottom w:val="none" w:sz="0" w:space="0" w:color="auto"/>
            <w:right w:val="none" w:sz="0" w:space="0" w:color="auto"/>
          </w:divBdr>
        </w:div>
        <w:div w:id="1889411352">
          <w:marLeft w:val="1080"/>
          <w:marRight w:val="0"/>
          <w:marTop w:val="100"/>
          <w:marBottom w:val="0"/>
          <w:divBdr>
            <w:top w:val="none" w:sz="0" w:space="0" w:color="auto"/>
            <w:left w:val="none" w:sz="0" w:space="0" w:color="auto"/>
            <w:bottom w:val="none" w:sz="0" w:space="0" w:color="auto"/>
            <w:right w:val="none" w:sz="0" w:space="0" w:color="auto"/>
          </w:divBdr>
        </w:div>
        <w:div w:id="1157767207">
          <w:marLeft w:val="1800"/>
          <w:marRight w:val="0"/>
          <w:marTop w:val="100"/>
          <w:marBottom w:val="0"/>
          <w:divBdr>
            <w:top w:val="none" w:sz="0" w:space="0" w:color="auto"/>
            <w:left w:val="none" w:sz="0" w:space="0" w:color="auto"/>
            <w:bottom w:val="none" w:sz="0" w:space="0" w:color="auto"/>
            <w:right w:val="none" w:sz="0" w:space="0" w:color="auto"/>
          </w:divBdr>
        </w:div>
        <w:div w:id="262341887">
          <w:marLeft w:val="1800"/>
          <w:marRight w:val="0"/>
          <w:marTop w:val="100"/>
          <w:marBottom w:val="0"/>
          <w:divBdr>
            <w:top w:val="none" w:sz="0" w:space="0" w:color="auto"/>
            <w:left w:val="none" w:sz="0" w:space="0" w:color="auto"/>
            <w:bottom w:val="none" w:sz="0" w:space="0" w:color="auto"/>
            <w:right w:val="none" w:sz="0" w:space="0" w:color="auto"/>
          </w:divBdr>
        </w:div>
        <w:div w:id="2117362097">
          <w:marLeft w:val="360"/>
          <w:marRight w:val="0"/>
          <w:marTop w:val="200"/>
          <w:marBottom w:val="0"/>
          <w:divBdr>
            <w:top w:val="none" w:sz="0" w:space="0" w:color="auto"/>
            <w:left w:val="none" w:sz="0" w:space="0" w:color="auto"/>
            <w:bottom w:val="none" w:sz="0" w:space="0" w:color="auto"/>
            <w:right w:val="none" w:sz="0" w:space="0" w:color="auto"/>
          </w:divBdr>
        </w:div>
      </w:divsChild>
    </w:div>
    <w:div w:id="1730759979">
      <w:bodyDiv w:val="1"/>
      <w:marLeft w:val="0"/>
      <w:marRight w:val="0"/>
      <w:marTop w:val="0"/>
      <w:marBottom w:val="0"/>
      <w:divBdr>
        <w:top w:val="none" w:sz="0" w:space="0" w:color="auto"/>
        <w:left w:val="none" w:sz="0" w:space="0" w:color="auto"/>
        <w:bottom w:val="none" w:sz="0" w:space="0" w:color="auto"/>
        <w:right w:val="none" w:sz="0" w:space="0" w:color="auto"/>
      </w:divBdr>
    </w:div>
    <w:div w:id="1772967894">
      <w:bodyDiv w:val="1"/>
      <w:marLeft w:val="0"/>
      <w:marRight w:val="0"/>
      <w:marTop w:val="0"/>
      <w:marBottom w:val="0"/>
      <w:divBdr>
        <w:top w:val="none" w:sz="0" w:space="0" w:color="auto"/>
        <w:left w:val="none" w:sz="0" w:space="0" w:color="auto"/>
        <w:bottom w:val="none" w:sz="0" w:space="0" w:color="auto"/>
        <w:right w:val="none" w:sz="0" w:space="0" w:color="auto"/>
      </w:divBdr>
      <w:divsChild>
        <w:div w:id="2139371442">
          <w:marLeft w:val="360"/>
          <w:marRight w:val="0"/>
          <w:marTop w:val="200"/>
          <w:marBottom w:val="0"/>
          <w:divBdr>
            <w:top w:val="none" w:sz="0" w:space="0" w:color="auto"/>
            <w:left w:val="none" w:sz="0" w:space="0" w:color="auto"/>
            <w:bottom w:val="none" w:sz="0" w:space="0" w:color="auto"/>
            <w:right w:val="none" w:sz="0" w:space="0" w:color="auto"/>
          </w:divBdr>
        </w:div>
        <w:div w:id="1579171058">
          <w:marLeft w:val="1080"/>
          <w:marRight w:val="0"/>
          <w:marTop w:val="100"/>
          <w:marBottom w:val="0"/>
          <w:divBdr>
            <w:top w:val="none" w:sz="0" w:space="0" w:color="auto"/>
            <w:left w:val="none" w:sz="0" w:space="0" w:color="auto"/>
            <w:bottom w:val="none" w:sz="0" w:space="0" w:color="auto"/>
            <w:right w:val="none" w:sz="0" w:space="0" w:color="auto"/>
          </w:divBdr>
        </w:div>
        <w:div w:id="1098453639">
          <w:marLeft w:val="1080"/>
          <w:marRight w:val="0"/>
          <w:marTop w:val="100"/>
          <w:marBottom w:val="0"/>
          <w:divBdr>
            <w:top w:val="none" w:sz="0" w:space="0" w:color="auto"/>
            <w:left w:val="none" w:sz="0" w:space="0" w:color="auto"/>
            <w:bottom w:val="none" w:sz="0" w:space="0" w:color="auto"/>
            <w:right w:val="none" w:sz="0" w:space="0" w:color="auto"/>
          </w:divBdr>
        </w:div>
        <w:div w:id="260452330">
          <w:marLeft w:val="1080"/>
          <w:marRight w:val="0"/>
          <w:marTop w:val="100"/>
          <w:marBottom w:val="0"/>
          <w:divBdr>
            <w:top w:val="none" w:sz="0" w:space="0" w:color="auto"/>
            <w:left w:val="none" w:sz="0" w:space="0" w:color="auto"/>
            <w:bottom w:val="none" w:sz="0" w:space="0" w:color="auto"/>
            <w:right w:val="none" w:sz="0" w:space="0" w:color="auto"/>
          </w:divBdr>
        </w:div>
        <w:div w:id="1469930384">
          <w:marLeft w:val="1080"/>
          <w:marRight w:val="0"/>
          <w:marTop w:val="100"/>
          <w:marBottom w:val="0"/>
          <w:divBdr>
            <w:top w:val="none" w:sz="0" w:space="0" w:color="auto"/>
            <w:left w:val="none" w:sz="0" w:space="0" w:color="auto"/>
            <w:bottom w:val="none" w:sz="0" w:space="0" w:color="auto"/>
            <w:right w:val="none" w:sz="0" w:space="0" w:color="auto"/>
          </w:divBdr>
        </w:div>
        <w:div w:id="501547692">
          <w:marLeft w:val="360"/>
          <w:marRight w:val="0"/>
          <w:marTop w:val="200"/>
          <w:marBottom w:val="0"/>
          <w:divBdr>
            <w:top w:val="none" w:sz="0" w:space="0" w:color="auto"/>
            <w:left w:val="none" w:sz="0" w:space="0" w:color="auto"/>
            <w:bottom w:val="none" w:sz="0" w:space="0" w:color="auto"/>
            <w:right w:val="none" w:sz="0" w:space="0" w:color="auto"/>
          </w:divBdr>
        </w:div>
        <w:div w:id="44181149">
          <w:marLeft w:val="1080"/>
          <w:marRight w:val="0"/>
          <w:marTop w:val="100"/>
          <w:marBottom w:val="0"/>
          <w:divBdr>
            <w:top w:val="none" w:sz="0" w:space="0" w:color="auto"/>
            <w:left w:val="none" w:sz="0" w:space="0" w:color="auto"/>
            <w:bottom w:val="none" w:sz="0" w:space="0" w:color="auto"/>
            <w:right w:val="none" w:sz="0" w:space="0" w:color="auto"/>
          </w:divBdr>
        </w:div>
        <w:div w:id="534462828">
          <w:marLeft w:val="1800"/>
          <w:marRight w:val="0"/>
          <w:marTop w:val="100"/>
          <w:marBottom w:val="0"/>
          <w:divBdr>
            <w:top w:val="none" w:sz="0" w:space="0" w:color="auto"/>
            <w:left w:val="none" w:sz="0" w:space="0" w:color="auto"/>
            <w:bottom w:val="none" w:sz="0" w:space="0" w:color="auto"/>
            <w:right w:val="none" w:sz="0" w:space="0" w:color="auto"/>
          </w:divBdr>
        </w:div>
        <w:div w:id="607616883">
          <w:marLeft w:val="1800"/>
          <w:marRight w:val="0"/>
          <w:marTop w:val="100"/>
          <w:marBottom w:val="0"/>
          <w:divBdr>
            <w:top w:val="none" w:sz="0" w:space="0" w:color="auto"/>
            <w:left w:val="none" w:sz="0" w:space="0" w:color="auto"/>
            <w:bottom w:val="none" w:sz="0" w:space="0" w:color="auto"/>
            <w:right w:val="none" w:sz="0" w:space="0" w:color="auto"/>
          </w:divBdr>
        </w:div>
        <w:div w:id="1895193458">
          <w:marLeft w:val="1080"/>
          <w:marRight w:val="0"/>
          <w:marTop w:val="100"/>
          <w:marBottom w:val="0"/>
          <w:divBdr>
            <w:top w:val="none" w:sz="0" w:space="0" w:color="auto"/>
            <w:left w:val="none" w:sz="0" w:space="0" w:color="auto"/>
            <w:bottom w:val="none" w:sz="0" w:space="0" w:color="auto"/>
            <w:right w:val="none" w:sz="0" w:space="0" w:color="auto"/>
          </w:divBdr>
        </w:div>
        <w:div w:id="878591572">
          <w:marLeft w:val="1800"/>
          <w:marRight w:val="0"/>
          <w:marTop w:val="100"/>
          <w:marBottom w:val="0"/>
          <w:divBdr>
            <w:top w:val="none" w:sz="0" w:space="0" w:color="auto"/>
            <w:left w:val="none" w:sz="0" w:space="0" w:color="auto"/>
            <w:bottom w:val="none" w:sz="0" w:space="0" w:color="auto"/>
            <w:right w:val="none" w:sz="0" w:space="0" w:color="auto"/>
          </w:divBdr>
        </w:div>
        <w:div w:id="141429332">
          <w:marLeft w:val="1800"/>
          <w:marRight w:val="0"/>
          <w:marTop w:val="100"/>
          <w:marBottom w:val="0"/>
          <w:divBdr>
            <w:top w:val="none" w:sz="0" w:space="0" w:color="auto"/>
            <w:left w:val="none" w:sz="0" w:space="0" w:color="auto"/>
            <w:bottom w:val="none" w:sz="0" w:space="0" w:color="auto"/>
            <w:right w:val="none" w:sz="0" w:space="0" w:color="auto"/>
          </w:divBdr>
        </w:div>
        <w:div w:id="650402308">
          <w:marLeft w:val="360"/>
          <w:marRight w:val="0"/>
          <w:marTop w:val="200"/>
          <w:marBottom w:val="0"/>
          <w:divBdr>
            <w:top w:val="none" w:sz="0" w:space="0" w:color="auto"/>
            <w:left w:val="none" w:sz="0" w:space="0" w:color="auto"/>
            <w:bottom w:val="none" w:sz="0" w:space="0" w:color="auto"/>
            <w:right w:val="none" w:sz="0" w:space="0" w:color="auto"/>
          </w:divBdr>
        </w:div>
      </w:divsChild>
    </w:div>
    <w:div w:id="1822843253">
      <w:bodyDiv w:val="1"/>
      <w:marLeft w:val="0"/>
      <w:marRight w:val="0"/>
      <w:marTop w:val="0"/>
      <w:marBottom w:val="0"/>
      <w:divBdr>
        <w:top w:val="none" w:sz="0" w:space="0" w:color="auto"/>
        <w:left w:val="none" w:sz="0" w:space="0" w:color="auto"/>
        <w:bottom w:val="none" w:sz="0" w:space="0" w:color="auto"/>
        <w:right w:val="none" w:sz="0" w:space="0" w:color="auto"/>
      </w:divBdr>
      <w:divsChild>
        <w:div w:id="1841920380">
          <w:marLeft w:val="547"/>
          <w:marRight w:val="0"/>
          <w:marTop w:val="0"/>
          <w:marBottom w:val="0"/>
          <w:divBdr>
            <w:top w:val="none" w:sz="0" w:space="0" w:color="auto"/>
            <w:left w:val="none" w:sz="0" w:space="0" w:color="auto"/>
            <w:bottom w:val="none" w:sz="0" w:space="0" w:color="auto"/>
            <w:right w:val="none" w:sz="0" w:space="0" w:color="auto"/>
          </w:divBdr>
        </w:div>
        <w:div w:id="39331801">
          <w:marLeft w:val="1166"/>
          <w:marRight w:val="0"/>
          <w:marTop w:val="0"/>
          <w:marBottom w:val="0"/>
          <w:divBdr>
            <w:top w:val="none" w:sz="0" w:space="0" w:color="auto"/>
            <w:left w:val="none" w:sz="0" w:space="0" w:color="auto"/>
            <w:bottom w:val="none" w:sz="0" w:space="0" w:color="auto"/>
            <w:right w:val="none" w:sz="0" w:space="0" w:color="auto"/>
          </w:divBdr>
        </w:div>
        <w:div w:id="153375341">
          <w:marLeft w:val="1800"/>
          <w:marRight w:val="0"/>
          <w:marTop w:val="0"/>
          <w:marBottom w:val="0"/>
          <w:divBdr>
            <w:top w:val="none" w:sz="0" w:space="0" w:color="auto"/>
            <w:left w:val="none" w:sz="0" w:space="0" w:color="auto"/>
            <w:bottom w:val="none" w:sz="0" w:space="0" w:color="auto"/>
            <w:right w:val="none" w:sz="0" w:space="0" w:color="auto"/>
          </w:divBdr>
        </w:div>
        <w:div w:id="911544778">
          <w:marLeft w:val="1166"/>
          <w:marRight w:val="0"/>
          <w:marTop w:val="0"/>
          <w:marBottom w:val="0"/>
          <w:divBdr>
            <w:top w:val="none" w:sz="0" w:space="0" w:color="auto"/>
            <w:left w:val="none" w:sz="0" w:space="0" w:color="auto"/>
            <w:bottom w:val="none" w:sz="0" w:space="0" w:color="auto"/>
            <w:right w:val="none" w:sz="0" w:space="0" w:color="auto"/>
          </w:divBdr>
        </w:div>
        <w:div w:id="28728486">
          <w:marLeft w:val="1800"/>
          <w:marRight w:val="0"/>
          <w:marTop w:val="0"/>
          <w:marBottom w:val="0"/>
          <w:divBdr>
            <w:top w:val="none" w:sz="0" w:space="0" w:color="auto"/>
            <w:left w:val="none" w:sz="0" w:space="0" w:color="auto"/>
            <w:bottom w:val="none" w:sz="0" w:space="0" w:color="auto"/>
            <w:right w:val="none" w:sz="0" w:space="0" w:color="auto"/>
          </w:divBdr>
        </w:div>
        <w:div w:id="436100505">
          <w:marLeft w:val="1166"/>
          <w:marRight w:val="0"/>
          <w:marTop w:val="0"/>
          <w:marBottom w:val="0"/>
          <w:divBdr>
            <w:top w:val="none" w:sz="0" w:space="0" w:color="auto"/>
            <w:left w:val="none" w:sz="0" w:space="0" w:color="auto"/>
            <w:bottom w:val="none" w:sz="0" w:space="0" w:color="auto"/>
            <w:right w:val="none" w:sz="0" w:space="0" w:color="auto"/>
          </w:divBdr>
        </w:div>
        <w:div w:id="167600463">
          <w:marLeft w:val="1800"/>
          <w:marRight w:val="0"/>
          <w:marTop w:val="0"/>
          <w:marBottom w:val="0"/>
          <w:divBdr>
            <w:top w:val="none" w:sz="0" w:space="0" w:color="auto"/>
            <w:left w:val="none" w:sz="0" w:space="0" w:color="auto"/>
            <w:bottom w:val="none" w:sz="0" w:space="0" w:color="auto"/>
            <w:right w:val="none" w:sz="0" w:space="0" w:color="auto"/>
          </w:divBdr>
        </w:div>
        <w:div w:id="910432313">
          <w:marLeft w:val="1166"/>
          <w:marRight w:val="0"/>
          <w:marTop w:val="0"/>
          <w:marBottom w:val="0"/>
          <w:divBdr>
            <w:top w:val="none" w:sz="0" w:space="0" w:color="auto"/>
            <w:left w:val="none" w:sz="0" w:space="0" w:color="auto"/>
            <w:bottom w:val="none" w:sz="0" w:space="0" w:color="auto"/>
            <w:right w:val="none" w:sz="0" w:space="0" w:color="auto"/>
          </w:divBdr>
        </w:div>
        <w:div w:id="1869831694">
          <w:marLeft w:val="1800"/>
          <w:marRight w:val="0"/>
          <w:marTop w:val="0"/>
          <w:marBottom w:val="0"/>
          <w:divBdr>
            <w:top w:val="none" w:sz="0" w:space="0" w:color="auto"/>
            <w:left w:val="none" w:sz="0" w:space="0" w:color="auto"/>
            <w:bottom w:val="none" w:sz="0" w:space="0" w:color="auto"/>
            <w:right w:val="none" w:sz="0" w:space="0" w:color="auto"/>
          </w:divBdr>
        </w:div>
      </w:divsChild>
    </w:div>
    <w:div w:id="1850489604">
      <w:bodyDiv w:val="1"/>
      <w:marLeft w:val="0"/>
      <w:marRight w:val="0"/>
      <w:marTop w:val="0"/>
      <w:marBottom w:val="0"/>
      <w:divBdr>
        <w:top w:val="none" w:sz="0" w:space="0" w:color="auto"/>
        <w:left w:val="none" w:sz="0" w:space="0" w:color="auto"/>
        <w:bottom w:val="none" w:sz="0" w:space="0" w:color="auto"/>
        <w:right w:val="none" w:sz="0" w:space="0" w:color="auto"/>
      </w:divBdr>
      <w:divsChild>
        <w:div w:id="865797196">
          <w:marLeft w:val="360"/>
          <w:marRight w:val="0"/>
          <w:marTop w:val="200"/>
          <w:marBottom w:val="0"/>
          <w:divBdr>
            <w:top w:val="none" w:sz="0" w:space="0" w:color="auto"/>
            <w:left w:val="none" w:sz="0" w:space="0" w:color="auto"/>
            <w:bottom w:val="none" w:sz="0" w:space="0" w:color="auto"/>
            <w:right w:val="none" w:sz="0" w:space="0" w:color="auto"/>
          </w:divBdr>
        </w:div>
        <w:div w:id="565190791">
          <w:marLeft w:val="360"/>
          <w:marRight w:val="0"/>
          <w:marTop w:val="200"/>
          <w:marBottom w:val="0"/>
          <w:divBdr>
            <w:top w:val="none" w:sz="0" w:space="0" w:color="auto"/>
            <w:left w:val="none" w:sz="0" w:space="0" w:color="auto"/>
            <w:bottom w:val="none" w:sz="0" w:space="0" w:color="auto"/>
            <w:right w:val="none" w:sz="0" w:space="0" w:color="auto"/>
          </w:divBdr>
        </w:div>
      </w:divsChild>
    </w:div>
    <w:div w:id="1930309660">
      <w:bodyDiv w:val="1"/>
      <w:marLeft w:val="0"/>
      <w:marRight w:val="0"/>
      <w:marTop w:val="0"/>
      <w:marBottom w:val="0"/>
      <w:divBdr>
        <w:top w:val="none" w:sz="0" w:space="0" w:color="auto"/>
        <w:left w:val="none" w:sz="0" w:space="0" w:color="auto"/>
        <w:bottom w:val="none" w:sz="0" w:space="0" w:color="auto"/>
        <w:right w:val="none" w:sz="0" w:space="0" w:color="auto"/>
      </w:divBdr>
    </w:div>
    <w:div w:id="1977441756">
      <w:bodyDiv w:val="1"/>
      <w:marLeft w:val="0"/>
      <w:marRight w:val="0"/>
      <w:marTop w:val="0"/>
      <w:marBottom w:val="0"/>
      <w:divBdr>
        <w:top w:val="none" w:sz="0" w:space="0" w:color="auto"/>
        <w:left w:val="none" w:sz="0" w:space="0" w:color="auto"/>
        <w:bottom w:val="none" w:sz="0" w:space="0" w:color="auto"/>
        <w:right w:val="none" w:sz="0" w:space="0" w:color="auto"/>
      </w:divBdr>
    </w:div>
    <w:div w:id="1992830667">
      <w:bodyDiv w:val="1"/>
      <w:marLeft w:val="0"/>
      <w:marRight w:val="0"/>
      <w:marTop w:val="0"/>
      <w:marBottom w:val="0"/>
      <w:divBdr>
        <w:top w:val="none" w:sz="0" w:space="0" w:color="auto"/>
        <w:left w:val="none" w:sz="0" w:space="0" w:color="auto"/>
        <w:bottom w:val="none" w:sz="0" w:space="0" w:color="auto"/>
        <w:right w:val="none" w:sz="0" w:space="0" w:color="auto"/>
      </w:divBdr>
      <w:divsChild>
        <w:div w:id="116484593">
          <w:marLeft w:val="0"/>
          <w:marRight w:val="0"/>
          <w:marTop w:val="150"/>
          <w:marBottom w:val="150"/>
          <w:divBdr>
            <w:top w:val="none" w:sz="0" w:space="0" w:color="auto"/>
            <w:left w:val="none" w:sz="0" w:space="0" w:color="auto"/>
            <w:bottom w:val="none" w:sz="0" w:space="0" w:color="auto"/>
            <w:right w:val="none" w:sz="0" w:space="0" w:color="auto"/>
          </w:divBdr>
        </w:div>
      </w:divsChild>
    </w:div>
    <w:div w:id="2130391234">
      <w:bodyDiv w:val="1"/>
      <w:marLeft w:val="0"/>
      <w:marRight w:val="0"/>
      <w:marTop w:val="0"/>
      <w:marBottom w:val="0"/>
      <w:divBdr>
        <w:top w:val="none" w:sz="0" w:space="0" w:color="auto"/>
        <w:left w:val="none" w:sz="0" w:space="0" w:color="auto"/>
        <w:bottom w:val="none" w:sz="0" w:space="0" w:color="auto"/>
        <w:right w:val="none" w:sz="0" w:space="0" w:color="auto"/>
      </w:divBdr>
    </w:div>
    <w:div w:id="213890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png"/><Relationship Id="rId21" Type="http://schemas.openxmlformats.org/officeDocument/2006/relationships/hyperlink" Target="https://www.youtube.com/watch?v=VXutji8Uf74" TargetMode="External"/><Relationship Id="rId42" Type="http://schemas.openxmlformats.org/officeDocument/2006/relationships/hyperlink" Target="https://github.com/replicatedhq/hugo-algolia" TargetMode="External"/><Relationship Id="rId63" Type="http://schemas.openxmlformats.org/officeDocument/2006/relationships/hyperlink" Target="https://csrc.nist.gov/glossary/term/IT-Security-Body-of-Knowledge-Topics-and-Concepts" TargetMode="External"/><Relationship Id="rId84" Type="http://schemas.openxmlformats.org/officeDocument/2006/relationships/hyperlink" Target="file:///D:\Netspective\Medigy\Netspective%20Medigy%20Marketplace\Strategy%20&amp;%20Planning\AI-Based%20Solutions%20for%20IT%20Pros%20Is%20the%20Focus%20at%20SpiceWorld%202019" TargetMode="External"/><Relationship Id="rId138" Type="http://schemas.openxmlformats.org/officeDocument/2006/relationships/hyperlink" Target="https://hbr.org/2019/09/how-to-create-an-online-community-that-people-will-pay-for" TargetMode="External"/><Relationship Id="rId159" Type="http://schemas.openxmlformats.org/officeDocument/2006/relationships/hyperlink" Target="https://www.cbinsights.com/research/microbiome-health-startups-market-map-expert-intelligence/" TargetMode="External"/><Relationship Id="rId170" Type="http://schemas.openxmlformats.org/officeDocument/2006/relationships/diagramLayout" Target="diagrams/layout2.xml"/><Relationship Id="rId191" Type="http://schemas.openxmlformats.org/officeDocument/2006/relationships/hyperlink" Target="https://learn.nlm.nih.gov/documentation/training-packets/T000101112/" TargetMode="External"/><Relationship Id="rId205" Type="http://schemas.openxmlformats.org/officeDocument/2006/relationships/hyperlink" Target="http://www.wpc-edi.com/reference/codelists/healthcare/health-care-provider-taxonomy-code-set/" TargetMode="External"/><Relationship Id="rId226" Type="http://schemas.openxmlformats.org/officeDocument/2006/relationships/theme" Target="theme/theme1.xml"/><Relationship Id="rId107" Type="http://schemas.openxmlformats.org/officeDocument/2006/relationships/hyperlink" Target="https://www.beckershospitalreview.com/ehrs/klas-more-than-half-of-cerner-clients-dissatisfied-with-implementation-it-advisory-services.html" TargetMode="External"/><Relationship Id="rId11" Type="http://schemas.openxmlformats.org/officeDocument/2006/relationships/hyperlink" Target="https://www.youtube.com/watch?v=4v_DLwmPMME" TargetMode="External"/><Relationship Id="rId32" Type="http://schemas.openxmlformats.org/officeDocument/2006/relationships/hyperlink" Target="https://www.nfx.com/post/hidden-patterns-great-startup-ideas?utm_source=twitter&amp;utm_campaign=nfxpost" TargetMode="External"/><Relationship Id="rId53" Type="http://schemas.openxmlformats.org/officeDocument/2006/relationships/hyperlink" Target="https://www.smartbugmedia.com/blog/what-is-progressive-profiling-and-how-does-it-work" TargetMode="External"/><Relationship Id="rId74" Type="http://schemas.microsoft.com/office/2007/relationships/diagramDrawing" Target="diagrams/drawing1.xml"/><Relationship Id="rId128" Type="http://schemas.openxmlformats.org/officeDocument/2006/relationships/hyperlink" Target="https://openproject.netspective.com/projects/www-medigy-com/work_packages/2117/activity" TargetMode="External"/><Relationship Id="rId149" Type="http://schemas.openxmlformats.org/officeDocument/2006/relationships/hyperlink" Target="https://openproject.netspective.com/projects/www-medigy-com/work_packages/2091/activity" TargetMode="External"/><Relationship Id="rId5" Type="http://schemas.openxmlformats.org/officeDocument/2006/relationships/webSettings" Target="webSettings.xml"/><Relationship Id="rId95" Type="http://schemas.openxmlformats.org/officeDocument/2006/relationships/hyperlink" Target="https://en.wikipedia.org/wiki/A_Guide_to_the_Business_Analysis_Body_of_Knowledge" TargetMode="External"/><Relationship Id="rId160" Type="http://schemas.openxmlformats.org/officeDocument/2006/relationships/hyperlink" Target="https://www.cbinsights.com/research/fitness-tech-market-map-expert-research/" TargetMode="External"/><Relationship Id="rId181" Type="http://schemas.openxmlformats.org/officeDocument/2006/relationships/image" Target="media/image17.png"/><Relationship Id="rId216" Type="http://schemas.openxmlformats.org/officeDocument/2006/relationships/hyperlink" Target="http://citeseerx.ist.psu.edu/viewdoc/download?doi=10.1.1.526.5688&amp;rep=rep1&amp;type=pdf" TargetMode="External"/><Relationship Id="rId22" Type="http://schemas.openxmlformats.org/officeDocument/2006/relationships/hyperlink" Target="https://www.youtube.com/watch?v=VXutji8Uf74" TargetMode="External"/><Relationship Id="rId43" Type="http://schemas.openxmlformats.org/officeDocument/2006/relationships/hyperlink" Target="https://forestry.io/blog/search-with-algolia-in-hugo/" TargetMode="External"/><Relationship Id="rId64" Type="http://schemas.openxmlformats.org/officeDocument/2006/relationships/hyperlink" Target="https://en.wikipedia.org/wiki/A_Guide_to_the_Business_Analysis_Body_of_Knowledge" TargetMode="External"/><Relationship Id="rId118" Type="http://schemas.openxmlformats.org/officeDocument/2006/relationships/hyperlink" Target="https://openproject.netspective.com/projects/www-medigy-com/work_packages/2055/activity" TargetMode="External"/><Relationship Id="rId139" Type="http://schemas.openxmlformats.org/officeDocument/2006/relationships/hyperlink" Target="https://github.com/sethmacleod/hugo-magazine" TargetMode="External"/><Relationship Id="rId85" Type="http://schemas.openxmlformats.org/officeDocument/2006/relationships/hyperlink" Target="https://web.devopstopologies.com/" TargetMode="External"/><Relationship Id="rId150" Type="http://schemas.openxmlformats.org/officeDocument/2006/relationships/hyperlink" Target="https://openproject.netspective.com/projects/www-medigy-com/work_packages/2458/activity" TargetMode="External"/><Relationship Id="rId171" Type="http://schemas.openxmlformats.org/officeDocument/2006/relationships/diagramQuickStyle" Target="diagrams/quickStyle2.xml"/><Relationship Id="rId192" Type="http://schemas.openxmlformats.org/officeDocument/2006/relationships/hyperlink" Target="https://learn.nlm.nih.gov/documentation/training-packets/T000101112/" TargetMode="External"/><Relationship Id="rId206" Type="http://schemas.openxmlformats.org/officeDocument/2006/relationships/hyperlink" Target="http://www.wpc-edi.com/reference/codelists/healthcare/health-care-provider-taxonomy-code-set/" TargetMode="External"/><Relationship Id="rId12" Type="http://schemas.openxmlformats.org/officeDocument/2006/relationships/hyperlink" Target="https://www.youtube.com/watch?v=R5RILEwdQ4A" TargetMode="External"/><Relationship Id="rId33" Type="http://schemas.openxmlformats.org/officeDocument/2006/relationships/hyperlink" Target="https://www.youtube.com/watch?v=4v_DLwmPMME" TargetMode="External"/><Relationship Id="rId108" Type="http://schemas.openxmlformats.org/officeDocument/2006/relationships/hyperlink" Target="https://openproject.netspective.com/projects/www-medigy-com/work_packages/2231/activity" TargetMode="External"/><Relationship Id="rId129" Type="http://schemas.openxmlformats.org/officeDocument/2006/relationships/image" Target="media/image13.emf"/><Relationship Id="rId54" Type="http://schemas.openxmlformats.org/officeDocument/2006/relationships/hyperlink" Target="http://www.apelondts.org/AboutDTS/tabid/130/Default.aspx" TargetMode="External"/><Relationship Id="rId75" Type="http://schemas.openxmlformats.org/officeDocument/2006/relationships/hyperlink" Target="file:///D:\Netspective\Medigy\Netspective%20Medigy%20Marketplace\Strategy%20&amp;%20Planning\Digital%20Health%20Implementation%20Playbook%20Step%204:%20Evaluating%20the%20Vendor" TargetMode="External"/><Relationship Id="rId96" Type="http://schemas.openxmlformats.org/officeDocument/2006/relationships/hyperlink" Target="https://www.nlm.nih.gov/mesh/meshhome.html" TargetMode="External"/><Relationship Id="rId140" Type="http://schemas.openxmlformats.org/officeDocument/2006/relationships/hyperlink" Target="https://openproject.netspective.com/projects/www-medigy-com/work_packages/2234/activity" TargetMode="External"/><Relationship Id="rId161" Type="http://schemas.openxmlformats.org/officeDocument/2006/relationships/hyperlink" Target="https://www.cbinsights.com/research/beauty-grooming-market-map-expert-intelligence/" TargetMode="External"/><Relationship Id="rId182" Type="http://schemas.openxmlformats.org/officeDocument/2006/relationships/hyperlink" Target="https://Medigy.com/brief/daily/resources/popular" TargetMode="External"/><Relationship Id="rId217" Type="http://schemas.openxmlformats.org/officeDocument/2006/relationships/hyperlink" Target="http://users.wpi.edu/~bengisu/files/tulu_etal_HICSS2005.pdf" TargetMode="External"/><Relationship Id="rId6" Type="http://schemas.openxmlformats.org/officeDocument/2006/relationships/footnotes" Target="footnotes.xml"/><Relationship Id="rId23" Type="http://schemas.openxmlformats.org/officeDocument/2006/relationships/hyperlink" Target="https://www.youtube.com/watch?v=SaA7uaFMxS0" TargetMode="External"/><Relationship Id="rId119" Type="http://schemas.openxmlformats.org/officeDocument/2006/relationships/hyperlink" Target="https://openproject.netspective.com/projects/www-medigy-com/work_packages/2058/activity" TargetMode="External"/><Relationship Id="rId44" Type="http://schemas.openxmlformats.org/officeDocument/2006/relationships/hyperlink" Target="https://gohugo.io/tools/search/" TargetMode="External"/><Relationship Id="rId65" Type="http://schemas.openxmlformats.org/officeDocument/2006/relationships/hyperlink" Target="https://www.nlm.nih.gov/mesh/meshhome.html" TargetMode="External"/><Relationship Id="rId86" Type="http://schemas.openxmlformats.org/officeDocument/2006/relationships/hyperlink" Target="https://www.3dsbiovia.com/micro/scientific-innovation-lifecycle-management/index.html" TargetMode="External"/><Relationship Id="rId130" Type="http://schemas.openxmlformats.org/officeDocument/2006/relationships/oleObject" Target="embeddings/oleObject1.bin"/><Relationship Id="rId151" Type="http://schemas.openxmlformats.org/officeDocument/2006/relationships/hyperlink" Target="https://openproject.netspective.com/projects/www-medigy-com/work_packages/2235/activity" TargetMode="External"/><Relationship Id="rId172" Type="http://schemas.openxmlformats.org/officeDocument/2006/relationships/diagramColors" Target="diagrams/colors2.xml"/><Relationship Id="rId193" Type="http://schemas.openxmlformats.org/officeDocument/2006/relationships/hyperlink" Target="https://meshb.nlm.nih.gov/MeSHonDemand" TargetMode="External"/><Relationship Id="rId207" Type="http://schemas.openxmlformats.org/officeDocument/2006/relationships/hyperlink" Target="https://www.ncbi.nlm.nih.gov/pmc/articles/PMC3091472/" TargetMode="External"/><Relationship Id="rId13" Type="http://schemas.openxmlformats.org/officeDocument/2006/relationships/hyperlink" Target="https://www.youtube.com/watch?v=fjHeyRwAZgY" TargetMode="External"/><Relationship Id="rId109" Type="http://schemas.openxmlformats.org/officeDocument/2006/relationships/hyperlink" Target="https://openproject.netspective.com/projects/www-medigy-com/work_packages/2064/activity" TargetMode="External"/><Relationship Id="rId34" Type="http://schemas.openxmlformats.org/officeDocument/2006/relationships/hyperlink" Target="https://openproject.netspective.com/projects/markdown-pipelines-infrastructure-for-unstructured-content/work_packages" TargetMode="External"/><Relationship Id="rId55" Type="http://schemas.openxmlformats.org/officeDocument/2006/relationships/hyperlink" Target="https://docs.b2i.sg/snow-owl/" TargetMode="External"/><Relationship Id="rId76" Type="http://schemas.openxmlformats.org/officeDocument/2006/relationships/hyperlink" Target="https://innovationmatch.ama-assn.org/" TargetMode="External"/><Relationship Id="rId97" Type="http://schemas.openxmlformats.org/officeDocument/2006/relationships/hyperlink" Target="https://docs.google.com/spreadsheets/d/1BfFAw4rm07uO2N5aMxl62j33k9KCjOWssMpXjIRhhFQ/edit?usp=sharing" TargetMode="External"/><Relationship Id="rId120" Type="http://schemas.openxmlformats.org/officeDocument/2006/relationships/image" Target="media/image9.png"/><Relationship Id="rId141" Type="http://schemas.openxmlformats.org/officeDocument/2006/relationships/hyperlink" Target="https://healthtechmagazine.net/article/2019/09/2019-healthcare-technology-influencers-list-healthtechs-30-must-follow-health-it-influencers" TargetMode="External"/><Relationship Id="rId7" Type="http://schemas.openxmlformats.org/officeDocument/2006/relationships/endnotes" Target="endnotes.xml"/><Relationship Id="rId162" Type="http://schemas.openxmlformats.org/officeDocument/2006/relationships/hyperlink" Target="https://www.cbinsights.com/research/mindfulness-market-map-expert-intelligence/" TargetMode="External"/><Relationship Id="rId183" Type="http://schemas.openxmlformats.org/officeDocument/2006/relationships/hyperlink" Target="https://Medigy.com/brief/daily/resources/latest" TargetMode="External"/><Relationship Id="rId218" Type="http://schemas.openxmlformats.org/officeDocument/2006/relationships/hyperlink" Target="https://pdfs.semanticscholar.org/dc30/918b08f457f5591f7a52df16da7da0924265.pdf" TargetMode="External"/><Relationship Id="rId24" Type="http://schemas.openxmlformats.org/officeDocument/2006/relationships/hyperlink" Target="https://www.youtube.com/watch?v=SaA7uaFMxS0" TargetMode="External"/><Relationship Id="rId45" Type="http://schemas.openxmlformats.org/officeDocument/2006/relationships/hyperlink" Target="https://openproject.netspective.com/projects/innovation-lifecycle-management-ilm/work_packages" TargetMode="External"/><Relationship Id="rId66" Type="http://schemas.openxmlformats.org/officeDocument/2006/relationships/hyperlink" Target="https://chimecentral.org/chime-technologies/chime-speakers-bureau/" TargetMode="External"/><Relationship Id="rId87" Type="http://schemas.openxmlformats.org/officeDocument/2006/relationships/hyperlink" Target="https://www.lead-innovation.com/english-blog/the-4-phases-of-innovation" TargetMode="External"/><Relationship Id="rId110" Type="http://schemas.openxmlformats.org/officeDocument/2006/relationships/image" Target="media/image4.png"/><Relationship Id="rId131" Type="http://schemas.openxmlformats.org/officeDocument/2006/relationships/hyperlink" Target="https://meshb.nlm.nih.gov/MeSHonDemand" TargetMode="External"/><Relationship Id="rId152" Type="http://schemas.openxmlformats.org/officeDocument/2006/relationships/hyperlink" Target="https://www.cbinsights.com/research/market-map/" TargetMode="External"/><Relationship Id="rId173" Type="http://schemas.microsoft.com/office/2007/relationships/diagramDrawing" Target="diagrams/drawing2.xml"/><Relationship Id="rId194" Type="http://schemas.openxmlformats.org/officeDocument/2006/relationships/hyperlink" Target="https://www.fda.gov/media/94057/download" TargetMode="External"/><Relationship Id="rId208" Type="http://schemas.openxmlformats.org/officeDocument/2006/relationships/hyperlink" Target="https://susannahfox.com/2019/02/04/a-taxonomy-of-health-data/" TargetMode="External"/><Relationship Id="rId14" Type="http://schemas.openxmlformats.org/officeDocument/2006/relationships/hyperlink" Target="https://www.youtube.com/watch?v=4bL1BogUxVE&amp;t=21s" TargetMode="External"/><Relationship Id="rId35" Type="http://schemas.openxmlformats.org/officeDocument/2006/relationships/hyperlink" Target="https://gohugo.io/content-management/urls/" TargetMode="External"/><Relationship Id="rId56" Type="http://schemas.openxmlformats.org/officeDocument/2006/relationships/hyperlink" Target="https://nomadhealth.com/" TargetMode="External"/><Relationship Id="rId77" Type="http://schemas.openxmlformats.org/officeDocument/2006/relationships/hyperlink" Target="https://www.mckinsey.com/business-functions/risk/our-insights/cyber-risk-measurement-and-the-holistic-cybersecurity-approach" TargetMode="External"/><Relationship Id="rId100" Type="http://schemas.openxmlformats.org/officeDocument/2006/relationships/image" Target="media/image2.png"/><Relationship Id="rId8" Type="http://schemas.openxmlformats.org/officeDocument/2006/relationships/hyperlink" Target="http://www.medigy.com" TargetMode="External"/><Relationship Id="rId98" Type="http://schemas.openxmlformats.org/officeDocument/2006/relationships/hyperlink" Target="https://www.pcmag.com/news/371796/39-percent-of-online-reviews-are-totally-unreliable" TargetMode="External"/><Relationship Id="rId121" Type="http://schemas.openxmlformats.org/officeDocument/2006/relationships/hyperlink" Target="https://openproject.netspective.com/projects/www-medigy-com/work_packages/2060/activity" TargetMode="External"/><Relationship Id="rId142" Type="http://schemas.openxmlformats.org/officeDocument/2006/relationships/hyperlink" Target="https://www.scality.com/solved/20-top-health-tech-influencers-to-follow/?utm_campaign=coschedule&amp;utm_source=twitter&amp;utm_medium=scality&amp;utm_content=19%20top%20health%20tech%20influencers%20to%20follow" TargetMode="External"/><Relationship Id="rId163" Type="http://schemas.openxmlformats.org/officeDocument/2006/relationships/hyperlink" Target="https://www.cbinsights.com/research/sleep-tech-market-map-expert-intelligence/" TargetMode="External"/><Relationship Id="rId184" Type="http://schemas.openxmlformats.org/officeDocument/2006/relationships/hyperlink" Target="https://www.healthaffairs.org/topic/bms050" TargetMode="External"/><Relationship Id="rId219" Type="http://schemas.openxmlformats.org/officeDocument/2006/relationships/header" Target="header1.xml"/><Relationship Id="rId3" Type="http://schemas.openxmlformats.org/officeDocument/2006/relationships/styles" Target="styles.xml"/><Relationship Id="rId214" Type="http://schemas.openxmlformats.org/officeDocument/2006/relationships/oleObject" Target="embeddings/oleObject7.bin"/><Relationship Id="rId25" Type="http://schemas.openxmlformats.org/officeDocument/2006/relationships/hyperlink" Target="https://www.youtube.com/watch?v=SaA7uaFMxS0" TargetMode="External"/><Relationship Id="rId46" Type="http://schemas.openxmlformats.org/officeDocument/2006/relationships/hyperlink" Target="https://openproject.netspective.com/projects/mesh-based-topic-classification-and-knowledge-management-governance/work_packages" TargetMode="External"/><Relationship Id="rId67" Type="http://schemas.openxmlformats.org/officeDocument/2006/relationships/hyperlink" Target="https://data.medicare.gov/" TargetMode="External"/><Relationship Id="rId116" Type="http://schemas.openxmlformats.org/officeDocument/2006/relationships/hyperlink" Target="https://openproject.netspective.com/projects/www-medigy-com/work_packages/2054/activity" TargetMode="External"/><Relationship Id="rId137" Type="http://schemas.openxmlformats.org/officeDocument/2006/relationships/hyperlink" Target="https://klasresearch.com/report/keystone-summit-2016/1237" TargetMode="External"/><Relationship Id="rId158" Type="http://schemas.openxmlformats.org/officeDocument/2006/relationships/hyperlink" Target="https://www.cbinsights.com/research/drug-pharmaceutical-supply-chain-market-map-expert-intelligence/" TargetMode="External"/><Relationship Id="rId20" Type="http://schemas.openxmlformats.org/officeDocument/2006/relationships/hyperlink" Target="https://www.youtube.com/watch?v=VXutji8Uf74" TargetMode="External"/><Relationship Id="rId41" Type="http://schemas.openxmlformats.org/officeDocument/2006/relationships/hyperlink" Target="https://forestry.io/blog/search-with-algolia-in-hugo/" TargetMode="External"/><Relationship Id="rId62" Type="http://schemas.openxmlformats.org/officeDocument/2006/relationships/hyperlink" Target="https://en.wikipedia.org/wiki/Project_Management_Body_of_Knowledge" TargetMode="External"/><Relationship Id="rId83" Type="http://schemas.openxmlformats.org/officeDocument/2006/relationships/hyperlink" Target="https://www.pcmag.com/news/370821/twitch-acquires-gaming-database-website-igdb" TargetMode="External"/><Relationship Id="rId88" Type="http://schemas.openxmlformats.org/officeDocument/2006/relationships/hyperlink" Target="https://www.capgemini.com/service/innovation-lifecycle-management/" TargetMode="External"/><Relationship Id="rId111" Type="http://schemas.openxmlformats.org/officeDocument/2006/relationships/hyperlink" Target="https://openproject.netspective.com/projects/www-medigy-com/work_packages/2049/activity" TargetMode="External"/><Relationship Id="rId132" Type="http://schemas.openxmlformats.org/officeDocument/2006/relationships/hyperlink" Target="https://openproject.netspective.com/projects/www-medigy-com/work_packages/2118/activity" TargetMode="External"/><Relationship Id="rId153" Type="http://schemas.openxmlformats.org/officeDocument/2006/relationships/hyperlink" Target="https://www.cbinsights.com/research/digital-hospital-market-map-expert-research/" TargetMode="External"/><Relationship Id="rId174" Type="http://schemas.openxmlformats.org/officeDocument/2006/relationships/hyperlink" Target="http://postgrest.org/en/v6.0/" TargetMode="External"/><Relationship Id="rId179" Type="http://schemas.openxmlformats.org/officeDocument/2006/relationships/diagramColors" Target="diagrams/colors3.xml"/><Relationship Id="rId195" Type="http://schemas.openxmlformats.org/officeDocument/2006/relationships/hyperlink" Target="https://www.emergobyul.com/services/europe/european-medical-device-classification" TargetMode="External"/><Relationship Id="rId209" Type="http://schemas.openxmlformats.org/officeDocument/2006/relationships/image" Target="media/image21.png"/><Relationship Id="rId190" Type="http://schemas.openxmlformats.org/officeDocument/2006/relationships/hyperlink" Target="https://www.nlm.nih.gov/mesh/meshhome.html" TargetMode="External"/><Relationship Id="rId204" Type="http://schemas.openxmlformats.org/officeDocument/2006/relationships/oleObject" Target="embeddings/oleObject5.bin"/><Relationship Id="rId220" Type="http://schemas.openxmlformats.org/officeDocument/2006/relationships/header" Target="header2.xml"/><Relationship Id="rId225" Type="http://schemas.openxmlformats.org/officeDocument/2006/relationships/fontTable" Target="fontTable.xml"/><Relationship Id="rId15" Type="http://schemas.openxmlformats.org/officeDocument/2006/relationships/hyperlink" Target="https://www.youtube.com/watch?v=a0nagJHt3NA" TargetMode="External"/><Relationship Id="rId36" Type="http://schemas.openxmlformats.org/officeDocument/2006/relationships/hyperlink" Target="https://gohugo.io/content-management/urls/" TargetMode="External"/><Relationship Id="rId57" Type="http://schemas.openxmlformats.org/officeDocument/2006/relationships/hyperlink" Target="https://blog.feedspot.com/healthcare_rss_feeds/" TargetMode="External"/><Relationship Id="rId106" Type="http://schemas.openxmlformats.org/officeDocument/2006/relationships/hyperlink" Target="https://www.retently.com/blog/nps-survey-templates/" TargetMode="External"/><Relationship Id="rId127" Type="http://schemas.openxmlformats.org/officeDocument/2006/relationships/hyperlink" Target="https://openproject.netspective.com/projects/www-medigy-com/work_packages/2084/activity" TargetMode="External"/><Relationship Id="rId10" Type="http://schemas.openxmlformats.org/officeDocument/2006/relationships/hyperlink" Target="https://www.youtube.com/watch?v=4v_DLwmPMME" TargetMode="External"/><Relationship Id="rId31" Type="http://schemas.openxmlformats.org/officeDocument/2006/relationships/hyperlink" Target="https://www.youtube.com/watch?v=lJ0ZZmxT2KM" TargetMode="External"/><Relationship Id="rId52" Type="http://schemas.openxmlformats.org/officeDocument/2006/relationships/hyperlink" Target="https://www.kunocreative.com/blog/progressive-profiling" TargetMode="External"/><Relationship Id="rId73" Type="http://schemas.openxmlformats.org/officeDocument/2006/relationships/diagramColors" Target="diagrams/colors1.xml"/><Relationship Id="rId78" Type="http://schemas.openxmlformats.org/officeDocument/2006/relationships/hyperlink" Target="https://www.pcmag.com/article/371748/malcolm-gladwell-on-bridging-the-gap-between-innovation-and" TargetMode="External"/><Relationship Id="rId94" Type="http://schemas.openxmlformats.org/officeDocument/2006/relationships/hyperlink" Target="https://csrc.nist.gov/glossary/term/IT-Security-Body-of-Knowledge-Topics-and-Concepts" TargetMode="External"/><Relationship Id="rId99" Type="http://schemas.openxmlformats.org/officeDocument/2006/relationships/image" Target="media/image1.png"/><Relationship Id="rId101" Type="http://schemas.openxmlformats.org/officeDocument/2006/relationships/hyperlink" Target="https://openproject.netspective.com/projects/www-medigy-com/work_packages/2063/activity" TargetMode="External"/><Relationship Id="rId122" Type="http://schemas.openxmlformats.org/officeDocument/2006/relationships/image" Target="media/image10.png"/><Relationship Id="rId143" Type="http://schemas.openxmlformats.org/officeDocument/2006/relationships/hyperlink" Target="https://techcrunch.com/2019/11/04/venture-capitalists-like-and-subscribe-to-influencers/" TargetMode="External"/><Relationship Id="rId148" Type="http://schemas.openxmlformats.org/officeDocument/2006/relationships/oleObject" Target="embeddings/oleObject2.bin"/><Relationship Id="rId164" Type="http://schemas.openxmlformats.org/officeDocument/2006/relationships/hyperlink" Target="https://www.cbinsights.com/research/wellness-tech-startups-market-map/" TargetMode="External"/><Relationship Id="rId169" Type="http://schemas.openxmlformats.org/officeDocument/2006/relationships/diagramData" Target="diagrams/data2.xml"/><Relationship Id="rId185" Type="http://schemas.openxmlformats.org/officeDocument/2006/relationships/diagramData" Target="diagrams/data4.xml"/><Relationship Id="rId4" Type="http://schemas.openxmlformats.org/officeDocument/2006/relationships/settings" Target="settings.xml"/><Relationship Id="rId9" Type="http://schemas.openxmlformats.org/officeDocument/2006/relationships/hyperlink" Target="https://www.modernhealthcare.com/technology/peer-networks-drive-software-decisions-hospital-cios" TargetMode="External"/><Relationship Id="rId180" Type="http://schemas.microsoft.com/office/2007/relationships/diagramDrawing" Target="diagrams/drawing3.xml"/><Relationship Id="rId210" Type="http://schemas.openxmlformats.org/officeDocument/2006/relationships/image" Target="media/image22.emf"/><Relationship Id="rId215" Type="http://schemas.openxmlformats.org/officeDocument/2006/relationships/hyperlink" Target="https://www.researchgate.net/publication/227652011_A_taxonomy_of_innovation_Configurations_of_attributes_in_healthcare_innovations" TargetMode="External"/><Relationship Id="rId26" Type="http://schemas.openxmlformats.org/officeDocument/2006/relationships/hyperlink" Target="https://www.youtube.com/watch?v=SaA7uaFMxS0" TargetMode="External"/><Relationship Id="rId47" Type="http://schemas.openxmlformats.org/officeDocument/2006/relationships/hyperlink" Target="https://openproject.netspective.com/projects/netspective-attest/work_packages?query_id=44" TargetMode="External"/><Relationship Id="rId68" Type="http://schemas.openxmlformats.org/officeDocument/2006/relationships/hyperlink" Target="https://data.medicare.gov/" TargetMode="External"/><Relationship Id="rId89" Type="http://schemas.openxmlformats.org/officeDocument/2006/relationships/hyperlink" Target="https://innovationmanagement.se/2018/04/09/the-six-step-innovation-lifecycle/" TargetMode="External"/><Relationship Id="rId112" Type="http://schemas.openxmlformats.org/officeDocument/2006/relationships/image" Target="media/image5.png"/><Relationship Id="rId133" Type="http://schemas.openxmlformats.org/officeDocument/2006/relationships/hyperlink" Target="https://openproject.netspective.com/projects/www-medigy-com/work_packages/2131/activity" TargetMode="External"/><Relationship Id="rId154" Type="http://schemas.openxmlformats.org/officeDocument/2006/relationships/hyperlink" Target="https://www.cbinsights.com/research/digital-health/" TargetMode="External"/><Relationship Id="rId175" Type="http://schemas.openxmlformats.org/officeDocument/2006/relationships/hyperlink" Target="https://aws.amazon.com/blogs/database/managing-postgresql-users-and-roles/" TargetMode="External"/><Relationship Id="rId196" Type="http://schemas.openxmlformats.org/officeDocument/2006/relationships/hyperlink" Target="https://www.trendmd.com/how-it-works-publishers" TargetMode="External"/><Relationship Id="rId200" Type="http://schemas.openxmlformats.org/officeDocument/2006/relationships/hyperlink" Target="https://fpf.org/wp-content/uploads/2019/05/A_Taxonomy_of_Definitions_for_the_Health_Data_Ecosystsm_5.29.19_accessible.pdf" TargetMode="External"/><Relationship Id="rId16" Type="http://schemas.openxmlformats.org/officeDocument/2006/relationships/hyperlink" Target="https://www.youtube.com/watch?v=QWnnf6cxhKA" TargetMode="External"/><Relationship Id="rId221" Type="http://schemas.openxmlformats.org/officeDocument/2006/relationships/footer" Target="footer1.xml"/><Relationship Id="rId37" Type="http://schemas.openxmlformats.org/officeDocument/2006/relationships/hyperlink" Target="https://www.npmjs.com/package/wordpress-export-to-markdown" TargetMode="External"/><Relationship Id="rId58" Type="http://schemas.openxmlformats.org/officeDocument/2006/relationships/hyperlink" Target="https://www.npmjs.com/package/wordpress-export-to-markdown" TargetMode="External"/><Relationship Id="rId79" Type="http://schemas.openxmlformats.org/officeDocument/2006/relationships/hyperlink" Target="https://en.wikipedia.org/wiki/Diffusion_of_innovations" TargetMode="External"/><Relationship Id="rId102" Type="http://schemas.openxmlformats.org/officeDocument/2006/relationships/image" Target="media/image3.png"/><Relationship Id="rId123" Type="http://schemas.openxmlformats.org/officeDocument/2006/relationships/image" Target="media/image11.png"/><Relationship Id="rId144" Type="http://schemas.openxmlformats.org/officeDocument/2006/relationships/hyperlink" Target="https://www.healthcareittoday.com/2019/09/27/whats-keeping-hospitals-and-health-system-cios-up-at-night/" TargetMode="External"/><Relationship Id="rId90" Type="http://schemas.openxmlformats.org/officeDocument/2006/relationships/hyperlink" Target="https://www.theberylinstitute.org/page/PXKNOWLEDGE" TargetMode="External"/><Relationship Id="rId165" Type="http://schemas.openxmlformats.org/officeDocument/2006/relationships/hyperlink" Target="https://openproject.netspective.com/projects/www-medigy-com/work_packages/2092/activity" TargetMode="External"/><Relationship Id="rId186" Type="http://schemas.openxmlformats.org/officeDocument/2006/relationships/diagramLayout" Target="diagrams/layout4.xml"/><Relationship Id="rId211" Type="http://schemas.openxmlformats.org/officeDocument/2006/relationships/oleObject" Target="embeddings/oleObject6.bin"/><Relationship Id="rId27" Type="http://schemas.openxmlformats.org/officeDocument/2006/relationships/hyperlink" Target="https://www.youtube.com/watch?v=SaA7uaFMxS0" TargetMode="External"/><Relationship Id="rId48" Type="http://schemas.openxmlformats.org/officeDocument/2006/relationships/hyperlink" Target="https://openproject.netspective.com/projects/postgresql-distributed-data-computing-platform-pgdcp-for-structured-content/work_packages" TargetMode="External"/><Relationship Id="rId69" Type="http://schemas.openxmlformats.org/officeDocument/2006/relationships/hyperlink" Target="https://info.crunchydata.com/blog/fast-csv-and-json-ingestion-in-postgresql-with-copy" TargetMode="External"/><Relationship Id="rId113" Type="http://schemas.openxmlformats.org/officeDocument/2006/relationships/hyperlink" Target="https://openproject.netspective.com/projects/www-medigy-com/work_packages/2050/activity" TargetMode="External"/><Relationship Id="rId134" Type="http://schemas.openxmlformats.org/officeDocument/2006/relationships/hyperlink" Target="https://openproject.netspective.com/projects/www-medigy-com/work_packages/2132/activity" TargetMode="External"/><Relationship Id="rId80" Type="http://schemas.openxmlformats.org/officeDocument/2006/relationships/hyperlink" Target="https://www.interaction-design.org/literature/article/the-diffusion-of-innovation-strategies-for-adoption-of-products" TargetMode="External"/><Relationship Id="rId155" Type="http://schemas.openxmlformats.org/officeDocument/2006/relationships/hyperlink" Target="https://www.cbinsights.com/research/digital-hospital-market-map-expert-research/" TargetMode="External"/><Relationship Id="rId176" Type="http://schemas.openxmlformats.org/officeDocument/2006/relationships/diagramData" Target="diagrams/data3.xml"/><Relationship Id="rId197" Type="http://schemas.openxmlformats.org/officeDocument/2006/relationships/hyperlink" Target="https://www.sciencedirect.com/science/article/pii/S0895435617305899" TargetMode="External"/><Relationship Id="rId201" Type="http://schemas.openxmlformats.org/officeDocument/2006/relationships/image" Target="media/image19.emf"/><Relationship Id="rId222" Type="http://schemas.openxmlformats.org/officeDocument/2006/relationships/footer" Target="footer2.xml"/><Relationship Id="rId17" Type="http://schemas.openxmlformats.org/officeDocument/2006/relationships/hyperlink" Target="https://www.youtube.com/watch?v=QWnnf6cxhKA" TargetMode="External"/><Relationship Id="rId38" Type="http://schemas.openxmlformats.org/officeDocument/2006/relationships/hyperlink" Target="https://openproject.netspective.com/projects/hugo-publishing-infrastructure/work_packages" TargetMode="External"/><Relationship Id="rId59" Type="http://schemas.openxmlformats.org/officeDocument/2006/relationships/hyperlink" Target="https://www.theberylinstitute.org/page/PXKNOWLEDGE" TargetMode="External"/><Relationship Id="rId103" Type="http://schemas.openxmlformats.org/officeDocument/2006/relationships/hyperlink" Target="https://dpc.cms.gov" TargetMode="External"/><Relationship Id="rId124" Type="http://schemas.openxmlformats.org/officeDocument/2006/relationships/hyperlink" Target="https://openproject.netspective.com/projects/www-medigy-com/work_packages/2061/activity" TargetMode="External"/><Relationship Id="rId70" Type="http://schemas.openxmlformats.org/officeDocument/2006/relationships/diagramData" Target="diagrams/data1.xml"/><Relationship Id="rId91" Type="http://schemas.openxmlformats.org/officeDocument/2006/relationships/hyperlink" Target="https://bok.ahima.org/" TargetMode="External"/><Relationship Id="rId145" Type="http://schemas.openxmlformats.org/officeDocument/2006/relationships/hyperlink" Target="https://dribbble.com/" TargetMode="External"/><Relationship Id="rId166" Type="http://schemas.openxmlformats.org/officeDocument/2006/relationships/image" Target="media/image15.png"/><Relationship Id="rId187" Type="http://schemas.openxmlformats.org/officeDocument/2006/relationships/diagramQuickStyle" Target="diagrams/quickStyle4.xml"/><Relationship Id="rId1" Type="http://schemas.openxmlformats.org/officeDocument/2006/relationships/customXml" Target="../customXml/item1.xml"/><Relationship Id="rId212" Type="http://schemas.openxmlformats.org/officeDocument/2006/relationships/hyperlink" Target="https://academic.oup.com/intqhc/article/28/2/240/1750449" TargetMode="External"/><Relationship Id="rId28" Type="http://schemas.openxmlformats.org/officeDocument/2006/relationships/hyperlink" Target="https://www.youtube.com/watch?v=SaA7uaFMxS0" TargetMode="External"/><Relationship Id="rId49" Type="http://schemas.openxmlformats.org/officeDocument/2006/relationships/hyperlink" Target="https://jena.apache.org/" TargetMode="External"/><Relationship Id="rId114" Type="http://schemas.openxmlformats.org/officeDocument/2006/relationships/image" Target="media/image6.png"/><Relationship Id="rId60" Type="http://schemas.openxmlformats.org/officeDocument/2006/relationships/hyperlink" Target="https://bok.ahima.org/" TargetMode="External"/><Relationship Id="rId81" Type="http://schemas.openxmlformats.org/officeDocument/2006/relationships/hyperlink" Target="https://www.joe.org/joe/2007october/a1.php" TargetMode="External"/><Relationship Id="rId135" Type="http://schemas.openxmlformats.org/officeDocument/2006/relationships/hyperlink" Target="https://openproject.netspective.com/projects/www-medigy-com/work_packages/2068/activity" TargetMode="External"/><Relationship Id="rId156" Type="http://schemas.openxmlformats.org/officeDocument/2006/relationships/hyperlink" Target="https://www.cbinsights.com/research/ge-venture-healthcare-portfolio-market-map/" TargetMode="External"/><Relationship Id="rId177" Type="http://schemas.openxmlformats.org/officeDocument/2006/relationships/diagramLayout" Target="diagrams/layout3.xml"/><Relationship Id="rId198" Type="http://schemas.openxmlformats.org/officeDocument/2006/relationships/image" Target="media/image18.emf"/><Relationship Id="rId202" Type="http://schemas.openxmlformats.org/officeDocument/2006/relationships/oleObject" Target="embeddings/oleObject4.bin"/><Relationship Id="rId223" Type="http://schemas.openxmlformats.org/officeDocument/2006/relationships/header" Target="header3.xml"/><Relationship Id="rId18" Type="http://schemas.openxmlformats.org/officeDocument/2006/relationships/hyperlink" Target="https://www.youtube.com/watch?v=QWnnf6cxhKA" TargetMode="External"/><Relationship Id="rId39" Type="http://schemas.openxmlformats.org/officeDocument/2006/relationships/hyperlink" Target="https://openproject.netspective.com/projects/content-addressable-dimensional-data-cadd-infrastructure/work_packages" TargetMode="External"/><Relationship Id="rId50" Type="http://schemas.openxmlformats.org/officeDocument/2006/relationships/hyperlink" Target="https://www.keycloak.org/" TargetMode="External"/><Relationship Id="rId104" Type="http://schemas.openxmlformats.org/officeDocument/2006/relationships/hyperlink" Target="https://dpc.cms.gov/" TargetMode="External"/><Relationship Id="rId125" Type="http://schemas.openxmlformats.org/officeDocument/2006/relationships/image" Target="media/image12.png"/><Relationship Id="rId146" Type="http://schemas.openxmlformats.org/officeDocument/2006/relationships/hyperlink" Target="https://op.infra.lectio.cc/projects/lectio/work_packages/223/activity" TargetMode="External"/><Relationship Id="rId167" Type="http://schemas.openxmlformats.org/officeDocument/2006/relationships/image" Target="media/image16.png"/><Relationship Id="rId188" Type="http://schemas.openxmlformats.org/officeDocument/2006/relationships/diagramColors" Target="diagrams/colors4.xml"/><Relationship Id="rId71" Type="http://schemas.openxmlformats.org/officeDocument/2006/relationships/diagramLayout" Target="diagrams/layout1.xml"/><Relationship Id="rId92" Type="http://schemas.openxmlformats.org/officeDocument/2006/relationships/hyperlink" Target="https://www.computer.org/education/bodies-of-knowledge/software-engineering" TargetMode="External"/><Relationship Id="rId213" Type="http://schemas.openxmlformats.org/officeDocument/2006/relationships/image" Target="media/image23.emf"/><Relationship Id="rId2" Type="http://schemas.openxmlformats.org/officeDocument/2006/relationships/numbering" Target="numbering.xml"/><Relationship Id="rId29" Type="http://schemas.openxmlformats.org/officeDocument/2006/relationships/hyperlink" Target="https://www.youtube.com/watch?v=lJ0ZZmxT2KM" TargetMode="External"/><Relationship Id="rId40" Type="http://schemas.openxmlformats.org/officeDocument/2006/relationships/hyperlink" Target="https://openproject.netspective.com/projects/full-text-and-faceted-search-infrastructure/work_packages" TargetMode="External"/><Relationship Id="rId115" Type="http://schemas.openxmlformats.org/officeDocument/2006/relationships/image" Target="media/image7.png"/><Relationship Id="rId136" Type="http://schemas.openxmlformats.org/officeDocument/2006/relationships/hyperlink" Target="https://openproject.netspective.com/projects/www-medigy-com/work_packages/2090/activity" TargetMode="External"/><Relationship Id="rId157" Type="http://schemas.openxmlformats.org/officeDocument/2006/relationships/hyperlink" Target="https://www.cbinsights.com/research/body-series-brain-tech-startups/" TargetMode="External"/><Relationship Id="rId178" Type="http://schemas.openxmlformats.org/officeDocument/2006/relationships/diagramQuickStyle" Target="diagrams/quickStyle3.xml"/><Relationship Id="rId61" Type="http://schemas.openxmlformats.org/officeDocument/2006/relationships/hyperlink" Target="https://www.computer.org/education/bodies-of-knowledge/software-engineering" TargetMode="External"/><Relationship Id="rId82" Type="http://schemas.openxmlformats.org/officeDocument/2006/relationships/hyperlink" Target="https://implementationscience.biomedcentral.com/track/pdf/10.1186/s13012-019-0878-2" TargetMode="External"/><Relationship Id="rId199" Type="http://schemas.openxmlformats.org/officeDocument/2006/relationships/oleObject" Target="embeddings/oleObject3.bin"/><Relationship Id="rId203" Type="http://schemas.openxmlformats.org/officeDocument/2006/relationships/image" Target="media/image20.emf"/><Relationship Id="rId19" Type="http://schemas.openxmlformats.org/officeDocument/2006/relationships/hyperlink" Target="https://www.youtube.com/watch?v=rJsyJdVgc8U&amp;t=394s" TargetMode="External"/><Relationship Id="rId224" Type="http://schemas.openxmlformats.org/officeDocument/2006/relationships/footer" Target="footer3.xml"/><Relationship Id="rId30" Type="http://schemas.openxmlformats.org/officeDocument/2006/relationships/hyperlink" Target="https://www.youtube.com/watch?v=lJ0ZZmxT2KM" TargetMode="External"/><Relationship Id="rId105" Type="http://schemas.openxmlformats.org/officeDocument/2006/relationships/hyperlink" Target="https://openproject.netspective.com/projects/www-medigy-com/work_packages/2116/activity" TargetMode="External"/><Relationship Id="rId126" Type="http://schemas.openxmlformats.org/officeDocument/2006/relationships/hyperlink" Target="https://openproject.netspective.com/projects/www-medigy-com/work_packages/2062/activity" TargetMode="External"/><Relationship Id="rId147" Type="http://schemas.openxmlformats.org/officeDocument/2006/relationships/image" Target="media/image14.emf"/><Relationship Id="rId168" Type="http://schemas.openxmlformats.org/officeDocument/2006/relationships/hyperlink" Target="https://aws.amazon.com/blogs/database/managing-postgresql-users-and-roles/" TargetMode="External"/><Relationship Id="rId51" Type="http://schemas.openxmlformats.org/officeDocument/2006/relationships/hyperlink" Target="https://www.keycloak.org/" TargetMode="External"/><Relationship Id="rId72" Type="http://schemas.openxmlformats.org/officeDocument/2006/relationships/diagramQuickStyle" Target="diagrams/quickStyle1.xml"/><Relationship Id="rId93" Type="http://schemas.openxmlformats.org/officeDocument/2006/relationships/hyperlink" Target="https://en.wikipedia.org/wiki/Project_Management_Body_of_Knowledge" TargetMode="External"/><Relationship Id="rId189" Type="http://schemas.microsoft.com/office/2007/relationships/diagramDrawing" Target="diagrams/drawing4.xml"/></Relationships>
</file>

<file path=word/diagrams/_rels/data1.xml.rels><?xml version="1.0" encoding="UTF-8" standalone="yes"?>
<Relationships xmlns="http://schemas.openxmlformats.org/package/2006/relationships"><Relationship Id="rId1" Type="http://schemas.openxmlformats.org/officeDocument/2006/relationships/hyperlink" Target="https://info.crunchydata.com/blog/fast-csv-and-json-ingestion-in-postgresql-with-copy" TargetMode="External"/></Relationships>
</file>

<file path=word/diagrams/_rels/data4.xml.rels><?xml version="1.0" encoding="UTF-8" standalone="yes"?>
<Relationships xmlns="http://schemas.openxmlformats.org/package/2006/relationships"><Relationship Id="rId1" Type="http://schemas.openxmlformats.org/officeDocument/2006/relationships/hyperlink" Target="https://www.fda.gov/media/94057/download"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D74974-60F4-4518-ADF8-C16FAC9B6769}" type="doc">
      <dgm:prSet loTypeId="urn:microsoft.com/office/officeart/2005/8/layout/process1" loCatId="process" qsTypeId="urn:microsoft.com/office/officeart/2005/8/quickstyle/simple1" qsCatId="simple" csTypeId="urn:microsoft.com/office/officeart/2005/8/colors/accent1_2" csCatId="accent1" phldr="1"/>
      <dgm:spPr/>
    </dgm:pt>
    <dgm:pt modelId="{5084355E-5F4B-4B4E-8A27-EAAE3E253C92}">
      <dgm:prSet phldrT="[Text]"/>
      <dgm:spPr/>
      <dgm:t>
        <a:bodyPr/>
        <a:lstStyle/>
        <a:p>
          <a:r>
            <a:rPr lang="en-US"/>
            <a:t>CMS Hospital Compare CSV files</a:t>
          </a:r>
        </a:p>
      </dgm:t>
    </dgm:pt>
    <dgm:pt modelId="{047AFCF4-8B4F-4865-BCD2-6ED4A2564F2C}" type="parTrans" cxnId="{2B5E5079-E11C-4A84-9775-88FC96A5AE9D}">
      <dgm:prSet/>
      <dgm:spPr/>
      <dgm:t>
        <a:bodyPr/>
        <a:lstStyle/>
        <a:p>
          <a:endParaRPr lang="en-US"/>
        </a:p>
      </dgm:t>
    </dgm:pt>
    <dgm:pt modelId="{FD8AC179-6431-4BA8-8BF3-63C694E01A26}" type="sibTrans" cxnId="{2B5E5079-E11C-4A84-9775-88FC96A5AE9D}">
      <dgm:prSet/>
      <dgm:spPr/>
      <dgm:t>
        <a:bodyPr/>
        <a:lstStyle/>
        <a:p>
          <a:endParaRPr lang="en-US"/>
        </a:p>
      </dgm:t>
    </dgm:pt>
    <dgm:pt modelId="{39D5A0DE-618B-4C10-A99D-7E57A814FD1A}">
      <dgm:prSet phldrT="[Text]"/>
      <dgm:spPr/>
      <dgm:t>
        <a:bodyPr/>
        <a:lstStyle/>
        <a:p>
          <a:r>
            <a:rPr lang="en-US"/>
            <a:t>CSV ingestion into PostgreSQL</a:t>
          </a:r>
        </a:p>
      </dgm:t>
      <dgm:extLst>
        <a:ext uri="{E40237B7-FDA0-4F09-8148-C483321AD2D9}">
          <dgm14:cNvPr xmlns:dgm14="http://schemas.microsoft.com/office/drawing/2010/diagram" id="0" name="">
            <a:hlinkClick xmlns:r="http://schemas.openxmlformats.org/officeDocument/2006/relationships" r:id="rId1"/>
          </dgm14:cNvPr>
        </a:ext>
      </dgm:extLst>
    </dgm:pt>
    <dgm:pt modelId="{855BA2D9-980F-4460-A883-CDCD5716D404}" type="parTrans" cxnId="{33302D53-8AD7-4F68-AFFA-B553C1F6F9C8}">
      <dgm:prSet/>
      <dgm:spPr/>
      <dgm:t>
        <a:bodyPr/>
        <a:lstStyle/>
        <a:p>
          <a:endParaRPr lang="en-US"/>
        </a:p>
      </dgm:t>
    </dgm:pt>
    <dgm:pt modelId="{86E3D844-F5F0-4BE1-B94E-32EA2DADBC8F}" type="sibTrans" cxnId="{33302D53-8AD7-4F68-AFFA-B553C1F6F9C8}">
      <dgm:prSet/>
      <dgm:spPr/>
      <dgm:t>
        <a:bodyPr/>
        <a:lstStyle/>
        <a:p>
          <a:endParaRPr lang="en-US"/>
        </a:p>
      </dgm:t>
    </dgm:pt>
    <dgm:pt modelId="{A478AF7F-7554-435A-97C5-589572CFB1C5}">
      <dgm:prSet phldrT="[Text]"/>
      <dgm:spPr/>
      <dgm:t>
        <a:bodyPr/>
        <a:lstStyle/>
        <a:p>
          <a:r>
            <a:rPr lang="en-US"/>
            <a:t>SQL Views on top of CSV for various formats</a:t>
          </a:r>
        </a:p>
      </dgm:t>
    </dgm:pt>
    <dgm:pt modelId="{C39A4958-CDD3-4B4F-8F0B-577E3D022C80}" type="parTrans" cxnId="{44202600-B240-40CD-9218-BE949D6BFDA9}">
      <dgm:prSet/>
      <dgm:spPr/>
      <dgm:t>
        <a:bodyPr/>
        <a:lstStyle/>
        <a:p>
          <a:endParaRPr lang="en-US"/>
        </a:p>
      </dgm:t>
    </dgm:pt>
    <dgm:pt modelId="{26B686E1-E479-4E81-A779-B8639D689E16}" type="sibTrans" cxnId="{44202600-B240-40CD-9218-BE949D6BFDA9}">
      <dgm:prSet/>
      <dgm:spPr/>
      <dgm:t>
        <a:bodyPr/>
        <a:lstStyle/>
        <a:p>
          <a:endParaRPr lang="en-US"/>
        </a:p>
      </dgm:t>
    </dgm:pt>
    <dgm:pt modelId="{10B0AE60-35E4-4A6D-8DCF-B840658397D6}">
      <dgm:prSet phldrT="[Text]"/>
      <dgm:spPr/>
      <dgm:t>
        <a:bodyPr/>
        <a:lstStyle/>
        <a:p>
          <a:r>
            <a:rPr lang="en-US"/>
            <a:t>Hasura GraphQL</a:t>
          </a:r>
        </a:p>
      </dgm:t>
    </dgm:pt>
    <dgm:pt modelId="{BBFABD42-25AF-4063-864E-A8D1F4E89DC4}" type="parTrans" cxnId="{26A1ABE0-DCAD-4E27-85A2-57856F3E66B8}">
      <dgm:prSet/>
      <dgm:spPr/>
      <dgm:t>
        <a:bodyPr/>
        <a:lstStyle/>
        <a:p>
          <a:endParaRPr lang="en-US"/>
        </a:p>
      </dgm:t>
    </dgm:pt>
    <dgm:pt modelId="{F67B7464-8A38-4447-9E74-C526BA25533C}" type="sibTrans" cxnId="{26A1ABE0-DCAD-4E27-85A2-57856F3E66B8}">
      <dgm:prSet/>
      <dgm:spPr/>
      <dgm:t>
        <a:bodyPr/>
        <a:lstStyle/>
        <a:p>
          <a:endParaRPr lang="en-US"/>
        </a:p>
      </dgm:t>
    </dgm:pt>
    <dgm:pt modelId="{243A8827-DB55-442E-9B37-8B8F95A4D2C7}">
      <dgm:prSet phldrT="[Text]"/>
      <dgm:spPr/>
      <dgm:t>
        <a:bodyPr/>
        <a:lstStyle/>
        <a:p>
          <a:r>
            <a:rPr lang="en-US"/>
            <a:t>Markdown Generator for Medigy</a:t>
          </a:r>
        </a:p>
      </dgm:t>
    </dgm:pt>
    <dgm:pt modelId="{5CB7F0F4-3E61-4560-AA2E-2760E9FD0F79}" type="parTrans" cxnId="{93F567C7-C146-4AE4-852B-98B952AA000A}">
      <dgm:prSet/>
      <dgm:spPr/>
      <dgm:t>
        <a:bodyPr/>
        <a:lstStyle/>
        <a:p>
          <a:endParaRPr lang="en-US"/>
        </a:p>
      </dgm:t>
    </dgm:pt>
    <dgm:pt modelId="{4833DD75-03F3-49E6-8D8C-7EEF7DED1432}" type="sibTrans" cxnId="{93F567C7-C146-4AE4-852B-98B952AA000A}">
      <dgm:prSet/>
      <dgm:spPr/>
      <dgm:t>
        <a:bodyPr/>
        <a:lstStyle/>
        <a:p>
          <a:endParaRPr lang="en-US"/>
        </a:p>
      </dgm:t>
    </dgm:pt>
    <dgm:pt modelId="{D06FE77E-68A6-4353-851B-57953B3845D9}" type="pres">
      <dgm:prSet presAssocID="{12D74974-60F4-4518-ADF8-C16FAC9B6769}" presName="Name0" presStyleCnt="0">
        <dgm:presLayoutVars>
          <dgm:dir/>
          <dgm:resizeHandles val="exact"/>
        </dgm:presLayoutVars>
      </dgm:prSet>
      <dgm:spPr/>
    </dgm:pt>
    <dgm:pt modelId="{A8CA4A02-0C4E-4592-9E45-2388CEC84BC7}" type="pres">
      <dgm:prSet presAssocID="{5084355E-5F4B-4B4E-8A27-EAAE3E253C92}" presName="node" presStyleLbl="node1" presStyleIdx="0" presStyleCnt="5">
        <dgm:presLayoutVars>
          <dgm:bulletEnabled val="1"/>
        </dgm:presLayoutVars>
      </dgm:prSet>
      <dgm:spPr/>
    </dgm:pt>
    <dgm:pt modelId="{C2413EAE-6335-4F82-9209-D69A49758C99}" type="pres">
      <dgm:prSet presAssocID="{FD8AC179-6431-4BA8-8BF3-63C694E01A26}" presName="sibTrans" presStyleLbl="sibTrans2D1" presStyleIdx="0" presStyleCnt="4"/>
      <dgm:spPr/>
    </dgm:pt>
    <dgm:pt modelId="{BBF3417F-D735-4870-936D-B8A8F0959BE5}" type="pres">
      <dgm:prSet presAssocID="{FD8AC179-6431-4BA8-8BF3-63C694E01A26}" presName="connectorText" presStyleLbl="sibTrans2D1" presStyleIdx="0" presStyleCnt="4"/>
      <dgm:spPr/>
    </dgm:pt>
    <dgm:pt modelId="{7AF86A13-F014-43AA-871B-F26326EDC634}" type="pres">
      <dgm:prSet presAssocID="{39D5A0DE-618B-4C10-A99D-7E57A814FD1A}" presName="node" presStyleLbl="node1" presStyleIdx="1" presStyleCnt="5">
        <dgm:presLayoutVars>
          <dgm:bulletEnabled val="1"/>
        </dgm:presLayoutVars>
      </dgm:prSet>
      <dgm:spPr/>
    </dgm:pt>
    <dgm:pt modelId="{725D16CB-E29A-4554-9513-9AA6D7773759}" type="pres">
      <dgm:prSet presAssocID="{86E3D844-F5F0-4BE1-B94E-32EA2DADBC8F}" presName="sibTrans" presStyleLbl="sibTrans2D1" presStyleIdx="1" presStyleCnt="4"/>
      <dgm:spPr/>
    </dgm:pt>
    <dgm:pt modelId="{811F73B8-BF6C-497F-9C76-328EF77EA2D7}" type="pres">
      <dgm:prSet presAssocID="{86E3D844-F5F0-4BE1-B94E-32EA2DADBC8F}" presName="connectorText" presStyleLbl="sibTrans2D1" presStyleIdx="1" presStyleCnt="4"/>
      <dgm:spPr/>
    </dgm:pt>
    <dgm:pt modelId="{436F0B7E-070D-44D5-A261-D5E555D0B0D0}" type="pres">
      <dgm:prSet presAssocID="{A478AF7F-7554-435A-97C5-589572CFB1C5}" presName="node" presStyleLbl="node1" presStyleIdx="2" presStyleCnt="5">
        <dgm:presLayoutVars>
          <dgm:bulletEnabled val="1"/>
        </dgm:presLayoutVars>
      </dgm:prSet>
      <dgm:spPr/>
    </dgm:pt>
    <dgm:pt modelId="{F65E0933-5B2C-4186-8876-6774FCC25021}" type="pres">
      <dgm:prSet presAssocID="{26B686E1-E479-4E81-A779-B8639D689E16}" presName="sibTrans" presStyleLbl="sibTrans2D1" presStyleIdx="2" presStyleCnt="4"/>
      <dgm:spPr/>
    </dgm:pt>
    <dgm:pt modelId="{FACD2B9A-2432-44AE-82B1-065CDE6C40B6}" type="pres">
      <dgm:prSet presAssocID="{26B686E1-E479-4E81-A779-B8639D689E16}" presName="connectorText" presStyleLbl="sibTrans2D1" presStyleIdx="2" presStyleCnt="4"/>
      <dgm:spPr/>
    </dgm:pt>
    <dgm:pt modelId="{80E5E915-A227-4CBD-AB93-E6D9B0964E72}" type="pres">
      <dgm:prSet presAssocID="{10B0AE60-35E4-4A6D-8DCF-B840658397D6}" presName="node" presStyleLbl="node1" presStyleIdx="3" presStyleCnt="5">
        <dgm:presLayoutVars>
          <dgm:bulletEnabled val="1"/>
        </dgm:presLayoutVars>
      </dgm:prSet>
      <dgm:spPr/>
    </dgm:pt>
    <dgm:pt modelId="{17A1FF08-55CE-4C3D-973D-DC0F7689CB07}" type="pres">
      <dgm:prSet presAssocID="{F67B7464-8A38-4447-9E74-C526BA25533C}" presName="sibTrans" presStyleLbl="sibTrans2D1" presStyleIdx="3" presStyleCnt="4"/>
      <dgm:spPr/>
    </dgm:pt>
    <dgm:pt modelId="{93AF7243-A36F-45A4-889A-1CCD5644EB28}" type="pres">
      <dgm:prSet presAssocID="{F67B7464-8A38-4447-9E74-C526BA25533C}" presName="connectorText" presStyleLbl="sibTrans2D1" presStyleIdx="3" presStyleCnt="4"/>
      <dgm:spPr/>
    </dgm:pt>
    <dgm:pt modelId="{49F59D51-EC80-44C5-A05D-2573225CF5CD}" type="pres">
      <dgm:prSet presAssocID="{243A8827-DB55-442E-9B37-8B8F95A4D2C7}" presName="node" presStyleLbl="node1" presStyleIdx="4" presStyleCnt="5">
        <dgm:presLayoutVars>
          <dgm:bulletEnabled val="1"/>
        </dgm:presLayoutVars>
      </dgm:prSet>
      <dgm:spPr/>
    </dgm:pt>
  </dgm:ptLst>
  <dgm:cxnLst>
    <dgm:cxn modelId="{44202600-B240-40CD-9218-BE949D6BFDA9}" srcId="{12D74974-60F4-4518-ADF8-C16FAC9B6769}" destId="{A478AF7F-7554-435A-97C5-589572CFB1C5}" srcOrd="2" destOrd="0" parTransId="{C39A4958-CDD3-4B4F-8F0B-577E3D022C80}" sibTransId="{26B686E1-E479-4E81-A779-B8639D689E16}"/>
    <dgm:cxn modelId="{1F0BE311-F941-42B8-B9C1-A5FE5FF6E16A}" type="presOf" srcId="{86E3D844-F5F0-4BE1-B94E-32EA2DADBC8F}" destId="{811F73B8-BF6C-497F-9C76-328EF77EA2D7}" srcOrd="1" destOrd="0" presId="urn:microsoft.com/office/officeart/2005/8/layout/process1"/>
    <dgm:cxn modelId="{CC871F1F-6456-40F5-82BC-E44151E607B9}" type="presOf" srcId="{A478AF7F-7554-435A-97C5-589572CFB1C5}" destId="{436F0B7E-070D-44D5-A261-D5E555D0B0D0}" srcOrd="0" destOrd="0" presId="urn:microsoft.com/office/officeart/2005/8/layout/process1"/>
    <dgm:cxn modelId="{705E5D3C-737C-4AEA-9FAB-2574F57ED139}" type="presOf" srcId="{243A8827-DB55-442E-9B37-8B8F95A4D2C7}" destId="{49F59D51-EC80-44C5-A05D-2573225CF5CD}" srcOrd="0" destOrd="0" presId="urn:microsoft.com/office/officeart/2005/8/layout/process1"/>
    <dgm:cxn modelId="{E41B6E63-BD67-4508-AABE-44070E3008BD}" type="presOf" srcId="{FD8AC179-6431-4BA8-8BF3-63C694E01A26}" destId="{C2413EAE-6335-4F82-9209-D69A49758C99}" srcOrd="0" destOrd="0" presId="urn:microsoft.com/office/officeart/2005/8/layout/process1"/>
    <dgm:cxn modelId="{63AE9A43-E914-486E-BF07-9C9F28FE61AD}" type="presOf" srcId="{FD8AC179-6431-4BA8-8BF3-63C694E01A26}" destId="{BBF3417F-D735-4870-936D-B8A8F0959BE5}" srcOrd="1" destOrd="0" presId="urn:microsoft.com/office/officeart/2005/8/layout/process1"/>
    <dgm:cxn modelId="{061B6245-DF29-4F60-86C8-99B55294D3E5}" type="presOf" srcId="{F67B7464-8A38-4447-9E74-C526BA25533C}" destId="{93AF7243-A36F-45A4-889A-1CCD5644EB28}" srcOrd="1" destOrd="0" presId="urn:microsoft.com/office/officeart/2005/8/layout/process1"/>
    <dgm:cxn modelId="{7910664B-D7A5-4832-96A1-CBADC4430E75}" type="presOf" srcId="{86E3D844-F5F0-4BE1-B94E-32EA2DADBC8F}" destId="{725D16CB-E29A-4554-9513-9AA6D7773759}" srcOrd="0" destOrd="0" presId="urn:microsoft.com/office/officeart/2005/8/layout/process1"/>
    <dgm:cxn modelId="{33302D53-8AD7-4F68-AFFA-B553C1F6F9C8}" srcId="{12D74974-60F4-4518-ADF8-C16FAC9B6769}" destId="{39D5A0DE-618B-4C10-A99D-7E57A814FD1A}" srcOrd="1" destOrd="0" parTransId="{855BA2D9-980F-4460-A883-CDCD5716D404}" sibTransId="{86E3D844-F5F0-4BE1-B94E-32EA2DADBC8F}"/>
    <dgm:cxn modelId="{2B5E5079-E11C-4A84-9775-88FC96A5AE9D}" srcId="{12D74974-60F4-4518-ADF8-C16FAC9B6769}" destId="{5084355E-5F4B-4B4E-8A27-EAAE3E253C92}" srcOrd="0" destOrd="0" parTransId="{047AFCF4-8B4F-4865-BCD2-6ED4A2564F2C}" sibTransId="{FD8AC179-6431-4BA8-8BF3-63C694E01A26}"/>
    <dgm:cxn modelId="{BB9F8DAA-D12D-4333-B4DF-E76493B211BF}" type="presOf" srcId="{12D74974-60F4-4518-ADF8-C16FAC9B6769}" destId="{D06FE77E-68A6-4353-851B-57953B3845D9}" srcOrd="0" destOrd="0" presId="urn:microsoft.com/office/officeart/2005/8/layout/process1"/>
    <dgm:cxn modelId="{E03D51AC-00A1-4618-9DCC-CEDED8E32AC7}" type="presOf" srcId="{26B686E1-E479-4E81-A779-B8639D689E16}" destId="{FACD2B9A-2432-44AE-82B1-065CDE6C40B6}" srcOrd="1" destOrd="0" presId="urn:microsoft.com/office/officeart/2005/8/layout/process1"/>
    <dgm:cxn modelId="{E0E386AF-2811-410D-8899-4F4827C3590D}" type="presOf" srcId="{26B686E1-E479-4E81-A779-B8639D689E16}" destId="{F65E0933-5B2C-4186-8876-6774FCC25021}" srcOrd="0" destOrd="0" presId="urn:microsoft.com/office/officeart/2005/8/layout/process1"/>
    <dgm:cxn modelId="{EF12E0B9-4ECC-41BC-8893-657BB13E6C91}" type="presOf" srcId="{5084355E-5F4B-4B4E-8A27-EAAE3E253C92}" destId="{A8CA4A02-0C4E-4592-9E45-2388CEC84BC7}" srcOrd="0" destOrd="0" presId="urn:microsoft.com/office/officeart/2005/8/layout/process1"/>
    <dgm:cxn modelId="{4CB6F2BA-B9FD-4312-BF02-D64CB2EC2FDC}" type="presOf" srcId="{10B0AE60-35E4-4A6D-8DCF-B840658397D6}" destId="{80E5E915-A227-4CBD-AB93-E6D9B0964E72}" srcOrd="0" destOrd="0" presId="urn:microsoft.com/office/officeart/2005/8/layout/process1"/>
    <dgm:cxn modelId="{93F567C7-C146-4AE4-852B-98B952AA000A}" srcId="{12D74974-60F4-4518-ADF8-C16FAC9B6769}" destId="{243A8827-DB55-442E-9B37-8B8F95A4D2C7}" srcOrd="4" destOrd="0" parTransId="{5CB7F0F4-3E61-4560-AA2E-2760E9FD0F79}" sibTransId="{4833DD75-03F3-49E6-8D8C-7EEF7DED1432}"/>
    <dgm:cxn modelId="{A73C26CE-481B-40E4-AFEA-9B1ABCF71AD0}" type="presOf" srcId="{F67B7464-8A38-4447-9E74-C526BA25533C}" destId="{17A1FF08-55CE-4C3D-973D-DC0F7689CB07}" srcOrd="0" destOrd="0" presId="urn:microsoft.com/office/officeart/2005/8/layout/process1"/>
    <dgm:cxn modelId="{26A1ABE0-DCAD-4E27-85A2-57856F3E66B8}" srcId="{12D74974-60F4-4518-ADF8-C16FAC9B6769}" destId="{10B0AE60-35E4-4A6D-8DCF-B840658397D6}" srcOrd="3" destOrd="0" parTransId="{BBFABD42-25AF-4063-864E-A8D1F4E89DC4}" sibTransId="{F67B7464-8A38-4447-9E74-C526BA25533C}"/>
    <dgm:cxn modelId="{000BEBFF-7146-4078-B536-F884A7542C24}" type="presOf" srcId="{39D5A0DE-618B-4C10-A99D-7E57A814FD1A}" destId="{7AF86A13-F014-43AA-871B-F26326EDC634}" srcOrd="0" destOrd="0" presId="urn:microsoft.com/office/officeart/2005/8/layout/process1"/>
    <dgm:cxn modelId="{F4EC776A-8678-4DAF-9C48-47FD7EA74D1D}" type="presParOf" srcId="{D06FE77E-68A6-4353-851B-57953B3845D9}" destId="{A8CA4A02-0C4E-4592-9E45-2388CEC84BC7}" srcOrd="0" destOrd="0" presId="urn:microsoft.com/office/officeart/2005/8/layout/process1"/>
    <dgm:cxn modelId="{154FE5AA-863B-4218-BE49-971C2F5A76D6}" type="presParOf" srcId="{D06FE77E-68A6-4353-851B-57953B3845D9}" destId="{C2413EAE-6335-4F82-9209-D69A49758C99}" srcOrd="1" destOrd="0" presId="urn:microsoft.com/office/officeart/2005/8/layout/process1"/>
    <dgm:cxn modelId="{CC6F27AF-115B-4F6C-9719-502BDE508A56}" type="presParOf" srcId="{C2413EAE-6335-4F82-9209-D69A49758C99}" destId="{BBF3417F-D735-4870-936D-B8A8F0959BE5}" srcOrd="0" destOrd="0" presId="urn:microsoft.com/office/officeart/2005/8/layout/process1"/>
    <dgm:cxn modelId="{BDC2D9C4-4D28-4A27-A6FF-4C6DD248A01D}" type="presParOf" srcId="{D06FE77E-68A6-4353-851B-57953B3845D9}" destId="{7AF86A13-F014-43AA-871B-F26326EDC634}" srcOrd="2" destOrd="0" presId="urn:microsoft.com/office/officeart/2005/8/layout/process1"/>
    <dgm:cxn modelId="{3763681D-A378-475D-B5D1-D776F83A56B7}" type="presParOf" srcId="{D06FE77E-68A6-4353-851B-57953B3845D9}" destId="{725D16CB-E29A-4554-9513-9AA6D7773759}" srcOrd="3" destOrd="0" presId="urn:microsoft.com/office/officeart/2005/8/layout/process1"/>
    <dgm:cxn modelId="{94D67200-B84D-44CD-9DC0-F395F4D967B9}" type="presParOf" srcId="{725D16CB-E29A-4554-9513-9AA6D7773759}" destId="{811F73B8-BF6C-497F-9C76-328EF77EA2D7}" srcOrd="0" destOrd="0" presId="urn:microsoft.com/office/officeart/2005/8/layout/process1"/>
    <dgm:cxn modelId="{A34F6D30-38BF-46AD-8AA6-1FF035AFBCBD}" type="presParOf" srcId="{D06FE77E-68A6-4353-851B-57953B3845D9}" destId="{436F0B7E-070D-44D5-A261-D5E555D0B0D0}" srcOrd="4" destOrd="0" presId="urn:microsoft.com/office/officeart/2005/8/layout/process1"/>
    <dgm:cxn modelId="{C54CBD1B-A933-4D7E-BBAF-AEE0D13D4C24}" type="presParOf" srcId="{D06FE77E-68A6-4353-851B-57953B3845D9}" destId="{F65E0933-5B2C-4186-8876-6774FCC25021}" srcOrd="5" destOrd="0" presId="urn:microsoft.com/office/officeart/2005/8/layout/process1"/>
    <dgm:cxn modelId="{D37ED1E7-F95D-4448-A4F9-A2DCFE7B9C7E}" type="presParOf" srcId="{F65E0933-5B2C-4186-8876-6774FCC25021}" destId="{FACD2B9A-2432-44AE-82B1-065CDE6C40B6}" srcOrd="0" destOrd="0" presId="urn:microsoft.com/office/officeart/2005/8/layout/process1"/>
    <dgm:cxn modelId="{F2AE1889-150C-4AFF-B18D-D55157BD97EB}" type="presParOf" srcId="{D06FE77E-68A6-4353-851B-57953B3845D9}" destId="{80E5E915-A227-4CBD-AB93-E6D9B0964E72}" srcOrd="6" destOrd="0" presId="urn:microsoft.com/office/officeart/2005/8/layout/process1"/>
    <dgm:cxn modelId="{4746C5E8-C92E-4414-9313-B4A77E8217E9}" type="presParOf" srcId="{D06FE77E-68A6-4353-851B-57953B3845D9}" destId="{17A1FF08-55CE-4C3D-973D-DC0F7689CB07}" srcOrd="7" destOrd="0" presId="urn:microsoft.com/office/officeart/2005/8/layout/process1"/>
    <dgm:cxn modelId="{CD734BF5-09BF-4848-AB36-D647504691A8}" type="presParOf" srcId="{17A1FF08-55CE-4C3D-973D-DC0F7689CB07}" destId="{93AF7243-A36F-45A4-889A-1CCD5644EB28}" srcOrd="0" destOrd="0" presId="urn:microsoft.com/office/officeart/2005/8/layout/process1"/>
    <dgm:cxn modelId="{BADFE2AA-3E22-4981-ADC4-B84D3F45F3A5}" type="presParOf" srcId="{D06FE77E-68A6-4353-851B-57953B3845D9}" destId="{49F59D51-EC80-44C5-A05D-2573225CF5CD}" srcOrd="8" destOrd="0" presId="urn:microsoft.com/office/officeart/2005/8/layout/process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40EE96-FC22-4B7E-BA31-3EE6485D4171}"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88E7B5B4-9EA3-47F6-B622-8F6EBF2C14B1}">
      <dgm:prSet phldrT="[Text]"/>
      <dgm:spPr/>
      <dgm:t>
        <a:bodyPr/>
        <a:lstStyle/>
        <a:p>
          <a:r>
            <a:rPr lang="en-US" dirty="0"/>
            <a:t>PostgreSQL</a:t>
          </a:r>
        </a:p>
      </dgm:t>
    </dgm:pt>
    <dgm:pt modelId="{AD5844AB-169E-418F-B44D-1127FF9A22ED}" type="parTrans" cxnId="{2E5CB63F-1F8B-416D-B476-1B2DAAE07D1E}">
      <dgm:prSet/>
      <dgm:spPr/>
      <dgm:t>
        <a:bodyPr/>
        <a:lstStyle/>
        <a:p>
          <a:endParaRPr lang="en-US"/>
        </a:p>
      </dgm:t>
    </dgm:pt>
    <dgm:pt modelId="{6D1303F9-5DF1-4F3A-9634-84607C5A2302}" type="sibTrans" cxnId="{2E5CB63F-1F8B-416D-B476-1B2DAAE07D1E}">
      <dgm:prSet/>
      <dgm:spPr/>
      <dgm:t>
        <a:bodyPr/>
        <a:lstStyle/>
        <a:p>
          <a:endParaRPr lang="en-US"/>
        </a:p>
      </dgm:t>
    </dgm:pt>
    <dgm:pt modelId="{94AE8CD3-DBF7-4DCF-BD81-432AF4987967}">
      <dgm:prSet phldrT="[Text]"/>
      <dgm:spPr/>
      <dgm:t>
        <a:bodyPr/>
        <a:lstStyle/>
        <a:p>
          <a:r>
            <a:rPr lang="en-US" dirty="0" err="1"/>
            <a:t>SuiteCRM</a:t>
          </a:r>
          <a:r>
            <a:rPr lang="en-US" dirty="0"/>
            <a:t> Schema</a:t>
          </a:r>
        </a:p>
      </dgm:t>
    </dgm:pt>
    <dgm:pt modelId="{40A13077-F6F0-4BBB-B778-A97E7EC54E06}" type="parTrans" cxnId="{DCCFF218-C0B5-44D8-A071-1DC1FCD1D4BE}">
      <dgm:prSet/>
      <dgm:spPr/>
      <dgm:t>
        <a:bodyPr/>
        <a:lstStyle/>
        <a:p>
          <a:endParaRPr lang="en-US"/>
        </a:p>
      </dgm:t>
    </dgm:pt>
    <dgm:pt modelId="{F08CA46E-0E23-4F6C-B462-2BD42AA55812}" type="sibTrans" cxnId="{DCCFF218-C0B5-44D8-A071-1DC1FCD1D4BE}">
      <dgm:prSet/>
      <dgm:spPr/>
      <dgm:t>
        <a:bodyPr/>
        <a:lstStyle/>
        <a:p>
          <a:endParaRPr lang="en-US"/>
        </a:p>
      </dgm:t>
    </dgm:pt>
    <dgm:pt modelId="{F945FA5E-1C3C-473C-A397-45BF11E42816}">
      <dgm:prSet phldrT="[Text]"/>
      <dgm:spPr/>
      <dgm:t>
        <a:bodyPr/>
        <a:lstStyle/>
        <a:p>
          <a:r>
            <a:rPr lang="en-US" dirty="0" err="1"/>
            <a:t>SuiteCRM</a:t>
          </a:r>
          <a:r>
            <a:rPr lang="en-US" dirty="0"/>
            <a:t> DCP Schema</a:t>
          </a:r>
        </a:p>
      </dgm:t>
    </dgm:pt>
    <dgm:pt modelId="{9D36C1F2-23AB-4CB1-9EDD-1472866D7959}" type="parTrans" cxnId="{D4747945-38AD-4A2D-B404-EBD2381037FF}">
      <dgm:prSet/>
      <dgm:spPr/>
      <dgm:t>
        <a:bodyPr/>
        <a:lstStyle/>
        <a:p>
          <a:endParaRPr lang="en-US"/>
        </a:p>
      </dgm:t>
    </dgm:pt>
    <dgm:pt modelId="{1D93BCB7-7D4C-466D-ACBD-D0CA65D9D8F3}" type="sibTrans" cxnId="{D4747945-38AD-4A2D-B404-EBD2381037FF}">
      <dgm:prSet/>
      <dgm:spPr/>
      <dgm:t>
        <a:bodyPr/>
        <a:lstStyle/>
        <a:p>
          <a:endParaRPr lang="en-US"/>
        </a:p>
      </dgm:t>
    </dgm:pt>
    <dgm:pt modelId="{5E78EA2B-FB24-4E0E-ADCB-8FF2BACCAFD6}">
      <dgm:prSet phldrT="[Text]"/>
      <dgm:spPr>
        <a:solidFill>
          <a:srgbClr val="7030A0"/>
        </a:solidFill>
      </dgm:spPr>
      <dgm:t>
        <a:bodyPr/>
        <a:lstStyle/>
        <a:p>
          <a:r>
            <a:rPr lang="en-US" dirty="0" err="1"/>
            <a:t>OpenProject</a:t>
          </a:r>
          <a:r>
            <a:rPr lang="en-US" dirty="0"/>
            <a:t> Schema</a:t>
          </a:r>
        </a:p>
      </dgm:t>
    </dgm:pt>
    <dgm:pt modelId="{A966A88E-0E9F-46A1-947E-DEA6F09F28F3}" type="parTrans" cxnId="{178F1E2A-9769-4E2E-B4B8-A8C64695B19F}">
      <dgm:prSet/>
      <dgm:spPr/>
      <dgm:t>
        <a:bodyPr/>
        <a:lstStyle/>
        <a:p>
          <a:endParaRPr lang="en-US"/>
        </a:p>
      </dgm:t>
    </dgm:pt>
    <dgm:pt modelId="{8063CA50-C185-4F22-A2A3-FE23CE797F74}" type="sibTrans" cxnId="{178F1E2A-9769-4E2E-B4B8-A8C64695B19F}">
      <dgm:prSet/>
      <dgm:spPr/>
      <dgm:t>
        <a:bodyPr/>
        <a:lstStyle/>
        <a:p>
          <a:endParaRPr lang="en-US"/>
        </a:p>
      </dgm:t>
    </dgm:pt>
    <dgm:pt modelId="{897A49F9-9A4E-4768-A6E3-812EB638D2C5}">
      <dgm:prSet phldrT="[Text]"/>
      <dgm:spPr>
        <a:solidFill>
          <a:srgbClr val="7030A0"/>
        </a:solidFill>
      </dgm:spPr>
      <dgm:t>
        <a:bodyPr/>
        <a:lstStyle/>
        <a:p>
          <a:r>
            <a:rPr lang="en-US" dirty="0" err="1"/>
            <a:t>OpenProject</a:t>
          </a:r>
          <a:r>
            <a:rPr lang="en-US" dirty="0"/>
            <a:t> DCP Schema</a:t>
          </a:r>
        </a:p>
      </dgm:t>
    </dgm:pt>
    <dgm:pt modelId="{B767058C-2AB6-4DC3-A25B-4722474AE44B}" type="parTrans" cxnId="{538150C1-B03E-4C3D-B824-B65C9EB7FBB5}">
      <dgm:prSet/>
      <dgm:spPr/>
      <dgm:t>
        <a:bodyPr/>
        <a:lstStyle/>
        <a:p>
          <a:endParaRPr lang="en-US"/>
        </a:p>
      </dgm:t>
    </dgm:pt>
    <dgm:pt modelId="{86445740-BEAE-41D2-95FB-476D74875B2F}" type="sibTrans" cxnId="{538150C1-B03E-4C3D-B824-B65C9EB7FBB5}">
      <dgm:prSet/>
      <dgm:spPr/>
      <dgm:t>
        <a:bodyPr/>
        <a:lstStyle/>
        <a:p>
          <a:endParaRPr lang="en-US"/>
        </a:p>
      </dgm:t>
    </dgm:pt>
    <dgm:pt modelId="{6C2BA05E-8947-43B3-9000-A2CB389D2497}">
      <dgm:prSet phldrT="[Text]"/>
      <dgm:spPr/>
      <dgm:t>
        <a:bodyPr/>
        <a:lstStyle/>
        <a:p>
          <a:r>
            <a:rPr lang="en-US" dirty="0" err="1"/>
            <a:t>OpenClinica</a:t>
          </a:r>
          <a:r>
            <a:rPr lang="en-US" dirty="0"/>
            <a:t> Schema</a:t>
          </a:r>
        </a:p>
      </dgm:t>
    </dgm:pt>
    <dgm:pt modelId="{177607E5-6E48-4C89-9B88-577AA52E0668}" type="parTrans" cxnId="{987D283C-3E87-4068-9094-98CCA5322545}">
      <dgm:prSet/>
      <dgm:spPr/>
      <dgm:t>
        <a:bodyPr/>
        <a:lstStyle/>
        <a:p>
          <a:endParaRPr lang="en-US"/>
        </a:p>
      </dgm:t>
    </dgm:pt>
    <dgm:pt modelId="{86AF3D1F-3488-4A4B-82C5-CD33DA8FDC74}" type="sibTrans" cxnId="{987D283C-3E87-4068-9094-98CCA5322545}">
      <dgm:prSet/>
      <dgm:spPr/>
      <dgm:t>
        <a:bodyPr/>
        <a:lstStyle/>
        <a:p>
          <a:endParaRPr lang="en-US"/>
        </a:p>
      </dgm:t>
    </dgm:pt>
    <dgm:pt modelId="{B8A0D665-15E8-4891-9026-987E292F87B2}">
      <dgm:prSet phldrT="[Text]"/>
      <dgm:spPr/>
      <dgm:t>
        <a:bodyPr/>
        <a:lstStyle/>
        <a:p>
          <a:r>
            <a:rPr lang="en-US" dirty="0"/>
            <a:t>FDWs</a:t>
          </a:r>
        </a:p>
      </dgm:t>
    </dgm:pt>
    <dgm:pt modelId="{6325F00F-9848-4603-AFF7-2FDE9721E62E}" type="parTrans" cxnId="{5BB30AE3-E0DC-4F2E-89A8-3A6EADE04413}">
      <dgm:prSet/>
      <dgm:spPr/>
      <dgm:t>
        <a:bodyPr/>
        <a:lstStyle/>
        <a:p>
          <a:endParaRPr lang="en-US"/>
        </a:p>
      </dgm:t>
    </dgm:pt>
    <dgm:pt modelId="{D67129F1-B98A-474A-B35E-4B43126955EF}" type="sibTrans" cxnId="{5BB30AE3-E0DC-4F2E-89A8-3A6EADE04413}">
      <dgm:prSet/>
      <dgm:spPr/>
      <dgm:t>
        <a:bodyPr/>
        <a:lstStyle/>
        <a:p>
          <a:endParaRPr lang="en-US"/>
        </a:p>
      </dgm:t>
    </dgm:pt>
    <dgm:pt modelId="{2AD2EAB6-5786-4D28-A1FB-A927E464FC37}">
      <dgm:prSet phldrT="[Text]"/>
      <dgm:spPr>
        <a:solidFill>
          <a:srgbClr val="7030A0"/>
        </a:solidFill>
      </dgm:spPr>
      <dgm:t>
        <a:bodyPr/>
        <a:lstStyle/>
        <a:p>
          <a:r>
            <a:rPr lang="en-US" dirty="0"/>
            <a:t>Custom Tables</a:t>
          </a:r>
        </a:p>
      </dgm:t>
    </dgm:pt>
    <dgm:pt modelId="{436029E6-A51A-4624-B656-524790A90F25}" type="parTrans" cxnId="{69FF5AEF-D24A-4CF3-8803-63111C1D20C1}">
      <dgm:prSet/>
      <dgm:spPr/>
      <dgm:t>
        <a:bodyPr/>
        <a:lstStyle/>
        <a:p>
          <a:endParaRPr lang="en-US"/>
        </a:p>
      </dgm:t>
    </dgm:pt>
    <dgm:pt modelId="{DB26E391-8BF6-4576-8569-FDE1792F9071}" type="sibTrans" cxnId="{69FF5AEF-D24A-4CF3-8803-63111C1D20C1}">
      <dgm:prSet/>
      <dgm:spPr/>
      <dgm:t>
        <a:bodyPr/>
        <a:lstStyle/>
        <a:p>
          <a:endParaRPr lang="en-US"/>
        </a:p>
      </dgm:t>
    </dgm:pt>
    <dgm:pt modelId="{D3BF8CC6-EF6E-46AA-8F38-073199E25402}">
      <dgm:prSet phldrT="[Text]"/>
      <dgm:spPr>
        <a:solidFill>
          <a:srgbClr val="7030A0"/>
        </a:solidFill>
      </dgm:spPr>
      <dgm:t>
        <a:bodyPr/>
        <a:lstStyle/>
        <a:p>
          <a:r>
            <a:rPr lang="en-US" dirty="0"/>
            <a:t>Stored Procedures</a:t>
          </a:r>
        </a:p>
      </dgm:t>
    </dgm:pt>
    <dgm:pt modelId="{4DEC9298-A2AA-4FCF-A367-57DE25BC626F}" type="parTrans" cxnId="{0B94A7C2-449B-4D55-BA87-6F4E662F1DE8}">
      <dgm:prSet/>
      <dgm:spPr/>
      <dgm:t>
        <a:bodyPr/>
        <a:lstStyle/>
        <a:p>
          <a:endParaRPr lang="en-US"/>
        </a:p>
      </dgm:t>
    </dgm:pt>
    <dgm:pt modelId="{CF4F9DB4-0F66-454D-8522-BEBF8F64FAE6}" type="sibTrans" cxnId="{0B94A7C2-449B-4D55-BA87-6F4E662F1DE8}">
      <dgm:prSet/>
      <dgm:spPr/>
      <dgm:t>
        <a:bodyPr/>
        <a:lstStyle/>
        <a:p>
          <a:endParaRPr lang="en-US"/>
        </a:p>
      </dgm:t>
    </dgm:pt>
    <dgm:pt modelId="{4D550080-5CBE-49AF-A5EF-4351F6C3821D}">
      <dgm:prSet phldrT="[Text]"/>
      <dgm:spPr>
        <a:solidFill>
          <a:srgbClr val="7030A0"/>
        </a:solidFill>
      </dgm:spPr>
      <dgm:t>
        <a:bodyPr/>
        <a:lstStyle/>
        <a:p>
          <a:r>
            <a:rPr lang="en-US" dirty="0"/>
            <a:t>PL/* (v8, Python)</a:t>
          </a:r>
        </a:p>
      </dgm:t>
    </dgm:pt>
    <dgm:pt modelId="{BA3B6C89-6F06-401C-8E70-DDC736359B4E}" type="parTrans" cxnId="{F2D9D197-3CAE-446E-8AFF-25F62DCAC6F8}">
      <dgm:prSet/>
      <dgm:spPr/>
      <dgm:t>
        <a:bodyPr/>
        <a:lstStyle/>
        <a:p>
          <a:endParaRPr lang="en-US"/>
        </a:p>
      </dgm:t>
    </dgm:pt>
    <dgm:pt modelId="{B76B022A-A3D3-4C7F-8CDF-0841143CF53A}" type="sibTrans" cxnId="{F2D9D197-3CAE-446E-8AFF-25F62DCAC6F8}">
      <dgm:prSet/>
      <dgm:spPr/>
      <dgm:t>
        <a:bodyPr/>
        <a:lstStyle/>
        <a:p>
          <a:endParaRPr lang="en-US"/>
        </a:p>
      </dgm:t>
    </dgm:pt>
    <dgm:pt modelId="{98F6BA35-34B4-4EF9-80BD-B3850B2C97A1}">
      <dgm:prSet phldrT="[Text]"/>
      <dgm:spPr>
        <a:solidFill>
          <a:srgbClr val="7030A0"/>
        </a:solidFill>
      </dgm:spPr>
      <dgm:t>
        <a:bodyPr/>
        <a:lstStyle/>
        <a:p>
          <a:r>
            <a:rPr lang="en-US" dirty="0"/>
            <a:t>Stored Functions</a:t>
          </a:r>
        </a:p>
      </dgm:t>
    </dgm:pt>
    <dgm:pt modelId="{5A29F949-A1C9-49B0-A731-C36045E8AB05}" type="parTrans" cxnId="{48BBE524-E857-4217-BFEC-F1387332278E}">
      <dgm:prSet/>
      <dgm:spPr/>
      <dgm:t>
        <a:bodyPr/>
        <a:lstStyle/>
        <a:p>
          <a:endParaRPr lang="en-US"/>
        </a:p>
      </dgm:t>
    </dgm:pt>
    <dgm:pt modelId="{C2ABBA7A-63A6-4DF1-A937-FD881731B2B9}" type="sibTrans" cxnId="{48BBE524-E857-4217-BFEC-F1387332278E}">
      <dgm:prSet/>
      <dgm:spPr/>
      <dgm:t>
        <a:bodyPr/>
        <a:lstStyle/>
        <a:p>
          <a:endParaRPr lang="en-US"/>
        </a:p>
      </dgm:t>
    </dgm:pt>
    <dgm:pt modelId="{C9AD1C21-817F-4B43-B5AF-A02682168C4B}">
      <dgm:prSet phldrT="[Text]"/>
      <dgm:spPr>
        <a:solidFill>
          <a:srgbClr val="00B050"/>
        </a:solidFill>
      </dgm:spPr>
      <dgm:t>
        <a:bodyPr/>
        <a:lstStyle/>
        <a:p>
          <a:r>
            <a:rPr lang="en-US" dirty="0"/>
            <a:t>Static Views</a:t>
          </a:r>
        </a:p>
      </dgm:t>
    </dgm:pt>
    <dgm:pt modelId="{207D9903-9B15-4A0B-94A6-8939C5D1EA50}" type="parTrans" cxnId="{88251CD1-6825-42A7-B2CD-5E01F9C6B8AA}">
      <dgm:prSet/>
      <dgm:spPr/>
      <dgm:t>
        <a:bodyPr/>
        <a:lstStyle/>
        <a:p>
          <a:endParaRPr lang="en-US"/>
        </a:p>
      </dgm:t>
    </dgm:pt>
    <dgm:pt modelId="{9C93F756-B554-4264-B0F0-97D7908C1A99}" type="sibTrans" cxnId="{88251CD1-6825-42A7-B2CD-5E01F9C6B8AA}">
      <dgm:prSet/>
      <dgm:spPr/>
      <dgm:t>
        <a:bodyPr/>
        <a:lstStyle/>
        <a:p>
          <a:endParaRPr lang="en-US"/>
        </a:p>
      </dgm:t>
    </dgm:pt>
    <dgm:pt modelId="{5D789757-D116-4866-A797-F278A2FC3D7A}">
      <dgm:prSet phldrT="[Text]"/>
      <dgm:spPr>
        <a:solidFill>
          <a:srgbClr val="00B050"/>
        </a:solidFill>
      </dgm:spPr>
      <dgm:t>
        <a:bodyPr/>
        <a:lstStyle/>
        <a:p>
          <a:r>
            <a:rPr lang="en-US" dirty="0"/>
            <a:t>Static Views</a:t>
          </a:r>
        </a:p>
      </dgm:t>
    </dgm:pt>
    <dgm:pt modelId="{ACFFFBBE-6A20-4B64-8716-9CE8B68E4412}" type="parTrans" cxnId="{3F7B96E7-8220-486C-94DA-FFA1EA6F3A9E}">
      <dgm:prSet/>
      <dgm:spPr/>
      <dgm:t>
        <a:bodyPr/>
        <a:lstStyle/>
        <a:p>
          <a:endParaRPr lang="en-US"/>
        </a:p>
      </dgm:t>
    </dgm:pt>
    <dgm:pt modelId="{EC324A25-8FD2-4681-87EA-397ADCB8B328}" type="sibTrans" cxnId="{3F7B96E7-8220-486C-94DA-FFA1EA6F3A9E}">
      <dgm:prSet/>
      <dgm:spPr/>
      <dgm:t>
        <a:bodyPr/>
        <a:lstStyle/>
        <a:p>
          <a:endParaRPr lang="en-US"/>
        </a:p>
      </dgm:t>
    </dgm:pt>
    <dgm:pt modelId="{B1E65ACA-4D40-4312-B083-74C3D7855075}">
      <dgm:prSet phldrT="[Text]"/>
      <dgm:spPr/>
      <dgm:t>
        <a:bodyPr/>
        <a:lstStyle/>
        <a:p>
          <a:r>
            <a:rPr lang="en-US" dirty="0"/>
            <a:t>TT RSS Schema</a:t>
          </a:r>
        </a:p>
      </dgm:t>
    </dgm:pt>
    <dgm:pt modelId="{1FD918CA-2317-43CC-B241-51DFD4B7BDB9}" type="parTrans" cxnId="{F3D8FBFF-BEE5-46DE-9B1E-31FFD5E48A48}">
      <dgm:prSet/>
      <dgm:spPr/>
      <dgm:t>
        <a:bodyPr/>
        <a:lstStyle/>
        <a:p>
          <a:endParaRPr lang="en-US"/>
        </a:p>
      </dgm:t>
    </dgm:pt>
    <dgm:pt modelId="{5AA4E967-9CEB-4626-B8B8-F4FEF5A6DD07}" type="sibTrans" cxnId="{F3D8FBFF-BEE5-46DE-9B1E-31FFD5E48A48}">
      <dgm:prSet/>
      <dgm:spPr/>
      <dgm:t>
        <a:bodyPr/>
        <a:lstStyle/>
        <a:p>
          <a:endParaRPr lang="en-US"/>
        </a:p>
      </dgm:t>
    </dgm:pt>
    <dgm:pt modelId="{F762348B-A9D0-4137-AD72-72E6264109D1}">
      <dgm:prSet phldrT="[Text]"/>
      <dgm:spPr/>
      <dgm:t>
        <a:bodyPr/>
        <a:lstStyle/>
        <a:p>
          <a:r>
            <a:rPr lang="en-US" dirty="0" err="1"/>
            <a:t>OpenClinica</a:t>
          </a:r>
          <a:r>
            <a:rPr lang="en-US" dirty="0"/>
            <a:t> DCP Schema</a:t>
          </a:r>
        </a:p>
      </dgm:t>
    </dgm:pt>
    <dgm:pt modelId="{E1E55AE6-5974-436B-A1EE-585C942EC32B}" type="parTrans" cxnId="{76E83D62-F32C-4CED-9011-CB4D2498B900}">
      <dgm:prSet/>
      <dgm:spPr/>
      <dgm:t>
        <a:bodyPr/>
        <a:lstStyle/>
        <a:p>
          <a:endParaRPr lang="en-US"/>
        </a:p>
      </dgm:t>
    </dgm:pt>
    <dgm:pt modelId="{8EB1C659-7623-41EC-96D8-70E158921528}" type="sibTrans" cxnId="{76E83D62-F32C-4CED-9011-CB4D2498B900}">
      <dgm:prSet/>
      <dgm:spPr/>
      <dgm:t>
        <a:bodyPr/>
        <a:lstStyle/>
        <a:p>
          <a:endParaRPr lang="en-US"/>
        </a:p>
      </dgm:t>
    </dgm:pt>
    <dgm:pt modelId="{E1C71C38-434E-41DF-ABFD-F49E6E9B333F}">
      <dgm:prSet phldrT="[Text]"/>
      <dgm:spPr/>
      <dgm:t>
        <a:bodyPr/>
        <a:lstStyle/>
        <a:p>
          <a:r>
            <a:rPr lang="en-US" dirty="0"/>
            <a:t>TT RSS DCP Schema</a:t>
          </a:r>
        </a:p>
      </dgm:t>
    </dgm:pt>
    <dgm:pt modelId="{05DCDC14-5C54-49A5-8FE6-7A0C3004A9DC}" type="parTrans" cxnId="{73E68790-DF41-4B6F-A6C8-FC2CF2D93002}">
      <dgm:prSet/>
      <dgm:spPr/>
      <dgm:t>
        <a:bodyPr/>
        <a:lstStyle/>
        <a:p>
          <a:endParaRPr lang="en-US"/>
        </a:p>
      </dgm:t>
    </dgm:pt>
    <dgm:pt modelId="{239D197E-49C1-48A8-BAA7-B7E68EA0C43E}" type="sibTrans" cxnId="{73E68790-DF41-4B6F-A6C8-FC2CF2D93002}">
      <dgm:prSet/>
      <dgm:spPr/>
      <dgm:t>
        <a:bodyPr/>
        <a:lstStyle/>
        <a:p>
          <a:endParaRPr lang="en-US"/>
        </a:p>
      </dgm:t>
    </dgm:pt>
    <dgm:pt modelId="{4735C196-D214-4367-AF7B-DEFD645EE39D}">
      <dgm:prSet phldrT="[Text]"/>
      <dgm:spPr>
        <a:solidFill>
          <a:srgbClr val="7030A0"/>
        </a:solidFill>
      </dgm:spPr>
      <dgm:t>
        <a:bodyPr/>
        <a:lstStyle/>
        <a:p>
          <a:r>
            <a:rPr lang="en-US" dirty="0"/>
            <a:t>Custom Types</a:t>
          </a:r>
        </a:p>
      </dgm:t>
    </dgm:pt>
    <dgm:pt modelId="{B2144C2A-60CC-4E24-B9A1-65F14F4EB0FA}" type="parTrans" cxnId="{6FB503D6-F67D-4A4B-9105-4E7870B13508}">
      <dgm:prSet/>
      <dgm:spPr/>
      <dgm:t>
        <a:bodyPr/>
        <a:lstStyle/>
        <a:p>
          <a:endParaRPr lang="en-US"/>
        </a:p>
      </dgm:t>
    </dgm:pt>
    <dgm:pt modelId="{4087F13C-51EF-4FEA-99B6-478F22B7E5EE}" type="sibTrans" cxnId="{6FB503D6-F67D-4A4B-9105-4E7870B13508}">
      <dgm:prSet/>
      <dgm:spPr/>
      <dgm:t>
        <a:bodyPr/>
        <a:lstStyle/>
        <a:p>
          <a:endParaRPr lang="en-US"/>
        </a:p>
      </dgm:t>
    </dgm:pt>
    <dgm:pt modelId="{9AE84288-0270-40DE-BBFF-4E274B5C6E31}">
      <dgm:prSet phldrT="[Text]"/>
      <dgm:spPr>
        <a:solidFill>
          <a:srgbClr val="00B050"/>
        </a:solidFill>
      </dgm:spPr>
      <dgm:t>
        <a:bodyPr/>
        <a:lstStyle/>
        <a:p>
          <a:r>
            <a:rPr lang="en-US" dirty="0"/>
            <a:t>Materialized Views</a:t>
          </a:r>
        </a:p>
      </dgm:t>
    </dgm:pt>
    <dgm:pt modelId="{94231B2E-0B05-4F15-A0DE-E11B59F2F183}" type="parTrans" cxnId="{AF35FA8B-3DAB-4A2A-A74E-C1C8BC837D60}">
      <dgm:prSet/>
      <dgm:spPr/>
      <dgm:t>
        <a:bodyPr/>
        <a:lstStyle/>
        <a:p>
          <a:endParaRPr lang="en-US"/>
        </a:p>
      </dgm:t>
    </dgm:pt>
    <dgm:pt modelId="{946FCCAB-68CE-43BB-A4D2-EB3058D094F9}" type="sibTrans" cxnId="{AF35FA8B-3DAB-4A2A-A74E-C1C8BC837D60}">
      <dgm:prSet/>
      <dgm:spPr/>
      <dgm:t>
        <a:bodyPr/>
        <a:lstStyle/>
        <a:p>
          <a:endParaRPr lang="en-US"/>
        </a:p>
      </dgm:t>
    </dgm:pt>
    <dgm:pt modelId="{D4C521FE-58E9-4BF1-A8E4-154DBAF07A29}">
      <dgm:prSet phldrT="[Text]"/>
      <dgm:spPr>
        <a:solidFill>
          <a:srgbClr val="00B050"/>
        </a:solidFill>
      </dgm:spPr>
      <dgm:t>
        <a:bodyPr/>
        <a:lstStyle/>
        <a:p>
          <a:r>
            <a:rPr lang="en-US" dirty="0"/>
            <a:t>Materialized Views</a:t>
          </a:r>
        </a:p>
      </dgm:t>
    </dgm:pt>
    <dgm:pt modelId="{C15B679E-9E35-4C09-8123-E5E4CE97EB69}" type="parTrans" cxnId="{4E9CC20F-662A-42C4-BC7D-F77455175D23}">
      <dgm:prSet/>
      <dgm:spPr/>
      <dgm:t>
        <a:bodyPr/>
        <a:lstStyle/>
        <a:p>
          <a:endParaRPr lang="en-US"/>
        </a:p>
      </dgm:t>
    </dgm:pt>
    <dgm:pt modelId="{3351F264-6E5E-4DCA-A7BC-18B9165B0317}" type="sibTrans" cxnId="{4E9CC20F-662A-42C4-BC7D-F77455175D23}">
      <dgm:prSet/>
      <dgm:spPr/>
      <dgm:t>
        <a:bodyPr/>
        <a:lstStyle/>
        <a:p>
          <a:endParaRPr lang="en-US"/>
        </a:p>
      </dgm:t>
    </dgm:pt>
    <dgm:pt modelId="{0FE6B21A-E9F7-48C0-961D-EB7EC261D09A}">
      <dgm:prSet phldrT="[Text]"/>
      <dgm:spPr>
        <a:solidFill>
          <a:srgbClr val="7030A0"/>
        </a:solidFill>
      </dgm:spPr>
      <dgm:t>
        <a:bodyPr/>
        <a:lstStyle/>
        <a:p>
          <a:r>
            <a:rPr lang="en-US" dirty="0"/>
            <a:t>Application Tables</a:t>
          </a:r>
        </a:p>
      </dgm:t>
    </dgm:pt>
    <dgm:pt modelId="{29A323C1-7B26-4BB2-A7E2-A8B63F513D6C}" type="parTrans" cxnId="{A1934F62-A21E-48A2-89DA-D347195A0D1F}">
      <dgm:prSet/>
      <dgm:spPr/>
      <dgm:t>
        <a:bodyPr/>
        <a:lstStyle/>
        <a:p>
          <a:endParaRPr lang="en-US"/>
        </a:p>
      </dgm:t>
    </dgm:pt>
    <dgm:pt modelId="{D26FC088-7B79-462F-AA0B-AC7F299AD465}" type="sibTrans" cxnId="{A1934F62-A21E-48A2-89DA-D347195A0D1F}">
      <dgm:prSet/>
      <dgm:spPr/>
      <dgm:t>
        <a:bodyPr/>
        <a:lstStyle/>
        <a:p>
          <a:endParaRPr lang="en-US"/>
        </a:p>
      </dgm:t>
    </dgm:pt>
    <dgm:pt modelId="{11F8747C-807D-42A2-8BE8-7F04972DF927}">
      <dgm:prSet phldrT="[Text]"/>
      <dgm:spPr>
        <a:solidFill>
          <a:srgbClr val="00B050"/>
        </a:solidFill>
      </dgm:spPr>
      <dgm:t>
        <a:bodyPr/>
        <a:lstStyle/>
        <a:p>
          <a:r>
            <a:rPr lang="en-US" dirty="0"/>
            <a:t>Static Views</a:t>
          </a:r>
        </a:p>
      </dgm:t>
    </dgm:pt>
    <dgm:pt modelId="{3CD69E8F-4C10-4787-9DD2-1F89876194D2}" type="parTrans" cxnId="{5B204D68-EEC9-46E8-BBC3-7701A7041954}">
      <dgm:prSet/>
      <dgm:spPr/>
      <dgm:t>
        <a:bodyPr/>
        <a:lstStyle/>
        <a:p>
          <a:endParaRPr lang="en-US"/>
        </a:p>
      </dgm:t>
    </dgm:pt>
    <dgm:pt modelId="{C8EF266A-10DD-4A3B-9CEA-FF3ED1822825}" type="sibTrans" cxnId="{5B204D68-EEC9-46E8-BBC3-7701A7041954}">
      <dgm:prSet/>
      <dgm:spPr/>
      <dgm:t>
        <a:bodyPr/>
        <a:lstStyle/>
        <a:p>
          <a:endParaRPr lang="en-US"/>
        </a:p>
      </dgm:t>
    </dgm:pt>
    <dgm:pt modelId="{2D2A39CD-C299-4FF0-A65C-834AE8C327E6}">
      <dgm:prSet phldrT="[Text]"/>
      <dgm:spPr>
        <a:solidFill>
          <a:srgbClr val="00B050"/>
        </a:solidFill>
      </dgm:spPr>
      <dgm:t>
        <a:bodyPr/>
        <a:lstStyle/>
        <a:p>
          <a:r>
            <a:rPr lang="en-US" dirty="0"/>
            <a:t>Materialized Views</a:t>
          </a:r>
        </a:p>
      </dgm:t>
    </dgm:pt>
    <dgm:pt modelId="{7F2A558B-AAA7-4CAD-BB52-DE14F72691CB}" type="parTrans" cxnId="{20B5BAD3-6232-40DC-BB59-5AEFC55393D4}">
      <dgm:prSet/>
      <dgm:spPr/>
      <dgm:t>
        <a:bodyPr/>
        <a:lstStyle/>
        <a:p>
          <a:endParaRPr lang="en-US"/>
        </a:p>
      </dgm:t>
    </dgm:pt>
    <dgm:pt modelId="{6886BAD2-8E42-409F-822D-877C83C64372}" type="sibTrans" cxnId="{20B5BAD3-6232-40DC-BB59-5AEFC55393D4}">
      <dgm:prSet/>
      <dgm:spPr/>
      <dgm:t>
        <a:bodyPr/>
        <a:lstStyle/>
        <a:p>
          <a:endParaRPr lang="en-US"/>
        </a:p>
      </dgm:t>
    </dgm:pt>
    <dgm:pt modelId="{F97C0081-403B-47A1-A5E8-CBC7A26111F1}">
      <dgm:prSet phldrT="[Text]"/>
      <dgm:spPr>
        <a:solidFill>
          <a:srgbClr val="00B050"/>
        </a:solidFill>
      </dgm:spPr>
      <dgm:t>
        <a:bodyPr/>
        <a:lstStyle/>
        <a:p>
          <a:r>
            <a:rPr lang="en-US" dirty="0"/>
            <a:t>Static Views</a:t>
          </a:r>
        </a:p>
      </dgm:t>
    </dgm:pt>
    <dgm:pt modelId="{F131082A-9771-4FD9-B366-70112D227CAB}" type="parTrans" cxnId="{2DF7C906-0A8A-41A7-A593-BD99E72F213C}">
      <dgm:prSet/>
      <dgm:spPr/>
      <dgm:t>
        <a:bodyPr/>
        <a:lstStyle/>
        <a:p>
          <a:endParaRPr lang="en-US"/>
        </a:p>
      </dgm:t>
    </dgm:pt>
    <dgm:pt modelId="{DF9BF40C-2B5D-4829-B724-737E228D4D90}" type="sibTrans" cxnId="{2DF7C906-0A8A-41A7-A593-BD99E72F213C}">
      <dgm:prSet/>
      <dgm:spPr/>
      <dgm:t>
        <a:bodyPr/>
        <a:lstStyle/>
        <a:p>
          <a:endParaRPr lang="en-US"/>
        </a:p>
      </dgm:t>
    </dgm:pt>
    <dgm:pt modelId="{BBF8C7E2-7287-4E07-9F42-B4A2BD631CAC}">
      <dgm:prSet phldrT="[Text]"/>
      <dgm:spPr>
        <a:solidFill>
          <a:srgbClr val="00B050"/>
        </a:solidFill>
      </dgm:spPr>
      <dgm:t>
        <a:bodyPr/>
        <a:lstStyle/>
        <a:p>
          <a:r>
            <a:rPr lang="en-US" dirty="0"/>
            <a:t>Materialized Views</a:t>
          </a:r>
        </a:p>
      </dgm:t>
    </dgm:pt>
    <dgm:pt modelId="{0AB3B11A-B62F-4331-B269-6FFD01B7295F}" type="parTrans" cxnId="{3CF9F338-8DB9-4315-8393-797F4B7205F8}">
      <dgm:prSet/>
      <dgm:spPr/>
      <dgm:t>
        <a:bodyPr/>
        <a:lstStyle/>
        <a:p>
          <a:endParaRPr lang="en-US"/>
        </a:p>
      </dgm:t>
    </dgm:pt>
    <dgm:pt modelId="{8EFC1EF1-72AA-473E-8E54-FCCFC6DCD0E9}" type="sibTrans" cxnId="{3CF9F338-8DB9-4315-8393-797F4B7205F8}">
      <dgm:prSet/>
      <dgm:spPr/>
      <dgm:t>
        <a:bodyPr/>
        <a:lstStyle/>
        <a:p>
          <a:endParaRPr lang="en-US"/>
        </a:p>
      </dgm:t>
    </dgm:pt>
    <dgm:pt modelId="{36782EAA-24F4-4579-87FC-8774CBDCB1CB}">
      <dgm:prSet phldrT="[Text]"/>
      <dgm:spPr>
        <a:solidFill>
          <a:srgbClr val="00B050"/>
        </a:solidFill>
      </dgm:spPr>
      <dgm:t>
        <a:bodyPr/>
        <a:lstStyle/>
        <a:p>
          <a:r>
            <a:rPr lang="en-US" dirty="0"/>
            <a:t>ETL Views</a:t>
          </a:r>
        </a:p>
      </dgm:t>
    </dgm:pt>
    <dgm:pt modelId="{42B63258-AD6D-431D-9323-F74FD0AB5AB1}" type="parTrans" cxnId="{DA663F3E-C9FC-4477-BF85-4E7641EAF3E8}">
      <dgm:prSet/>
      <dgm:spPr/>
      <dgm:t>
        <a:bodyPr/>
        <a:lstStyle/>
        <a:p>
          <a:endParaRPr lang="en-US"/>
        </a:p>
      </dgm:t>
    </dgm:pt>
    <dgm:pt modelId="{F59E51CC-0BF9-400F-B81C-BA2EB914734C}" type="sibTrans" cxnId="{DA663F3E-C9FC-4477-BF85-4E7641EAF3E8}">
      <dgm:prSet/>
      <dgm:spPr/>
      <dgm:t>
        <a:bodyPr/>
        <a:lstStyle/>
        <a:p>
          <a:endParaRPr lang="en-US"/>
        </a:p>
      </dgm:t>
    </dgm:pt>
    <dgm:pt modelId="{2E40B5A5-C842-42B6-A47D-52D8EE389CC9}">
      <dgm:prSet phldrT="[Text]"/>
      <dgm:spPr>
        <a:solidFill>
          <a:srgbClr val="00B050"/>
        </a:solidFill>
      </dgm:spPr>
      <dgm:t>
        <a:bodyPr/>
        <a:lstStyle/>
        <a:p>
          <a:r>
            <a:rPr lang="en-US" dirty="0"/>
            <a:t>ETL Views</a:t>
          </a:r>
        </a:p>
      </dgm:t>
    </dgm:pt>
    <dgm:pt modelId="{9F6AF273-069E-4E57-A386-BA71F0D6845B}" type="parTrans" cxnId="{F94EAEB8-96AA-42DD-8F4B-E51ED8411D55}">
      <dgm:prSet/>
      <dgm:spPr/>
      <dgm:t>
        <a:bodyPr/>
        <a:lstStyle/>
        <a:p>
          <a:endParaRPr lang="en-US"/>
        </a:p>
      </dgm:t>
    </dgm:pt>
    <dgm:pt modelId="{37158832-4D64-40F3-B717-D3F9512439D3}" type="sibTrans" cxnId="{F94EAEB8-96AA-42DD-8F4B-E51ED8411D55}">
      <dgm:prSet/>
      <dgm:spPr/>
      <dgm:t>
        <a:bodyPr/>
        <a:lstStyle/>
        <a:p>
          <a:endParaRPr lang="en-US"/>
        </a:p>
      </dgm:t>
    </dgm:pt>
    <dgm:pt modelId="{D38F15DB-13ED-4433-A81E-DC78854E1B0F}">
      <dgm:prSet phldrT="[Text]"/>
      <dgm:spPr>
        <a:solidFill>
          <a:srgbClr val="00B050"/>
        </a:solidFill>
      </dgm:spPr>
      <dgm:t>
        <a:bodyPr/>
        <a:lstStyle/>
        <a:p>
          <a:r>
            <a:rPr lang="en-US" dirty="0"/>
            <a:t>ETL Views</a:t>
          </a:r>
        </a:p>
      </dgm:t>
    </dgm:pt>
    <dgm:pt modelId="{31654A9F-EA11-4343-B7C8-3072B3BC1F89}" type="parTrans" cxnId="{1BDBB66E-FB72-45A3-B540-BD4C265F54A9}">
      <dgm:prSet/>
      <dgm:spPr/>
      <dgm:t>
        <a:bodyPr/>
        <a:lstStyle/>
        <a:p>
          <a:endParaRPr lang="en-US"/>
        </a:p>
      </dgm:t>
    </dgm:pt>
    <dgm:pt modelId="{B8C57630-6BD1-4C5A-90B0-62D637292F69}" type="sibTrans" cxnId="{1BDBB66E-FB72-45A3-B540-BD4C265F54A9}">
      <dgm:prSet/>
      <dgm:spPr/>
      <dgm:t>
        <a:bodyPr/>
        <a:lstStyle/>
        <a:p>
          <a:endParaRPr lang="en-US"/>
        </a:p>
      </dgm:t>
    </dgm:pt>
    <dgm:pt modelId="{AD7EDFE5-1DF6-4075-8341-49A2D04C3E97}">
      <dgm:prSet phldrT="[Text]"/>
      <dgm:spPr>
        <a:solidFill>
          <a:srgbClr val="00B050"/>
        </a:solidFill>
      </dgm:spPr>
      <dgm:t>
        <a:bodyPr/>
        <a:lstStyle/>
        <a:p>
          <a:r>
            <a:rPr lang="en-US" dirty="0"/>
            <a:t>ETL Views</a:t>
          </a:r>
        </a:p>
      </dgm:t>
    </dgm:pt>
    <dgm:pt modelId="{78B70AE0-A054-4CB5-8EE9-05A3AB1BF5C6}" type="parTrans" cxnId="{7ED61135-2ADE-4805-B8BA-5E0269A033DA}">
      <dgm:prSet/>
      <dgm:spPr/>
      <dgm:t>
        <a:bodyPr/>
        <a:lstStyle/>
        <a:p>
          <a:endParaRPr lang="en-US"/>
        </a:p>
      </dgm:t>
    </dgm:pt>
    <dgm:pt modelId="{81515C36-5633-4A52-9C6F-05D2D6AE1AA3}" type="sibTrans" cxnId="{7ED61135-2ADE-4805-B8BA-5E0269A033DA}">
      <dgm:prSet/>
      <dgm:spPr/>
      <dgm:t>
        <a:bodyPr/>
        <a:lstStyle/>
        <a:p>
          <a:endParaRPr lang="en-US"/>
        </a:p>
      </dgm:t>
    </dgm:pt>
    <dgm:pt modelId="{C63B20B8-7BD5-4EF3-98F4-17AF9279FED7}" type="pres">
      <dgm:prSet presAssocID="{8940EE96-FC22-4B7E-BA31-3EE6485D4171}" presName="Name0" presStyleCnt="0">
        <dgm:presLayoutVars>
          <dgm:chPref val="1"/>
          <dgm:dir/>
          <dgm:animOne val="branch"/>
          <dgm:animLvl val="lvl"/>
          <dgm:resizeHandles val="exact"/>
        </dgm:presLayoutVars>
      </dgm:prSet>
      <dgm:spPr/>
    </dgm:pt>
    <dgm:pt modelId="{98DF52CC-3D75-41BD-9645-DD38C4F8FA2F}" type="pres">
      <dgm:prSet presAssocID="{88E7B5B4-9EA3-47F6-B622-8F6EBF2C14B1}" presName="root1" presStyleCnt="0"/>
      <dgm:spPr/>
    </dgm:pt>
    <dgm:pt modelId="{48A029BC-38AF-4582-94FF-95226DC6933E}" type="pres">
      <dgm:prSet presAssocID="{88E7B5B4-9EA3-47F6-B622-8F6EBF2C14B1}" presName="LevelOneTextNode" presStyleLbl="node0" presStyleIdx="0" presStyleCnt="1">
        <dgm:presLayoutVars>
          <dgm:chPref val="3"/>
        </dgm:presLayoutVars>
      </dgm:prSet>
      <dgm:spPr/>
    </dgm:pt>
    <dgm:pt modelId="{D3861222-A6C6-4D9B-ACDA-2FA7BB26CC42}" type="pres">
      <dgm:prSet presAssocID="{88E7B5B4-9EA3-47F6-B622-8F6EBF2C14B1}" presName="level2hierChild" presStyleCnt="0"/>
      <dgm:spPr/>
    </dgm:pt>
    <dgm:pt modelId="{1FD1E47F-F0A9-4724-AB04-6A55A14226E6}" type="pres">
      <dgm:prSet presAssocID="{40A13077-F6F0-4BBB-B778-A97E7EC54E06}" presName="conn2-1" presStyleLbl="parChTrans1D2" presStyleIdx="0" presStyleCnt="5"/>
      <dgm:spPr/>
    </dgm:pt>
    <dgm:pt modelId="{1E58D6EE-3C00-4DE3-A053-5C3B3C79C128}" type="pres">
      <dgm:prSet presAssocID="{40A13077-F6F0-4BBB-B778-A97E7EC54E06}" presName="connTx" presStyleLbl="parChTrans1D2" presStyleIdx="0" presStyleCnt="5"/>
      <dgm:spPr/>
    </dgm:pt>
    <dgm:pt modelId="{20D9904E-59AD-474C-B14A-D90D57B8CA4E}" type="pres">
      <dgm:prSet presAssocID="{94AE8CD3-DBF7-4DCF-BD81-432AF4987967}" presName="root2" presStyleCnt="0"/>
      <dgm:spPr/>
    </dgm:pt>
    <dgm:pt modelId="{9C24B36D-FA12-4E5A-84F5-07DB1029B9A9}" type="pres">
      <dgm:prSet presAssocID="{94AE8CD3-DBF7-4DCF-BD81-432AF4987967}" presName="LevelTwoTextNode" presStyleLbl="node2" presStyleIdx="0" presStyleCnt="5">
        <dgm:presLayoutVars>
          <dgm:chPref val="3"/>
        </dgm:presLayoutVars>
      </dgm:prSet>
      <dgm:spPr/>
    </dgm:pt>
    <dgm:pt modelId="{DBAA6B56-7520-4490-A955-513044C0705E}" type="pres">
      <dgm:prSet presAssocID="{94AE8CD3-DBF7-4DCF-BD81-432AF4987967}" presName="level3hierChild" presStyleCnt="0"/>
      <dgm:spPr/>
    </dgm:pt>
    <dgm:pt modelId="{691F841C-6206-4849-A06D-6F96AE1322AF}" type="pres">
      <dgm:prSet presAssocID="{9D36C1F2-23AB-4CB1-9EDD-1472866D7959}" presName="conn2-1" presStyleLbl="parChTrans1D3" presStyleIdx="0" presStyleCnt="4"/>
      <dgm:spPr/>
    </dgm:pt>
    <dgm:pt modelId="{238EB6E8-74B9-4ED2-89E3-56F3C36C2B15}" type="pres">
      <dgm:prSet presAssocID="{9D36C1F2-23AB-4CB1-9EDD-1472866D7959}" presName="connTx" presStyleLbl="parChTrans1D3" presStyleIdx="0" presStyleCnt="4"/>
      <dgm:spPr/>
    </dgm:pt>
    <dgm:pt modelId="{42BB3753-A056-4352-BDA3-8FB5461BDD64}" type="pres">
      <dgm:prSet presAssocID="{F945FA5E-1C3C-473C-A397-45BF11E42816}" presName="root2" presStyleCnt="0"/>
      <dgm:spPr/>
    </dgm:pt>
    <dgm:pt modelId="{C05BF253-B72E-4586-87EF-F5F32F4B5EB5}" type="pres">
      <dgm:prSet presAssocID="{F945FA5E-1C3C-473C-A397-45BF11E42816}" presName="LevelTwoTextNode" presStyleLbl="node3" presStyleIdx="0" presStyleCnt="4">
        <dgm:presLayoutVars>
          <dgm:chPref val="3"/>
        </dgm:presLayoutVars>
      </dgm:prSet>
      <dgm:spPr/>
    </dgm:pt>
    <dgm:pt modelId="{C178053F-A887-49E2-9868-1C3EB01176AC}" type="pres">
      <dgm:prSet presAssocID="{F945FA5E-1C3C-473C-A397-45BF11E42816}" presName="level3hierChild" presStyleCnt="0"/>
      <dgm:spPr/>
    </dgm:pt>
    <dgm:pt modelId="{812AF8D6-9062-4D23-8A50-641BD8101548}" type="pres">
      <dgm:prSet presAssocID="{A966A88E-0E9F-46A1-947E-DEA6F09F28F3}" presName="conn2-1" presStyleLbl="parChTrans1D2" presStyleIdx="1" presStyleCnt="5"/>
      <dgm:spPr/>
    </dgm:pt>
    <dgm:pt modelId="{B9569236-FCB0-46CC-B902-2054BB0FF58D}" type="pres">
      <dgm:prSet presAssocID="{A966A88E-0E9F-46A1-947E-DEA6F09F28F3}" presName="connTx" presStyleLbl="parChTrans1D2" presStyleIdx="1" presStyleCnt="5"/>
      <dgm:spPr/>
    </dgm:pt>
    <dgm:pt modelId="{7331DB80-459C-4B32-9B2E-B804FCFC56FF}" type="pres">
      <dgm:prSet presAssocID="{5E78EA2B-FB24-4E0E-ADCB-8FF2BACCAFD6}" presName="root2" presStyleCnt="0"/>
      <dgm:spPr/>
    </dgm:pt>
    <dgm:pt modelId="{A7595EEC-09E2-4346-8974-0F75150EA8A6}" type="pres">
      <dgm:prSet presAssocID="{5E78EA2B-FB24-4E0E-ADCB-8FF2BACCAFD6}" presName="LevelTwoTextNode" presStyleLbl="node2" presStyleIdx="1" presStyleCnt="5">
        <dgm:presLayoutVars>
          <dgm:chPref val="3"/>
        </dgm:presLayoutVars>
      </dgm:prSet>
      <dgm:spPr/>
    </dgm:pt>
    <dgm:pt modelId="{08E323E1-4DF2-44E3-852A-ABC6EDCC4048}" type="pres">
      <dgm:prSet presAssocID="{5E78EA2B-FB24-4E0E-ADCB-8FF2BACCAFD6}" presName="level3hierChild" presStyleCnt="0"/>
      <dgm:spPr/>
    </dgm:pt>
    <dgm:pt modelId="{F15A2C89-06A6-4393-8598-0B8CE909352E}" type="pres">
      <dgm:prSet presAssocID="{B767058C-2AB6-4DC3-A25B-4722474AE44B}" presName="conn2-1" presStyleLbl="parChTrans1D3" presStyleIdx="1" presStyleCnt="4"/>
      <dgm:spPr/>
    </dgm:pt>
    <dgm:pt modelId="{C6E7727A-641A-4B23-9ED3-D75BB79DE0C8}" type="pres">
      <dgm:prSet presAssocID="{B767058C-2AB6-4DC3-A25B-4722474AE44B}" presName="connTx" presStyleLbl="parChTrans1D3" presStyleIdx="1" presStyleCnt="4"/>
      <dgm:spPr/>
    </dgm:pt>
    <dgm:pt modelId="{390FB3C5-465E-412A-9E9D-16E12FFBDBD2}" type="pres">
      <dgm:prSet presAssocID="{897A49F9-9A4E-4768-A6E3-812EB638D2C5}" presName="root2" presStyleCnt="0"/>
      <dgm:spPr/>
    </dgm:pt>
    <dgm:pt modelId="{5EBB23BF-B178-4A30-BA80-FBD4A9AF5D24}" type="pres">
      <dgm:prSet presAssocID="{897A49F9-9A4E-4768-A6E3-812EB638D2C5}" presName="LevelTwoTextNode" presStyleLbl="node3" presStyleIdx="1" presStyleCnt="4">
        <dgm:presLayoutVars>
          <dgm:chPref val="3"/>
        </dgm:presLayoutVars>
      </dgm:prSet>
      <dgm:spPr/>
    </dgm:pt>
    <dgm:pt modelId="{C1DB3DBC-60B9-4A71-997D-F182C87447F6}" type="pres">
      <dgm:prSet presAssocID="{897A49F9-9A4E-4768-A6E3-812EB638D2C5}" presName="level3hierChild" presStyleCnt="0"/>
      <dgm:spPr/>
    </dgm:pt>
    <dgm:pt modelId="{AC5AD4E2-5C1E-417C-AF69-7A2284734FAD}" type="pres">
      <dgm:prSet presAssocID="{29A323C1-7B26-4BB2-A7E2-A8B63F513D6C}" presName="conn2-1" presStyleLbl="parChTrans1D4" presStyleIdx="0" presStyleCnt="18"/>
      <dgm:spPr/>
    </dgm:pt>
    <dgm:pt modelId="{2022D8FF-25B8-4AA8-AAD1-B2277802A1B7}" type="pres">
      <dgm:prSet presAssocID="{29A323C1-7B26-4BB2-A7E2-A8B63F513D6C}" presName="connTx" presStyleLbl="parChTrans1D4" presStyleIdx="0" presStyleCnt="18"/>
      <dgm:spPr/>
    </dgm:pt>
    <dgm:pt modelId="{9A9F31DF-6A6B-48BA-8BAC-57DCA1693FF7}" type="pres">
      <dgm:prSet presAssocID="{0FE6B21A-E9F7-48C0-961D-EB7EC261D09A}" presName="root2" presStyleCnt="0"/>
      <dgm:spPr/>
    </dgm:pt>
    <dgm:pt modelId="{054FEA2F-F431-4914-A8F1-B82A28629673}" type="pres">
      <dgm:prSet presAssocID="{0FE6B21A-E9F7-48C0-961D-EB7EC261D09A}" presName="LevelTwoTextNode" presStyleLbl="node4" presStyleIdx="0" presStyleCnt="18">
        <dgm:presLayoutVars>
          <dgm:chPref val="3"/>
        </dgm:presLayoutVars>
      </dgm:prSet>
      <dgm:spPr/>
    </dgm:pt>
    <dgm:pt modelId="{D9F171F6-7B2B-4088-AF4B-AE500F66FE83}" type="pres">
      <dgm:prSet presAssocID="{0FE6B21A-E9F7-48C0-961D-EB7EC261D09A}" presName="level3hierChild" presStyleCnt="0"/>
      <dgm:spPr/>
    </dgm:pt>
    <dgm:pt modelId="{7A032678-2341-42F9-BC42-45AFBA8C0539}" type="pres">
      <dgm:prSet presAssocID="{F131082A-9771-4FD9-B366-70112D227CAB}" presName="conn2-1" presStyleLbl="parChTrans1D4" presStyleIdx="1" presStyleCnt="18"/>
      <dgm:spPr/>
    </dgm:pt>
    <dgm:pt modelId="{8D025F68-B980-4104-8ED9-C1B56445D733}" type="pres">
      <dgm:prSet presAssocID="{F131082A-9771-4FD9-B366-70112D227CAB}" presName="connTx" presStyleLbl="parChTrans1D4" presStyleIdx="1" presStyleCnt="18"/>
      <dgm:spPr/>
    </dgm:pt>
    <dgm:pt modelId="{FD69F9A9-25CC-4E0C-9875-085A3D1E8DD8}" type="pres">
      <dgm:prSet presAssocID="{F97C0081-403B-47A1-A5E8-CBC7A26111F1}" presName="root2" presStyleCnt="0"/>
      <dgm:spPr/>
    </dgm:pt>
    <dgm:pt modelId="{8A4251BD-4AE8-4D3B-8237-B2AB7B56E368}" type="pres">
      <dgm:prSet presAssocID="{F97C0081-403B-47A1-A5E8-CBC7A26111F1}" presName="LevelTwoTextNode" presStyleLbl="node4" presStyleIdx="1" presStyleCnt="18">
        <dgm:presLayoutVars>
          <dgm:chPref val="3"/>
        </dgm:presLayoutVars>
      </dgm:prSet>
      <dgm:spPr/>
    </dgm:pt>
    <dgm:pt modelId="{605E0A93-F8C9-4E77-95D5-4087048B42D6}" type="pres">
      <dgm:prSet presAssocID="{F97C0081-403B-47A1-A5E8-CBC7A26111F1}" presName="level3hierChild" presStyleCnt="0"/>
      <dgm:spPr/>
    </dgm:pt>
    <dgm:pt modelId="{E26BDFA8-3CB5-4E83-81D3-C0CE57C962D5}" type="pres">
      <dgm:prSet presAssocID="{0AB3B11A-B62F-4331-B269-6FFD01B7295F}" presName="conn2-1" presStyleLbl="parChTrans1D4" presStyleIdx="2" presStyleCnt="18"/>
      <dgm:spPr/>
    </dgm:pt>
    <dgm:pt modelId="{88662D62-182A-4455-8247-B0DB986B1925}" type="pres">
      <dgm:prSet presAssocID="{0AB3B11A-B62F-4331-B269-6FFD01B7295F}" presName="connTx" presStyleLbl="parChTrans1D4" presStyleIdx="2" presStyleCnt="18"/>
      <dgm:spPr/>
    </dgm:pt>
    <dgm:pt modelId="{118CE811-140B-4FAE-96BD-9FEA48FBEE44}" type="pres">
      <dgm:prSet presAssocID="{BBF8C7E2-7287-4E07-9F42-B4A2BD631CAC}" presName="root2" presStyleCnt="0"/>
      <dgm:spPr/>
    </dgm:pt>
    <dgm:pt modelId="{83808B38-BC0D-4220-ADDB-CA82427096FE}" type="pres">
      <dgm:prSet presAssocID="{BBF8C7E2-7287-4E07-9F42-B4A2BD631CAC}" presName="LevelTwoTextNode" presStyleLbl="node4" presStyleIdx="2" presStyleCnt="18">
        <dgm:presLayoutVars>
          <dgm:chPref val="3"/>
        </dgm:presLayoutVars>
      </dgm:prSet>
      <dgm:spPr/>
    </dgm:pt>
    <dgm:pt modelId="{2E46DA4C-0179-400E-91FB-464C6018C520}" type="pres">
      <dgm:prSet presAssocID="{BBF8C7E2-7287-4E07-9F42-B4A2BD631CAC}" presName="level3hierChild" presStyleCnt="0"/>
      <dgm:spPr/>
    </dgm:pt>
    <dgm:pt modelId="{DD39E463-255D-48FB-B886-A4913816C42F}" type="pres">
      <dgm:prSet presAssocID="{42B63258-AD6D-431D-9323-F74FD0AB5AB1}" presName="conn2-1" presStyleLbl="parChTrans1D4" presStyleIdx="3" presStyleCnt="18"/>
      <dgm:spPr/>
    </dgm:pt>
    <dgm:pt modelId="{172F477D-907B-41BF-B362-642A7F9570C0}" type="pres">
      <dgm:prSet presAssocID="{42B63258-AD6D-431D-9323-F74FD0AB5AB1}" presName="connTx" presStyleLbl="parChTrans1D4" presStyleIdx="3" presStyleCnt="18"/>
      <dgm:spPr/>
    </dgm:pt>
    <dgm:pt modelId="{C1287AFD-F6DE-4F65-96C9-2F0BDCB9B5CD}" type="pres">
      <dgm:prSet presAssocID="{36782EAA-24F4-4579-87FC-8774CBDCB1CB}" presName="root2" presStyleCnt="0"/>
      <dgm:spPr/>
    </dgm:pt>
    <dgm:pt modelId="{E01568FD-AFF7-45E3-AC1F-D963E8615D42}" type="pres">
      <dgm:prSet presAssocID="{36782EAA-24F4-4579-87FC-8774CBDCB1CB}" presName="LevelTwoTextNode" presStyleLbl="node4" presStyleIdx="3" presStyleCnt="18">
        <dgm:presLayoutVars>
          <dgm:chPref val="3"/>
        </dgm:presLayoutVars>
      </dgm:prSet>
      <dgm:spPr/>
    </dgm:pt>
    <dgm:pt modelId="{AFB1E318-4327-4B0F-898E-A13430D51EC9}" type="pres">
      <dgm:prSet presAssocID="{36782EAA-24F4-4579-87FC-8774CBDCB1CB}" presName="level3hierChild" presStyleCnt="0"/>
      <dgm:spPr/>
    </dgm:pt>
    <dgm:pt modelId="{6E952DF2-B159-426E-BFB3-DCB60EA1A545}" type="pres">
      <dgm:prSet presAssocID="{436029E6-A51A-4624-B656-524790A90F25}" presName="conn2-1" presStyleLbl="parChTrans1D4" presStyleIdx="4" presStyleCnt="18"/>
      <dgm:spPr/>
    </dgm:pt>
    <dgm:pt modelId="{EC82FABC-91D7-4AE1-BEB3-14DB94341F83}" type="pres">
      <dgm:prSet presAssocID="{436029E6-A51A-4624-B656-524790A90F25}" presName="connTx" presStyleLbl="parChTrans1D4" presStyleIdx="4" presStyleCnt="18"/>
      <dgm:spPr/>
    </dgm:pt>
    <dgm:pt modelId="{7C35C154-28CE-4760-A498-60A077ADE15E}" type="pres">
      <dgm:prSet presAssocID="{2AD2EAB6-5786-4D28-A1FB-A927E464FC37}" presName="root2" presStyleCnt="0"/>
      <dgm:spPr/>
    </dgm:pt>
    <dgm:pt modelId="{E3978846-BFC7-4F4D-8BB2-90381EE0C5A7}" type="pres">
      <dgm:prSet presAssocID="{2AD2EAB6-5786-4D28-A1FB-A927E464FC37}" presName="LevelTwoTextNode" presStyleLbl="node4" presStyleIdx="4" presStyleCnt="18">
        <dgm:presLayoutVars>
          <dgm:chPref val="3"/>
        </dgm:presLayoutVars>
      </dgm:prSet>
      <dgm:spPr/>
    </dgm:pt>
    <dgm:pt modelId="{6B561B76-B097-4867-A8DA-DB04B9E3B4D1}" type="pres">
      <dgm:prSet presAssocID="{2AD2EAB6-5786-4D28-A1FB-A927E464FC37}" presName="level3hierChild" presStyleCnt="0"/>
      <dgm:spPr/>
    </dgm:pt>
    <dgm:pt modelId="{06F650CF-09F7-43C8-890E-E6A0E591B049}" type="pres">
      <dgm:prSet presAssocID="{3CD69E8F-4C10-4787-9DD2-1F89876194D2}" presName="conn2-1" presStyleLbl="parChTrans1D4" presStyleIdx="5" presStyleCnt="18"/>
      <dgm:spPr/>
    </dgm:pt>
    <dgm:pt modelId="{08494B9D-B931-4B1A-AAE5-08EE88DDEF48}" type="pres">
      <dgm:prSet presAssocID="{3CD69E8F-4C10-4787-9DD2-1F89876194D2}" presName="connTx" presStyleLbl="parChTrans1D4" presStyleIdx="5" presStyleCnt="18"/>
      <dgm:spPr/>
    </dgm:pt>
    <dgm:pt modelId="{BC888191-C4E9-4BB8-9E1D-45E3BBBBC2D0}" type="pres">
      <dgm:prSet presAssocID="{11F8747C-807D-42A2-8BE8-7F04972DF927}" presName="root2" presStyleCnt="0"/>
      <dgm:spPr/>
    </dgm:pt>
    <dgm:pt modelId="{625C3E55-0262-4DBC-8615-BFD6AE56FB77}" type="pres">
      <dgm:prSet presAssocID="{11F8747C-807D-42A2-8BE8-7F04972DF927}" presName="LevelTwoTextNode" presStyleLbl="node4" presStyleIdx="5" presStyleCnt="18">
        <dgm:presLayoutVars>
          <dgm:chPref val="3"/>
        </dgm:presLayoutVars>
      </dgm:prSet>
      <dgm:spPr/>
    </dgm:pt>
    <dgm:pt modelId="{D3D6261B-F9DD-4963-8EC4-6E0A560D57C4}" type="pres">
      <dgm:prSet presAssocID="{11F8747C-807D-42A2-8BE8-7F04972DF927}" presName="level3hierChild" presStyleCnt="0"/>
      <dgm:spPr/>
    </dgm:pt>
    <dgm:pt modelId="{28EA7AB8-E2C9-43A5-9AD2-D4BCCD689401}" type="pres">
      <dgm:prSet presAssocID="{9F6AF273-069E-4E57-A386-BA71F0D6845B}" presName="conn2-1" presStyleLbl="parChTrans1D4" presStyleIdx="6" presStyleCnt="18"/>
      <dgm:spPr/>
    </dgm:pt>
    <dgm:pt modelId="{993E36D2-3346-4E98-94BE-D6D0C0129617}" type="pres">
      <dgm:prSet presAssocID="{9F6AF273-069E-4E57-A386-BA71F0D6845B}" presName="connTx" presStyleLbl="parChTrans1D4" presStyleIdx="6" presStyleCnt="18"/>
      <dgm:spPr/>
    </dgm:pt>
    <dgm:pt modelId="{4A8ED64F-EEB2-4A72-8B14-A26321CDDAC8}" type="pres">
      <dgm:prSet presAssocID="{2E40B5A5-C842-42B6-A47D-52D8EE389CC9}" presName="root2" presStyleCnt="0"/>
      <dgm:spPr/>
    </dgm:pt>
    <dgm:pt modelId="{E1C2723E-B26D-4916-94D8-FBA5ED8001E0}" type="pres">
      <dgm:prSet presAssocID="{2E40B5A5-C842-42B6-A47D-52D8EE389CC9}" presName="LevelTwoTextNode" presStyleLbl="node4" presStyleIdx="6" presStyleCnt="18">
        <dgm:presLayoutVars>
          <dgm:chPref val="3"/>
        </dgm:presLayoutVars>
      </dgm:prSet>
      <dgm:spPr/>
    </dgm:pt>
    <dgm:pt modelId="{3E0DB9CA-9FAF-4323-A9A1-89849B24DD2B}" type="pres">
      <dgm:prSet presAssocID="{2E40B5A5-C842-42B6-A47D-52D8EE389CC9}" presName="level3hierChild" presStyleCnt="0"/>
      <dgm:spPr/>
    </dgm:pt>
    <dgm:pt modelId="{2D155DAA-AD2F-4DF0-BD6A-5BB49FC2DE3F}" type="pres">
      <dgm:prSet presAssocID="{7F2A558B-AAA7-4CAD-BB52-DE14F72691CB}" presName="conn2-1" presStyleLbl="parChTrans1D4" presStyleIdx="7" presStyleCnt="18"/>
      <dgm:spPr/>
    </dgm:pt>
    <dgm:pt modelId="{E597CAA2-46D4-4DCC-8530-8792AC180369}" type="pres">
      <dgm:prSet presAssocID="{7F2A558B-AAA7-4CAD-BB52-DE14F72691CB}" presName="connTx" presStyleLbl="parChTrans1D4" presStyleIdx="7" presStyleCnt="18"/>
      <dgm:spPr/>
    </dgm:pt>
    <dgm:pt modelId="{94F3CF69-922F-46F7-BB82-B91B9AF0E1E7}" type="pres">
      <dgm:prSet presAssocID="{2D2A39CD-C299-4FF0-A65C-834AE8C327E6}" presName="root2" presStyleCnt="0"/>
      <dgm:spPr/>
    </dgm:pt>
    <dgm:pt modelId="{AB727B61-118F-4801-BB70-ED0ECAD978A9}" type="pres">
      <dgm:prSet presAssocID="{2D2A39CD-C299-4FF0-A65C-834AE8C327E6}" presName="LevelTwoTextNode" presStyleLbl="node4" presStyleIdx="7" presStyleCnt="18">
        <dgm:presLayoutVars>
          <dgm:chPref val="3"/>
        </dgm:presLayoutVars>
      </dgm:prSet>
      <dgm:spPr/>
    </dgm:pt>
    <dgm:pt modelId="{1C562EBF-F23F-4D03-83AD-0642FAF41271}" type="pres">
      <dgm:prSet presAssocID="{2D2A39CD-C299-4FF0-A65C-834AE8C327E6}" presName="level3hierChild" presStyleCnt="0"/>
      <dgm:spPr/>
    </dgm:pt>
    <dgm:pt modelId="{AC9A4E91-40F9-43B4-BE29-3D3BC44A13A8}" type="pres">
      <dgm:prSet presAssocID="{B2144C2A-60CC-4E24-B9A1-65F14F4EB0FA}" presName="conn2-1" presStyleLbl="parChTrans1D4" presStyleIdx="8" presStyleCnt="18"/>
      <dgm:spPr/>
    </dgm:pt>
    <dgm:pt modelId="{F2AE2CA0-6672-43C1-8C4D-7C69DAAE75D9}" type="pres">
      <dgm:prSet presAssocID="{B2144C2A-60CC-4E24-B9A1-65F14F4EB0FA}" presName="connTx" presStyleLbl="parChTrans1D4" presStyleIdx="8" presStyleCnt="18"/>
      <dgm:spPr/>
    </dgm:pt>
    <dgm:pt modelId="{7437578B-E438-46A2-A7CA-11842CB4C074}" type="pres">
      <dgm:prSet presAssocID="{4735C196-D214-4367-AF7B-DEFD645EE39D}" presName="root2" presStyleCnt="0"/>
      <dgm:spPr/>
    </dgm:pt>
    <dgm:pt modelId="{F37FECD4-4005-40F6-BE43-852F7B949DD2}" type="pres">
      <dgm:prSet presAssocID="{4735C196-D214-4367-AF7B-DEFD645EE39D}" presName="LevelTwoTextNode" presStyleLbl="node4" presStyleIdx="8" presStyleCnt="18">
        <dgm:presLayoutVars>
          <dgm:chPref val="3"/>
        </dgm:presLayoutVars>
      </dgm:prSet>
      <dgm:spPr/>
    </dgm:pt>
    <dgm:pt modelId="{5A414732-BEE4-4733-8689-1C17596BC212}" type="pres">
      <dgm:prSet presAssocID="{4735C196-D214-4367-AF7B-DEFD645EE39D}" presName="level3hierChild" presStyleCnt="0"/>
      <dgm:spPr/>
    </dgm:pt>
    <dgm:pt modelId="{3A685CB2-78A9-46E1-95DD-BE161E6692BC}" type="pres">
      <dgm:prSet presAssocID="{BA3B6C89-6F06-401C-8E70-DDC736359B4E}" presName="conn2-1" presStyleLbl="parChTrans1D4" presStyleIdx="9" presStyleCnt="18"/>
      <dgm:spPr/>
    </dgm:pt>
    <dgm:pt modelId="{8EF36429-138B-421F-86FA-ED9C10226047}" type="pres">
      <dgm:prSet presAssocID="{BA3B6C89-6F06-401C-8E70-DDC736359B4E}" presName="connTx" presStyleLbl="parChTrans1D4" presStyleIdx="9" presStyleCnt="18"/>
      <dgm:spPr/>
    </dgm:pt>
    <dgm:pt modelId="{7B9B4ABF-61FE-43B9-9A40-647E81C65DF7}" type="pres">
      <dgm:prSet presAssocID="{4D550080-5CBE-49AF-A5EF-4351F6C3821D}" presName="root2" presStyleCnt="0"/>
      <dgm:spPr/>
    </dgm:pt>
    <dgm:pt modelId="{88310E77-8101-4465-93AE-92A3B4F03B1D}" type="pres">
      <dgm:prSet presAssocID="{4D550080-5CBE-49AF-A5EF-4351F6C3821D}" presName="LevelTwoTextNode" presStyleLbl="node4" presStyleIdx="9" presStyleCnt="18">
        <dgm:presLayoutVars>
          <dgm:chPref val="3"/>
        </dgm:presLayoutVars>
      </dgm:prSet>
      <dgm:spPr/>
    </dgm:pt>
    <dgm:pt modelId="{B9294148-4E50-4A04-A740-9D46DDFA648F}" type="pres">
      <dgm:prSet presAssocID="{4D550080-5CBE-49AF-A5EF-4351F6C3821D}" presName="level3hierChild" presStyleCnt="0"/>
      <dgm:spPr/>
    </dgm:pt>
    <dgm:pt modelId="{C6B73D43-16CA-470B-8F63-87BAC9374D7E}" type="pres">
      <dgm:prSet presAssocID="{5A29F949-A1C9-49B0-A731-C36045E8AB05}" presName="conn2-1" presStyleLbl="parChTrans1D4" presStyleIdx="10" presStyleCnt="18"/>
      <dgm:spPr/>
    </dgm:pt>
    <dgm:pt modelId="{19B4A6DF-85EE-450D-BCE1-2ACC4752F1A6}" type="pres">
      <dgm:prSet presAssocID="{5A29F949-A1C9-49B0-A731-C36045E8AB05}" presName="connTx" presStyleLbl="parChTrans1D4" presStyleIdx="10" presStyleCnt="18"/>
      <dgm:spPr/>
    </dgm:pt>
    <dgm:pt modelId="{21AD3C71-928E-4853-BDA1-2621C87A8750}" type="pres">
      <dgm:prSet presAssocID="{98F6BA35-34B4-4EF9-80BD-B3850B2C97A1}" presName="root2" presStyleCnt="0"/>
      <dgm:spPr/>
    </dgm:pt>
    <dgm:pt modelId="{FAC96196-3FEB-47AB-A335-685ED216517E}" type="pres">
      <dgm:prSet presAssocID="{98F6BA35-34B4-4EF9-80BD-B3850B2C97A1}" presName="LevelTwoTextNode" presStyleLbl="node4" presStyleIdx="10" presStyleCnt="18">
        <dgm:presLayoutVars>
          <dgm:chPref val="3"/>
        </dgm:presLayoutVars>
      </dgm:prSet>
      <dgm:spPr/>
    </dgm:pt>
    <dgm:pt modelId="{369E125B-33C7-4773-8083-22BC653318C4}" type="pres">
      <dgm:prSet presAssocID="{98F6BA35-34B4-4EF9-80BD-B3850B2C97A1}" presName="level3hierChild" presStyleCnt="0"/>
      <dgm:spPr/>
    </dgm:pt>
    <dgm:pt modelId="{5A35BFF8-28D7-42DD-ACF7-08839E7FC4CB}" type="pres">
      <dgm:prSet presAssocID="{207D9903-9B15-4A0B-94A6-8939C5D1EA50}" presName="conn2-1" presStyleLbl="parChTrans1D4" presStyleIdx="11" presStyleCnt="18"/>
      <dgm:spPr/>
    </dgm:pt>
    <dgm:pt modelId="{C3998F48-F4A6-4B5C-8F71-80EBFAFB2C9D}" type="pres">
      <dgm:prSet presAssocID="{207D9903-9B15-4A0B-94A6-8939C5D1EA50}" presName="connTx" presStyleLbl="parChTrans1D4" presStyleIdx="11" presStyleCnt="18"/>
      <dgm:spPr/>
    </dgm:pt>
    <dgm:pt modelId="{D538C9BE-B1BA-455F-863C-ADFC4FF7055F}" type="pres">
      <dgm:prSet presAssocID="{C9AD1C21-817F-4B43-B5AF-A02682168C4B}" presName="root2" presStyleCnt="0"/>
      <dgm:spPr/>
    </dgm:pt>
    <dgm:pt modelId="{47F32F3D-83CC-4492-A8CA-4049FE3A5C03}" type="pres">
      <dgm:prSet presAssocID="{C9AD1C21-817F-4B43-B5AF-A02682168C4B}" presName="LevelTwoTextNode" presStyleLbl="node4" presStyleIdx="11" presStyleCnt="18">
        <dgm:presLayoutVars>
          <dgm:chPref val="3"/>
        </dgm:presLayoutVars>
      </dgm:prSet>
      <dgm:spPr/>
    </dgm:pt>
    <dgm:pt modelId="{010BC55A-A98F-49C2-9E49-EE55908A322C}" type="pres">
      <dgm:prSet presAssocID="{C9AD1C21-817F-4B43-B5AF-A02682168C4B}" presName="level3hierChild" presStyleCnt="0"/>
      <dgm:spPr/>
    </dgm:pt>
    <dgm:pt modelId="{5DE5FC5E-CC4C-4FF1-9FE4-A90158FE2F4B}" type="pres">
      <dgm:prSet presAssocID="{31654A9F-EA11-4343-B7C8-3072B3BC1F89}" presName="conn2-1" presStyleLbl="parChTrans1D4" presStyleIdx="12" presStyleCnt="18"/>
      <dgm:spPr/>
    </dgm:pt>
    <dgm:pt modelId="{D9B13A0D-978F-4B10-804E-D0C97AD61C16}" type="pres">
      <dgm:prSet presAssocID="{31654A9F-EA11-4343-B7C8-3072B3BC1F89}" presName="connTx" presStyleLbl="parChTrans1D4" presStyleIdx="12" presStyleCnt="18"/>
      <dgm:spPr/>
    </dgm:pt>
    <dgm:pt modelId="{865BB013-B790-4793-AA98-71177502DBCC}" type="pres">
      <dgm:prSet presAssocID="{D38F15DB-13ED-4433-A81E-DC78854E1B0F}" presName="root2" presStyleCnt="0"/>
      <dgm:spPr/>
    </dgm:pt>
    <dgm:pt modelId="{7CCBAA6E-CBCE-4EAB-8EFA-13724F20A752}" type="pres">
      <dgm:prSet presAssocID="{D38F15DB-13ED-4433-A81E-DC78854E1B0F}" presName="LevelTwoTextNode" presStyleLbl="node4" presStyleIdx="12" presStyleCnt="18">
        <dgm:presLayoutVars>
          <dgm:chPref val="3"/>
        </dgm:presLayoutVars>
      </dgm:prSet>
      <dgm:spPr/>
    </dgm:pt>
    <dgm:pt modelId="{A693F382-9865-4651-9C74-ACAF87B586D6}" type="pres">
      <dgm:prSet presAssocID="{D38F15DB-13ED-4433-A81E-DC78854E1B0F}" presName="level3hierChild" presStyleCnt="0"/>
      <dgm:spPr/>
    </dgm:pt>
    <dgm:pt modelId="{F58199FB-A6B5-4631-83E4-4DE711940588}" type="pres">
      <dgm:prSet presAssocID="{94231B2E-0B05-4F15-A0DE-E11B59F2F183}" presName="conn2-1" presStyleLbl="parChTrans1D4" presStyleIdx="13" presStyleCnt="18"/>
      <dgm:spPr/>
    </dgm:pt>
    <dgm:pt modelId="{41C4DA8C-1E7C-4BFF-A8B4-89E3269CA543}" type="pres">
      <dgm:prSet presAssocID="{94231B2E-0B05-4F15-A0DE-E11B59F2F183}" presName="connTx" presStyleLbl="parChTrans1D4" presStyleIdx="13" presStyleCnt="18"/>
      <dgm:spPr/>
    </dgm:pt>
    <dgm:pt modelId="{F9CB9F68-438A-4206-9E42-EF0BA407FD7D}" type="pres">
      <dgm:prSet presAssocID="{9AE84288-0270-40DE-BBFF-4E274B5C6E31}" presName="root2" presStyleCnt="0"/>
      <dgm:spPr/>
    </dgm:pt>
    <dgm:pt modelId="{E15271ED-5510-4B29-B499-415EC6CC2F2B}" type="pres">
      <dgm:prSet presAssocID="{9AE84288-0270-40DE-BBFF-4E274B5C6E31}" presName="LevelTwoTextNode" presStyleLbl="node4" presStyleIdx="13" presStyleCnt="18">
        <dgm:presLayoutVars>
          <dgm:chPref val="3"/>
        </dgm:presLayoutVars>
      </dgm:prSet>
      <dgm:spPr/>
    </dgm:pt>
    <dgm:pt modelId="{EDA92298-FA08-4FA2-AE03-CC4D874A0C59}" type="pres">
      <dgm:prSet presAssocID="{9AE84288-0270-40DE-BBFF-4E274B5C6E31}" presName="level3hierChild" presStyleCnt="0"/>
      <dgm:spPr/>
    </dgm:pt>
    <dgm:pt modelId="{558501A0-CC56-4AE0-97F7-5B8C03E47051}" type="pres">
      <dgm:prSet presAssocID="{4DEC9298-A2AA-4FCF-A367-57DE25BC626F}" presName="conn2-1" presStyleLbl="parChTrans1D4" presStyleIdx="14" presStyleCnt="18"/>
      <dgm:spPr/>
    </dgm:pt>
    <dgm:pt modelId="{75E86058-1448-4EF1-BEC0-C4509E0E6BEB}" type="pres">
      <dgm:prSet presAssocID="{4DEC9298-A2AA-4FCF-A367-57DE25BC626F}" presName="connTx" presStyleLbl="parChTrans1D4" presStyleIdx="14" presStyleCnt="18"/>
      <dgm:spPr/>
    </dgm:pt>
    <dgm:pt modelId="{3C863AEC-F857-44D7-BF81-A43826008C00}" type="pres">
      <dgm:prSet presAssocID="{D3BF8CC6-EF6E-46AA-8F38-073199E25402}" presName="root2" presStyleCnt="0"/>
      <dgm:spPr/>
    </dgm:pt>
    <dgm:pt modelId="{1D882F34-8DD8-40B5-AE5C-6F940EB02DD4}" type="pres">
      <dgm:prSet presAssocID="{D3BF8CC6-EF6E-46AA-8F38-073199E25402}" presName="LevelTwoTextNode" presStyleLbl="node4" presStyleIdx="14" presStyleCnt="18">
        <dgm:presLayoutVars>
          <dgm:chPref val="3"/>
        </dgm:presLayoutVars>
      </dgm:prSet>
      <dgm:spPr/>
    </dgm:pt>
    <dgm:pt modelId="{87719910-3022-4BC7-AEBD-6F1E6D285C09}" type="pres">
      <dgm:prSet presAssocID="{D3BF8CC6-EF6E-46AA-8F38-073199E25402}" presName="level3hierChild" presStyleCnt="0"/>
      <dgm:spPr/>
    </dgm:pt>
    <dgm:pt modelId="{D5788F90-5C24-41CC-A704-029E1DB68987}" type="pres">
      <dgm:prSet presAssocID="{ACFFFBBE-6A20-4B64-8716-9CE8B68E4412}" presName="conn2-1" presStyleLbl="parChTrans1D4" presStyleIdx="15" presStyleCnt="18"/>
      <dgm:spPr/>
    </dgm:pt>
    <dgm:pt modelId="{65BE10C2-AB16-4F5E-A954-A4A1C26FCF05}" type="pres">
      <dgm:prSet presAssocID="{ACFFFBBE-6A20-4B64-8716-9CE8B68E4412}" presName="connTx" presStyleLbl="parChTrans1D4" presStyleIdx="15" presStyleCnt="18"/>
      <dgm:spPr/>
    </dgm:pt>
    <dgm:pt modelId="{09C5261C-2977-44A8-B1F4-5618C1C95DCC}" type="pres">
      <dgm:prSet presAssocID="{5D789757-D116-4866-A797-F278A2FC3D7A}" presName="root2" presStyleCnt="0"/>
      <dgm:spPr/>
    </dgm:pt>
    <dgm:pt modelId="{F55798BB-80E1-4971-9D20-B18833504FA3}" type="pres">
      <dgm:prSet presAssocID="{5D789757-D116-4866-A797-F278A2FC3D7A}" presName="LevelTwoTextNode" presStyleLbl="node4" presStyleIdx="15" presStyleCnt="18">
        <dgm:presLayoutVars>
          <dgm:chPref val="3"/>
        </dgm:presLayoutVars>
      </dgm:prSet>
      <dgm:spPr/>
    </dgm:pt>
    <dgm:pt modelId="{B6D7579F-191B-45A1-8E5F-8FD456232A4E}" type="pres">
      <dgm:prSet presAssocID="{5D789757-D116-4866-A797-F278A2FC3D7A}" presName="level3hierChild" presStyleCnt="0"/>
      <dgm:spPr/>
    </dgm:pt>
    <dgm:pt modelId="{44A42CD6-FA58-4049-94A6-CEB9ED8A0E44}" type="pres">
      <dgm:prSet presAssocID="{C15B679E-9E35-4C09-8123-E5E4CE97EB69}" presName="conn2-1" presStyleLbl="parChTrans1D4" presStyleIdx="16" presStyleCnt="18"/>
      <dgm:spPr/>
    </dgm:pt>
    <dgm:pt modelId="{855176AC-B422-4E66-9FB5-94399760CEAB}" type="pres">
      <dgm:prSet presAssocID="{C15B679E-9E35-4C09-8123-E5E4CE97EB69}" presName="connTx" presStyleLbl="parChTrans1D4" presStyleIdx="16" presStyleCnt="18"/>
      <dgm:spPr/>
    </dgm:pt>
    <dgm:pt modelId="{856C2450-6022-4D45-AEA6-5006A005A128}" type="pres">
      <dgm:prSet presAssocID="{D4C521FE-58E9-4BF1-A8E4-154DBAF07A29}" presName="root2" presStyleCnt="0"/>
      <dgm:spPr/>
    </dgm:pt>
    <dgm:pt modelId="{819B2DA2-043B-46C3-85F5-8691B790C85F}" type="pres">
      <dgm:prSet presAssocID="{D4C521FE-58E9-4BF1-A8E4-154DBAF07A29}" presName="LevelTwoTextNode" presStyleLbl="node4" presStyleIdx="16" presStyleCnt="18">
        <dgm:presLayoutVars>
          <dgm:chPref val="3"/>
        </dgm:presLayoutVars>
      </dgm:prSet>
      <dgm:spPr/>
    </dgm:pt>
    <dgm:pt modelId="{62B7020D-D930-4CD5-BD9D-DCDBFF158B2B}" type="pres">
      <dgm:prSet presAssocID="{D4C521FE-58E9-4BF1-A8E4-154DBAF07A29}" presName="level3hierChild" presStyleCnt="0"/>
      <dgm:spPr/>
    </dgm:pt>
    <dgm:pt modelId="{0B769BFC-25D7-4185-AB2D-B19357A5A776}" type="pres">
      <dgm:prSet presAssocID="{78B70AE0-A054-4CB5-8EE9-05A3AB1BF5C6}" presName="conn2-1" presStyleLbl="parChTrans1D4" presStyleIdx="17" presStyleCnt="18"/>
      <dgm:spPr/>
    </dgm:pt>
    <dgm:pt modelId="{97EA4195-AEB3-41B8-8AD3-D97E49EA069C}" type="pres">
      <dgm:prSet presAssocID="{78B70AE0-A054-4CB5-8EE9-05A3AB1BF5C6}" presName="connTx" presStyleLbl="parChTrans1D4" presStyleIdx="17" presStyleCnt="18"/>
      <dgm:spPr/>
    </dgm:pt>
    <dgm:pt modelId="{8FF07334-1CE7-467E-B34D-69FA1A620F7A}" type="pres">
      <dgm:prSet presAssocID="{AD7EDFE5-1DF6-4075-8341-49A2D04C3E97}" presName="root2" presStyleCnt="0"/>
      <dgm:spPr/>
    </dgm:pt>
    <dgm:pt modelId="{D609B42C-D505-4BE3-83B8-0943D59A1D20}" type="pres">
      <dgm:prSet presAssocID="{AD7EDFE5-1DF6-4075-8341-49A2D04C3E97}" presName="LevelTwoTextNode" presStyleLbl="node4" presStyleIdx="17" presStyleCnt="18">
        <dgm:presLayoutVars>
          <dgm:chPref val="3"/>
        </dgm:presLayoutVars>
      </dgm:prSet>
      <dgm:spPr/>
    </dgm:pt>
    <dgm:pt modelId="{2D1AFAAD-4509-4E0D-804F-DA5096362674}" type="pres">
      <dgm:prSet presAssocID="{AD7EDFE5-1DF6-4075-8341-49A2D04C3E97}" presName="level3hierChild" presStyleCnt="0"/>
      <dgm:spPr/>
    </dgm:pt>
    <dgm:pt modelId="{F6856D43-2C2F-499D-9641-72531426F330}" type="pres">
      <dgm:prSet presAssocID="{177607E5-6E48-4C89-9B88-577AA52E0668}" presName="conn2-1" presStyleLbl="parChTrans1D2" presStyleIdx="2" presStyleCnt="5"/>
      <dgm:spPr/>
    </dgm:pt>
    <dgm:pt modelId="{05E9E330-DC88-4DE2-8A94-A469020AC82F}" type="pres">
      <dgm:prSet presAssocID="{177607E5-6E48-4C89-9B88-577AA52E0668}" presName="connTx" presStyleLbl="parChTrans1D2" presStyleIdx="2" presStyleCnt="5"/>
      <dgm:spPr/>
    </dgm:pt>
    <dgm:pt modelId="{83FC5E0A-8AB0-4029-8568-0D89DE24767A}" type="pres">
      <dgm:prSet presAssocID="{6C2BA05E-8947-43B3-9000-A2CB389D2497}" presName="root2" presStyleCnt="0"/>
      <dgm:spPr/>
    </dgm:pt>
    <dgm:pt modelId="{03E6D700-C271-47C4-BEEB-FFC242075B18}" type="pres">
      <dgm:prSet presAssocID="{6C2BA05E-8947-43B3-9000-A2CB389D2497}" presName="LevelTwoTextNode" presStyleLbl="node2" presStyleIdx="2" presStyleCnt="5">
        <dgm:presLayoutVars>
          <dgm:chPref val="3"/>
        </dgm:presLayoutVars>
      </dgm:prSet>
      <dgm:spPr/>
    </dgm:pt>
    <dgm:pt modelId="{F0B7A738-1570-4C14-A87F-5E2E0E79C479}" type="pres">
      <dgm:prSet presAssocID="{6C2BA05E-8947-43B3-9000-A2CB389D2497}" presName="level3hierChild" presStyleCnt="0"/>
      <dgm:spPr/>
    </dgm:pt>
    <dgm:pt modelId="{D93A14EE-4B35-4FBB-B87B-FC7995F035C6}" type="pres">
      <dgm:prSet presAssocID="{E1E55AE6-5974-436B-A1EE-585C942EC32B}" presName="conn2-1" presStyleLbl="parChTrans1D3" presStyleIdx="2" presStyleCnt="4"/>
      <dgm:spPr/>
    </dgm:pt>
    <dgm:pt modelId="{8F9ED32A-49C2-451F-A6FA-E097DEDAF62E}" type="pres">
      <dgm:prSet presAssocID="{E1E55AE6-5974-436B-A1EE-585C942EC32B}" presName="connTx" presStyleLbl="parChTrans1D3" presStyleIdx="2" presStyleCnt="4"/>
      <dgm:spPr/>
    </dgm:pt>
    <dgm:pt modelId="{9C37D2AD-8988-44F9-BD85-AF4151F2BD53}" type="pres">
      <dgm:prSet presAssocID="{F762348B-A9D0-4137-AD72-72E6264109D1}" presName="root2" presStyleCnt="0"/>
      <dgm:spPr/>
    </dgm:pt>
    <dgm:pt modelId="{45323C65-FA50-462A-BBCE-3E93D538D34F}" type="pres">
      <dgm:prSet presAssocID="{F762348B-A9D0-4137-AD72-72E6264109D1}" presName="LevelTwoTextNode" presStyleLbl="node3" presStyleIdx="2" presStyleCnt="4">
        <dgm:presLayoutVars>
          <dgm:chPref val="3"/>
        </dgm:presLayoutVars>
      </dgm:prSet>
      <dgm:spPr/>
    </dgm:pt>
    <dgm:pt modelId="{010B0A12-FD56-44BA-9CE9-AA5CC8BF9766}" type="pres">
      <dgm:prSet presAssocID="{F762348B-A9D0-4137-AD72-72E6264109D1}" presName="level3hierChild" presStyleCnt="0"/>
      <dgm:spPr/>
    </dgm:pt>
    <dgm:pt modelId="{80276BB1-076D-4388-8EB8-06BBBB384595}" type="pres">
      <dgm:prSet presAssocID="{1FD918CA-2317-43CC-B241-51DFD4B7BDB9}" presName="conn2-1" presStyleLbl="parChTrans1D2" presStyleIdx="3" presStyleCnt="5"/>
      <dgm:spPr/>
    </dgm:pt>
    <dgm:pt modelId="{BF7D6980-366C-45CF-9D2B-EB36AA122B89}" type="pres">
      <dgm:prSet presAssocID="{1FD918CA-2317-43CC-B241-51DFD4B7BDB9}" presName="connTx" presStyleLbl="parChTrans1D2" presStyleIdx="3" presStyleCnt="5"/>
      <dgm:spPr/>
    </dgm:pt>
    <dgm:pt modelId="{D04FDB29-08E1-486F-85A9-909B97ADB89A}" type="pres">
      <dgm:prSet presAssocID="{B1E65ACA-4D40-4312-B083-74C3D7855075}" presName="root2" presStyleCnt="0"/>
      <dgm:spPr/>
    </dgm:pt>
    <dgm:pt modelId="{D471E159-E425-42B6-B477-B8EA8D8F9007}" type="pres">
      <dgm:prSet presAssocID="{B1E65ACA-4D40-4312-B083-74C3D7855075}" presName="LevelTwoTextNode" presStyleLbl="node2" presStyleIdx="3" presStyleCnt="5">
        <dgm:presLayoutVars>
          <dgm:chPref val="3"/>
        </dgm:presLayoutVars>
      </dgm:prSet>
      <dgm:spPr/>
    </dgm:pt>
    <dgm:pt modelId="{B38B2722-6B7B-4D19-9D33-F3737EC4B36B}" type="pres">
      <dgm:prSet presAssocID="{B1E65ACA-4D40-4312-B083-74C3D7855075}" presName="level3hierChild" presStyleCnt="0"/>
      <dgm:spPr/>
    </dgm:pt>
    <dgm:pt modelId="{9BE6966F-12EE-4A88-B45C-1F3DE59E98C6}" type="pres">
      <dgm:prSet presAssocID="{05DCDC14-5C54-49A5-8FE6-7A0C3004A9DC}" presName="conn2-1" presStyleLbl="parChTrans1D3" presStyleIdx="3" presStyleCnt="4"/>
      <dgm:spPr/>
    </dgm:pt>
    <dgm:pt modelId="{A9381ADF-9CE7-4167-9379-42174C67A1BF}" type="pres">
      <dgm:prSet presAssocID="{05DCDC14-5C54-49A5-8FE6-7A0C3004A9DC}" presName="connTx" presStyleLbl="parChTrans1D3" presStyleIdx="3" presStyleCnt="4"/>
      <dgm:spPr/>
    </dgm:pt>
    <dgm:pt modelId="{DC7EEFA1-69F3-4D99-8A27-F41F760FCD15}" type="pres">
      <dgm:prSet presAssocID="{E1C71C38-434E-41DF-ABFD-F49E6E9B333F}" presName="root2" presStyleCnt="0"/>
      <dgm:spPr/>
    </dgm:pt>
    <dgm:pt modelId="{EED1BDCF-CF45-450F-A321-8D89B69EECC9}" type="pres">
      <dgm:prSet presAssocID="{E1C71C38-434E-41DF-ABFD-F49E6E9B333F}" presName="LevelTwoTextNode" presStyleLbl="node3" presStyleIdx="3" presStyleCnt="4">
        <dgm:presLayoutVars>
          <dgm:chPref val="3"/>
        </dgm:presLayoutVars>
      </dgm:prSet>
      <dgm:spPr/>
    </dgm:pt>
    <dgm:pt modelId="{A8508FCB-C996-4C90-B8A8-51F592E9FD3B}" type="pres">
      <dgm:prSet presAssocID="{E1C71C38-434E-41DF-ABFD-F49E6E9B333F}" presName="level3hierChild" presStyleCnt="0"/>
      <dgm:spPr/>
    </dgm:pt>
    <dgm:pt modelId="{093C5930-5ECF-41DD-B99A-ADE4708D58FD}" type="pres">
      <dgm:prSet presAssocID="{6325F00F-9848-4603-AFF7-2FDE9721E62E}" presName="conn2-1" presStyleLbl="parChTrans1D2" presStyleIdx="4" presStyleCnt="5"/>
      <dgm:spPr/>
    </dgm:pt>
    <dgm:pt modelId="{416C451B-BA6B-40EA-9254-1EB6C2A66229}" type="pres">
      <dgm:prSet presAssocID="{6325F00F-9848-4603-AFF7-2FDE9721E62E}" presName="connTx" presStyleLbl="parChTrans1D2" presStyleIdx="4" presStyleCnt="5"/>
      <dgm:spPr/>
    </dgm:pt>
    <dgm:pt modelId="{F27544DB-8E93-4B39-AAB3-E4B59CF8B560}" type="pres">
      <dgm:prSet presAssocID="{B8A0D665-15E8-4891-9026-987E292F87B2}" presName="root2" presStyleCnt="0"/>
      <dgm:spPr/>
    </dgm:pt>
    <dgm:pt modelId="{764A61D4-54A5-4B1A-8F1A-5E2D9B463B7E}" type="pres">
      <dgm:prSet presAssocID="{B8A0D665-15E8-4891-9026-987E292F87B2}" presName="LevelTwoTextNode" presStyleLbl="node2" presStyleIdx="4" presStyleCnt="5">
        <dgm:presLayoutVars>
          <dgm:chPref val="3"/>
        </dgm:presLayoutVars>
      </dgm:prSet>
      <dgm:spPr/>
    </dgm:pt>
    <dgm:pt modelId="{66E6C2BF-4BC6-4177-A7A0-D5DBDEA41F33}" type="pres">
      <dgm:prSet presAssocID="{B8A0D665-15E8-4891-9026-987E292F87B2}" presName="level3hierChild" presStyleCnt="0"/>
      <dgm:spPr/>
    </dgm:pt>
  </dgm:ptLst>
  <dgm:cxnLst>
    <dgm:cxn modelId="{34418C04-D17C-446E-9075-44EB190A9498}" type="presOf" srcId="{05DCDC14-5C54-49A5-8FE6-7A0C3004A9DC}" destId="{9BE6966F-12EE-4A88-B45C-1F3DE59E98C6}" srcOrd="0" destOrd="0" presId="urn:microsoft.com/office/officeart/2008/layout/HorizontalMultiLevelHierarchy"/>
    <dgm:cxn modelId="{02DB0E06-7E1D-4EC8-893D-924689B9A288}" type="presOf" srcId="{436029E6-A51A-4624-B656-524790A90F25}" destId="{EC82FABC-91D7-4AE1-BEB3-14DB94341F83}" srcOrd="1" destOrd="0" presId="urn:microsoft.com/office/officeart/2008/layout/HorizontalMultiLevelHierarchy"/>
    <dgm:cxn modelId="{2DF7C906-0A8A-41A7-A593-BD99E72F213C}" srcId="{0FE6B21A-E9F7-48C0-961D-EB7EC261D09A}" destId="{F97C0081-403B-47A1-A5E8-CBC7A26111F1}" srcOrd="0" destOrd="0" parTransId="{F131082A-9771-4FD9-B366-70112D227CAB}" sibTransId="{DF9BF40C-2B5D-4829-B724-737E228D4D90}"/>
    <dgm:cxn modelId="{B06A140B-B538-4FC2-BED8-5691D29C6C67}" type="presOf" srcId="{BA3B6C89-6F06-401C-8E70-DDC736359B4E}" destId="{3A685CB2-78A9-46E1-95DD-BE161E6692BC}" srcOrd="0" destOrd="0" presId="urn:microsoft.com/office/officeart/2008/layout/HorizontalMultiLevelHierarchy"/>
    <dgm:cxn modelId="{B3586C0E-E512-4D67-902E-4958D4969440}" type="presOf" srcId="{B1E65ACA-4D40-4312-B083-74C3D7855075}" destId="{D471E159-E425-42B6-B477-B8EA8D8F9007}" srcOrd="0" destOrd="0" presId="urn:microsoft.com/office/officeart/2008/layout/HorizontalMultiLevelHierarchy"/>
    <dgm:cxn modelId="{635B620F-6F64-4B26-8C1A-8E63338A30AD}" type="presOf" srcId="{94AE8CD3-DBF7-4DCF-BD81-432AF4987967}" destId="{9C24B36D-FA12-4E5A-84F5-07DB1029B9A9}" srcOrd="0" destOrd="0" presId="urn:microsoft.com/office/officeart/2008/layout/HorizontalMultiLevelHierarchy"/>
    <dgm:cxn modelId="{4E9CC20F-662A-42C4-BC7D-F77455175D23}" srcId="{D3BF8CC6-EF6E-46AA-8F38-073199E25402}" destId="{D4C521FE-58E9-4BF1-A8E4-154DBAF07A29}" srcOrd="1" destOrd="0" parTransId="{C15B679E-9E35-4C09-8123-E5E4CE97EB69}" sibTransId="{3351F264-6E5E-4DCA-A7BC-18B9165B0317}"/>
    <dgm:cxn modelId="{E80AAA10-A114-4887-8AA4-61B979609A93}" type="presOf" srcId="{94231B2E-0B05-4F15-A0DE-E11B59F2F183}" destId="{41C4DA8C-1E7C-4BFF-A8B4-89E3269CA543}" srcOrd="1" destOrd="0" presId="urn:microsoft.com/office/officeart/2008/layout/HorizontalMultiLevelHierarchy"/>
    <dgm:cxn modelId="{4BDDD014-9A6C-4BEB-8322-4B9C07AC633F}" type="presOf" srcId="{9D36C1F2-23AB-4CB1-9EDD-1472866D7959}" destId="{238EB6E8-74B9-4ED2-89E3-56F3C36C2B15}" srcOrd="1" destOrd="0" presId="urn:microsoft.com/office/officeart/2008/layout/HorizontalMultiLevelHierarchy"/>
    <dgm:cxn modelId="{A9A7DE15-4C4D-4DC5-A770-57C5ACD955C5}" type="presOf" srcId="{78B70AE0-A054-4CB5-8EE9-05A3AB1BF5C6}" destId="{0B769BFC-25D7-4185-AB2D-B19357A5A776}" srcOrd="0" destOrd="0" presId="urn:microsoft.com/office/officeart/2008/layout/HorizontalMultiLevelHierarchy"/>
    <dgm:cxn modelId="{DCCFF218-C0B5-44D8-A071-1DC1FCD1D4BE}" srcId="{88E7B5B4-9EA3-47F6-B622-8F6EBF2C14B1}" destId="{94AE8CD3-DBF7-4DCF-BD81-432AF4987967}" srcOrd="0" destOrd="0" parTransId="{40A13077-F6F0-4BBB-B778-A97E7EC54E06}" sibTransId="{F08CA46E-0E23-4F6C-B462-2BD42AA55812}"/>
    <dgm:cxn modelId="{D247CB22-82C4-4F85-834D-0ED098DB82FB}" type="presOf" srcId="{ACFFFBBE-6A20-4B64-8716-9CE8B68E4412}" destId="{D5788F90-5C24-41CC-A704-029E1DB68987}" srcOrd="0" destOrd="0" presId="urn:microsoft.com/office/officeart/2008/layout/HorizontalMultiLevelHierarchy"/>
    <dgm:cxn modelId="{D0B74223-744D-4FE5-993A-8D5BB5519E4B}" type="presOf" srcId="{42B63258-AD6D-431D-9323-F74FD0AB5AB1}" destId="{172F477D-907B-41BF-B362-642A7F9570C0}" srcOrd="1" destOrd="0" presId="urn:microsoft.com/office/officeart/2008/layout/HorizontalMultiLevelHierarchy"/>
    <dgm:cxn modelId="{42AD8524-B004-451C-A806-E36B65B248AF}" type="presOf" srcId="{F97C0081-403B-47A1-A5E8-CBC7A26111F1}" destId="{8A4251BD-4AE8-4D3B-8237-B2AB7B56E368}" srcOrd="0" destOrd="0" presId="urn:microsoft.com/office/officeart/2008/layout/HorizontalMultiLevelHierarchy"/>
    <dgm:cxn modelId="{48BBE524-E857-4217-BFEC-F1387332278E}" srcId="{4D550080-5CBE-49AF-A5EF-4351F6C3821D}" destId="{98F6BA35-34B4-4EF9-80BD-B3850B2C97A1}" srcOrd="0" destOrd="0" parTransId="{5A29F949-A1C9-49B0-A731-C36045E8AB05}" sibTransId="{C2ABBA7A-63A6-4DF1-A937-FD881731B2B9}"/>
    <dgm:cxn modelId="{178F1E2A-9769-4E2E-B4B8-A8C64695B19F}" srcId="{88E7B5B4-9EA3-47F6-B622-8F6EBF2C14B1}" destId="{5E78EA2B-FB24-4E0E-ADCB-8FF2BACCAFD6}" srcOrd="1" destOrd="0" parTransId="{A966A88E-0E9F-46A1-947E-DEA6F09F28F3}" sibTransId="{8063CA50-C185-4F22-A2A3-FE23CE797F74}"/>
    <dgm:cxn modelId="{CCD47E2B-7B3C-4D0F-B06F-24A6C5D705D5}" type="presOf" srcId="{9AE84288-0270-40DE-BBFF-4E274B5C6E31}" destId="{E15271ED-5510-4B29-B499-415EC6CC2F2B}" srcOrd="0" destOrd="0" presId="urn:microsoft.com/office/officeart/2008/layout/HorizontalMultiLevelHierarchy"/>
    <dgm:cxn modelId="{E04F2F2C-FB05-446A-86C0-FFA9482DFB80}" type="presOf" srcId="{9F6AF273-069E-4E57-A386-BA71F0D6845B}" destId="{993E36D2-3346-4E98-94BE-D6D0C0129617}" srcOrd="1" destOrd="0" presId="urn:microsoft.com/office/officeart/2008/layout/HorizontalMultiLevelHierarchy"/>
    <dgm:cxn modelId="{BF8E212E-3453-40E3-9935-497AAADA87BB}" type="presOf" srcId="{BBF8C7E2-7287-4E07-9F42-B4A2BD631CAC}" destId="{83808B38-BC0D-4220-ADDB-CA82427096FE}" srcOrd="0" destOrd="0" presId="urn:microsoft.com/office/officeart/2008/layout/HorizontalMultiLevelHierarchy"/>
    <dgm:cxn modelId="{A891F631-B95D-461D-BC85-B90AD80B4B7E}" type="presOf" srcId="{7F2A558B-AAA7-4CAD-BB52-DE14F72691CB}" destId="{2D155DAA-AD2F-4DF0-BD6A-5BB49FC2DE3F}" srcOrd="0" destOrd="0" presId="urn:microsoft.com/office/officeart/2008/layout/HorizontalMultiLevelHierarchy"/>
    <dgm:cxn modelId="{5ADE1D32-8E4A-4AF9-AD79-4E8EB27A67D6}" type="presOf" srcId="{8940EE96-FC22-4B7E-BA31-3EE6485D4171}" destId="{C63B20B8-7BD5-4EF3-98F4-17AF9279FED7}" srcOrd="0" destOrd="0" presId="urn:microsoft.com/office/officeart/2008/layout/HorizontalMultiLevelHierarchy"/>
    <dgm:cxn modelId="{184E5433-7318-4800-A19C-B5956CE3B411}" type="presOf" srcId="{1FD918CA-2317-43CC-B241-51DFD4B7BDB9}" destId="{80276BB1-076D-4388-8EB8-06BBBB384595}" srcOrd="0" destOrd="0" presId="urn:microsoft.com/office/officeart/2008/layout/HorizontalMultiLevelHierarchy"/>
    <dgm:cxn modelId="{90930334-D0E4-4641-BD52-349B183E67B4}" type="presOf" srcId="{9D36C1F2-23AB-4CB1-9EDD-1472866D7959}" destId="{691F841C-6206-4849-A06D-6F96AE1322AF}" srcOrd="0" destOrd="0" presId="urn:microsoft.com/office/officeart/2008/layout/HorizontalMultiLevelHierarchy"/>
    <dgm:cxn modelId="{7ED61135-2ADE-4805-B8BA-5E0269A033DA}" srcId="{D4C521FE-58E9-4BF1-A8E4-154DBAF07A29}" destId="{AD7EDFE5-1DF6-4075-8341-49A2D04C3E97}" srcOrd="0" destOrd="0" parTransId="{78B70AE0-A054-4CB5-8EE9-05A3AB1BF5C6}" sibTransId="{81515C36-5633-4A52-9C6F-05D2D6AE1AA3}"/>
    <dgm:cxn modelId="{3CF9F338-8DB9-4315-8393-797F4B7205F8}" srcId="{0FE6B21A-E9F7-48C0-961D-EB7EC261D09A}" destId="{BBF8C7E2-7287-4E07-9F42-B4A2BD631CAC}" srcOrd="1" destOrd="0" parTransId="{0AB3B11A-B62F-4331-B269-6FFD01B7295F}" sibTransId="{8EFC1EF1-72AA-473E-8E54-FCCFC6DCD0E9}"/>
    <dgm:cxn modelId="{4D04033C-448A-46A4-8761-FAB1B23A22D2}" type="presOf" srcId="{4DEC9298-A2AA-4FCF-A367-57DE25BC626F}" destId="{558501A0-CC56-4AE0-97F7-5B8C03E47051}" srcOrd="0" destOrd="0" presId="urn:microsoft.com/office/officeart/2008/layout/HorizontalMultiLevelHierarchy"/>
    <dgm:cxn modelId="{987D283C-3E87-4068-9094-98CCA5322545}" srcId="{88E7B5B4-9EA3-47F6-B622-8F6EBF2C14B1}" destId="{6C2BA05E-8947-43B3-9000-A2CB389D2497}" srcOrd="2" destOrd="0" parTransId="{177607E5-6E48-4C89-9B88-577AA52E0668}" sibTransId="{86AF3D1F-3488-4A4B-82C5-CD33DA8FDC74}"/>
    <dgm:cxn modelId="{DA663F3E-C9FC-4477-BF85-4E7641EAF3E8}" srcId="{BBF8C7E2-7287-4E07-9F42-B4A2BD631CAC}" destId="{36782EAA-24F4-4579-87FC-8774CBDCB1CB}" srcOrd="0" destOrd="0" parTransId="{42B63258-AD6D-431D-9323-F74FD0AB5AB1}" sibTransId="{F59E51CC-0BF9-400F-B81C-BA2EB914734C}"/>
    <dgm:cxn modelId="{D673073F-73D8-4B51-B190-478E66208C4F}" type="presOf" srcId="{177607E5-6E48-4C89-9B88-577AA52E0668}" destId="{05E9E330-DC88-4DE2-8A94-A469020AC82F}" srcOrd="1" destOrd="0" presId="urn:microsoft.com/office/officeart/2008/layout/HorizontalMultiLevelHierarchy"/>
    <dgm:cxn modelId="{2E5CB63F-1F8B-416D-B476-1B2DAAE07D1E}" srcId="{8940EE96-FC22-4B7E-BA31-3EE6485D4171}" destId="{88E7B5B4-9EA3-47F6-B622-8F6EBF2C14B1}" srcOrd="0" destOrd="0" parTransId="{AD5844AB-169E-418F-B44D-1127FF9A22ED}" sibTransId="{6D1303F9-5DF1-4F3A-9634-84607C5A2302}"/>
    <dgm:cxn modelId="{2A78475E-CD58-46FB-828D-390DEC59EB7C}" type="presOf" srcId="{177607E5-6E48-4C89-9B88-577AA52E0668}" destId="{F6856D43-2C2F-499D-9641-72531426F330}" srcOrd="0" destOrd="0" presId="urn:microsoft.com/office/officeart/2008/layout/HorizontalMultiLevelHierarchy"/>
    <dgm:cxn modelId="{63063042-3299-4A2E-B616-C59845B3B0AF}" type="presOf" srcId="{B8A0D665-15E8-4891-9026-987E292F87B2}" destId="{764A61D4-54A5-4B1A-8F1A-5E2D9B463B7E}" srcOrd="0" destOrd="0" presId="urn:microsoft.com/office/officeart/2008/layout/HorizontalMultiLevelHierarchy"/>
    <dgm:cxn modelId="{76E83D62-F32C-4CED-9011-CB4D2498B900}" srcId="{6C2BA05E-8947-43B3-9000-A2CB389D2497}" destId="{F762348B-A9D0-4137-AD72-72E6264109D1}" srcOrd="0" destOrd="0" parTransId="{E1E55AE6-5974-436B-A1EE-585C942EC32B}" sibTransId="{8EB1C659-7623-41EC-96D8-70E158921528}"/>
    <dgm:cxn modelId="{A1934F62-A21E-48A2-89DA-D347195A0D1F}" srcId="{897A49F9-9A4E-4768-A6E3-812EB638D2C5}" destId="{0FE6B21A-E9F7-48C0-961D-EB7EC261D09A}" srcOrd="0" destOrd="0" parTransId="{29A323C1-7B26-4BB2-A7E2-A8B63F513D6C}" sibTransId="{D26FC088-7B79-462F-AA0B-AC7F299AD465}"/>
    <dgm:cxn modelId="{654A5562-35DB-40CA-86E4-9B65E2EE42D9}" type="presOf" srcId="{AD7EDFE5-1DF6-4075-8341-49A2D04C3E97}" destId="{D609B42C-D505-4BE3-83B8-0943D59A1D20}" srcOrd="0" destOrd="0" presId="urn:microsoft.com/office/officeart/2008/layout/HorizontalMultiLevelHierarchy"/>
    <dgm:cxn modelId="{0B65F842-FF82-41A8-AEC0-7EBA0B747C82}" type="presOf" srcId="{D38F15DB-13ED-4433-A81E-DC78854E1B0F}" destId="{7CCBAA6E-CBCE-4EAB-8EFA-13724F20A752}" srcOrd="0" destOrd="0" presId="urn:microsoft.com/office/officeart/2008/layout/HorizontalMultiLevelHierarchy"/>
    <dgm:cxn modelId="{25265B64-76C3-4466-9D33-B1B8F78272A6}" type="presOf" srcId="{B2144C2A-60CC-4E24-B9A1-65F14F4EB0FA}" destId="{F2AE2CA0-6672-43C1-8C4D-7C69DAAE75D9}" srcOrd="1" destOrd="0" presId="urn:microsoft.com/office/officeart/2008/layout/HorizontalMultiLevelHierarchy"/>
    <dgm:cxn modelId="{5C681945-810C-4B23-9D66-DD41AE133823}" type="presOf" srcId="{6C2BA05E-8947-43B3-9000-A2CB389D2497}" destId="{03E6D700-C271-47C4-BEEB-FFC242075B18}" srcOrd="0" destOrd="0" presId="urn:microsoft.com/office/officeart/2008/layout/HorizontalMultiLevelHierarchy"/>
    <dgm:cxn modelId="{D4747945-38AD-4A2D-B404-EBD2381037FF}" srcId="{94AE8CD3-DBF7-4DCF-BD81-432AF4987967}" destId="{F945FA5E-1C3C-473C-A397-45BF11E42816}" srcOrd="0" destOrd="0" parTransId="{9D36C1F2-23AB-4CB1-9EDD-1472866D7959}" sibTransId="{1D93BCB7-7D4C-466D-ACBD-D0CA65D9D8F3}"/>
    <dgm:cxn modelId="{1D65A146-32F6-411B-859F-7D37A31F2DF2}" type="presOf" srcId="{5D789757-D116-4866-A797-F278A2FC3D7A}" destId="{F55798BB-80E1-4971-9D20-B18833504FA3}" srcOrd="0" destOrd="0" presId="urn:microsoft.com/office/officeart/2008/layout/HorizontalMultiLevelHierarchy"/>
    <dgm:cxn modelId="{139EC967-C6DA-48BB-A606-A66A865195A0}" type="presOf" srcId="{E1E55AE6-5974-436B-A1EE-585C942EC32B}" destId="{D93A14EE-4B35-4FBB-B87B-FC7995F035C6}" srcOrd="0" destOrd="0" presId="urn:microsoft.com/office/officeart/2008/layout/HorizontalMultiLevelHierarchy"/>
    <dgm:cxn modelId="{5B204D68-EEC9-46E8-BBC3-7701A7041954}" srcId="{2AD2EAB6-5786-4D28-A1FB-A927E464FC37}" destId="{11F8747C-807D-42A2-8BE8-7F04972DF927}" srcOrd="0" destOrd="0" parTransId="{3CD69E8F-4C10-4787-9DD2-1F89876194D2}" sibTransId="{C8EF266A-10DD-4A3B-9CEA-FF3ED1822825}"/>
    <dgm:cxn modelId="{83C4D16A-72DD-4972-8473-8141BE463379}" type="presOf" srcId="{9F6AF273-069E-4E57-A386-BA71F0D6845B}" destId="{28EA7AB8-E2C9-43A5-9AD2-D4BCCD689401}" srcOrd="0" destOrd="0" presId="urn:microsoft.com/office/officeart/2008/layout/HorizontalMultiLevelHierarchy"/>
    <dgm:cxn modelId="{0B72326C-2A8A-4571-8A8A-E3C3C2145905}" type="presOf" srcId="{42B63258-AD6D-431D-9323-F74FD0AB5AB1}" destId="{DD39E463-255D-48FB-B886-A4913816C42F}" srcOrd="0" destOrd="0" presId="urn:microsoft.com/office/officeart/2008/layout/HorizontalMultiLevelHierarchy"/>
    <dgm:cxn modelId="{1BDBB66E-FB72-45A3-B540-BD4C265F54A9}" srcId="{C9AD1C21-817F-4B43-B5AF-A02682168C4B}" destId="{D38F15DB-13ED-4433-A81E-DC78854E1B0F}" srcOrd="0" destOrd="0" parTransId="{31654A9F-EA11-4343-B7C8-3072B3BC1F89}" sibTransId="{B8C57630-6BD1-4C5A-90B0-62D637292F69}"/>
    <dgm:cxn modelId="{20AE6971-BCC7-45B0-8EEE-93DB06A31F00}" type="presOf" srcId="{B767058C-2AB6-4DC3-A25B-4722474AE44B}" destId="{C6E7727A-641A-4B23-9ED3-D75BB79DE0C8}" srcOrd="1" destOrd="0" presId="urn:microsoft.com/office/officeart/2008/layout/HorizontalMultiLevelHierarchy"/>
    <dgm:cxn modelId="{BA828151-F51F-4CDC-AA83-75055430C621}" type="presOf" srcId="{36782EAA-24F4-4579-87FC-8774CBDCB1CB}" destId="{E01568FD-AFF7-45E3-AC1F-D963E8615D42}" srcOrd="0" destOrd="0" presId="urn:microsoft.com/office/officeart/2008/layout/HorizontalMultiLevelHierarchy"/>
    <dgm:cxn modelId="{7E6B2152-16B8-4D27-B9A4-4EEFBA79DF6C}" type="presOf" srcId="{5A29F949-A1C9-49B0-A731-C36045E8AB05}" destId="{C6B73D43-16CA-470B-8F63-87BAC9374D7E}" srcOrd="0" destOrd="0" presId="urn:microsoft.com/office/officeart/2008/layout/HorizontalMultiLevelHierarchy"/>
    <dgm:cxn modelId="{71E33453-D432-4C27-8319-80F76B8FDFB7}" type="presOf" srcId="{29A323C1-7B26-4BB2-A7E2-A8B63F513D6C}" destId="{2022D8FF-25B8-4AA8-AAD1-B2277802A1B7}" srcOrd="1" destOrd="0" presId="urn:microsoft.com/office/officeart/2008/layout/HorizontalMultiLevelHierarchy"/>
    <dgm:cxn modelId="{D22B6F74-33F3-4E45-8A65-B87521CFDE7F}" type="presOf" srcId="{F762348B-A9D0-4137-AD72-72E6264109D1}" destId="{45323C65-FA50-462A-BBCE-3E93D538D34F}" srcOrd="0" destOrd="0" presId="urn:microsoft.com/office/officeart/2008/layout/HorizontalMultiLevelHierarchy"/>
    <dgm:cxn modelId="{B8C75B76-578F-4BF3-BC2B-4010DA25A95A}" type="presOf" srcId="{E1C71C38-434E-41DF-ABFD-F49E6E9B333F}" destId="{EED1BDCF-CF45-450F-A321-8D89B69EECC9}" srcOrd="0" destOrd="0" presId="urn:microsoft.com/office/officeart/2008/layout/HorizontalMultiLevelHierarchy"/>
    <dgm:cxn modelId="{95C12259-C90D-43EF-B8F3-D840A8099C0E}" type="presOf" srcId="{BA3B6C89-6F06-401C-8E70-DDC736359B4E}" destId="{8EF36429-138B-421F-86FA-ED9C10226047}" srcOrd="1" destOrd="0" presId="urn:microsoft.com/office/officeart/2008/layout/HorizontalMultiLevelHierarchy"/>
    <dgm:cxn modelId="{5DB9225A-AD6D-495E-82F6-6A64F57A5262}" type="presOf" srcId="{C9AD1C21-817F-4B43-B5AF-A02682168C4B}" destId="{47F32F3D-83CC-4492-A8CA-4049FE3A5C03}" srcOrd="0" destOrd="0" presId="urn:microsoft.com/office/officeart/2008/layout/HorizontalMultiLevelHierarchy"/>
    <dgm:cxn modelId="{1998187F-D820-4332-8B4A-408E16DB98BB}" type="presOf" srcId="{3CD69E8F-4C10-4787-9DD2-1F89876194D2}" destId="{06F650CF-09F7-43C8-890E-E6A0E591B049}" srcOrd="0" destOrd="0" presId="urn:microsoft.com/office/officeart/2008/layout/HorizontalMultiLevelHierarchy"/>
    <dgm:cxn modelId="{79DCF87F-A1EC-4E4D-827F-09B75A78ECD2}" type="presOf" srcId="{D4C521FE-58E9-4BF1-A8E4-154DBAF07A29}" destId="{819B2DA2-043B-46C3-85F5-8691B790C85F}" srcOrd="0" destOrd="0" presId="urn:microsoft.com/office/officeart/2008/layout/HorizontalMultiLevelHierarchy"/>
    <dgm:cxn modelId="{440CD585-40AF-4C8E-A390-6725B238C00A}" type="presOf" srcId="{31654A9F-EA11-4343-B7C8-3072B3BC1F89}" destId="{D9B13A0D-978F-4B10-804E-D0C97AD61C16}" srcOrd="1" destOrd="0" presId="urn:microsoft.com/office/officeart/2008/layout/HorizontalMultiLevelHierarchy"/>
    <dgm:cxn modelId="{6D35C387-9526-4606-A3D9-5B34AE8494B5}" type="presOf" srcId="{78B70AE0-A054-4CB5-8EE9-05A3AB1BF5C6}" destId="{97EA4195-AEB3-41B8-8AD3-D97E49EA069C}" srcOrd="1" destOrd="0" presId="urn:microsoft.com/office/officeart/2008/layout/HorizontalMultiLevelHierarchy"/>
    <dgm:cxn modelId="{AF35FA8B-3DAB-4A2A-A74E-C1C8BC837D60}" srcId="{98F6BA35-34B4-4EF9-80BD-B3850B2C97A1}" destId="{9AE84288-0270-40DE-BBFF-4E274B5C6E31}" srcOrd="1" destOrd="0" parTransId="{94231B2E-0B05-4F15-A0DE-E11B59F2F183}" sibTransId="{946FCCAB-68CE-43BB-A4D2-EB3058D094F9}"/>
    <dgm:cxn modelId="{9B62238C-4CD2-468D-8A35-0C8F906D41E4}" type="presOf" srcId="{A966A88E-0E9F-46A1-947E-DEA6F09F28F3}" destId="{812AF8D6-9062-4D23-8A50-641BD8101548}" srcOrd="0" destOrd="0" presId="urn:microsoft.com/office/officeart/2008/layout/HorizontalMultiLevelHierarchy"/>
    <dgm:cxn modelId="{F728098D-796B-4F74-9C67-DC5DC2EB3FA4}" type="presOf" srcId="{0AB3B11A-B62F-4331-B269-6FFD01B7295F}" destId="{E26BDFA8-3CB5-4E83-81D3-C0CE57C962D5}" srcOrd="0" destOrd="0" presId="urn:microsoft.com/office/officeart/2008/layout/HorizontalMultiLevelHierarchy"/>
    <dgm:cxn modelId="{CDF7948F-24F6-44E5-B1AB-E1B6594EA121}" type="presOf" srcId="{436029E6-A51A-4624-B656-524790A90F25}" destId="{6E952DF2-B159-426E-BFB3-DCB60EA1A545}" srcOrd="0" destOrd="0" presId="urn:microsoft.com/office/officeart/2008/layout/HorizontalMultiLevelHierarchy"/>
    <dgm:cxn modelId="{EC621A90-11A3-48C5-A23D-323A47753DED}" type="presOf" srcId="{A966A88E-0E9F-46A1-947E-DEA6F09F28F3}" destId="{B9569236-FCB0-46CC-B902-2054BB0FF58D}" srcOrd="1" destOrd="0" presId="urn:microsoft.com/office/officeart/2008/layout/HorizontalMultiLevelHierarchy"/>
    <dgm:cxn modelId="{73E68790-DF41-4B6F-A6C8-FC2CF2D93002}" srcId="{B1E65ACA-4D40-4312-B083-74C3D7855075}" destId="{E1C71C38-434E-41DF-ABFD-F49E6E9B333F}" srcOrd="0" destOrd="0" parTransId="{05DCDC14-5C54-49A5-8FE6-7A0C3004A9DC}" sibTransId="{239D197E-49C1-48A8-BAA7-B7E68EA0C43E}"/>
    <dgm:cxn modelId="{8B246392-3D18-4985-A66C-A70BCB826E8F}" type="presOf" srcId="{40A13077-F6F0-4BBB-B778-A97E7EC54E06}" destId="{1E58D6EE-3C00-4DE3-A053-5C3B3C79C128}" srcOrd="1" destOrd="0" presId="urn:microsoft.com/office/officeart/2008/layout/HorizontalMultiLevelHierarchy"/>
    <dgm:cxn modelId="{01865795-8FBE-4D56-A0EA-AA9358BE39B7}" type="presOf" srcId="{5E78EA2B-FB24-4E0E-ADCB-8FF2BACCAFD6}" destId="{A7595EEC-09E2-4346-8974-0F75150EA8A6}" srcOrd="0" destOrd="0" presId="urn:microsoft.com/office/officeart/2008/layout/HorizontalMultiLevelHierarchy"/>
    <dgm:cxn modelId="{4E9BC495-130A-4B3F-B433-CBE01859B543}" type="presOf" srcId="{11F8747C-807D-42A2-8BE8-7F04972DF927}" destId="{625C3E55-0262-4DBC-8615-BFD6AE56FB77}" srcOrd="0" destOrd="0" presId="urn:microsoft.com/office/officeart/2008/layout/HorizontalMultiLevelHierarchy"/>
    <dgm:cxn modelId="{F2D9D197-3CAE-446E-8AFF-25F62DCAC6F8}" srcId="{897A49F9-9A4E-4768-A6E3-812EB638D2C5}" destId="{4D550080-5CBE-49AF-A5EF-4351F6C3821D}" srcOrd="3" destOrd="0" parTransId="{BA3B6C89-6F06-401C-8E70-DDC736359B4E}" sibTransId="{B76B022A-A3D3-4C7F-8CDF-0841143CF53A}"/>
    <dgm:cxn modelId="{056CCD99-BFF1-4A9C-891F-B327767FBCFC}" type="presOf" srcId="{6325F00F-9848-4603-AFF7-2FDE9721E62E}" destId="{093C5930-5ECF-41DD-B99A-ADE4708D58FD}" srcOrd="0" destOrd="0" presId="urn:microsoft.com/office/officeart/2008/layout/HorizontalMultiLevelHierarchy"/>
    <dgm:cxn modelId="{D57102A1-0857-4494-8036-15DE9125397A}" type="presOf" srcId="{5A29F949-A1C9-49B0-A731-C36045E8AB05}" destId="{19B4A6DF-85EE-450D-BCE1-2ACC4752F1A6}" srcOrd="1" destOrd="0" presId="urn:microsoft.com/office/officeart/2008/layout/HorizontalMultiLevelHierarchy"/>
    <dgm:cxn modelId="{B29468A8-EE98-4B37-8D1F-4296A60F26B1}" type="presOf" srcId="{ACFFFBBE-6A20-4B64-8716-9CE8B68E4412}" destId="{65BE10C2-AB16-4F5E-A954-A4A1C26FCF05}" srcOrd="1" destOrd="0" presId="urn:microsoft.com/office/officeart/2008/layout/HorizontalMultiLevelHierarchy"/>
    <dgm:cxn modelId="{C0EBC4A8-746D-4D4A-8F5A-FBB748CF67F7}" type="presOf" srcId="{B767058C-2AB6-4DC3-A25B-4722474AE44B}" destId="{F15A2C89-06A6-4393-8598-0B8CE909352E}" srcOrd="0" destOrd="0" presId="urn:microsoft.com/office/officeart/2008/layout/HorizontalMultiLevelHierarchy"/>
    <dgm:cxn modelId="{303D98AD-B6D7-45C3-B662-D84E93210302}" type="presOf" srcId="{F131082A-9771-4FD9-B366-70112D227CAB}" destId="{7A032678-2341-42F9-BC42-45AFBA8C0539}" srcOrd="0" destOrd="0" presId="urn:microsoft.com/office/officeart/2008/layout/HorizontalMultiLevelHierarchy"/>
    <dgm:cxn modelId="{A1D9E0B2-92D2-4DF2-AC15-63A4D55B052B}" type="presOf" srcId="{D3BF8CC6-EF6E-46AA-8F38-073199E25402}" destId="{1D882F34-8DD8-40B5-AE5C-6F940EB02DD4}" srcOrd="0" destOrd="0" presId="urn:microsoft.com/office/officeart/2008/layout/HorizontalMultiLevelHierarchy"/>
    <dgm:cxn modelId="{F3284EB4-9C55-4A91-A09E-465D893C47BF}" type="presOf" srcId="{2AD2EAB6-5786-4D28-A1FB-A927E464FC37}" destId="{E3978846-BFC7-4F4D-8BB2-90381EE0C5A7}" srcOrd="0" destOrd="0" presId="urn:microsoft.com/office/officeart/2008/layout/HorizontalMultiLevelHierarchy"/>
    <dgm:cxn modelId="{841C96B4-780B-4FA0-86D7-EA496C3689B5}" type="presOf" srcId="{88E7B5B4-9EA3-47F6-B622-8F6EBF2C14B1}" destId="{48A029BC-38AF-4582-94FF-95226DC6933E}" srcOrd="0" destOrd="0" presId="urn:microsoft.com/office/officeart/2008/layout/HorizontalMultiLevelHierarchy"/>
    <dgm:cxn modelId="{682632B6-6E72-46BE-AFD0-3C312A598CBD}" type="presOf" srcId="{B2144C2A-60CC-4E24-B9A1-65F14F4EB0FA}" destId="{AC9A4E91-40F9-43B4-BE29-3D3BC44A13A8}" srcOrd="0" destOrd="0" presId="urn:microsoft.com/office/officeart/2008/layout/HorizontalMultiLevelHierarchy"/>
    <dgm:cxn modelId="{F2AE5AB6-49F7-4546-89B1-10C68F574413}" type="presOf" srcId="{98F6BA35-34B4-4EF9-80BD-B3850B2C97A1}" destId="{FAC96196-3FEB-47AB-A335-685ED216517E}" srcOrd="0" destOrd="0" presId="urn:microsoft.com/office/officeart/2008/layout/HorizontalMultiLevelHierarchy"/>
    <dgm:cxn modelId="{30A970B7-46F7-4869-870C-A194AC877341}" type="presOf" srcId="{2D2A39CD-C299-4FF0-A65C-834AE8C327E6}" destId="{AB727B61-118F-4801-BB70-ED0ECAD978A9}" srcOrd="0" destOrd="0" presId="urn:microsoft.com/office/officeart/2008/layout/HorizontalMultiLevelHierarchy"/>
    <dgm:cxn modelId="{F94EAEB8-96AA-42DD-8F4B-E51ED8411D55}" srcId="{11F8747C-807D-42A2-8BE8-7F04972DF927}" destId="{2E40B5A5-C842-42B6-A47D-52D8EE389CC9}" srcOrd="0" destOrd="0" parTransId="{9F6AF273-069E-4E57-A386-BA71F0D6845B}" sibTransId="{37158832-4D64-40F3-B717-D3F9512439D3}"/>
    <dgm:cxn modelId="{D80582B9-5F88-4C21-896A-585DDFCC7E43}" type="presOf" srcId="{207D9903-9B15-4A0B-94A6-8939C5D1EA50}" destId="{5A35BFF8-28D7-42DD-ACF7-08839E7FC4CB}" srcOrd="0" destOrd="0" presId="urn:microsoft.com/office/officeart/2008/layout/HorizontalMultiLevelHierarchy"/>
    <dgm:cxn modelId="{BD4E0EBF-2C45-4BF0-8492-313AFEC37A4C}" type="presOf" srcId="{40A13077-F6F0-4BBB-B778-A97E7EC54E06}" destId="{1FD1E47F-F0A9-4724-AB04-6A55A14226E6}" srcOrd="0" destOrd="0" presId="urn:microsoft.com/office/officeart/2008/layout/HorizontalMultiLevelHierarchy"/>
    <dgm:cxn modelId="{D85C42BF-1643-4807-8A4B-4B17A8D32A0B}" type="presOf" srcId="{4735C196-D214-4367-AF7B-DEFD645EE39D}" destId="{F37FECD4-4005-40F6-BE43-852F7B949DD2}" srcOrd="0" destOrd="0" presId="urn:microsoft.com/office/officeart/2008/layout/HorizontalMultiLevelHierarchy"/>
    <dgm:cxn modelId="{538150C1-B03E-4C3D-B824-B65C9EB7FBB5}" srcId="{5E78EA2B-FB24-4E0E-ADCB-8FF2BACCAFD6}" destId="{897A49F9-9A4E-4768-A6E3-812EB638D2C5}" srcOrd="0" destOrd="0" parTransId="{B767058C-2AB6-4DC3-A25B-4722474AE44B}" sibTransId="{86445740-BEAE-41D2-95FB-476D74875B2F}"/>
    <dgm:cxn modelId="{0B94A7C2-449B-4D55-BA87-6F4E662F1DE8}" srcId="{4D550080-5CBE-49AF-A5EF-4351F6C3821D}" destId="{D3BF8CC6-EF6E-46AA-8F38-073199E25402}" srcOrd="1" destOrd="0" parTransId="{4DEC9298-A2AA-4FCF-A367-57DE25BC626F}" sibTransId="{CF4F9DB4-0F66-454D-8522-BEBF8F64FAE6}"/>
    <dgm:cxn modelId="{300E2BC6-490B-45D8-839E-DFC2416BD632}" type="presOf" srcId="{3CD69E8F-4C10-4787-9DD2-1F89876194D2}" destId="{08494B9D-B931-4B1A-AAE5-08EE88DDEF48}" srcOrd="1" destOrd="0" presId="urn:microsoft.com/office/officeart/2008/layout/HorizontalMultiLevelHierarchy"/>
    <dgm:cxn modelId="{4C9BBFCB-82FA-4305-A692-E403F210CCC0}" type="presOf" srcId="{94231B2E-0B05-4F15-A0DE-E11B59F2F183}" destId="{F58199FB-A6B5-4631-83E4-4DE711940588}" srcOrd="0" destOrd="0" presId="urn:microsoft.com/office/officeart/2008/layout/HorizontalMultiLevelHierarchy"/>
    <dgm:cxn modelId="{CD7BEACC-7BE1-48CD-B248-9A7D5E809D87}" type="presOf" srcId="{2E40B5A5-C842-42B6-A47D-52D8EE389CC9}" destId="{E1C2723E-B26D-4916-94D8-FBA5ED8001E0}" srcOrd="0" destOrd="0" presId="urn:microsoft.com/office/officeart/2008/layout/HorizontalMultiLevelHierarchy"/>
    <dgm:cxn modelId="{3DED76CE-3BCB-4C82-BE08-A21E078B5CF9}" type="presOf" srcId="{F131082A-9771-4FD9-B366-70112D227CAB}" destId="{8D025F68-B980-4104-8ED9-C1B56445D733}" srcOrd="1" destOrd="0" presId="urn:microsoft.com/office/officeart/2008/layout/HorizontalMultiLevelHierarchy"/>
    <dgm:cxn modelId="{88251CD1-6825-42A7-B2CD-5E01F9C6B8AA}" srcId="{98F6BA35-34B4-4EF9-80BD-B3850B2C97A1}" destId="{C9AD1C21-817F-4B43-B5AF-A02682168C4B}" srcOrd="0" destOrd="0" parTransId="{207D9903-9B15-4A0B-94A6-8939C5D1EA50}" sibTransId="{9C93F756-B554-4264-B0F0-97D7908C1A99}"/>
    <dgm:cxn modelId="{FAE4C9D2-A7DE-4FBE-A556-B521491DFB10}" type="presOf" srcId="{0AB3B11A-B62F-4331-B269-6FFD01B7295F}" destId="{88662D62-182A-4455-8247-B0DB986B1925}" srcOrd="1" destOrd="0" presId="urn:microsoft.com/office/officeart/2008/layout/HorizontalMultiLevelHierarchy"/>
    <dgm:cxn modelId="{20B5BAD3-6232-40DC-BB59-5AEFC55393D4}" srcId="{2AD2EAB6-5786-4D28-A1FB-A927E464FC37}" destId="{2D2A39CD-C299-4FF0-A65C-834AE8C327E6}" srcOrd="1" destOrd="0" parTransId="{7F2A558B-AAA7-4CAD-BB52-DE14F72691CB}" sibTransId="{6886BAD2-8E42-409F-822D-877C83C64372}"/>
    <dgm:cxn modelId="{CEEEFCD4-1E08-40BF-8159-92605F79CA38}" type="presOf" srcId="{05DCDC14-5C54-49A5-8FE6-7A0C3004A9DC}" destId="{A9381ADF-9CE7-4167-9379-42174C67A1BF}" srcOrd="1" destOrd="0" presId="urn:microsoft.com/office/officeart/2008/layout/HorizontalMultiLevelHierarchy"/>
    <dgm:cxn modelId="{6FB503D6-F67D-4A4B-9105-4E7870B13508}" srcId="{897A49F9-9A4E-4768-A6E3-812EB638D2C5}" destId="{4735C196-D214-4367-AF7B-DEFD645EE39D}" srcOrd="2" destOrd="0" parTransId="{B2144C2A-60CC-4E24-B9A1-65F14F4EB0FA}" sibTransId="{4087F13C-51EF-4FEA-99B6-478F22B7E5EE}"/>
    <dgm:cxn modelId="{956B87DB-5156-4673-AACE-BD3D56D0EF4D}" type="presOf" srcId="{C15B679E-9E35-4C09-8123-E5E4CE97EB69}" destId="{855176AC-B422-4E66-9FB5-94399760CEAB}" srcOrd="1" destOrd="0" presId="urn:microsoft.com/office/officeart/2008/layout/HorizontalMultiLevelHierarchy"/>
    <dgm:cxn modelId="{737A2EDE-6003-4F2F-98F0-92B4206233D0}" type="presOf" srcId="{31654A9F-EA11-4343-B7C8-3072B3BC1F89}" destId="{5DE5FC5E-CC4C-4FF1-9FE4-A90158FE2F4B}" srcOrd="0" destOrd="0" presId="urn:microsoft.com/office/officeart/2008/layout/HorizontalMultiLevelHierarchy"/>
    <dgm:cxn modelId="{88649FE1-EB98-4987-9748-FD7EE4D7E8D9}" type="presOf" srcId="{C15B679E-9E35-4C09-8123-E5E4CE97EB69}" destId="{44A42CD6-FA58-4049-94A6-CEB9ED8A0E44}" srcOrd="0" destOrd="0" presId="urn:microsoft.com/office/officeart/2008/layout/HorizontalMultiLevelHierarchy"/>
    <dgm:cxn modelId="{4D3DA2E2-F119-4A6E-B2E7-A504308C5665}" type="presOf" srcId="{6325F00F-9848-4603-AFF7-2FDE9721E62E}" destId="{416C451B-BA6B-40EA-9254-1EB6C2A66229}" srcOrd="1" destOrd="0" presId="urn:microsoft.com/office/officeart/2008/layout/HorizontalMultiLevelHierarchy"/>
    <dgm:cxn modelId="{5BB30AE3-E0DC-4F2E-89A8-3A6EADE04413}" srcId="{88E7B5B4-9EA3-47F6-B622-8F6EBF2C14B1}" destId="{B8A0D665-15E8-4891-9026-987E292F87B2}" srcOrd="4" destOrd="0" parTransId="{6325F00F-9848-4603-AFF7-2FDE9721E62E}" sibTransId="{D67129F1-B98A-474A-B35E-4B43126955EF}"/>
    <dgm:cxn modelId="{3F7B96E7-8220-486C-94DA-FFA1EA6F3A9E}" srcId="{D3BF8CC6-EF6E-46AA-8F38-073199E25402}" destId="{5D789757-D116-4866-A797-F278A2FC3D7A}" srcOrd="0" destOrd="0" parTransId="{ACFFFBBE-6A20-4B64-8716-9CE8B68E4412}" sibTransId="{EC324A25-8FD2-4681-87EA-397ADCB8B328}"/>
    <dgm:cxn modelId="{8E207BEA-92A2-429A-8D38-CC57728243BC}" type="presOf" srcId="{29A323C1-7B26-4BB2-A7E2-A8B63F513D6C}" destId="{AC5AD4E2-5C1E-417C-AF69-7A2284734FAD}" srcOrd="0" destOrd="0" presId="urn:microsoft.com/office/officeart/2008/layout/HorizontalMultiLevelHierarchy"/>
    <dgm:cxn modelId="{329783EB-7D14-4674-BAE7-12103E3F14F6}" type="presOf" srcId="{4D550080-5CBE-49AF-A5EF-4351F6C3821D}" destId="{88310E77-8101-4465-93AE-92A3B4F03B1D}" srcOrd="0" destOrd="0" presId="urn:microsoft.com/office/officeart/2008/layout/HorizontalMultiLevelHierarchy"/>
    <dgm:cxn modelId="{26FFEBEB-23C1-45DC-A02C-B775925821E9}" type="presOf" srcId="{7F2A558B-AAA7-4CAD-BB52-DE14F72691CB}" destId="{E597CAA2-46D4-4DCC-8530-8792AC180369}" srcOrd="1" destOrd="0" presId="urn:microsoft.com/office/officeart/2008/layout/HorizontalMultiLevelHierarchy"/>
    <dgm:cxn modelId="{A30D96EE-D95F-493C-84FD-92CFB83C9A0E}" type="presOf" srcId="{E1E55AE6-5974-436B-A1EE-585C942EC32B}" destId="{8F9ED32A-49C2-451F-A6FA-E097DEDAF62E}" srcOrd="1" destOrd="0" presId="urn:microsoft.com/office/officeart/2008/layout/HorizontalMultiLevelHierarchy"/>
    <dgm:cxn modelId="{69FF5AEF-D24A-4CF3-8803-63111C1D20C1}" srcId="{897A49F9-9A4E-4768-A6E3-812EB638D2C5}" destId="{2AD2EAB6-5786-4D28-A1FB-A927E464FC37}" srcOrd="1" destOrd="0" parTransId="{436029E6-A51A-4624-B656-524790A90F25}" sibTransId="{DB26E391-8BF6-4576-8569-FDE1792F9071}"/>
    <dgm:cxn modelId="{E3F6F6F1-7767-4003-8A36-A6372FC99E57}" type="presOf" srcId="{897A49F9-9A4E-4768-A6E3-812EB638D2C5}" destId="{5EBB23BF-B178-4A30-BA80-FBD4A9AF5D24}" srcOrd="0" destOrd="0" presId="urn:microsoft.com/office/officeart/2008/layout/HorizontalMultiLevelHierarchy"/>
    <dgm:cxn modelId="{90C446F4-0CA7-4A65-835D-05319430999D}" type="presOf" srcId="{F945FA5E-1C3C-473C-A397-45BF11E42816}" destId="{C05BF253-B72E-4586-87EF-F5F32F4B5EB5}" srcOrd="0" destOrd="0" presId="urn:microsoft.com/office/officeart/2008/layout/HorizontalMultiLevelHierarchy"/>
    <dgm:cxn modelId="{EB4947F4-32EF-4EB1-BF74-3D7301066C4D}" type="presOf" srcId="{4DEC9298-A2AA-4FCF-A367-57DE25BC626F}" destId="{75E86058-1448-4EF1-BEC0-C4509E0E6BEB}" srcOrd="1" destOrd="0" presId="urn:microsoft.com/office/officeart/2008/layout/HorizontalMultiLevelHierarchy"/>
    <dgm:cxn modelId="{C33B04FD-C622-4A61-B11C-1F2E120EC288}" type="presOf" srcId="{0FE6B21A-E9F7-48C0-961D-EB7EC261D09A}" destId="{054FEA2F-F431-4914-A8F1-B82A28629673}" srcOrd="0" destOrd="0" presId="urn:microsoft.com/office/officeart/2008/layout/HorizontalMultiLevelHierarchy"/>
    <dgm:cxn modelId="{2C61CBFF-EEED-4D92-BADA-8B736A227A15}" type="presOf" srcId="{1FD918CA-2317-43CC-B241-51DFD4B7BDB9}" destId="{BF7D6980-366C-45CF-9D2B-EB36AA122B89}" srcOrd="1" destOrd="0" presId="urn:microsoft.com/office/officeart/2008/layout/HorizontalMultiLevelHierarchy"/>
    <dgm:cxn modelId="{F3D8FBFF-BEE5-46DE-9B1E-31FFD5E48A48}" srcId="{88E7B5B4-9EA3-47F6-B622-8F6EBF2C14B1}" destId="{B1E65ACA-4D40-4312-B083-74C3D7855075}" srcOrd="3" destOrd="0" parTransId="{1FD918CA-2317-43CC-B241-51DFD4B7BDB9}" sibTransId="{5AA4E967-9CEB-4626-B8B8-F4FEF5A6DD07}"/>
    <dgm:cxn modelId="{B118FEFF-4A6E-49C5-9857-57319327250D}" type="presOf" srcId="{207D9903-9B15-4A0B-94A6-8939C5D1EA50}" destId="{C3998F48-F4A6-4B5C-8F71-80EBFAFB2C9D}" srcOrd="1" destOrd="0" presId="urn:microsoft.com/office/officeart/2008/layout/HorizontalMultiLevelHierarchy"/>
    <dgm:cxn modelId="{7086FF80-7F90-436D-BDE1-ADD7A23DD742}" type="presParOf" srcId="{C63B20B8-7BD5-4EF3-98F4-17AF9279FED7}" destId="{98DF52CC-3D75-41BD-9645-DD38C4F8FA2F}" srcOrd="0" destOrd="0" presId="urn:microsoft.com/office/officeart/2008/layout/HorizontalMultiLevelHierarchy"/>
    <dgm:cxn modelId="{A7C12616-D663-4121-A86E-A1B1EECD58FE}" type="presParOf" srcId="{98DF52CC-3D75-41BD-9645-DD38C4F8FA2F}" destId="{48A029BC-38AF-4582-94FF-95226DC6933E}" srcOrd="0" destOrd="0" presId="urn:microsoft.com/office/officeart/2008/layout/HorizontalMultiLevelHierarchy"/>
    <dgm:cxn modelId="{24639E99-FB0E-470A-A9DD-DACC7C0A3AD0}" type="presParOf" srcId="{98DF52CC-3D75-41BD-9645-DD38C4F8FA2F}" destId="{D3861222-A6C6-4D9B-ACDA-2FA7BB26CC42}" srcOrd="1" destOrd="0" presId="urn:microsoft.com/office/officeart/2008/layout/HorizontalMultiLevelHierarchy"/>
    <dgm:cxn modelId="{74FDB5D9-09C1-4F9F-948E-B81B8208807D}" type="presParOf" srcId="{D3861222-A6C6-4D9B-ACDA-2FA7BB26CC42}" destId="{1FD1E47F-F0A9-4724-AB04-6A55A14226E6}" srcOrd="0" destOrd="0" presId="urn:microsoft.com/office/officeart/2008/layout/HorizontalMultiLevelHierarchy"/>
    <dgm:cxn modelId="{528C21ED-0120-4C9A-BF80-C37B1B7B14CE}" type="presParOf" srcId="{1FD1E47F-F0A9-4724-AB04-6A55A14226E6}" destId="{1E58D6EE-3C00-4DE3-A053-5C3B3C79C128}" srcOrd="0" destOrd="0" presId="urn:microsoft.com/office/officeart/2008/layout/HorizontalMultiLevelHierarchy"/>
    <dgm:cxn modelId="{866719C4-D7BF-4770-859B-2B3BB296B137}" type="presParOf" srcId="{D3861222-A6C6-4D9B-ACDA-2FA7BB26CC42}" destId="{20D9904E-59AD-474C-B14A-D90D57B8CA4E}" srcOrd="1" destOrd="0" presId="urn:microsoft.com/office/officeart/2008/layout/HorizontalMultiLevelHierarchy"/>
    <dgm:cxn modelId="{80BA7B56-72CD-488A-9314-3C5DCE784CAC}" type="presParOf" srcId="{20D9904E-59AD-474C-B14A-D90D57B8CA4E}" destId="{9C24B36D-FA12-4E5A-84F5-07DB1029B9A9}" srcOrd="0" destOrd="0" presId="urn:microsoft.com/office/officeart/2008/layout/HorizontalMultiLevelHierarchy"/>
    <dgm:cxn modelId="{DB20A946-1EE9-4487-99F0-0D397A9483B2}" type="presParOf" srcId="{20D9904E-59AD-474C-B14A-D90D57B8CA4E}" destId="{DBAA6B56-7520-4490-A955-513044C0705E}" srcOrd="1" destOrd="0" presId="urn:microsoft.com/office/officeart/2008/layout/HorizontalMultiLevelHierarchy"/>
    <dgm:cxn modelId="{1C6FA2F4-8E31-4981-BBF5-587FE0D237D9}" type="presParOf" srcId="{DBAA6B56-7520-4490-A955-513044C0705E}" destId="{691F841C-6206-4849-A06D-6F96AE1322AF}" srcOrd="0" destOrd="0" presId="urn:microsoft.com/office/officeart/2008/layout/HorizontalMultiLevelHierarchy"/>
    <dgm:cxn modelId="{5DBB9DC7-7389-4CB3-B081-B96EC7ED0622}" type="presParOf" srcId="{691F841C-6206-4849-A06D-6F96AE1322AF}" destId="{238EB6E8-74B9-4ED2-89E3-56F3C36C2B15}" srcOrd="0" destOrd="0" presId="urn:microsoft.com/office/officeart/2008/layout/HorizontalMultiLevelHierarchy"/>
    <dgm:cxn modelId="{1AEC3B6C-22CF-4AAB-A07F-80F0263DFB6F}" type="presParOf" srcId="{DBAA6B56-7520-4490-A955-513044C0705E}" destId="{42BB3753-A056-4352-BDA3-8FB5461BDD64}" srcOrd="1" destOrd="0" presId="urn:microsoft.com/office/officeart/2008/layout/HorizontalMultiLevelHierarchy"/>
    <dgm:cxn modelId="{A1BE14A1-92EE-46CA-8670-659AAFE51546}" type="presParOf" srcId="{42BB3753-A056-4352-BDA3-8FB5461BDD64}" destId="{C05BF253-B72E-4586-87EF-F5F32F4B5EB5}" srcOrd="0" destOrd="0" presId="urn:microsoft.com/office/officeart/2008/layout/HorizontalMultiLevelHierarchy"/>
    <dgm:cxn modelId="{D508E418-C2A2-4C94-B379-99D3659FDF3B}" type="presParOf" srcId="{42BB3753-A056-4352-BDA3-8FB5461BDD64}" destId="{C178053F-A887-49E2-9868-1C3EB01176AC}" srcOrd="1" destOrd="0" presId="urn:microsoft.com/office/officeart/2008/layout/HorizontalMultiLevelHierarchy"/>
    <dgm:cxn modelId="{2B40994B-D826-45B8-92A9-1B58A2A83225}" type="presParOf" srcId="{D3861222-A6C6-4D9B-ACDA-2FA7BB26CC42}" destId="{812AF8D6-9062-4D23-8A50-641BD8101548}" srcOrd="2" destOrd="0" presId="urn:microsoft.com/office/officeart/2008/layout/HorizontalMultiLevelHierarchy"/>
    <dgm:cxn modelId="{CFFDF3D7-25DF-4DDB-A132-C36672309DC5}" type="presParOf" srcId="{812AF8D6-9062-4D23-8A50-641BD8101548}" destId="{B9569236-FCB0-46CC-B902-2054BB0FF58D}" srcOrd="0" destOrd="0" presId="urn:microsoft.com/office/officeart/2008/layout/HorizontalMultiLevelHierarchy"/>
    <dgm:cxn modelId="{6FB31D31-05C2-40F9-B48A-6970F4E84E46}" type="presParOf" srcId="{D3861222-A6C6-4D9B-ACDA-2FA7BB26CC42}" destId="{7331DB80-459C-4B32-9B2E-B804FCFC56FF}" srcOrd="3" destOrd="0" presId="urn:microsoft.com/office/officeart/2008/layout/HorizontalMultiLevelHierarchy"/>
    <dgm:cxn modelId="{57354519-7E41-4F0F-8573-EA19C7A4DDCC}" type="presParOf" srcId="{7331DB80-459C-4B32-9B2E-B804FCFC56FF}" destId="{A7595EEC-09E2-4346-8974-0F75150EA8A6}" srcOrd="0" destOrd="0" presId="urn:microsoft.com/office/officeart/2008/layout/HorizontalMultiLevelHierarchy"/>
    <dgm:cxn modelId="{B030AC76-D854-43CF-8D61-DDD24D598E9F}" type="presParOf" srcId="{7331DB80-459C-4B32-9B2E-B804FCFC56FF}" destId="{08E323E1-4DF2-44E3-852A-ABC6EDCC4048}" srcOrd="1" destOrd="0" presId="urn:microsoft.com/office/officeart/2008/layout/HorizontalMultiLevelHierarchy"/>
    <dgm:cxn modelId="{EAC7A794-FF9A-45D6-BF72-73A3117AC7BE}" type="presParOf" srcId="{08E323E1-4DF2-44E3-852A-ABC6EDCC4048}" destId="{F15A2C89-06A6-4393-8598-0B8CE909352E}" srcOrd="0" destOrd="0" presId="urn:microsoft.com/office/officeart/2008/layout/HorizontalMultiLevelHierarchy"/>
    <dgm:cxn modelId="{87069CA6-3635-4053-88F8-3384C9F3F709}" type="presParOf" srcId="{F15A2C89-06A6-4393-8598-0B8CE909352E}" destId="{C6E7727A-641A-4B23-9ED3-D75BB79DE0C8}" srcOrd="0" destOrd="0" presId="urn:microsoft.com/office/officeart/2008/layout/HorizontalMultiLevelHierarchy"/>
    <dgm:cxn modelId="{793EFEB4-102E-478B-8DA2-FD919D37FC12}" type="presParOf" srcId="{08E323E1-4DF2-44E3-852A-ABC6EDCC4048}" destId="{390FB3C5-465E-412A-9E9D-16E12FFBDBD2}" srcOrd="1" destOrd="0" presId="urn:microsoft.com/office/officeart/2008/layout/HorizontalMultiLevelHierarchy"/>
    <dgm:cxn modelId="{31027A55-EB04-4E6B-B903-27BCAB2C3348}" type="presParOf" srcId="{390FB3C5-465E-412A-9E9D-16E12FFBDBD2}" destId="{5EBB23BF-B178-4A30-BA80-FBD4A9AF5D24}" srcOrd="0" destOrd="0" presId="urn:microsoft.com/office/officeart/2008/layout/HorizontalMultiLevelHierarchy"/>
    <dgm:cxn modelId="{4D45A166-7969-4833-9028-AB34B78012AA}" type="presParOf" srcId="{390FB3C5-465E-412A-9E9D-16E12FFBDBD2}" destId="{C1DB3DBC-60B9-4A71-997D-F182C87447F6}" srcOrd="1" destOrd="0" presId="urn:microsoft.com/office/officeart/2008/layout/HorizontalMultiLevelHierarchy"/>
    <dgm:cxn modelId="{8F9AE781-295F-44A6-A1DE-C289B6548EE7}" type="presParOf" srcId="{C1DB3DBC-60B9-4A71-997D-F182C87447F6}" destId="{AC5AD4E2-5C1E-417C-AF69-7A2284734FAD}" srcOrd="0" destOrd="0" presId="urn:microsoft.com/office/officeart/2008/layout/HorizontalMultiLevelHierarchy"/>
    <dgm:cxn modelId="{76377F3B-CDF0-4E51-814B-9A7CDE5D9D46}" type="presParOf" srcId="{AC5AD4E2-5C1E-417C-AF69-7A2284734FAD}" destId="{2022D8FF-25B8-4AA8-AAD1-B2277802A1B7}" srcOrd="0" destOrd="0" presId="urn:microsoft.com/office/officeart/2008/layout/HorizontalMultiLevelHierarchy"/>
    <dgm:cxn modelId="{4A5D31F9-EBD2-43A4-A2AD-8FE986B2A6F4}" type="presParOf" srcId="{C1DB3DBC-60B9-4A71-997D-F182C87447F6}" destId="{9A9F31DF-6A6B-48BA-8BAC-57DCA1693FF7}" srcOrd="1" destOrd="0" presId="urn:microsoft.com/office/officeart/2008/layout/HorizontalMultiLevelHierarchy"/>
    <dgm:cxn modelId="{F0DE9CB7-CC72-42FB-A7ED-229E0689CAB9}" type="presParOf" srcId="{9A9F31DF-6A6B-48BA-8BAC-57DCA1693FF7}" destId="{054FEA2F-F431-4914-A8F1-B82A28629673}" srcOrd="0" destOrd="0" presId="urn:microsoft.com/office/officeart/2008/layout/HorizontalMultiLevelHierarchy"/>
    <dgm:cxn modelId="{EB95D36D-533A-454F-B67B-6F97A12B57C8}" type="presParOf" srcId="{9A9F31DF-6A6B-48BA-8BAC-57DCA1693FF7}" destId="{D9F171F6-7B2B-4088-AF4B-AE500F66FE83}" srcOrd="1" destOrd="0" presId="urn:microsoft.com/office/officeart/2008/layout/HorizontalMultiLevelHierarchy"/>
    <dgm:cxn modelId="{FDE0B6D6-3043-4B0A-BA41-14CC492D582C}" type="presParOf" srcId="{D9F171F6-7B2B-4088-AF4B-AE500F66FE83}" destId="{7A032678-2341-42F9-BC42-45AFBA8C0539}" srcOrd="0" destOrd="0" presId="urn:microsoft.com/office/officeart/2008/layout/HorizontalMultiLevelHierarchy"/>
    <dgm:cxn modelId="{B39394BE-609A-493A-92D1-9A8C7D528619}" type="presParOf" srcId="{7A032678-2341-42F9-BC42-45AFBA8C0539}" destId="{8D025F68-B980-4104-8ED9-C1B56445D733}" srcOrd="0" destOrd="0" presId="urn:microsoft.com/office/officeart/2008/layout/HorizontalMultiLevelHierarchy"/>
    <dgm:cxn modelId="{05D31C78-559E-4E05-97EC-0B24638A2ABD}" type="presParOf" srcId="{D9F171F6-7B2B-4088-AF4B-AE500F66FE83}" destId="{FD69F9A9-25CC-4E0C-9875-085A3D1E8DD8}" srcOrd="1" destOrd="0" presId="urn:microsoft.com/office/officeart/2008/layout/HorizontalMultiLevelHierarchy"/>
    <dgm:cxn modelId="{924352F2-E0AB-49D3-820E-768BEA50A8F5}" type="presParOf" srcId="{FD69F9A9-25CC-4E0C-9875-085A3D1E8DD8}" destId="{8A4251BD-4AE8-4D3B-8237-B2AB7B56E368}" srcOrd="0" destOrd="0" presId="urn:microsoft.com/office/officeart/2008/layout/HorizontalMultiLevelHierarchy"/>
    <dgm:cxn modelId="{B3EE3753-830C-4E24-990E-0C15B42F5070}" type="presParOf" srcId="{FD69F9A9-25CC-4E0C-9875-085A3D1E8DD8}" destId="{605E0A93-F8C9-4E77-95D5-4087048B42D6}" srcOrd="1" destOrd="0" presId="urn:microsoft.com/office/officeart/2008/layout/HorizontalMultiLevelHierarchy"/>
    <dgm:cxn modelId="{0E9811CA-E09E-4C9C-90B6-201407B60476}" type="presParOf" srcId="{D9F171F6-7B2B-4088-AF4B-AE500F66FE83}" destId="{E26BDFA8-3CB5-4E83-81D3-C0CE57C962D5}" srcOrd="2" destOrd="0" presId="urn:microsoft.com/office/officeart/2008/layout/HorizontalMultiLevelHierarchy"/>
    <dgm:cxn modelId="{A3CD380A-6096-41EC-9628-558ACB0D2A84}" type="presParOf" srcId="{E26BDFA8-3CB5-4E83-81D3-C0CE57C962D5}" destId="{88662D62-182A-4455-8247-B0DB986B1925}" srcOrd="0" destOrd="0" presId="urn:microsoft.com/office/officeart/2008/layout/HorizontalMultiLevelHierarchy"/>
    <dgm:cxn modelId="{83AC37C6-87B0-4CFA-94FC-FDA8663E4D2F}" type="presParOf" srcId="{D9F171F6-7B2B-4088-AF4B-AE500F66FE83}" destId="{118CE811-140B-4FAE-96BD-9FEA48FBEE44}" srcOrd="3" destOrd="0" presId="urn:microsoft.com/office/officeart/2008/layout/HorizontalMultiLevelHierarchy"/>
    <dgm:cxn modelId="{028BC8CC-1601-4582-9A53-209FB6488D84}" type="presParOf" srcId="{118CE811-140B-4FAE-96BD-9FEA48FBEE44}" destId="{83808B38-BC0D-4220-ADDB-CA82427096FE}" srcOrd="0" destOrd="0" presId="urn:microsoft.com/office/officeart/2008/layout/HorizontalMultiLevelHierarchy"/>
    <dgm:cxn modelId="{E976DE9F-A31F-4A26-A333-5D4905AFBF83}" type="presParOf" srcId="{118CE811-140B-4FAE-96BD-9FEA48FBEE44}" destId="{2E46DA4C-0179-400E-91FB-464C6018C520}" srcOrd="1" destOrd="0" presId="urn:microsoft.com/office/officeart/2008/layout/HorizontalMultiLevelHierarchy"/>
    <dgm:cxn modelId="{5D35511C-8526-4AEF-BF88-3AD003F0BFF7}" type="presParOf" srcId="{2E46DA4C-0179-400E-91FB-464C6018C520}" destId="{DD39E463-255D-48FB-B886-A4913816C42F}" srcOrd="0" destOrd="0" presId="urn:microsoft.com/office/officeart/2008/layout/HorizontalMultiLevelHierarchy"/>
    <dgm:cxn modelId="{5F7A327F-0BD4-43FA-9CFC-1453D8D98AAE}" type="presParOf" srcId="{DD39E463-255D-48FB-B886-A4913816C42F}" destId="{172F477D-907B-41BF-B362-642A7F9570C0}" srcOrd="0" destOrd="0" presId="urn:microsoft.com/office/officeart/2008/layout/HorizontalMultiLevelHierarchy"/>
    <dgm:cxn modelId="{84C93A61-7D2E-41CD-BFB6-EA6A30707EE8}" type="presParOf" srcId="{2E46DA4C-0179-400E-91FB-464C6018C520}" destId="{C1287AFD-F6DE-4F65-96C9-2F0BDCB9B5CD}" srcOrd="1" destOrd="0" presId="urn:microsoft.com/office/officeart/2008/layout/HorizontalMultiLevelHierarchy"/>
    <dgm:cxn modelId="{310D5233-5ED5-48D5-BCDC-69A72C0634B2}" type="presParOf" srcId="{C1287AFD-F6DE-4F65-96C9-2F0BDCB9B5CD}" destId="{E01568FD-AFF7-45E3-AC1F-D963E8615D42}" srcOrd="0" destOrd="0" presId="urn:microsoft.com/office/officeart/2008/layout/HorizontalMultiLevelHierarchy"/>
    <dgm:cxn modelId="{80123693-C229-42C8-9567-E12673836D0B}" type="presParOf" srcId="{C1287AFD-F6DE-4F65-96C9-2F0BDCB9B5CD}" destId="{AFB1E318-4327-4B0F-898E-A13430D51EC9}" srcOrd="1" destOrd="0" presId="urn:microsoft.com/office/officeart/2008/layout/HorizontalMultiLevelHierarchy"/>
    <dgm:cxn modelId="{6DABF2F7-88A8-46CF-BF00-F57DBE6F327F}" type="presParOf" srcId="{C1DB3DBC-60B9-4A71-997D-F182C87447F6}" destId="{6E952DF2-B159-426E-BFB3-DCB60EA1A545}" srcOrd="2" destOrd="0" presId="urn:microsoft.com/office/officeart/2008/layout/HorizontalMultiLevelHierarchy"/>
    <dgm:cxn modelId="{D5C3C9F0-F504-4B4E-B445-58F964E95F6C}" type="presParOf" srcId="{6E952DF2-B159-426E-BFB3-DCB60EA1A545}" destId="{EC82FABC-91D7-4AE1-BEB3-14DB94341F83}" srcOrd="0" destOrd="0" presId="urn:microsoft.com/office/officeart/2008/layout/HorizontalMultiLevelHierarchy"/>
    <dgm:cxn modelId="{327FB953-18B1-4CDE-83A7-CA3F26F69466}" type="presParOf" srcId="{C1DB3DBC-60B9-4A71-997D-F182C87447F6}" destId="{7C35C154-28CE-4760-A498-60A077ADE15E}" srcOrd="3" destOrd="0" presId="urn:microsoft.com/office/officeart/2008/layout/HorizontalMultiLevelHierarchy"/>
    <dgm:cxn modelId="{67E695A1-5740-4865-A911-DDB51B7A9CCD}" type="presParOf" srcId="{7C35C154-28CE-4760-A498-60A077ADE15E}" destId="{E3978846-BFC7-4F4D-8BB2-90381EE0C5A7}" srcOrd="0" destOrd="0" presId="urn:microsoft.com/office/officeart/2008/layout/HorizontalMultiLevelHierarchy"/>
    <dgm:cxn modelId="{9272B461-1777-428E-A80A-B87B31A1DA21}" type="presParOf" srcId="{7C35C154-28CE-4760-A498-60A077ADE15E}" destId="{6B561B76-B097-4867-A8DA-DB04B9E3B4D1}" srcOrd="1" destOrd="0" presId="urn:microsoft.com/office/officeart/2008/layout/HorizontalMultiLevelHierarchy"/>
    <dgm:cxn modelId="{6500698E-1D76-471D-8E48-FE2A247ED436}" type="presParOf" srcId="{6B561B76-B097-4867-A8DA-DB04B9E3B4D1}" destId="{06F650CF-09F7-43C8-890E-E6A0E591B049}" srcOrd="0" destOrd="0" presId="urn:microsoft.com/office/officeart/2008/layout/HorizontalMultiLevelHierarchy"/>
    <dgm:cxn modelId="{0A540CE7-6FD6-4376-80CA-C87B453CF2B5}" type="presParOf" srcId="{06F650CF-09F7-43C8-890E-E6A0E591B049}" destId="{08494B9D-B931-4B1A-AAE5-08EE88DDEF48}" srcOrd="0" destOrd="0" presId="urn:microsoft.com/office/officeart/2008/layout/HorizontalMultiLevelHierarchy"/>
    <dgm:cxn modelId="{255180EA-C7F9-42A4-BA5C-0ED5DBDC2875}" type="presParOf" srcId="{6B561B76-B097-4867-A8DA-DB04B9E3B4D1}" destId="{BC888191-C4E9-4BB8-9E1D-45E3BBBBC2D0}" srcOrd="1" destOrd="0" presId="urn:microsoft.com/office/officeart/2008/layout/HorizontalMultiLevelHierarchy"/>
    <dgm:cxn modelId="{0EBCEAB5-1144-4FBE-AAFF-302116FE03A3}" type="presParOf" srcId="{BC888191-C4E9-4BB8-9E1D-45E3BBBBC2D0}" destId="{625C3E55-0262-4DBC-8615-BFD6AE56FB77}" srcOrd="0" destOrd="0" presId="urn:microsoft.com/office/officeart/2008/layout/HorizontalMultiLevelHierarchy"/>
    <dgm:cxn modelId="{2500C958-7838-47DD-A086-3986D43F3DA9}" type="presParOf" srcId="{BC888191-C4E9-4BB8-9E1D-45E3BBBBC2D0}" destId="{D3D6261B-F9DD-4963-8EC4-6E0A560D57C4}" srcOrd="1" destOrd="0" presId="urn:microsoft.com/office/officeart/2008/layout/HorizontalMultiLevelHierarchy"/>
    <dgm:cxn modelId="{77C8A221-CEE7-4782-8325-10A23010409A}" type="presParOf" srcId="{D3D6261B-F9DD-4963-8EC4-6E0A560D57C4}" destId="{28EA7AB8-E2C9-43A5-9AD2-D4BCCD689401}" srcOrd="0" destOrd="0" presId="urn:microsoft.com/office/officeart/2008/layout/HorizontalMultiLevelHierarchy"/>
    <dgm:cxn modelId="{4D6B60EF-1A03-4D9F-97D5-B15BDEA1DC6F}" type="presParOf" srcId="{28EA7AB8-E2C9-43A5-9AD2-D4BCCD689401}" destId="{993E36D2-3346-4E98-94BE-D6D0C0129617}" srcOrd="0" destOrd="0" presId="urn:microsoft.com/office/officeart/2008/layout/HorizontalMultiLevelHierarchy"/>
    <dgm:cxn modelId="{67244BE9-C336-468E-8E86-4A4C3578C4DB}" type="presParOf" srcId="{D3D6261B-F9DD-4963-8EC4-6E0A560D57C4}" destId="{4A8ED64F-EEB2-4A72-8B14-A26321CDDAC8}" srcOrd="1" destOrd="0" presId="urn:microsoft.com/office/officeart/2008/layout/HorizontalMultiLevelHierarchy"/>
    <dgm:cxn modelId="{284F06E3-828A-4DD4-A630-E414B7A64BB3}" type="presParOf" srcId="{4A8ED64F-EEB2-4A72-8B14-A26321CDDAC8}" destId="{E1C2723E-B26D-4916-94D8-FBA5ED8001E0}" srcOrd="0" destOrd="0" presId="urn:microsoft.com/office/officeart/2008/layout/HorizontalMultiLevelHierarchy"/>
    <dgm:cxn modelId="{67A4B65C-A4F4-441D-9F90-C6A34B7C97FE}" type="presParOf" srcId="{4A8ED64F-EEB2-4A72-8B14-A26321CDDAC8}" destId="{3E0DB9CA-9FAF-4323-A9A1-89849B24DD2B}" srcOrd="1" destOrd="0" presId="urn:microsoft.com/office/officeart/2008/layout/HorizontalMultiLevelHierarchy"/>
    <dgm:cxn modelId="{C83B5B72-BDA3-4EB8-A0FF-BE07FF123C4C}" type="presParOf" srcId="{6B561B76-B097-4867-A8DA-DB04B9E3B4D1}" destId="{2D155DAA-AD2F-4DF0-BD6A-5BB49FC2DE3F}" srcOrd="2" destOrd="0" presId="urn:microsoft.com/office/officeart/2008/layout/HorizontalMultiLevelHierarchy"/>
    <dgm:cxn modelId="{22B59C4A-1A29-4671-AA0B-647BF2B8EC78}" type="presParOf" srcId="{2D155DAA-AD2F-4DF0-BD6A-5BB49FC2DE3F}" destId="{E597CAA2-46D4-4DCC-8530-8792AC180369}" srcOrd="0" destOrd="0" presId="urn:microsoft.com/office/officeart/2008/layout/HorizontalMultiLevelHierarchy"/>
    <dgm:cxn modelId="{AD633700-E05C-4B0D-B63B-D21F86EEDF2C}" type="presParOf" srcId="{6B561B76-B097-4867-A8DA-DB04B9E3B4D1}" destId="{94F3CF69-922F-46F7-BB82-B91B9AF0E1E7}" srcOrd="3" destOrd="0" presId="urn:microsoft.com/office/officeart/2008/layout/HorizontalMultiLevelHierarchy"/>
    <dgm:cxn modelId="{B5BC1A2A-FC42-4001-B4CA-7F1E92040BF3}" type="presParOf" srcId="{94F3CF69-922F-46F7-BB82-B91B9AF0E1E7}" destId="{AB727B61-118F-4801-BB70-ED0ECAD978A9}" srcOrd="0" destOrd="0" presId="urn:microsoft.com/office/officeart/2008/layout/HorizontalMultiLevelHierarchy"/>
    <dgm:cxn modelId="{984084A4-1745-48E6-A9EB-9357A1169FCC}" type="presParOf" srcId="{94F3CF69-922F-46F7-BB82-B91B9AF0E1E7}" destId="{1C562EBF-F23F-4D03-83AD-0642FAF41271}" srcOrd="1" destOrd="0" presId="urn:microsoft.com/office/officeart/2008/layout/HorizontalMultiLevelHierarchy"/>
    <dgm:cxn modelId="{33A28CC3-7ECC-45EE-8FEF-0CE000D7B2C0}" type="presParOf" srcId="{C1DB3DBC-60B9-4A71-997D-F182C87447F6}" destId="{AC9A4E91-40F9-43B4-BE29-3D3BC44A13A8}" srcOrd="4" destOrd="0" presId="urn:microsoft.com/office/officeart/2008/layout/HorizontalMultiLevelHierarchy"/>
    <dgm:cxn modelId="{F68ECF7C-D12D-41F2-B1DF-FA71E7AB2D1E}" type="presParOf" srcId="{AC9A4E91-40F9-43B4-BE29-3D3BC44A13A8}" destId="{F2AE2CA0-6672-43C1-8C4D-7C69DAAE75D9}" srcOrd="0" destOrd="0" presId="urn:microsoft.com/office/officeart/2008/layout/HorizontalMultiLevelHierarchy"/>
    <dgm:cxn modelId="{D3B9129E-DA19-4BE9-B650-1838993AC28E}" type="presParOf" srcId="{C1DB3DBC-60B9-4A71-997D-F182C87447F6}" destId="{7437578B-E438-46A2-A7CA-11842CB4C074}" srcOrd="5" destOrd="0" presId="urn:microsoft.com/office/officeart/2008/layout/HorizontalMultiLevelHierarchy"/>
    <dgm:cxn modelId="{A0515E47-E35B-4558-AB0F-9C260700682E}" type="presParOf" srcId="{7437578B-E438-46A2-A7CA-11842CB4C074}" destId="{F37FECD4-4005-40F6-BE43-852F7B949DD2}" srcOrd="0" destOrd="0" presId="urn:microsoft.com/office/officeart/2008/layout/HorizontalMultiLevelHierarchy"/>
    <dgm:cxn modelId="{FB6284CE-4554-4926-A227-66B76CE1A0D7}" type="presParOf" srcId="{7437578B-E438-46A2-A7CA-11842CB4C074}" destId="{5A414732-BEE4-4733-8689-1C17596BC212}" srcOrd="1" destOrd="0" presId="urn:microsoft.com/office/officeart/2008/layout/HorizontalMultiLevelHierarchy"/>
    <dgm:cxn modelId="{CDF5F5FE-4B06-4CB9-933A-D26FA8C46C1A}" type="presParOf" srcId="{C1DB3DBC-60B9-4A71-997D-F182C87447F6}" destId="{3A685CB2-78A9-46E1-95DD-BE161E6692BC}" srcOrd="6" destOrd="0" presId="urn:microsoft.com/office/officeart/2008/layout/HorizontalMultiLevelHierarchy"/>
    <dgm:cxn modelId="{F466D150-2FBB-491F-B38E-48403AC6DA7D}" type="presParOf" srcId="{3A685CB2-78A9-46E1-95DD-BE161E6692BC}" destId="{8EF36429-138B-421F-86FA-ED9C10226047}" srcOrd="0" destOrd="0" presId="urn:microsoft.com/office/officeart/2008/layout/HorizontalMultiLevelHierarchy"/>
    <dgm:cxn modelId="{ECBEEC8F-4D6E-4740-930A-B6643C8691A4}" type="presParOf" srcId="{C1DB3DBC-60B9-4A71-997D-F182C87447F6}" destId="{7B9B4ABF-61FE-43B9-9A40-647E81C65DF7}" srcOrd="7" destOrd="0" presId="urn:microsoft.com/office/officeart/2008/layout/HorizontalMultiLevelHierarchy"/>
    <dgm:cxn modelId="{2A89D0B8-8E8A-478D-848E-34B61A4A65E6}" type="presParOf" srcId="{7B9B4ABF-61FE-43B9-9A40-647E81C65DF7}" destId="{88310E77-8101-4465-93AE-92A3B4F03B1D}" srcOrd="0" destOrd="0" presId="urn:microsoft.com/office/officeart/2008/layout/HorizontalMultiLevelHierarchy"/>
    <dgm:cxn modelId="{B9C97DC7-F8B8-4872-8E6F-761E0FF40590}" type="presParOf" srcId="{7B9B4ABF-61FE-43B9-9A40-647E81C65DF7}" destId="{B9294148-4E50-4A04-A740-9D46DDFA648F}" srcOrd="1" destOrd="0" presId="urn:microsoft.com/office/officeart/2008/layout/HorizontalMultiLevelHierarchy"/>
    <dgm:cxn modelId="{3F664F85-579D-48F4-9BB5-D9F38AE7A101}" type="presParOf" srcId="{B9294148-4E50-4A04-A740-9D46DDFA648F}" destId="{C6B73D43-16CA-470B-8F63-87BAC9374D7E}" srcOrd="0" destOrd="0" presId="urn:microsoft.com/office/officeart/2008/layout/HorizontalMultiLevelHierarchy"/>
    <dgm:cxn modelId="{0C8945EE-4658-45ED-A881-97B5CFE87669}" type="presParOf" srcId="{C6B73D43-16CA-470B-8F63-87BAC9374D7E}" destId="{19B4A6DF-85EE-450D-BCE1-2ACC4752F1A6}" srcOrd="0" destOrd="0" presId="urn:microsoft.com/office/officeart/2008/layout/HorizontalMultiLevelHierarchy"/>
    <dgm:cxn modelId="{E730AB68-C06B-46BB-BBBD-1BAFB01E6CF7}" type="presParOf" srcId="{B9294148-4E50-4A04-A740-9D46DDFA648F}" destId="{21AD3C71-928E-4853-BDA1-2621C87A8750}" srcOrd="1" destOrd="0" presId="urn:microsoft.com/office/officeart/2008/layout/HorizontalMultiLevelHierarchy"/>
    <dgm:cxn modelId="{0D80A10D-FF2C-4ACD-846F-56D9888C9D00}" type="presParOf" srcId="{21AD3C71-928E-4853-BDA1-2621C87A8750}" destId="{FAC96196-3FEB-47AB-A335-685ED216517E}" srcOrd="0" destOrd="0" presId="urn:microsoft.com/office/officeart/2008/layout/HorizontalMultiLevelHierarchy"/>
    <dgm:cxn modelId="{61F40134-24B9-4347-B006-C531BCCD0695}" type="presParOf" srcId="{21AD3C71-928E-4853-BDA1-2621C87A8750}" destId="{369E125B-33C7-4773-8083-22BC653318C4}" srcOrd="1" destOrd="0" presId="urn:microsoft.com/office/officeart/2008/layout/HorizontalMultiLevelHierarchy"/>
    <dgm:cxn modelId="{E000607B-B295-4A20-88BE-29CA97A161F2}" type="presParOf" srcId="{369E125B-33C7-4773-8083-22BC653318C4}" destId="{5A35BFF8-28D7-42DD-ACF7-08839E7FC4CB}" srcOrd="0" destOrd="0" presId="urn:microsoft.com/office/officeart/2008/layout/HorizontalMultiLevelHierarchy"/>
    <dgm:cxn modelId="{2760FA2A-E58D-45D8-92D7-2FCE2D62ECD1}" type="presParOf" srcId="{5A35BFF8-28D7-42DD-ACF7-08839E7FC4CB}" destId="{C3998F48-F4A6-4B5C-8F71-80EBFAFB2C9D}" srcOrd="0" destOrd="0" presId="urn:microsoft.com/office/officeart/2008/layout/HorizontalMultiLevelHierarchy"/>
    <dgm:cxn modelId="{AD9C512B-9794-4417-8301-7FB3E00E6060}" type="presParOf" srcId="{369E125B-33C7-4773-8083-22BC653318C4}" destId="{D538C9BE-B1BA-455F-863C-ADFC4FF7055F}" srcOrd="1" destOrd="0" presId="urn:microsoft.com/office/officeart/2008/layout/HorizontalMultiLevelHierarchy"/>
    <dgm:cxn modelId="{B7198698-81C5-41B6-B19C-4C94FCEA5009}" type="presParOf" srcId="{D538C9BE-B1BA-455F-863C-ADFC4FF7055F}" destId="{47F32F3D-83CC-4492-A8CA-4049FE3A5C03}" srcOrd="0" destOrd="0" presId="urn:microsoft.com/office/officeart/2008/layout/HorizontalMultiLevelHierarchy"/>
    <dgm:cxn modelId="{989B62BF-4AD0-4E67-9BA4-8C24D7EB86CE}" type="presParOf" srcId="{D538C9BE-B1BA-455F-863C-ADFC4FF7055F}" destId="{010BC55A-A98F-49C2-9E49-EE55908A322C}" srcOrd="1" destOrd="0" presId="urn:microsoft.com/office/officeart/2008/layout/HorizontalMultiLevelHierarchy"/>
    <dgm:cxn modelId="{547D528A-730F-4831-B873-72F47099C88E}" type="presParOf" srcId="{010BC55A-A98F-49C2-9E49-EE55908A322C}" destId="{5DE5FC5E-CC4C-4FF1-9FE4-A90158FE2F4B}" srcOrd="0" destOrd="0" presId="urn:microsoft.com/office/officeart/2008/layout/HorizontalMultiLevelHierarchy"/>
    <dgm:cxn modelId="{AC38B175-ED09-4A79-B4AE-348855D67FDA}" type="presParOf" srcId="{5DE5FC5E-CC4C-4FF1-9FE4-A90158FE2F4B}" destId="{D9B13A0D-978F-4B10-804E-D0C97AD61C16}" srcOrd="0" destOrd="0" presId="urn:microsoft.com/office/officeart/2008/layout/HorizontalMultiLevelHierarchy"/>
    <dgm:cxn modelId="{D74F1F23-7123-4B27-AF74-E7D487706C3B}" type="presParOf" srcId="{010BC55A-A98F-49C2-9E49-EE55908A322C}" destId="{865BB013-B790-4793-AA98-71177502DBCC}" srcOrd="1" destOrd="0" presId="urn:microsoft.com/office/officeart/2008/layout/HorizontalMultiLevelHierarchy"/>
    <dgm:cxn modelId="{13ABA5EF-61F8-44B9-A985-D5519642C1EF}" type="presParOf" srcId="{865BB013-B790-4793-AA98-71177502DBCC}" destId="{7CCBAA6E-CBCE-4EAB-8EFA-13724F20A752}" srcOrd="0" destOrd="0" presId="urn:microsoft.com/office/officeart/2008/layout/HorizontalMultiLevelHierarchy"/>
    <dgm:cxn modelId="{4FBAB680-875B-453B-9AFD-71AD6521A710}" type="presParOf" srcId="{865BB013-B790-4793-AA98-71177502DBCC}" destId="{A693F382-9865-4651-9C74-ACAF87B586D6}" srcOrd="1" destOrd="0" presId="urn:microsoft.com/office/officeart/2008/layout/HorizontalMultiLevelHierarchy"/>
    <dgm:cxn modelId="{51C2AB5D-5898-4528-A67D-667F3C5F1F7F}" type="presParOf" srcId="{369E125B-33C7-4773-8083-22BC653318C4}" destId="{F58199FB-A6B5-4631-83E4-4DE711940588}" srcOrd="2" destOrd="0" presId="urn:microsoft.com/office/officeart/2008/layout/HorizontalMultiLevelHierarchy"/>
    <dgm:cxn modelId="{13168D5C-3317-4B90-8C67-A9A785B27485}" type="presParOf" srcId="{F58199FB-A6B5-4631-83E4-4DE711940588}" destId="{41C4DA8C-1E7C-4BFF-A8B4-89E3269CA543}" srcOrd="0" destOrd="0" presId="urn:microsoft.com/office/officeart/2008/layout/HorizontalMultiLevelHierarchy"/>
    <dgm:cxn modelId="{FFE934D0-5983-47E1-8D93-2AF8BE324B62}" type="presParOf" srcId="{369E125B-33C7-4773-8083-22BC653318C4}" destId="{F9CB9F68-438A-4206-9E42-EF0BA407FD7D}" srcOrd="3" destOrd="0" presId="urn:microsoft.com/office/officeart/2008/layout/HorizontalMultiLevelHierarchy"/>
    <dgm:cxn modelId="{95B12D80-A4C7-4D18-9D4E-B8185C0F187C}" type="presParOf" srcId="{F9CB9F68-438A-4206-9E42-EF0BA407FD7D}" destId="{E15271ED-5510-4B29-B499-415EC6CC2F2B}" srcOrd="0" destOrd="0" presId="urn:microsoft.com/office/officeart/2008/layout/HorizontalMultiLevelHierarchy"/>
    <dgm:cxn modelId="{5CF51594-318A-4860-9F25-D6ACDA619C72}" type="presParOf" srcId="{F9CB9F68-438A-4206-9E42-EF0BA407FD7D}" destId="{EDA92298-FA08-4FA2-AE03-CC4D874A0C59}" srcOrd="1" destOrd="0" presId="urn:microsoft.com/office/officeart/2008/layout/HorizontalMultiLevelHierarchy"/>
    <dgm:cxn modelId="{C3F72042-35FD-4D2F-9A24-8F1BFFEBFAAB}" type="presParOf" srcId="{B9294148-4E50-4A04-A740-9D46DDFA648F}" destId="{558501A0-CC56-4AE0-97F7-5B8C03E47051}" srcOrd="2" destOrd="0" presId="urn:microsoft.com/office/officeart/2008/layout/HorizontalMultiLevelHierarchy"/>
    <dgm:cxn modelId="{FD2DDCB6-503A-45DD-BF16-4BDF4361B524}" type="presParOf" srcId="{558501A0-CC56-4AE0-97F7-5B8C03E47051}" destId="{75E86058-1448-4EF1-BEC0-C4509E0E6BEB}" srcOrd="0" destOrd="0" presId="urn:microsoft.com/office/officeart/2008/layout/HorizontalMultiLevelHierarchy"/>
    <dgm:cxn modelId="{57407688-9925-4112-B3B6-A0CB72379D6A}" type="presParOf" srcId="{B9294148-4E50-4A04-A740-9D46DDFA648F}" destId="{3C863AEC-F857-44D7-BF81-A43826008C00}" srcOrd="3" destOrd="0" presId="urn:microsoft.com/office/officeart/2008/layout/HorizontalMultiLevelHierarchy"/>
    <dgm:cxn modelId="{550D2C86-5AC9-406E-BDC6-C6FE5469B23B}" type="presParOf" srcId="{3C863AEC-F857-44D7-BF81-A43826008C00}" destId="{1D882F34-8DD8-40B5-AE5C-6F940EB02DD4}" srcOrd="0" destOrd="0" presId="urn:microsoft.com/office/officeart/2008/layout/HorizontalMultiLevelHierarchy"/>
    <dgm:cxn modelId="{CA80DBD1-6B5F-4A74-AC81-413103560BC1}" type="presParOf" srcId="{3C863AEC-F857-44D7-BF81-A43826008C00}" destId="{87719910-3022-4BC7-AEBD-6F1E6D285C09}" srcOrd="1" destOrd="0" presId="urn:microsoft.com/office/officeart/2008/layout/HorizontalMultiLevelHierarchy"/>
    <dgm:cxn modelId="{597999B1-226D-4232-BA15-8EF5BDB4EA9E}" type="presParOf" srcId="{87719910-3022-4BC7-AEBD-6F1E6D285C09}" destId="{D5788F90-5C24-41CC-A704-029E1DB68987}" srcOrd="0" destOrd="0" presId="urn:microsoft.com/office/officeart/2008/layout/HorizontalMultiLevelHierarchy"/>
    <dgm:cxn modelId="{C6FF556F-D862-45B0-86AB-964711CAABA6}" type="presParOf" srcId="{D5788F90-5C24-41CC-A704-029E1DB68987}" destId="{65BE10C2-AB16-4F5E-A954-A4A1C26FCF05}" srcOrd="0" destOrd="0" presId="urn:microsoft.com/office/officeart/2008/layout/HorizontalMultiLevelHierarchy"/>
    <dgm:cxn modelId="{67E58B15-163B-40D6-A9F1-EB4162F7EBEA}" type="presParOf" srcId="{87719910-3022-4BC7-AEBD-6F1E6D285C09}" destId="{09C5261C-2977-44A8-B1F4-5618C1C95DCC}" srcOrd="1" destOrd="0" presId="urn:microsoft.com/office/officeart/2008/layout/HorizontalMultiLevelHierarchy"/>
    <dgm:cxn modelId="{42756766-F492-4516-A6FC-003B97BA66B3}" type="presParOf" srcId="{09C5261C-2977-44A8-B1F4-5618C1C95DCC}" destId="{F55798BB-80E1-4971-9D20-B18833504FA3}" srcOrd="0" destOrd="0" presId="urn:microsoft.com/office/officeart/2008/layout/HorizontalMultiLevelHierarchy"/>
    <dgm:cxn modelId="{4AAFD094-0A99-4846-91C9-4AACA13D0462}" type="presParOf" srcId="{09C5261C-2977-44A8-B1F4-5618C1C95DCC}" destId="{B6D7579F-191B-45A1-8E5F-8FD456232A4E}" srcOrd="1" destOrd="0" presId="urn:microsoft.com/office/officeart/2008/layout/HorizontalMultiLevelHierarchy"/>
    <dgm:cxn modelId="{E1213F86-AD5C-439B-A188-80F658784177}" type="presParOf" srcId="{87719910-3022-4BC7-AEBD-6F1E6D285C09}" destId="{44A42CD6-FA58-4049-94A6-CEB9ED8A0E44}" srcOrd="2" destOrd="0" presId="urn:microsoft.com/office/officeart/2008/layout/HorizontalMultiLevelHierarchy"/>
    <dgm:cxn modelId="{DB2FBC24-F525-43CF-9B5C-3999A166A6ED}" type="presParOf" srcId="{44A42CD6-FA58-4049-94A6-CEB9ED8A0E44}" destId="{855176AC-B422-4E66-9FB5-94399760CEAB}" srcOrd="0" destOrd="0" presId="urn:microsoft.com/office/officeart/2008/layout/HorizontalMultiLevelHierarchy"/>
    <dgm:cxn modelId="{E3EF77C1-C334-4048-A562-E345C2D0655A}" type="presParOf" srcId="{87719910-3022-4BC7-AEBD-6F1E6D285C09}" destId="{856C2450-6022-4D45-AEA6-5006A005A128}" srcOrd="3" destOrd="0" presId="urn:microsoft.com/office/officeart/2008/layout/HorizontalMultiLevelHierarchy"/>
    <dgm:cxn modelId="{4EB40D07-9DD6-4461-B73B-B2339439F7D4}" type="presParOf" srcId="{856C2450-6022-4D45-AEA6-5006A005A128}" destId="{819B2DA2-043B-46C3-85F5-8691B790C85F}" srcOrd="0" destOrd="0" presId="urn:microsoft.com/office/officeart/2008/layout/HorizontalMultiLevelHierarchy"/>
    <dgm:cxn modelId="{00C23EAD-7B28-4482-B517-C0E6CF585245}" type="presParOf" srcId="{856C2450-6022-4D45-AEA6-5006A005A128}" destId="{62B7020D-D930-4CD5-BD9D-DCDBFF158B2B}" srcOrd="1" destOrd="0" presId="urn:microsoft.com/office/officeart/2008/layout/HorizontalMultiLevelHierarchy"/>
    <dgm:cxn modelId="{E218F1ED-7195-4EAD-8CE9-6BD02452312F}" type="presParOf" srcId="{62B7020D-D930-4CD5-BD9D-DCDBFF158B2B}" destId="{0B769BFC-25D7-4185-AB2D-B19357A5A776}" srcOrd="0" destOrd="0" presId="urn:microsoft.com/office/officeart/2008/layout/HorizontalMultiLevelHierarchy"/>
    <dgm:cxn modelId="{CA70F2D3-8B63-4296-B607-50039AC50E8C}" type="presParOf" srcId="{0B769BFC-25D7-4185-AB2D-B19357A5A776}" destId="{97EA4195-AEB3-41B8-8AD3-D97E49EA069C}" srcOrd="0" destOrd="0" presId="urn:microsoft.com/office/officeart/2008/layout/HorizontalMultiLevelHierarchy"/>
    <dgm:cxn modelId="{EFFB3C96-D996-4769-A8A7-D8D021A393BD}" type="presParOf" srcId="{62B7020D-D930-4CD5-BD9D-DCDBFF158B2B}" destId="{8FF07334-1CE7-467E-B34D-69FA1A620F7A}" srcOrd="1" destOrd="0" presId="urn:microsoft.com/office/officeart/2008/layout/HorizontalMultiLevelHierarchy"/>
    <dgm:cxn modelId="{F68E078C-4055-4FA0-A616-6629188DAD56}" type="presParOf" srcId="{8FF07334-1CE7-467E-B34D-69FA1A620F7A}" destId="{D609B42C-D505-4BE3-83B8-0943D59A1D20}" srcOrd="0" destOrd="0" presId="urn:microsoft.com/office/officeart/2008/layout/HorizontalMultiLevelHierarchy"/>
    <dgm:cxn modelId="{2A437EF4-4F32-42F8-B21B-2457CC25F72B}" type="presParOf" srcId="{8FF07334-1CE7-467E-B34D-69FA1A620F7A}" destId="{2D1AFAAD-4509-4E0D-804F-DA5096362674}" srcOrd="1" destOrd="0" presId="urn:microsoft.com/office/officeart/2008/layout/HorizontalMultiLevelHierarchy"/>
    <dgm:cxn modelId="{F0D7436F-70C2-4F49-8B7C-2F56E1156771}" type="presParOf" srcId="{D3861222-A6C6-4D9B-ACDA-2FA7BB26CC42}" destId="{F6856D43-2C2F-499D-9641-72531426F330}" srcOrd="4" destOrd="0" presId="urn:microsoft.com/office/officeart/2008/layout/HorizontalMultiLevelHierarchy"/>
    <dgm:cxn modelId="{36867793-F868-4427-9249-DB93EFEB07D0}" type="presParOf" srcId="{F6856D43-2C2F-499D-9641-72531426F330}" destId="{05E9E330-DC88-4DE2-8A94-A469020AC82F}" srcOrd="0" destOrd="0" presId="urn:microsoft.com/office/officeart/2008/layout/HorizontalMultiLevelHierarchy"/>
    <dgm:cxn modelId="{C63C5493-5AF1-405D-915E-8108146EF0D2}" type="presParOf" srcId="{D3861222-A6C6-4D9B-ACDA-2FA7BB26CC42}" destId="{83FC5E0A-8AB0-4029-8568-0D89DE24767A}" srcOrd="5" destOrd="0" presId="urn:microsoft.com/office/officeart/2008/layout/HorizontalMultiLevelHierarchy"/>
    <dgm:cxn modelId="{F87EEE98-5192-4CE6-85AB-06E267741027}" type="presParOf" srcId="{83FC5E0A-8AB0-4029-8568-0D89DE24767A}" destId="{03E6D700-C271-47C4-BEEB-FFC242075B18}" srcOrd="0" destOrd="0" presId="urn:microsoft.com/office/officeart/2008/layout/HorizontalMultiLevelHierarchy"/>
    <dgm:cxn modelId="{22DA0DDD-08B1-4D26-9087-87DBA98715BE}" type="presParOf" srcId="{83FC5E0A-8AB0-4029-8568-0D89DE24767A}" destId="{F0B7A738-1570-4C14-A87F-5E2E0E79C479}" srcOrd="1" destOrd="0" presId="urn:microsoft.com/office/officeart/2008/layout/HorizontalMultiLevelHierarchy"/>
    <dgm:cxn modelId="{24510468-FEEF-4999-86A8-9222FB76E647}" type="presParOf" srcId="{F0B7A738-1570-4C14-A87F-5E2E0E79C479}" destId="{D93A14EE-4B35-4FBB-B87B-FC7995F035C6}" srcOrd="0" destOrd="0" presId="urn:microsoft.com/office/officeart/2008/layout/HorizontalMultiLevelHierarchy"/>
    <dgm:cxn modelId="{35825922-8F75-4F16-BFA9-5599C8580217}" type="presParOf" srcId="{D93A14EE-4B35-4FBB-B87B-FC7995F035C6}" destId="{8F9ED32A-49C2-451F-A6FA-E097DEDAF62E}" srcOrd="0" destOrd="0" presId="urn:microsoft.com/office/officeart/2008/layout/HorizontalMultiLevelHierarchy"/>
    <dgm:cxn modelId="{E79E0805-9CD1-427F-A2A4-76DD7C537127}" type="presParOf" srcId="{F0B7A738-1570-4C14-A87F-5E2E0E79C479}" destId="{9C37D2AD-8988-44F9-BD85-AF4151F2BD53}" srcOrd="1" destOrd="0" presId="urn:microsoft.com/office/officeart/2008/layout/HorizontalMultiLevelHierarchy"/>
    <dgm:cxn modelId="{2B0AC4CC-CD0E-4E3F-9AC4-98A21E39FC07}" type="presParOf" srcId="{9C37D2AD-8988-44F9-BD85-AF4151F2BD53}" destId="{45323C65-FA50-462A-BBCE-3E93D538D34F}" srcOrd="0" destOrd="0" presId="urn:microsoft.com/office/officeart/2008/layout/HorizontalMultiLevelHierarchy"/>
    <dgm:cxn modelId="{DB5E8EB5-3C67-475B-B9CB-DCC314D5796A}" type="presParOf" srcId="{9C37D2AD-8988-44F9-BD85-AF4151F2BD53}" destId="{010B0A12-FD56-44BA-9CE9-AA5CC8BF9766}" srcOrd="1" destOrd="0" presId="urn:microsoft.com/office/officeart/2008/layout/HorizontalMultiLevelHierarchy"/>
    <dgm:cxn modelId="{A4769DE0-B9B7-47C8-ABC9-409FF5F99F6B}" type="presParOf" srcId="{D3861222-A6C6-4D9B-ACDA-2FA7BB26CC42}" destId="{80276BB1-076D-4388-8EB8-06BBBB384595}" srcOrd="6" destOrd="0" presId="urn:microsoft.com/office/officeart/2008/layout/HorizontalMultiLevelHierarchy"/>
    <dgm:cxn modelId="{21BA36DC-E0F4-490A-B54F-A97E2C638079}" type="presParOf" srcId="{80276BB1-076D-4388-8EB8-06BBBB384595}" destId="{BF7D6980-366C-45CF-9D2B-EB36AA122B89}" srcOrd="0" destOrd="0" presId="urn:microsoft.com/office/officeart/2008/layout/HorizontalMultiLevelHierarchy"/>
    <dgm:cxn modelId="{4425AF15-EE3C-43D4-BFDF-1342C580A5C9}" type="presParOf" srcId="{D3861222-A6C6-4D9B-ACDA-2FA7BB26CC42}" destId="{D04FDB29-08E1-486F-85A9-909B97ADB89A}" srcOrd="7" destOrd="0" presId="urn:microsoft.com/office/officeart/2008/layout/HorizontalMultiLevelHierarchy"/>
    <dgm:cxn modelId="{613048E0-27A3-46AB-ADFA-A9E1EEBAF640}" type="presParOf" srcId="{D04FDB29-08E1-486F-85A9-909B97ADB89A}" destId="{D471E159-E425-42B6-B477-B8EA8D8F9007}" srcOrd="0" destOrd="0" presId="urn:microsoft.com/office/officeart/2008/layout/HorizontalMultiLevelHierarchy"/>
    <dgm:cxn modelId="{2F1345C3-6B30-4889-84F5-E1F68EECEAA3}" type="presParOf" srcId="{D04FDB29-08E1-486F-85A9-909B97ADB89A}" destId="{B38B2722-6B7B-4D19-9D33-F3737EC4B36B}" srcOrd="1" destOrd="0" presId="urn:microsoft.com/office/officeart/2008/layout/HorizontalMultiLevelHierarchy"/>
    <dgm:cxn modelId="{2B874908-0D1D-48F7-8CB9-C6F6648C40CE}" type="presParOf" srcId="{B38B2722-6B7B-4D19-9D33-F3737EC4B36B}" destId="{9BE6966F-12EE-4A88-B45C-1F3DE59E98C6}" srcOrd="0" destOrd="0" presId="urn:microsoft.com/office/officeart/2008/layout/HorizontalMultiLevelHierarchy"/>
    <dgm:cxn modelId="{839D5AD9-7DAE-4B75-847A-8E426DAA8FE2}" type="presParOf" srcId="{9BE6966F-12EE-4A88-B45C-1F3DE59E98C6}" destId="{A9381ADF-9CE7-4167-9379-42174C67A1BF}" srcOrd="0" destOrd="0" presId="urn:microsoft.com/office/officeart/2008/layout/HorizontalMultiLevelHierarchy"/>
    <dgm:cxn modelId="{0133B498-967F-4522-95D8-CCCF36E7DD18}" type="presParOf" srcId="{B38B2722-6B7B-4D19-9D33-F3737EC4B36B}" destId="{DC7EEFA1-69F3-4D99-8A27-F41F760FCD15}" srcOrd="1" destOrd="0" presId="urn:microsoft.com/office/officeart/2008/layout/HorizontalMultiLevelHierarchy"/>
    <dgm:cxn modelId="{ED9B98B3-8616-47E8-AF95-E6C3E60EF804}" type="presParOf" srcId="{DC7EEFA1-69F3-4D99-8A27-F41F760FCD15}" destId="{EED1BDCF-CF45-450F-A321-8D89B69EECC9}" srcOrd="0" destOrd="0" presId="urn:microsoft.com/office/officeart/2008/layout/HorizontalMultiLevelHierarchy"/>
    <dgm:cxn modelId="{705C0614-6F07-44E9-9A79-C17280D23673}" type="presParOf" srcId="{DC7EEFA1-69F3-4D99-8A27-F41F760FCD15}" destId="{A8508FCB-C996-4C90-B8A8-51F592E9FD3B}" srcOrd="1" destOrd="0" presId="urn:microsoft.com/office/officeart/2008/layout/HorizontalMultiLevelHierarchy"/>
    <dgm:cxn modelId="{80C2625B-F2A7-4AFC-B99F-37A9D226B192}" type="presParOf" srcId="{D3861222-A6C6-4D9B-ACDA-2FA7BB26CC42}" destId="{093C5930-5ECF-41DD-B99A-ADE4708D58FD}" srcOrd="8" destOrd="0" presId="urn:microsoft.com/office/officeart/2008/layout/HorizontalMultiLevelHierarchy"/>
    <dgm:cxn modelId="{FECBF792-11D7-477A-A719-3B4C4B407513}" type="presParOf" srcId="{093C5930-5ECF-41DD-B99A-ADE4708D58FD}" destId="{416C451B-BA6B-40EA-9254-1EB6C2A66229}" srcOrd="0" destOrd="0" presId="urn:microsoft.com/office/officeart/2008/layout/HorizontalMultiLevelHierarchy"/>
    <dgm:cxn modelId="{B0BE7D02-673B-46C8-A7BB-87249EFE15BF}" type="presParOf" srcId="{D3861222-A6C6-4D9B-ACDA-2FA7BB26CC42}" destId="{F27544DB-8E93-4B39-AAB3-E4B59CF8B560}" srcOrd="9" destOrd="0" presId="urn:microsoft.com/office/officeart/2008/layout/HorizontalMultiLevelHierarchy"/>
    <dgm:cxn modelId="{9130CA22-2A22-415C-9827-713EDB066BCA}" type="presParOf" srcId="{F27544DB-8E93-4B39-AAB3-E4B59CF8B560}" destId="{764A61D4-54A5-4B1A-8F1A-5E2D9B463B7E}" srcOrd="0" destOrd="0" presId="urn:microsoft.com/office/officeart/2008/layout/HorizontalMultiLevelHierarchy"/>
    <dgm:cxn modelId="{A0386F06-B40A-4606-8B29-2E5A8668FE3B}" type="presParOf" srcId="{F27544DB-8E93-4B39-AAB3-E4B59CF8B560}" destId="{66E6C2BF-4BC6-4177-A7A0-D5DBDEA41F33}" srcOrd="1" destOrd="0" presId="urn:microsoft.com/office/officeart/2008/layout/HorizontalMultiLevelHierarchy"/>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0B4C625-00E8-4608-A3AE-63303EFD9C7F}" type="doc">
      <dgm:prSet loTypeId="urn:microsoft.com/office/officeart/2005/8/layout/hierarchy2" loCatId="hierarchy" qsTypeId="urn:microsoft.com/office/officeart/2005/8/quickstyle/simple1" qsCatId="simple" csTypeId="urn:microsoft.com/office/officeart/2005/8/colors/colorful3" csCatId="colorful" phldr="1"/>
      <dgm:spPr/>
      <dgm:t>
        <a:bodyPr/>
        <a:lstStyle/>
        <a:p>
          <a:endParaRPr lang="en-US"/>
        </a:p>
      </dgm:t>
    </dgm:pt>
    <dgm:pt modelId="{7D417A4A-AD6A-46BA-91D3-BD9330E25BD6}">
      <dgm:prSet phldrT="[Text]"/>
      <dgm:spPr/>
      <dgm:t>
        <a:bodyPr/>
        <a:lstStyle/>
        <a:p>
          <a:r>
            <a:rPr lang="en-US"/>
            <a:t>Container 1</a:t>
          </a:r>
        </a:p>
      </dgm:t>
    </dgm:pt>
    <dgm:pt modelId="{603C4E2C-E022-4F71-8EEA-6D4B61D2AD5D}" type="parTrans" cxnId="{56FC9340-9314-466A-8BD2-3574409CECFB}">
      <dgm:prSet/>
      <dgm:spPr/>
      <dgm:t>
        <a:bodyPr/>
        <a:lstStyle/>
        <a:p>
          <a:endParaRPr lang="en-US"/>
        </a:p>
      </dgm:t>
    </dgm:pt>
    <dgm:pt modelId="{E09FB4F4-73EF-4BBA-9380-267B90FCAE40}" type="sibTrans" cxnId="{56FC9340-9314-466A-8BD2-3574409CECFB}">
      <dgm:prSet/>
      <dgm:spPr/>
      <dgm:t>
        <a:bodyPr/>
        <a:lstStyle/>
        <a:p>
          <a:endParaRPr lang="en-US"/>
        </a:p>
      </dgm:t>
    </dgm:pt>
    <dgm:pt modelId="{28F4C5D9-60EA-47B6-BEA7-9B9FF6A57D9E}">
      <dgm:prSet phldrT="[Text]"/>
      <dgm:spPr/>
      <dgm:t>
        <a:bodyPr/>
        <a:lstStyle/>
        <a:p>
          <a:r>
            <a:rPr lang="en-US"/>
            <a:t>Source Code built using multi-stage</a:t>
          </a:r>
        </a:p>
      </dgm:t>
    </dgm:pt>
    <dgm:pt modelId="{C43BD538-8398-4D68-A582-5D30A145B6BE}" type="parTrans" cxnId="{D2A13AD3-EC44-4F94-8020-31D6EC65B25B}">
      <dgm:prSet/>
      <dgm:spPr/>
      <dgm:t>
        <a:bodyPr/>
        <a:lstStyle/>
        <a:p>
          <a:endParaRPr lang="en-US"/>
        </a:p>
      </dgm:t>
    </dgm:pt>
    <dgm:pt modelId="{2E910442-ADD6-4E0D-8AC0-C415CF765D24}" type="sibTrans" cxnId="{D2A13AD3-EC44-4F94-8020-31D6EC65B25B}">
      <dgm:prSet/>
      <dgm:spPr/>
      <dgm:t>
        <a:bodyPr/>
        <a:lstStyle/>
        <a:p>
          <a:endParaRPr lang="en-US"/>
        </a:p>
      </dgm:t>
    </dgm:pt>
    <dgm:pt modelId="{2B8670A7-AA9B-4651-ACD3-C3F19990B171}">
      <dgm:prSet phldrT="[Text]"/>
      <dgm:spPr/>
      <dgm:t>
        <a:bodyPr/>
        <a:lstStyle/>
        <a:p>
          <a:r>
            <a:rPr lang="en-US"/>
            <a:t>Binaries built using multi-stage</a:t>
          </a:r>
        </a:p>
      </dgm:t>
    </dgm:pt>
    <dgm:pt modelId="{D22AC203-AEB8-4F60-9131-E7285707FA74}" type="parTrans" cxnId="{5CC828D6-0FE9-426E-B01C-568FE2663D26}">
      <dgm:prSet/>
      <dgm:spPr/>
      <dgm:t>
        <a:bodyPr/>
        <a:lstStyle/>
        <a:p>
          <a:endParaRPr lang="en-US"/>
        </a:p>
      </dgm:t>
    </dgm:pt>
    <dgm:pt modelId="{71AC0CB9-515D-4DDA-B1DC-08984D2471FA}" type="sibTrans" cxnId="{5CC828D6-0FE9-426E-B01C-568FE2663D26}">
      <dgm:prSet/>
      <dgm:spPr/>
      <dgm:t>
        <a:bodyPr/>
        <a:lstStyle/>
        <a:p>
          <a:endParaRPr lang="en-US"/>
        </a:p>
      </dgm:t>
    </dgm:pt>
    <dgm:pt modelId="{63530712-57F3-4A8B-A58C-105075941B5A}">
      <dgm:prSet phldrT="[Text]"/>
      <dgm:spPr/>
      <dgm:t>
        <a:bodyPr/>
        <a:lstStyle/>
        <a:p>
          <a:r>
            <a:rPr lang="en-US"/>
            <a:t>Volumes for input and output</a:t>
          </a:r>
        </a:p>
      </dgm:t>
    </dgm:pt>
    <dgm:pt modelId="{35DC2FA2-CB21-47F1-8E16-57E55B778A2A}" type="parTrans" cxnId="{39D51508-56A4-4A20-8732-B6DF6FE08428}">
      <dgm:prSet/>
      <dgm:spPr/>
      <dgm:t>
        <a:bodyPr/>
        <a:lstStyle/>
        <a:p>
          <a:endParaRPr lang="en-US"/>
        </a:p>
      </dgm:t>
    </dgm:pt>
    <dgm:pt modelId="{10023888-D782-405D-92E2-9A3804033C2E}" type="sibTrans" cxnId="{39D51508-56A4-4A20-8732-B6DF6FE08428}">
      <dgm:prSet/>
      <dgm:spPr/>
      <dgm:t>
        <a:bodyPr/>
        <a:lstStyle/>
        <a:p>
          <a:endParaRPr lang="en-US"/>
        </a:p>
      </dgm:t>
    </dgm:pt>
    <dgm:pt modelId="{8A8B7D8E-6278-4B82-A583-0CC7B209682D}">
      <dgm:prSet phldrT="[Text]"/>
      <dgm:spPr/>
      <dgm:t>
        <a:bodyPr/>
        <a:lstStyle/>
        <a:p>
          <a:r>
            <a:rPr lang="en-US"/>
            <a:t>Input Sources</a:t>
          </a:r>
        </a:p>
      </dgm:t>
    </dgm:pt>
    <dgm:pt modelId="{C26B56D1-B4F7-4117-AFDD-81DDC7B87F83}" type="parTrans" cxnId="{ADA2314C-9935-44E7-9335-35335CDFAE3E}">
      <dgm:prSet/>
      <dgm:spPr/>
      <dgm:t>
        <a:bodyPr/>
        <a:lstStyle/>
        <a:p>
          <a:endParaRPr lang="en-US"/>
        </a:p>
      </dgm:t>
    </dgm:pt>
    <dgm:pt modelId="{97377BFD-FFE6-476E-97A5-6E20F42BD715}" type="sibTrans" cxnId="{ADA2314C-9935-44E7-9335-35335CDFAE3E}">
      <dgm:prSet/>
      <dgm:spPr/>
      <dgm:t>
        <a:bodyPr/>
        <a:lstStyle/>
        <a:p>
          <a:endParaRPr lang="en-US"/>
        </a:p>
      </dgm:t>
    </dgm:pt>
    <dgm:pt modelId="{02C42352-AC36-41B9-B54B-95144BC902D3}">
      <dgm:prSet phldrT="[Text]"/>
      <dgm:spPr/>
      <dgm:t>
        <a:bodyPr/>
        <a:lstStyle/>
        <a:p>
          <a:r>
            <a:rPr lang="en-US"/>
            <a:t>Output</a:t>
          </a:r>
        </a:p>
      </dgm:t>
    </dgm:pt>
    <dgm:pt modelId="{84B184AB-2F04-4C57-A872-8BFF82D20230}" type="parTrans" cxnId="{4187D840-1F71-4A02-A1BF-4EF6D2C36A55}">
      <dgm:prSet/>
      <dgm:spPr/>
      <dgm:t>
        <a:bodyPr/>
        <a:lstStyle/>
        <a:p>
          <a:endParaRPr lang="en-US"/>
        </a:p>
      </dgm:t>
    </dgm:pt>
    <dgm:pt modelId="{19994D38-1856-4C08-B87E-5BA74658E43F}" type="sibTrans" cxnId="{4187D840-1F71-4A02-A1BF-4EF6D2C36A55}">
      <dgm:prSet/>
      <dgm:spPr/>
      <dgm:t>
        <a:bodyPr/>
        <a:lstStyle/>
        <a:p>
          <a:endParaRPr lang="en-US"/>
        </a:p>
      </dgm:t>
    </dgm:pt>
    <dgm:pt modelId="{73159279-A721-4A00-B110-56CC30632A2C}">
      <dgm:prSet phldrT="[Text]"/>
      <dgm:spPr/>
      <dgm:t>
        <a:bodyPr/>
        <a:lstStyle/>
        <a:p>
          <a:r>
            <a:rPr lang="en-US"/>
            <a:t>Git or Static Presentation Ready Data</a:t>
          </a:r>
        </a:p>
      </dgm:t>
    </dgm:pt>
    <dgm:pt modelId="{B5308EC4-866E-44D5-87FB-1D27544317BC}" type="parTrans" cxnId="{C4F6ACD1-313A-4700-812E-61E1B945A391}">
      <dgm:prSet/>
      <dgm:spPr/>
      <dgm:t>
        <a:bodyPr/>
        <a:lstStyle/>
        <a:p>
          <a:endParaRPr lang="en-US"/>
        </a:p>
      </dgm:t>
    </dgm:pt>
    <dgm:pt modelId="{F2407F4F-DD80-4976-851E-A3B932986C54}" type="sibTrans" cxnId="{C4F6ACD1-313A-4700-812E-61E1B945A391}">
      <dgm:prSet/>
      <dgm:spPr/>
      <dgm:t>
        <a:bodyPr/>
        <a:lstStyle/>
        <a:p>
          <a:endParaRPr lang="en-US"/>
        </a:p>
      </dgm:t>
    </dgm:pt>
    <dgm:pt modelId="{7FD2AE4A-F82C-4BFC-88D0-DC8A7A0A794A}">
      <dgm:prSet phldrT="[Text]"/>
      <dgm:spPr/>
      <dgm:t>
        <a:bodyPr/>
        <a:lstStyle/>
        <a:p>
          <a:r>
            <a:rPr lang="en-US"/>
            <a:t>Container 0</a:t>
          </a:r>
        </a:p>
      </dgm:t>
    </dgm:pt>
    <dgm:pt modelId="{1FE196B5-E3AE-4468-945B-D043DEBE246C}" type="parTrans" cxnId="{F16CF16D-AB06-4754-B72B-709C80E9BCDE}">
      <dgm:prSet/>
      <dgm:spPr/>
      <dgm:t>
        <a:bodyPr/>
        <a:lstStyle/>
        <a:p>
          <a:endParaRPr lang="en-US"/>
        </a:p>
      </dgm:t>
    </dgm:pt>
    <dgm:pt modelId="{0842B92B-A07E-4222-8993-19A8A7CD0B8F}" type="sibTrans" cxnId="{F16CF16D-AB06-4754-B72B-709C80E9BCDE}">
      <dgm:prSet/>
      <dgm:spPr/>
      <dgm:t>
        <a:bodyPr/>
        <a:lstStyle/>
        <a:p>
          <a:endParaRPr lang="en-US"/>
        </a:p>
      </dgm:t>
    </dgm:pt>
    <dgm:pt modelId="{6022387C-456A-42D3-A61B-4F2A8DE4AD5D}">
      <dgm:prSet phldrT="[Text]"/>
      <dgm:spPr/>
      <dgm:t>
        <a:bodyPr/>
        <a:lstStyle/>
        <a:p>
          <a:r>
            <a:rPr lang="en-US"/>
            <a:t>/content/&lt;dir&gt;/*.md</a:t>
          </a:r>
        </a:p>
      </dgm:t>
    </dgm:pt>
    <dgm:pt modelId="{FF2094A3-F900-4764-AEF7-5D0B96515B9E}" type="parTrans" cxnId="{BFCEEF40-80D6-4BE7-B456-CB87366908D4}">
      <dgm:prSet/>
      <dgm:spPr/>
      <dgm:t>
        <a:bodyPr/>
        <a:lstStyle/>
        <a:p>
          <a:endParaRPr lang="en-US"/>
        </a:p>
      </dgm:t>
    </dgm:pt>
    <dgm:pt modelId="{A081A0DD-FA40-4814-8DF0-65318E9E0F33}" type="sibTrans" cxnId="{BFCEEF40-80D6-4BE7-B456-CB87366908D4}">
      <dgm:prSet/>
      <dgm:spPr/>
      <dgm:t>
        <a:bodyPr/>
        <a:lstStyle/>
        <a:p>
          <a:endParaRPr lang="en-US"/>
        </a:p>
      </dgm:t>
    </dgm:pt>
    <dgm:pt modelId="{3AF72294-CEF5-413B-A535-FB8CF941ED81}">
      <dgm:prSet phldrT="[Text]"/>
      <dgm:spPr/>
      <dgm:t>
        <a:bodyPr/>
        <a:lstStyle/>
        <a:p>
          <a:r>
            <a:rPr lang="en-US"/>
            <a:t>Container 2</a:t>
          </a:r>
        </a:p>
      </dgm:t>
    </dgm:pt>
    <dgm:pt modelId="{76A40911-6462-4289-926F-81788095CC59}" type="parTrans" cxnId="{2BFDA0F2-18D1-473E-9C3D-F6F98769464E}">
      <dgm:prSet/>
      <dgm:spPr/>
      <dgm:t>
        <a:bodyPr/>
        <a:lstStyle/>
        <a:p>
          <a:endParaRPr lang="en-US"/>
        </a:p>
      </dgm:t>
    </dgm:pt>
    <dgm:pt modelId="{457BAD74-1444-4124-B72A-651F991A64BA}" type="sibTrans" cxnId="{2BFDA0F2-18D1-473E-9C3D-F6F98769464E}">
      <dgm:prSet/>
      <dgm:spPr/>
      <dgm:t>
        <a:bodyPr/>
        <a:lstStyle/>
        <a:p>
          <a:endParaRPr lang="en-US"/>
        </a:p>
      </dgm:t>
    </dgm:pt>
    <dgm:pt modelId="{66224D14-B656-43FE-BF29-F10B4C7F1B3A}">
      <dgm:prSet phldrT="[Text]"/>
      <dgm:spPr/>
      <dgm:t>
        <a:bodyPr/>
        <a:lstStyle/>
        <a:p>
          <a:r>
            <a:rPr lang="en-US"/>
            <a:t>/data/&lt;dir&gt;/*.csv, *.json</a:t>
          </a:r>
        </a:p>
      </dgm:t>
    </dgm:pt>
    <dgm:pt modelId="{078FC34C-8BCA-4B60-B99B-0808D2711716}" type="parTrans" cxnId="{7F18FAE1-E558-4934-8C4D-2F82462E9028}">
      <dgm:prSet/>
      <dgm:spPr/>
      <dgm:t>
        <a:bodyPr/>
        <a:lstStyle/>
        <a:p>
          <a:endParaRPr lang="en-US"/>
        </a:p>
      </dgm:t>
    </dgm:pt>
    <dgm:pt modelId="{AA9C74FF-D58E-4275-9788-F7EFD0C8640E}" type="sibTrans" cxnId="{7F18FAE1-E558-4934-8C4D-2F82462E9028}">
      <dgm:prSet/>
      <dgm:spPr/>
      <dgm:t>
        <a:bodyPr/>
        <a:lstStyle/>
        <a:p>
          <a:endParaRPr lang="en-US"/>
        </a:p>
      </dgm:t>
    </dgm:pt>
    <dgm:pt modelId="{3939F795-2749-4571-AFBB-A0726E697A49}">
      <dgm:prSet phldrT="[Text]"/>
      <dgm:spPr/>
      <dgm:t>
        <a:bodyPr/>
        <a:lstStyle/>
        <a:p>
          <a:r>
            <a:rPr lang="en-US"/>
            <a:t>/elastic-search</a:t>
          </a:r>
        </a:p>
      </dgm:t>
    </dgm:pt>
    <dgm:pt modelId="{3C47B83A-5C95-44DD-A22F-A11854829F74}" type="parTrans" cxnId="{C5101154-257D-4CA8-89DF-B651FF237BF3}">
      <dgm:prSet/>
      <dgm:spPr/>
      <dgm:t>
        <a:bodyPr/>
        <a:lstStyle/>
        <a:p>
          <a:endParaRPr lang="en-US"/>
        </a:p>
      </dgm:t>
    </dgm:pt>
    <dgm:pt modelId="{A1D71044-4CD0-40CD-BEC8-C0BC20D41F21}" type="sibTrans" cxnId="{C5101154-257D-4CA8-89DF-B651FF237BF3}">
      <dgm:prSet/>
      <dgm:spPr/>
      <dgm:t>
        <a:bodyPr/>
        <a:lstStyle/>
        <a:p>
          <a:endParaRPr lang="en-US"/>
        </a:p>
      </dgm:t>
    </dgm:pt>
    <dgm:pt modelId="{400C6F56-2185-4476-A5E5-F45F208C26D2}">
      <dgm:prSet phldrT="[Text]"/>
      <dgm:spPr/>
      <dgm:t>
        <a:bodyPr/>
        <a:lstStyle/>
        <a:p>
          <a:r>
            <a:rPr lang="en-US"/>
            <a:t>/hugo</a:t>
          </a:r>
        </a:p>
      </dgm:t>
    </dgm:pt>
    <dgm:pt modelId="{B7CAC718-B9C3-4086-A9CC-CB3600FC66D2}" type="parTrans" cxnId="{6C2CF3AD-E220-4E1C-B2AE-C5CD7C5D329A}">
      <dgm:prSet/>
      <dgm:spPr/>
      <dgm:t>
        <a:bodyPr/>
        <a:lstStyle/>
        <a:p>
          <a:endParaRPr lang="en-US"/>
        </a:p>
      </dgm:t>
    </dgm:pt>
    <dgm:pt modelId="{3E14703B-1F3A-4D74-AFE0-99EF60D3207A}" type="sibTrans" cxnId="{6C2CF3AD-E220-4E1C-B2AE-C5CD7C5D329A}">
      <dgm:prSet/>
      <dgm:spPr/>
    </dgm:pt>
    <dgm:pt modelId="{F19DD3F7-6E06-4B4A-B65E-68FABBDEAB2B}">
      <dgm:prSet phldrT="[Text]"/>
      <dgm:spPr/>
      <dgm:t>
        <a:bodyPr/>
        <a:lstStyle/>
        <a:p>
          <a:r>
            <a:rPr lang="en-US"/>
            <a:t>/conf</a:t>
          </a:r>
        </a:p>
      </dgm:t>
    </dgm:pt>
    <dgm:pt modelId="{F7F5C7A9-974B-4D19-BD9E-C585FC5A89B1}" type="parTrans" cxnId="{46A58EE2-596A-4E39-9124-BA9605BD613A}">
      <dgm:prSet/>
      <dgm:spPr/>
      <dgm:t>
        <a:bodyPr/>
        <a:lstStyle/>
        <a:p>
          <a:endParaRPr lang="en-US"/>
        </a:p>
      </dgm:t>
    </dgm:pt>
    <dgm:pt modelId="{C8ADA36E-475A-4751-BEBD-CD8D92D55DB3}" type="sibTrans" cxnId="{46A58EE2-596A-4E39-9124-BA9605BD613A}">
      <dgm:prSet/>
      <dgm:spPr/>
    </dgm:pt>
    <dgm:pt modelId="{097CBF1D-923D-446A-8D32-06A5E054A8C8}" type="pres">
      <dgm:prSet presAssocID="{90B4C625-00E8-4608-A3AE-63303EFD9C7F}" presName="diagram" presStyleCnt="0">
        <dgm:presLayoutVars>
          <dgm:chPref val="1"/>
          <dgm:dir/>
          <dgm:animOne val="branch"/>
          <dgm:animLvl val="lvl"/>
          <dgm:resizeHandles val="exact"/>
        </dgm:presLayoutVars>
      </dgm:prSet>
      <dgm:spPr/>
    </dgm:pt>
    <dgm:pt modelId="{AA1E96C5-7B83-4349-8C9B-7F9EF49CF4F1}" type="pres">
      <dgm:prSet presAssocID="{7FD2AE4A-F82C-4BFC-88D0-DC8A7A0A794A}" presName="root1" presStyleCnt="0"/>
      <dgm:spPr/>
    </dgm:pt>
    <dgm:pt modelId="{1A11D885-311F-480B-BE8F-11903F244807}" type="pres">
      <dgm:prSet presAssocID="{7FD2AE4A-F82C-4BFC-88D0-DC8A7A0A794A}" presName="LevelOneTextNode" presStyleLbl="node0" presStyleIdx="0" presStyleCnt="3">
        <dgm:presLayoutVars>
          <dgm:chPref val="3"/>
        </dgm:presLayoutVars>
      </dgm:prSet>
      <dgm:spPr/>
    </dgm:pt>
    <dgm:pt modelId="{85CDFDDB-1024-43E0-B822-2DBCCF45CEA5}" type="pres">
      <dgm:prSet presAssocID="{7FD2AE4A-F82C-4BFC-88D0-DC8A7A0A794A}" presName="level2hierChild" presStyleCnt="0"/>
      <dgm:spPr/>
    </dgm:pt>
    <dgm:pt modelId="{D7633339-B631-48DD-BE6C-1A63A05B2B4C}" type="pres">
      <dgm:prSet presAssocID="{7D417A4A-AD6A-46BA-91D3-BD9330E25BD6}" presName="root1" presStyleCnt="0"/>
      <dgm:spPr/>
    </dgm:pt>
    <dgm:pt modelId="{2F0BCB7D-8CAF-4EF9-BB82-6CFBC9AC0850}" type="pres">
      <dgm:prSet presAssocID="{7D417A4A-AD6A-46BA-91D3-BD9330E25BD6}" presName="LevelOneTextNode" presStyleLbl="node0" presStyleIdx="1" presStyleCnt="3">
        <dgm:presLayoutVars>
          <dgm:chPref val="3"/>
        </dgm:presLayoutVars>
      </dgm:prSet>
      <dgm:spPr/>
    </dgm:pt>
    <dgm:pt modelId="{E17C8E97-EF06-4D3C-BDB5-72DAE9520CBE}" type="pres">
      <dgm:prSet presAssocID="{7D417A4A-AD6A-46BA-91D3-BD9330E25BD6}" presName="level2hierChild" presStyleCnt="0"/>
      <dgm:spPr/>
    </dgm:pt>
    <dgm:pt modelId="{0918BFAB-675A-4280-932E-609A8F012DDE}" type="pres">
      <dgm:prSet presAssocID="{C43BD538-8398-4D68-A582-5D30A145B6BE}" presName="conn2-1" presStyleLbl="parChTrans1D2" presStyleIdx="0" presStyleCnt="3"/>
      <dgm:spPr/>
    </dgm:pt>
    <dgm:pt modelId="{6B35C870-7ED9-4D17-A988-6A2DEA8B9237}" type="pres">
      <dgm:prSet presAssocID="{C43BD538-8398-4D68-A582-5D30A145B6BE}" presName="connTx" presStyleLbl="parChTrans1D2" presStyleIdx="0" presStyleCnt="3"/>
      <dgm:spPr/>
    </dgm:pt>
    <dgm:pt modelId="{CB8E3272-EE99-4DCF-A7CD-0A937DE2EDFC}" type="pres">
      <dgm:prSet presAssocID="{28F4C5D9-60EA-47B6-BEA7-9B9FF6A57D9E}" presName="root2" presStyleCnt="0"/>
      <dgm:spPr/>
    </dgm:pt>
    <dgm:pt modelId="{08A4F3DA-3F31-448E-9B2A-DC1E86CCC72D}" type="pres">
      <dgm:prSet presAssocID="{28F4C5D9-60EA-47B6-BEA7-9B9FF6A57D9E}" presName="LevelTwoTextNode" presStyleLbl="node2" presStyleIdx="0" presStyleCnt="3">
        <dgm:presLayoutVars>
          <dgm:chPref val="3"/>
        </dgm:presLayoutVars>
      </dgm:prSet>
      <dgm:spPr/>
    </dgm:pt>
    <dgm:pt modelId="{E09A1DE6-4D12-40AD-8BE5-9F192577CCAC}" type="pres">
      <dgm:prSet presAssocID="{28F4C5D9-60EA-47B6-BEA7-9B9FF6A57D9E}" presName="level3hierChild" presStyleCnt="0"/>
      <dgm:spPr/>
    </dgm:pt>
    <dgm:pt modelId="{5026807D-BBAC-44A9-93A5-A89357A810B6}" type="pres">
      <dgm:prSet presAssocID="{D22AC203-AEB8-4F60-9131-E7285707FA74}" presName="conn2-1" presStyleLbl="parChTrans1D2" presStyleIdx="1" presStyleCnt="3"/>
      <dgm:spPr/>
    </dgm:pt>
    <dgm:pt modelId="{F6B7BF11-24B0-4CED-9C5D-43C794382E30}" type="pres">
      <dgm:prSet presAssocID="{D22AC203-AEB8-4F60-9131-E7285707FA74}" presName="connTx" presStyleLbl="parChTrans1D2" presStyleIdx="1" presStyleCnt="3"/>
      <dgm:spPr/>
    </dgm:pt>
    <dgm:pt modelId="{0C5126C4-BF73-41F5-8C4E-2DF3660C406C}" type="pres">
      <dgm:prSet presAssocID="{2B8670A7-AA9B-4651-ACD3-C3F19990B171}" presName="root2" presStyleCnt="0"/>
      <dgm:spPr/>
    </dgm:pt>
    <dgm:pt modelId="{92902407-1D36-475C-B7DC-BFA8FE19CB8D}" type="pres">
      <dgm:prSet presAssocID="{2B8670A7-AA9B-4651-ACD3-C3F19990B171}" presName="LevelTwoTextNode" presStyleLbl="node2" presStyleIdx="1" presStyleCnt="3">
        <dgm:presLayoutVars>
          <dgm:chPref val="3"/>
        </dgm:presLayoutVars>
      </dgm:prSet>
      <dgm:spPr/>
    </dgm:pt>
    <dgm:pt modelId="{7C560486-238F-4672-9238-E19CB4E9B9C1}" type="pres">
      <dgm:prSet presAssocID="{2B8670A7-AA9B-4651-ACD3-C3F19990B171}" presName="level3hierChild" presStyleCnt="0"/>
      <dgm:spPr/>
    </dgm:pt>
    <dgm:pt modelId="{59154F44-39AA-48C7-8956-AFDCE1B3587E}" type="pres">
      <dgm:prSet presAssocID="{35DC2FA2-CB21-47F1-8E16-57E55B778A2A}" presName="conn2-1" presStyleLbl="parChTrans1D2" presStyleIdx="2" presStyleCnt="3"/>
      <dgm:spPr/>
    </dgm:pt>
    <dgm:pt modelId="{F9161EC2-19B9-4739-97A6-2E54D9611BBC}" type="pres">
      <dgm:prSet presAssocID="{35DC2FA2-CB21-47F1-8E16-57E55B778A2A}" presName="connTx" presStyleLbl="parChTrans1D2" presStyleIdx="2" presStyleCnt="3"/>
      <dgm:spPr/>
    </dgm:pt>
    <dgm:pt modelId="{4467D3AF-0076-4B60-9084-060DF39AF231}" type="pres">
      <dgm:prSet presAssocID="{63530712-57F3-4A8B-A58C-105075941B5A}" presName="root2" presStyleCnt="0"/>
      <dgm:spPr/>
    </dgm:pt>
    <dgm:pt modelId="{F553071C-0159-4881-AAB5-A4BE893569B2}" type="pres">
      <dgm:prSet presAssocID="{63530712-57F3-4A8B-A58C-105075941B5A}" presName="LevelTwoTextNode" presStyleLbl="node2" presStyleIdx="2" presStyleCnt="3">
        <dgm:presLayoutVars>
          <dgm:chPref val="3"/>
        </dgm:presLayoutVars>
      </dgm:prSet>
      <dgm:spPr/>
    </dgm:pt>
    <dgm:pt modelId="{4686F106-E484-4694-901E-72AC78FF741B}" type="pres">
      <dgm:prSet presAssocID="{63530712-57F3-4A8B-A58C-105075941B5A}" presName="level3hierChild" presStyleCnt="0"/>
      <dgm:spPr/>
    </dgm:pt>
    <dgm:pt modelId="{BF1462B6-C866-4C67-A2BC-2B0860F1B26D}" type="pres">
      <dgm:prSet presAssocID="{C26B56D1-B4F7-4117-AFDD-81DDC7B87F83}" presName="conn2-1" presStyleLbl="parChTrans1D3" presStyleIdx="0" presStyleCnt="2"/>
      <dgm:spPr/>
    </dgm:pt>
    <dgm:pt modelId="{0DAAD838-EEF8-4C65-B116-E7AE6D67D2B7}" type="pres">
      <dgm:prSet presAssocID="{C26B56D1-B4F7-4117-AFDD-81DDC7B87F83}" presName="connTx" presStyleLbl="parChTrans1D3" presStyleIdx="0" presStyleCnt="2"/>
      <dgm:spPr/>
    </dgm:pt>
    <dgm:pt modelId="{9D41734D-5B61-44A5-A64C-8F58154CB57E}" type="pres">
      <dgm:prSet presAssocID="{8A8B7D8E-6278-4B82-A583-0CC7B209682D}" presName="root2" presStyleCnt="0"/>
      <dgm:spPr/>
    </dgm:pt>
    <dgm:pt modelId="{AFAC6946-ECED-4E10-BF11-B5B7149BC49B}" type="pres">
      <dgm:prSet presAssocID="{8A8B7D8E-6278-4B82-A583-0CC7B209682D}" presName="LevelTwoTextNode" presStyleLbl="node3" presStyleIdx="0" presStyleCnt="2">
        <dgm:presLayoutVars>
          <dgm:chPref val="3"/>
        </dgm:presLayoutVars>
      </dgm:prSet>
      <dgm:spPr/>
    </dgm:pt>
    <dgm:pt modelId="{5CED447E-754D-46E3-BA9C-2DDDE0ECD5D9}" type="pres">
      <dgm:prSet presAssocID="{8A8B7D8E-6278-4B82-A583-0CC7B209682D}" presName="level3hierChild" presStyleCnt="0"/>
      <dgm:spPr/>
    </dgm:pt>
    <dgm:pt modelId="{DACBB9BE-A5B2-43D8-8EC6-63F5EE8C1B73}" type="pres">
      <dgm:prSet presAssocID="{84B184AB-2F04-4C57-A872-8BFF82D20230}" presName="conn2-1" presStyleLbl="parChTrans1D3" presStyleIdx="1" presStyleCnt="2"/>
      <dgm:spPr/>
    </dgm:pt>
    <dgm:pt modelId="{10640ACE-F816-4CE1-9B82-A32824C0D035}" type="pres">
      <dgm:prSet presAssocID="{84B184AB-2F04-4C57-A872-8BFF82D20230}" presName="connTx" presStyleLbl="parChTrans1D3" presStyleIdx="1" presStyleCnt="2"/>
      <dgm:spPr/>
    </dgm:pt>
    <dgm:pt modelId="{A6937605-A734-48AE-8796-9813C5B67860}" type="pres">
      <dgm:prSet presAssocID="{02C42352-AC36-41B9-B54B-95144BC902D3}" presName="root2" presStyleCnt="0"/>
      <dgm:spPr/>
    </dgm:pt>
    <dgm:pt modelId="{0297AC76-1460-41F5-BAAD-08E923729BD3}" type="pres">
      <dgm:prSet presAssocID="{02C42352-AC36-41B9-B54B-95144BC902D3}" presName="LevelTwoTextNode" presStyleLbl="node3" presStyleIdx="1" presStyleCnt="2">
        <dgm:presLayoutVars>
          <dgm:chPref val="3"/>
        </dgm:presLayoutVars>
      </dgm:prSet>
      <dgm:spPr/>
    </dgm:pt>
    <dgm:pt modelId="{5170E2D3-07D1-4A70-A32F-DCDEAEB527A6}" type="pres">
      <dgm:prSet presAssocID="{02C42352-AC36-41B9-B54B-95144BC902D3}" presName="level3hierChild" presStyleCnt="0"/>
      <dgm:spPr/>
    </dgm:pt>
    <dgm:pt modelId="{5F454FDB-DE29-4E76-9288-E173B53EEE73}" type="pres">
      <dgm:prSet presAssocID="{B5308EC4-866E-44D5-87FB-1D27544317BC}" presName="conn2-1" presStyleLbl="parChTrans1D4" presStyleIdx="0" presStyleCnt="6"/>
      <dgm:spPr/>
    </dgm:pt>
    <dgm:pt modelId="{57150281-43E6-46D3-B147-DDDD4AE6C7CB}" type="pres">
      <dgm:prSet presAssocID="{B5308EC4-866E-44D5-87FB-1D27544317BC}" presName="connTx" presStyleLbl="parChTrans1D4" presStyleIdx="0" presStyleCnt="6"/>
      <dgm:spPr/>
    </dgm:pt>
    <dgm:pt modelId="{2393A09D-E3B8-4014-AAE6-F25231887117}" type="pres">
      <dgm:prSet presAssocID="{73159279-A721-4A00-B110-56CC30632A2C}" presName="root2" presStyleCnt="0"/>
      <dgm:spPr/>
    </dgm:pt>
    <dgm:pt modelId="{725D4BDC-255D-479B-9FCF-EE66C26B750A}" type="pres">
      <dgm:prSet presAssocID="{73159279-A721-4A00-B110-56CC30632A2C}" presName="LevelTwoTextNode" presStyleLbl="node4" presStyleIdx="0" presStyleCnt="6">
        <dgm:presLayoutVars>
          <dgm:chPref val="3"/>
        </dgm:presLayoutVars>
      </dgm:prSet>
      <dgm:spPr/>
    </dgm:pt>
    <dgm:pt modelId="{8168146F-BD31-401E-8E9E-6B66A732B783}" type="pres">
      <dgm:prSet presAssocID="{73159279-A721-4A00-B110-56CC30632A2C}" presName="level3hierChild" presStyleCnt="0"/>
      <dgm:spPr/>
    </dgm:pt>
    <dgm:pt modelId="{84570128-AF76-4F01-AA98-D2522020CBBE}" type="pres">
      <dgm:prSet presAssocID="{B7CAC718-B9C3-4086-A9CC-CB3600FC66D2}" presName="conn2-1" presStyleLbl="parChTrans1D4" presStyleIdx="1" presStyleCnt="6"/>
      <dgm:spPr/>
    </dgm:pt>
    <dgm:pt modelId="{AEC02D21-CAA1-4698-B4EB-A4DF81159393}" type="pres">
      <dgm:prSet presAssocID="{B7CAC718-B9C3-4086-A9CC-CB3600FC66D2}" presName="connTx" presStyleLbl="parChTrans1D4" presStyleIdx="1" presStyleCnt="6"/>
      <dgm:spPr/>
    </dgm:pt>
    <dgm:pt modelId="{FFADFA2E-083D-4447-BE08-7DE46B1FF73D}" type="pres">
      <dgm:prSet presAssocID="{400C6F56-2185-4476-A5E5-F45F208C26D2}" presName="root2" presStyleCnt="0"/>
      <dgm:spPr/>
    </dgm:pt>
    <dgm:pt modelId="{231BFC74-739A-45C0-B3D4-03C1F8DDD354}" type="pres">
      <dgm:prSet presAssocID="{400C6F56-2185-4476-A5E5-F45F208C26D2}" presName="LevelTwoTextNode" presStyleLbl="node4" presStyleIdx="1" presStyleCnt="6">
        <dgm:presLayoutVars>
          <dgm:chPref val="3"/>
        </dgm:presLayoutVars>
      </dgm:prSet>
      <dgm:spPr/>
    </dgm:pt>
    <dgm:pt modelId="{21684F3A-9B81-45B0-BE87-EC3F3EC30851}" type="pres">
      <dgm:prSet presAssocID="{400C6F56-2185-4476-A5E5-F45F208C26D2}" presName="level3hierChild" presStyleCnt="0"/>
      <dgm:spPr/>
    </dgm:pt>
    <dgm:pt modelId="{31F4213E-323D-4BD4-B775-7480F1706B95}" type="pres">
      <dgm:prSet presAssocID="{FF2094A3-F900-4764-AEF7-5D0B96515B9E}" presName="conn2-1" presStyleLbl="parChTrans1D4" presStyleIdx="2" presStyleCnt="6"/>
      <dgm:spPr/>
    </dgm:pt>
    <dgm:pt modelId="{E3F998D1-C07D-4CD8-B361-234524B46A17}" type="pres">
      <dgm:prSet presAssocID="{FF2094A3-F900-4764-AEF7-5D0B96515B9E}" presName="connTx" presStyleLbl="parChTrans1D4" presStyleIdx="2" presStyleCnt="6"/>
      <dgm:spPr/>
    </dgm:pt>
    <dgm:pt modelId="{D7E2224E-D262-4D56-8444-9E6B8B26292F}" type="pres">
      <dgm:prSet presAssocID="{6022387C-456A-42D3-A61B-4F2A8DE4AD5D}" presName="root2" presStyleCnt="0"/>
      <dgm:spPr/>
    </dgm:pt>
    <dgm:pt modelId="{4A799B2B-1954-40A8-88CF-5AE30165B8B2}" type="pres">
      <dgm:prSet presAssocID="{6022387C-456A-42D3-A61B-4F2A8DE4AD5D}" presName="LevelTwoTextNode" presStyleLbl="node4" presStyleIdx="2" presStyleCnt="6">
        <dgm:presLayoutVars>
          <dgm:chPref val="3"/>
        </dgm:presLayoutVars>
      </dgm:prSet>
      <dgm:spPr/>
    </dgm:pt>
    <dgm:pt modelId="{249305F0-C71D-447B-A26D-799A0C361481}" type="pres">
      <dgm:prSet presAssocID="{6022387C-456A-42D3-A61B-4F2A8DE4AD5D}" presName="level3hierChild" presStyleCnt="0"/>
      <dgm:spPr/>
    </dgm:pt>
    <dgm:pt modelId="{9489F347-FA02-4ED7-99B7-51A42DD45DFD}" type="pres">
      <dgm:prSet presAssocID="{078FC34C-8BCA-4B60-B99B-0808D2711716}" presName="conn2-1" presStyleLbl="parChTrans1D4" presStyleIdx="3" presStyleCnt="6"/>
      <dgm:spPr/>
    </dgm:pt>
    <dgm:pt modelId="{5BA21DB3-D7E9-4A5E-A1CF-47600AC67924}" type="pres">
      <dgm:prSet presAssocID="{078FC34C-8BCA-4B60-B99B-0808D2711716}" presName="connTx" presStyleLbl="parChTrans1D4" presStyleIdx="3" presStyleCnt="6"/>
      <dgm:spPr/>
    </dgm:pt>
    <dgm:pt modelId="{46377F93-2869-4648-9C92-37DDA38A8D02}" type="pres">
      <dgm:prSet presAssocID="{66224D14-B656-43FE-BF29-F10B4C7F1B3A}" presName="root2" presStyleCnt="0"/>
      <dgm:spPr/>
    </dgm:pt>
    <dgm:pt modelId="{0385C1A6-8BCF-461C-B404-28D70FFE4F21}" type="pres">
      <dgm:prSet presAssocID="{66224D14-B656-43FE-BF29-F10B4C7F1B3A}" presName="LevelTwoTextNode" presStyleLbl="node4" presStyleIdx="3" presStyleCnt="6">
        <dgm:presLayoutVars>
          <dgm:chPref val="3"/>
        </dgm:presLayoutVars>
      </dgm:prSet>
      <dgm:spPr/>
    </dgm:pt>
    <dgm:pt modelId="{70B8FADD-3162-4F2A-8260-1C1B6081A504}" type="pres">
      <dgm:prSet presAssocID="{66224D14-B656-43FE-BF29-F10B4C7F1B3A}" presName="level3hierChild" presStyleCnt="0"/>
      <dgm:spPr/>
    </dgm:pt>
    <dgm:pt modelId="{46C194F1-0DF0-4D2B-B646-A995BC3A4D31}" type="pres">
      <dgm:prSet presAssocID="{F7F5C7A9-974B-4D19-BD9E-C585FC5A89B1}" presName="conn2-1" presStyleLbl="parChTrans1D4" presStyleIdx="4" presStyleCnt="6"/>
      <dgm:spPr/>
    </dgm:pt>
    <dgm:pt modelId="{67B999E1-62D5-4EBD-BC41-38B0DA334445}" type="pres">
      <dgm:prSet presAssocID="{F7F5C7A9-974B-4D19-BD9E-C585FC5A89B1}" presName="connTx" presStyleLbl="parChTrans1D4" presStyleIdx="4" presStyleCnt="6"/>
      <dgm:spPr/>
    </dgm:pt>
    <dgm:pt modelId="{7CD5ABDD-6D8F-4B1D-A318-7ED8D63F68C9}" type="pres">
      <dgm:prSet presAssocID="{F19DD3F7-6E06-4B4A-B65E-68FABBDEAB2B}" presName="root2" presStyleCnt="0"/>
      <dgm:spPr/>
    </dgm:pt>
    <dgm:pt modelId="{0D4A8000-3BA9-4213-A2AF-0DB8B00A974A}" type="pres">
      <dgm:prSet presAssocID="{F19DD3F7-6E06-4B4A-B65E-68FABBDEAB2B}" presName="LevelTwoTextNode" presStyleLbl="node4" presStyleIdx="4" presStyleCnt="6">
        <dgm:presLayoutVars>
          <dgm:chPref val="3"/>
        </dgm:presLayoutVars>
      </dgm:prSet>
      <dgm:spPr/>
    </dgm:pt>
    <dgm:pt modelId="{B3AC2918-03DF-4BA1-A122-C0620B7D47BC}" type="pres">
      <dgm:prSet presAssocID="{F19DD3F7-6E06-4B4A-B65E-68FABBDEAB2B}" presName="level3hierChild" presStyleCnt="0"/>
      <dgm:spPr/>
    </dgm:pt>
    <dgm:pt modelId="{BFE7DBD9-F357-4566-9E75-926C96F8C15F}" type="pres">
      <dgm:prSet presAssocID="{3C47B83A-5C95-44DD-A22F-A11854829F74}" presName="conn2-1" presStyleLbl="parChTrans1D4" presStyleIdx="5" presStyleCnt="6"/>
      <dgm:spPr/>
    </dgm:pt>
    <dgm:pt modelId="{9700BF5F-D3FA-411A-B99E-A99038352A1F}" type="pres">
      <dgm:prSet presAssocID="{3C47B83A-5C95-44DD-A22F-A11854829F74}" presName="connTx" presStyleLbl="parChTrans1D4" presStyleIdx="5" presStyleCnt="6"/>
      <dgm:spPr/>
    </dgm:pt>
    <dgm:pt modelId="{75477E7C-7852-4E5F-A503-7A2227EC5057}" type="pres">
      <dgm:prSet presAssocID="{3939F795-2749-4571-AFBB-A0726E697A49}" presName="root2" presStyleCnt="0"/>
      <dgm:spPr/>
    </dgm:pt>
    <dgm:pt modelId="{15830440-6E5F-446E-817E-0A78FB0EF365}" type="pres">
      <dgm:prSet presAssocID="{3939F795-2749-4571-AFBB-A0726E697A49}" presName="LevelTwoTextNode" presStyleLbl="node4" presStyleIdx="5" presStyleCnt="6">
        <dgm:presLayoutVars>
          <dgm:chPref val="3"/>
        </dgm:presLayoutVars>
      </dgm:prSet>
      <dgm:spPr/>
    </dgm:pt>
    <dgm:pt modelId="{A7C89C98-D2EC-4F32-BB46-C03EA925FF33}" type="pres">
      <dgm:prSet presAssocID="{3939F795-2749-4571-AFBB-A0726E697A49}" presName="level3hierChild" presStyleCnt="0"/>
      <dgm:spPr/>
    </dgm:pt>
    <dgm:pt modelId="{DF837EF6-6F19-474C-94F3-AA3209D2FFC2}" type="pres">
      <dgm:prSet presAssocID="{3AF72294-CEF5-413B-A535-FB8CF941ED81}" presName="root1" presStyleCnt="0"/>
      <dgm:spPr/>
    </dgm:pt>
    <dgm:pt modelId="{1F938CC9-A3A0-42BF-B239-7CF08EC414BF}" type="pres">
      <dgm:prSet presAssocID="{3AF72294-CEF5-413B-A535-FB8CF941ED81}" presName="LevelOneTextNode" presStyleLbl="node0" presStyleIdx="2" presStyleCnt="3">
        <dgm:presLayoutVars>
          <dgm:chPref val="3"/>
        </dgm:presLayoutVars>
      </dgm:prSet>
      <dgm:spPr/>
    </dgm:pt>
    <dgm:pt modelId="{04A4A14F-BD19-4129-9CE8-5A9D5C343575}" type="pres">
      <dgm:prSet presAssocID="{3AF72294-CEF5-413B-A535-FB8CF941ED81}" presName="level2hierChild" presStyleCnt="0"/>
      <dgm:spPr/>
    </dgm:pt>
  </dgm:ptLst>
  <dgm:cxnLst>
    <dgm:cxn modelId="{E4FF6000-0DD3-41AC-A9E9-DC06C552F562}" type="presOf" srcId="{63530712-57F3-4A8B-A58C-105075941B5A}" destId="{F553071C-0159-4881-AAB5-A4BE893569B2}" srcOrd="0" destOrd="0" presId="urn:microsoft.com/office/officeart/2005/8/layout/hierarchy2"/>
    <dgm:cxn modelId="{E296B602-89BC-499C-838D-E27361FC0261}" type="presOf" srcId="{73159279-A721-4A00-B110-56CC30632A2C}" destId="{725D4BDC-255D-479B-9FCF-EE66C26B750A}" srcOrd="0" destOrd="0" presId="urn:microsoft.com/office/officeart/2005/8/layout/hierarchy2"/>
    <dgm:cxn modelId="{F228C807-D677-40D7-AA0F-F5685124C308}" type="presOf" srcId="{66224D14-B656-43FE-BF29-F10B4C7F1B3A}" destId="{0385C1A6-8BCF-461C-B404-28D70FFE4F21}" srcOrd="0" destOrd="0" presId="urn:microsoft.com/office/officeart/2005/8/layout/hierarchy2"/>
    <dgm:cxn modelId="{39D51508-56A4-4A20-8732-B6DF6FE08428}" srcId="{7D417A4A-AD6A-46BA-91D3-BD9330E25BD6}" destId="{63530712-57F3-4A8B-A58C-105075941B5A}" srcOrd="2" destOrd="0" parTransId="{35DC2FA2-CB21-47F1-8E16-57E55B778A2A}" sibTransId="{10023888-D782-405D-92E2-9A3804033C2E}"/>
    <dgm:cxn modelId="{D0C3C009-5FEC-4315-A86B-F5D1CEF15804}" type="presOf" srcId="{6022387C-456A-42D3-A61B-4F2A8DE4AD5D}" destId="{4A799B2B-1954-40A8-88CF-5AE30165B8B2}" srcOrd="0" destOrd="0" presId="urn:microsoft.com/office/officeart/2005/8/layout/hierarchy2"/>
    <dgm:cxn modelId="{DEC2A60D-AD83-4FDA-8F6A-716AE0BA0412}" type="presOf" srcId="{84B184AB-2F04-4C57-A872-8BFF82D20230}" destId="{DACBB9BE-A5B2-43D8-8EC6-63F5EE8C1B73}" srcOrd="0" destOrd="0" presId="urn:microsoft.com/office/officeart/2005/8/layout/hierarchy2"/>
    <dgm:cxn modelId="{D37E781B-C8A6-4F43-B1D5-6E78F0624C5E}" type="presOf" srcId="{7FD2AE4A-F82C-4BFC-88D0-DC8A7A0A794A}" destId="{1A11D885-311F-480B-BE8F-11903F244807}" srcOrd="0" destOrd="0" presId="urn:microsoft.com/office/officeart/2005/8/layout/hierarchy2"/>
    <dgm:cxn modelId="{DD267725-3AEB-4B3C-AB0E-4FE02F53011D}" type="presOf" srcId="{C43BD538-8398-4D68-A582-5D30A145B6BE}" destId="{0918BFAB-675A-4280-932E-609A8F012DDE}" srcOrd="0" destOrd="0" presId="urn:microsoft.com/office/officeart/2005/8/layout/hierarchy2"/>
    <dgm:cxn modelId="{E982E733-CE52-448A-9CE5-CCDFC7119506}" type="presOf" srcId="{3C47B83A-5C95-44DD-A22F-A11854829F74}" destId="{BFE7DBD9-F357-4566-9E75-926C96F8C15F}" srcOrd="0" destOrd="0" presId="urn:microsoft.com/office/officeart/2005/8/layout/hierarchy2"/>
    <dgm:cxn modelId="{AF9C0F34-B515-4135-B37F-D5035BD01392}" type="presOf" srcId="{35DC2FA2-CB21-47F1-8E16-57E55B778A2A}" destId="{59154F44-39AA-48C7-8956-AFDCE1B3587E}" srcOrd="0" destOrd="0" presId="urn:microsoft.com/office/officeart/2005/8/layout/hierarchy2"/>
    <dgm:cxn modelId="{B8E5BF3A-1F9E-4340-A055-3039663889E1}" type="presOf" srcId="{C26B56D1-B4F7-4117-AFDD-81DDC7B87F83}" destId="{0DAAD838-EEF8-4C65-B116-E7AE6D67D2B7}" srcOrd="1" destOrd="0" presId="urn:microsoft.com/office/officeart/2005/8/layout/hierarchy2"/>
    <dgm:cxn modelId="{56FC9340-9314-466A-8BD2-3574409CECFB}" srcId="{90B4C625-00E8-4608-A3AE-63303EFD9C7F}" destId="{7D417A4A-AD6A-46BA-91D3-BD9330E25BD6}" srcOrd="1" destOrd="0" parTransId="{603C4E2C-E022-4F71-8EEA-6D4B61D2AD5D}" sibTransId="{E09FB4F4-73EF-4BBA-9380-267B90FCAE40}"/>
    <dgm:cxn modelId="{4187D840-1F71-4A02-A1BF-4EF6D2C36A55}" srcId="{63530712-57F3-4A8B-A58C-105075941B5A}" destId="{02C42352-AC36-41B9-B54B-95144BC902D3}" srcOrd="1" destOrd="0" parTransId="{84B184AB-2F04-4C57-A872-8BFF82D20230}" sibTransId="{19994D38-1856-4C08-B87E-5BA74658E43F}"/>
    <dgm:cxn modelId="{BFCEEF40-80D6-4BE7-B456-CB87366908D4}" srcId="{400C6F56-2185-4476-A5E5-F45F208C26D2}" destId="{6022387C-456A-42D3-A61B-4F2A8DE4AD5D}" srcOrd="0" destOrd="0" parTransId="{FF2094A3-F900-4764-AEF7-5D0B96515B9E}" sibTransId="{A081A0DD-FA40-4814-8DF0-65318E9E0F33}"/>
    <dgm:cxn modelId="{A81E6241-8304-48B6-84C8-C29528784E1B}" type="presOf" srcId="{B7CAC718-B9C3-4086-A9CC-CB3600FC66D2}" destId="{AEC02D21-CAA1-4698-B4EB-A4DF81159393}" srcOrd="1" destOrd="0" presId="urn:microsoft.com/office/officeart/2005/8/layout/hierarchy2"/>
    <dgm:cxn modelId="{B6A16D42-E817-40D8-AFDF-0856B6B5871C}" type="presOf" srcId="{35DC2FA2-CB21-47F1-8E16-57E55B778A2A}" destId="{F9161EC2-19B9-4739-97A6-2E54D9611BBC}" srcOrd="1" destOrd="0" presId="urn:microsoft.com/office/officeart/2005/8/layout/hierarchy2"/>
    <dgm:cxn modelId="{A8318B62-6F16-4FBC-870C-61F95B31129D}" type="presOf" srcId="{FF2094A3-F900-4764-AEF7-5D0B96515B9E}" destId="{31F4213E-323D-4BD4-B775-7480F1706B95}" srcOrd="0" destOrd="0" presId="urn:microsoft.com/office/officeart/2005/8/layout/hierarchy2"/>
    <dgm:cxn modelId="{AC2B4C46-802C-4CCB-9D52-4A6A4747D230}" type="presOf" srcId="{C26B56D1-B4F7-4117-AFDD-81DDC7B87F83}" destId="{BF1462B6-C866-4C67-A2BC-2B0860F1B26D}" srcOrd="0" destOrd="0" presId="urn:microsoft.com/office/officeart/2005/8/layout/hierarchy2"/>
    <dgm:cxn modelId="{924E9967-8651-42B4-A209-104A834F5CFF}" type="presOf" srcId="{D22AC203-AEB8-4F60-9131-E7285707FA74}" destId="{5026807D-BBAC-44A9-93A5-A89357A810B6}" srcOrd="0" destOrd="0" presId="urn:microsoft.com/office/officeart/2005/8/layout/hierarchy2"/>
    <dgm:cxn modelId="{9E510F4C-2EDF-47DD-8638-A44F4DCDA441}" type="presOf" srcId="{8A8B7D8E-6278-4B82-A583-0CC7B209682D}" destId="{AFAC6946-ECED-4E10-BF11-B5B7149BC49B}" srcOrd="0" destOrd="0" presId="urn:microsoft.com/office/officeart/2005/8/layout/hierarchy2"/>
    <dgm:cxn modelId="{ADA2314C-9935-44E7-9335-35335CDFAE3E}" srcId="{63530712-57F3-4A8B-A58C-105075941B5A}" destId="{8A8B7D8E-6278-4B82-A583-0CC7B209682D}" srcOrd="0" destOrd="0" parTransId="{C26B56D1-B4F7-4117-AFDD-81DDC7B87F83}" sibTransId="{97377BFD-FFE6-476E-97A5-6E20F42BD715}"/>
    <dgm:cxn modelId="{F16CF16D-AB06-4754-B72B-709C80E9BCDE}" srcId="{90B4C625-00E8-4608-A3AE-63303EFD9C7F}" destId="{7FD2AE4A-F82C-4BFC-88D0-DC8A7A0A794A}" srcOrd="0" destOrd="0" parTransId="{1FE196B5-E3AE-4468-945B-D043DEBE246C}" sibTransId="{0842B92B-A07E-4222-8993-19A8A7CD0B8F}"/>
    <dgm:cxn modelId="{1C13494E-85EB-4560-B5C3-F7B6BB82C386}" type="presOf" srcId="{3AF72294-CEF5-413B-A535-FB8CF941ED81}" destId="{1F938CC9-A3A0-42BF-B239-7CF08EC414BF}" srcOrd="0" destOrd="0" presId="urn:microsoft.com/office/officeart/2005/8/layout/hierarchy2"/>
    <dgm:cxn modelId="{1DDA2E50-47C9-4B3B-8545-7D14B9366A31}" type="presOf" srcId="{F19DD3F7-6E06-4B4A-B65E-68FABBDEAB2B}" destId="{0D4A8000-3BA9-4213-A2AF-0DB8B00A974A}" srcOrd="0" destOrd="0" presId="urn:microsoft.com/office/officeart/2005/8/layout/hierarchy2"/>
    <dgm:cxn modelId="{6CB86171-0B8D-4AAE-B0DE-25323E3DB356}" type="presOf" srcId="{3939F795-2749-4571-AFBB-A0726E697A49}" destId="{15830440-6E5F-446E-817E-0A78FB0EF365}" srcOrd="0" destOrd="0" presId="urn:microsoft.com/office/officeart/2005/8/layout/hierarchy2"/>
    <dgm:cxn modelId="{98DAE053-141F-4649-A813-2FB70D648BFD}" type="presOf" srcId="{D22AC203-AEB8-4F60-9131-E7285707FA74}" destId="{F6B7BF11-24B0-4CED-9C5D-43C794382E30}" srcOrd="1" destOrd="0" presId="urn:microsoft.com/office/officeart/2005/8/layout/hierarchy2"/>
    <dgm:cxn modelId="{C5101154-257D-4CA8-89DF-B651FF237BF3}" srcId="{73159279-A721-4A00-B110-56CC30632A2C}" destId="{3939F795-2749-4571-AFBB-A0726E697A49}" srcOrd="1" destOrd="0" parTransId="{3C47B83A-5C95-44DD-A22F-A11854829F74}" sibTransId="{A1D71044-4CD0-40CD-BEC8-C0BC20D41F21}"/>
    <dgm:cxn modelId="{784C6C55-E0A1-4399-A8F8-561C0F917F96}" type="presOf" srcId="{90B4C625-00E8-4608-A3AE-63303EFD9C7F}" destId="{097CBF1D-923D-446A-8D32-06A5E054A8C8}" srcOrd="0" destOrd="0" presId="urn:microsoft.com/office/officeart/2005/8/layout/hierarchy2"/>
    <dgm:cxn modelId="{BB2C7159-540B-42C2-A191-5F7BAAF370C3}" type="presOf" srcId="{B5308EC4-866E-44D5-87FB-1D27544317BC}" destId="{5F454FDB-DE29-4E76-9288-E173B53EEE73}" srcOrd="0" destOrd="0" presId="urn:microsoft.com/office/officeart/2005/8/layout/hierarchy2"/>
    <dgm:cxn modelId="{CCE9C27B-195D-46C0-B6F0-65E03E0E28B8}" type="presOf" srcId="{F7F5C7A9-974B-4D19-BD9E-C585FC5A89B1}" destId="{67B999E1-62D5-4EBD-BC41-38B0DA334445}" srcOrd="1" destOrd="0" presId="urn:microsoft.com/office/officeart/2005/8/layout/hierarchy2"/>
    <dgm:cxn modelId="{1D220784-F0DD-4500-9633-9D8CF83E420C}" type="presOf" srcId="{3C47B83A-5C95-44DD-A22F-A11854829F74}" destId="{9700BF5F-D3FA-411A-B99E-A99038352A1F}" srcOrd="1" destOrd="0" presId="urn:microsoft.com/office/officeart/2005/8/layout/hierarchy2"/>
    <dgm:cxn modelId="{55973C88-CEBF-4570-87A5-8CDA8075D838}" type="presOf" srcId="{F7F5C7A9-974B-4D19-BD9E-C585FC5A89B1}" destId="{46C194F1-0DF0-4D2B-B646-A995BC3A4D31}" srcOrd="0" destOrd="0" presId="urn:microsoft.com/office/officeart/2005/8/layout/hierarchy2"/>
    <dgm:cxn modelId="{C33BBEA0-323D-48AC-B504-B4AA752FD063}" type="presOf" srcId="{84B184AB-2F04-4C57-A872-8BFF82D20230}" destId="{10640ACE-F816-4CE1-9B82-A32824C0D035}" srcOrd="1" destOrd="0" presId="urn:microsoft.com/office/officeart/2005/8/layout/hierarchy2"/>
    <dgm:cxn modelId="{425030A5-8911-4655-83B8-7FF2182FCA61}" type="presOf" srcId="{400C6F56-2185-4476-A5E5-F45F208C26D2}" destId="{231BFC74-739A-45C0-B3D4-03C1F8DDD354}" srcOrd="0" destOrd="0" presId="urn:microsoft.com/office/officeart/2005/8/layout/hierarchy2"/>
    <dgm:cxn modelId="{3432A4A5-554C-413E-BED0-51B2B8013D73}" type="presOf" srcId="{C43BD538-8398-4D68-A582-5D30A145B6BE}" destId="{6B35C870-7ED9-4D17-A988-6A2DEA8B9237}" srcOrd="1" destOrd="0" presId="urn:microsoft.com/office/officeart/2005/8/layout/hierarchy2"/>
    <dgm:cxn modelId="{B8FBDFA5-43A7-4677-92B0-D3CEFD3F7BBE}" type="presOf" srcId="{078FC34C-8BCA-4B60-B99B-0808D2711716}" destId="{5BA21DB3-D7E9-4A5E-A1CF-47600AC67924}" srcOrd="1" destOrd="0" presId="urn:microsoft.com/office/officeart/2005/8/layout/hierarchy2"/>
    <dgm:cxn modelId="{E2123AA9-ED2E-422A-9354-914526B65D48}" type="presOf" srcId="{28F4C5D9-60EA-47B6-BEA7-9B9FF6A57D9E}" destId="{08A4F3DA-3F31-448E-9B2A-DC1E86CCC72D}" srcOrd="0" destOrd="0" presId="urn:microsoft.com/office/officeart/2005/8/layout/hierarchy2"/>
    <dgm:cxn modelId="{6C2CF3AD-E220-4E1C-B2AE-C5CD7C5D329A}" srcId="{73159279-A721-4A00-B110-56CC30632A2C}" destId="{400C6F56-2185-4476-A5E5-F45F208C26D2}" srcOrd="0" destOrd="0" parTransId="{B7CAC718-B9C3-4086-A9CC-CB3600FC66D2}" sibTransId="{3E14703B-1F3A-4D74-AFE0-99EF60D3207A}"/>
    <dgm:cxn modelId="{7897AFB9-561B-4F26-B96E-6E11A0E13C1C}" type="presOf" srcId="{FF2094A3-F900-4764-AEF7-5D0B96515B9E}" destId="{E3F998D1-C07D-4CD8-B361-234524B46A17}" srcOrd="1" destOrd="0" presId="urn:microsoft.com/office/officeart/2005/8/layout/hierarchy2"/>
    <dgm:cxn modelId="{9FE7C2BD-16B2-41FF-BFFD-0915F828A959}" type="presOf" srcId="{2B8670A7-AA9B-4651-ACD3-C3F19990B171}" destId="{92902407-1D36-475C-B7DC-BFA8FE19CB8D}" srcOrd="0" destOrd="0" presId="urn:microsoft.com/office/officeart/2005/8/layout/hierarchy2"/>
    <dgm:cxn modelId="{00C8A6C7-50D8-4978-AA88-C397DD5DDB8C}" type="presOf" srcId="{02C42352-AC36-41B9-B54B-95144BC902D3}" destId="{0297AC76-1460-41F5-BAAD-08E923729BD3}" srcOrd="0" destOrd="0" presId="urn:microsoft.com/office/officeart/2005/8/layout/hierarchy2"/>
    <dgm:cxn modelId="{C4F6ACD1-313A-4700-812E-61E1B945A391}" srcId="{02C42352-AC36-41B9-B54B-95144BC902D3}" destId="{73159279-A721-4A00-B110-56CC30632A2C}" srcOrd="0" destOrd="0" parTransId="{B5308EC4-866E-44D5-87FB-1D27544317BC}" sibTransId="{F2407F4F-DD80-4976-851E-A3B932986C54}"/>
    <dgm:cxn modelId="{D2A13AD3-EC44-4F94-8020-31D6EC65B25B}" srcId="{7D417A4A-AD6A-46BA-91D3-BD9330E25BD6}" destId="{28F4C5D9-60EA-47B6-BEA7-9B9FF6A57D9E}" srcOrd="0" destOrd="0" parTransId="{C43BD538-8398-4D68-A582-5D30A145B6BE}" sibTransId="{2E910442-ADD6-4E0D-8AC0-C415CF765D24}"/>
    <dgm:cxn modelId="{5CC828D6-0FE9-426E-B01C-568FE2663D26}" srcId="{7D417A4A-AD6A-46BA-91D3-BD9330E25BD6}" destId="{2B8670A7-AA9B-4651-ACD3-C3F19990B171}" srcOrd="1" destOrd="0" parTransId="{D22AC203-AEB8-4F60-9131-E7285707FA74}" sibTransId="{71AC0CB9-515D-4DDA-B1DC-08984D2471FA}"/>
    <dgm:cxn modelId="{A3E4EAD8-3D09-40E9-B4CE-492C0090F72A}" type="presOf" srcId="{B5308EC4-866E-44D5-87FB-1D27544317BC}" destId="{57150281-43E6-46D3-B147-DDDD4AE6C7CB}" srcOrd="1" destOrd="0" presId="urn:microsoft.com/office/officeart/2005/8/layout/hierarchy2"/>
    <dgm:cxn modelId="{647697DC-1DFB-4D55-A115-C4ED2993B97A}" type="presOf" srcId="{078FC34C-8BCA-4B60-B99B-0808D2711716}" destId="{9489F347-FA02-4ED7-99B7-51A42DD45DFD}" srcOrd="0" destOrd="0" presId="urn:microsoft.com/office/officeart/2005/8/layout/hierarchy2"/>
    <dgm:cxn modelId="{7F18FAE1-E558-4934-8C4D-2F82462E9028}" srcId="{400C6F56-2185-4476-A5E5-F45F208C26D2}" destId="{66224D14-B656-43FE-BF29-F10B4C7F1B3A}" srcOrd="1" destOrd="0" parTransId="{078FC34C-8BCA-4B60-B99B-0808D2711716}" sibTransId="{AA9C74FF-D58E-4275-9788-F7EFD0C8640E}"/>
    <dgm:cxn modelId="{46A58EE2-596A-4E39-9124-BA9605BD613A}" srcId="{400C6F56-2185-4476-A5E5-F45F208C26D2}" destId="{F19DD3F7-6E06-4B4A-B65E-68FABBDEAB2B}" srcOrd="2" destOrd="0" parTransId="{F7F5C7A9-974B-4D19-BD9E-C585FC5A89B1}" sibTransId="{C8ADA36E-475A-4751-BEBD-CD8D92D55DB3}"/>
    <dgm:cxn modelId="{B560FEE4-E91C-45E8-B05D-1C624BB594F8}" type="presOf" srcId="{B7CAC718-B9C3-4086-A9CC-CB3600FC66D2}" destId="{84570128-AF76-4F01-AA98-D2522020CBBE}" srcOrd="0" destOrd="0" presId="urn:microsoft.com/office/officeart/2005/8/layout/hierarchy2"/>
    <dgm:cxn modelId="{2BFDA0F2-18D1-473E-9C3D-F6F98769464E}" srcId="{90B4C625-00E8-4608-A3AE-63303EFD9C7F}" destId="{3AF72294-CEF5-413B-A535-FB8CF941ED81}" srcOrd="2" destOrd="0" parTransId="{76A40911-6462-4289-926F-81788095CC59}" sibTransId="{457BAD74-1444-4124-B72A-651F991A64BA}"/>
    <dgm:cxn modelId="{3A098EF5-AA23-43D1-B119-9F7C4D37737B}" type="presOf" srcId="{7D417A4A-AD6A-46BA-91D3-BD9330E25BD6}" destId="{2F0BCB7D-8CAF-4EF9-BB82-6CFBC9AC0850}" srcOrd="0" destOrd="0" presId="urn:microsoft.com/office/officeart/2005/8/layout/hierarchy2"/>
    <dgm:cxn modelId="{ADB98D6C-7882-4475-B62F-B60DD0AC5B17}" type="presParOf" srcId="{097CBF1D-923D-446A-8D32-06A5E054A8C8}" destId="{AA1E96C5-7B83-4349-8C9B-7F9EF49CF4F1}" srcOrd="0" destOrd="0" presId="urn:microsoft.com/office/officeart/2005/8/layout/hierarchy2"/>
    <dgm:cxn modelId="{828D8655-E97B-41AB-BE5B-FA9FB9E0D3F1}" type="presParOf" srcId="{AA1E96C5-7B83-4349-8C9B-7F9EF49CF4F1}" destId="{1A11D885-311F-480B-BE8F-11903F244807}" srcOrd="0" destOrd="0" presId="urn:microsoft.com/office/officeart/2005/8/layout/hierarchy2"/>
    <dgm:cxn modelId="{83F0C0D2-BA28-4756-B185-F8503E599833}" type="presParOf" srcId="{AA1E96C5-7B83-4349-8C9B-7F9EF49CF4F1}" destId="{85CDFDDB-1024-43E0-B822-2DBCCF45CEA5}" srcOrd="1" destOrd="0" presId="urn:microsoft.com/office/officeart/2005/8/layout/hierarchy2"/>
    <dgm:cxn modelId="{A89BF0D3-C6C0-4FAF-A454-39CB0A3B48B5}" type="presParOf" srcId="{097CBF1D-923D-446A-8D32-06A5E054A8C8}" destId="{D7633339-B631-48DD-BE6C-1A63A05B2B4C}" srcOrd="1" destOrd="0" presId="urn:microsoft.com/office/officeart/2005/8/layout/hierarchy2"/>
    <dgm:cxn modelId="{69D4D2CE-A5E5-4C9A-BB39-4B7664E90C8D}" type="presParOf" srcId="{D7633339-B631-48DD-BE6C-1A63A05B2B4C}" destId="{2F0BCB7D-8CAF-4EF9-BB82-6CFBC9AC0850}" srcOrd="0" destOrd="0" presId="urn:microsoft.com/office/officeart/2005/8/layout/hierarchy2"/>
    <dgm:cxn modelId="{ABA1C7BB-1446-4EA6-BCCA-3B2B76F957FA}" type="presParOf" srcId="{D7633339-B631-48DD-BE6C-1A63A05B2B4C}" destId="{E17C8E97-EF06-4D3C-BDB5-72DAE9520CBE}" srcOrd="1" destOrd="0" presId="urn:microsoft.com/office/officeart/2005/8/layout/hierarchy2"/>
    <dgm:cxn modelId="{B32DC24A-E1D6-4ADB-A3E3-B4A311F69ABC}" type="presParOf" srcId="{E17C8E97-EF06-4D3C-BDB5-72DAE9520CBE}" destId="{0918BFAB-675A-4280-932E-609A8F012DDE}" srcOrd="0" destOrd="0" presId="urn:microsoft.com/office/officeart/2005/8/layout/hierarchy2"/>
    <dgm:cxn modelId="{5E49A178-5DD8-4D74-8BBA-D84521682470}" type="presParOf" srcId="{0918BFAB-675A-4280-932E-609A8F012DDE}" destId="{6B35C870-7ED9-4D17-A988-6A2DEA8B9237}" srcOrd="0" destOrd="0" presId="urn:microsoft.com/office/officeart/2005/8/layout/hierarchy2"/>
    <dgm:cxn modelId="{FE77D69C-76D7-4128-A6E7-B02A54F2B5AF}" type="presParOf" srcId="{E17C8E97-EF06-4D3C-BDB5-72DAE9520CBE}" destId="{CB8E3272-EE99-4DCF-A7CD-0A937DE2EDFC}" srcOrd="1" destOrd="0" presId="urn:microsoft.com/office/officeart/2005/8/layout/hierarchy2"/>
    <dgm:cxn modelId="{658C1B0F-14CC-4788-BE37-945F24C696A6}" type="presParOf" srcId="{CB8E3272-EE99-4DCF-A7CD-0A937DE2EDFC}" destId="{08A4F3DA-3F31-448E-9B2A-DC1E86CCC72D}" srcOrd="0" destOrd="0" presId="urn:microsoft.com/office/officeart/2005/8/layout/hierarchy2"/>
    <dgm:cxn modelId="{DC827D1A-4C81-474E-8A16-62F06DE115F6}" type="presParOf" srcId="{CB8E3272-EE99-4DCF-A7CD-0A937DE2EDFC}" destId="{E09A1DE6-4D12-40AD-8BE5-9F192577CCAC}" srcOrd="1" destOrd="0" presId="urn:microsoft.com/office/officeart/2005/8/layout/hierarchy2"/>
    <dgm:cxn modelId="{11E57DE1-C532-40BF-9AE9-DBF2DBD1F603}" type="presParOf" srcId="{E17C8E97-EF06-4D3C-BDB5-72DAE9520CBE}" destId="{5026807D-BBAC-44A9-93A5-A89357A810B6}" srcOrd="2" destOrd="0" presId="urn:microsoft.com/office/officeart/2005/8/layout/hierarchy2"/>
    <dgm:cxn modelId="{8CEEED11-0EDA-4722-B43E-E32F73FD1CB2}" type="presParOf" srcId="{5026807D-BBAC-44A9-93A5-A89357A810B6}" destId="{F6B7BF11-24B0-4CED-9C5D-43C794382E30}" srcOrd="0" destOrd="0" presId="urn:microsoft.com/office/officeart/2005/8/layout/hierarchy2"/>
    <dgm:cxn modelId="{51D705C0-3C0C-4A17-91DC-B9EA6B95F1A6}" type="presParOf" srcId="{E17C8E97-EF06-4D3C-BDB5-72DAE9520CBE}" destId="{0C5126C4-BF73-41F5-8C4E-2DF3660C406C}" srcOrd="3" destOrd="0" presId="urn:microsoft.com/office/officeart/2005/8/layout/hierarchy2"/>
    <dgm:cxn modelId="{C414C7CB-C3CE-444B-831D-966EC12A8A09}" type="presParOf" srcId="{0C5126C4-BF73-41F5-8C4E-2DF3660C406C}" destId="{92902407-1D36-475C-B7DC-BFA8FE19CB8D}" srcOrd="0" destOrd="0" presId="urn:microsoft.com/office/officeart/2005/8/layout/hierarchy2"/>
    <dgm:cxn modelId="{4240FDFB-CBBC-4EF0-B78D-C10CDA13E915}" type="presParOf" srcId="{0C5126C4-BF73-41F5-8C4E-2DF3660C406C}" destId="{7C560486-238F-4672-9238-E19CB4E9B9C1}" srcOrd="1" destOrd="0" presId="urn:microsoft.com/office/officeart/2005/8/layout/hierarchy2"/>
    <dgm:cxn modelId="{0C51596B-7989-4143-9BA5-F8CA6E15F13B}" type="presParOf" srcId="{E17C8E97-EF06-4D3C-BDB5-72DAE9520CBE}" destId="{59154F44-39AA-48C7-8956-AFDCE1B3587E}" srcOrd="4" destOrd="0" presId="urn:microsoft.com/office/officeart/2005/8/layout/hierarchy2"/>
    <dgm:cxn modelId="{B017AA9E-46F6-4E34-B068-740E993E5E53}" type="presParOf" srcId="{59154F44-39AA-48C7-8956-AFDCE1B3587E}" destId="{F9161EC2-19B9-4739-97A6-2E54D9611BBC}" srcOrd="0" destOrd="0" presId="urn:microsoft.com/office/officeart/2005/8/layout/hierarchy2"/>
    <dgm:cxn modelId="{99DB85E7-4FC2-47EC-9C23-CF884E3216BA}" type="presParOf" srcId="{E17C8E97-EF06-4D3C-BDB5-72DAE9520CBE}" destId="{4467D3AF-0076-4B60-9084-060DF39AF231}" srcOrd="5" destOrd="0" presId="urn:microsoft.com/office/officeart/2005/8/layout/hierarchy2"/>
    <dgm:cxn modelId="{A994A60F-45B3-4175-B5D7-EFAE1551B740}" type="presParOf" srcId="{4467D3AF-0076-4B60-9084-060DF39AF231}" destId="{F553071C-0159-4881-AAB5-A4BE893569B2}" srcOrd="0" destOrd="0" presId="urn:microsoft.com/office/officeart/2005/8/layout/hierarchy2"/>
    <dgm:cxn modelId="{9D032BD1-DDD3-4741-A403-3E5F402E7AE7}" type="presParOf" srcId="{4467D3AF-0076-4B60-9084-060DF39AF231}" destId="{4686F106-E484-4694-901E-72AC78FF741B}" srcOrd="1" destOrd="0" presId="urn:microsoft.com/office/officeart/2005/8/layout/hierarchy2"/>
    <dgm:cxn modelId="{886110E7-E783-47CE-BAD8-46CD80CD784D}" type="presParOf" srcId="{4686F106-E484-4694-901E-72AC78FF741B}" destId="{BF1462B6-C866-4C67-A2BC-2B0860F1B26D}" srcOrd="0" destOrd="0" presId="urn:microsoft.com/office/officeart/2005/8/layout/hierarchy2"/>
    <dgm:cxn modelId="{C320E873-B1BD-4BBB-8AF1-AE6BD2600C2B}" type="presParOf" srcId="{BF1462B6-C866-4C67-A2BC-2B0860F1B26D}" destId="{0DAAD838-EEF8-4C65-B116-E7AE6D67D2B7}" srcOrd="0" destOrd="0" presId="urn:microsoft.com/office/officeart/2005/8/layout/hierarchy2"/>
    <dgm:cxn modelId="{5E3E4FDA-588B-438E-9D3B-08591060D073}" type="presParOf" srcId="{4686F106-E484-4694-901E-72AC78FF741B}" destId="{9D41734D-5B61-44A5-A64C-8F58154CB57E}" srcOrd="1" destOrd="0" presId="urn:microsoft.com/office/officeart/2005/8/layout/hierarchy2"/>
    <dgm:cxn modelId="{5B1DA69D-3A65-4D2E-B45A-C949D3EDDDE9}" type="presParOf" srcId="{9D41734D-5B61-44A5-A64C-8F58154CB57E}" destId="{AFAC6946-ECED-4E10-BF11-B5B7149BC49B}" srcOrd="0" destOrd="0" presId="urn:microsoft.com/office/officeart/2005/8/layout/hierarchy2"/>
    <dgm:cxn modelId="{6350445C-4044-4FDA-BF93-F87E235EFA7E}" type="presParOf" srcId="{9D41734D-5B61-44A5-A64C-8F58154CB57E}" destId="{5CED447E-754D-46E3-BA9C-2DDDE0ECD5D9}" srcOrd="1" destOrd="0" presId="urn:microsoft.com/office/officeart/2005/8/layout/hierarchy2"/>
    <dgm:cxn modelId="{64138337-C921-4074-AA66-B84744A79612}" type="presParOf" srcId="{4686F106-E484-4694-901E-72AC78FF741B}" destId="{DACBB9BE-A5B2-43D8-8EC6-63F5EE8C1B73}" srcOrd="2" destOrd="0" presId="urn:microsoft.com/office/officeart/2005/8/layout/hierarchy2"/>
    <dgm:cxn modelId="{DF35CB2C-1B3A-42CA-AA76-8FC92B853EB2}" type="presParOf" srcId="{DACBB9BE-A5B2-43D8-8EC6-63F5EE8C1B73}" destId="{10640ACE-F816-4CE1-9B82-A32824C0D035}" srcOrd="0" destOrd="0" presId="urn:microsoft.com/office/officeart/2005/8/layout/hierarchy2"/>
    <dgm:cxn modelId="{57426A2A-DB4F-4963-9C31-800A32931933}" type="presParOf" srcId="{4686F106-E484-4694-901E-72AC78FF741B}" destId="{A6937605-A734-48AE-8796-9813C5B67860}" srcOrd="3" destOrd="0" presId="urn:microsoft.com/office/officeart/2005/8/layout/hierarchy2"/>
    <dgm:cxn modelId="{3DCCF63E-B383-4ABC-8FD0-89A59D853A2A}" type="presParOf" srcId="{A6937605-A734-48AE-8796-9813C5B67860}" destId="{0297AC76-1460-41F5-BAAD-08E923729BD3}" srcOrd="0" destOrd="0" presId="urn:microsoft.com/office/officeart/2005/8/layout/hierarchy2"/>
    <dgm:cxn modelId="{F17955D2-4FED-469C-8484-0BD6DC3B4B79}" type="presParOf" srcId="{A6937605-A734-48AE-8796-9813C5B67860}" destId="{5170E2D3-07D1-4A70-A32F-DCDEAEB527A6}" srcOrd="1" destOrd="0" presId="urn:microsoft.com/office/officeart/2005/8/layout/hierarchy2"/>
    <dgm:cxn modelId="{79AF6189-8BD9-407E-9612-ACE8543E4290}" type="presParOf" srcId="{5170E2D3-07D1-4A70-A32F-DCDEAEB527A6}" destId="{5F454FDB-DE29-4E76-9288-E173B53EEE73}" srcOrd="0" destOrd="0" presId="urn:microsoft.com/office/officeart/2005/8/layout/hierarchy2"/>
    <dgm:cxn modelId="{5C676A02-DD2F-41D9-8AFF-BD1EDD70C1BE}" type="presParOf" srcId="{5F454FDB-DE29-4E76-9288-E173B53EEE73}" destId="{57150281-43E6-46D3-B147-DDDD4AE6C7CB}" srcOrd="0" destOrd="0" presId="urn:microsoft.com/office/officeart/2005/8/layout/hierarchy2"/>
    <dgm:cxn modelId="{1663FDC2-1A43-4388-BB4C-9FF22260027C}" type="presParOf" srcId="{5170E2D3-07D1-4A70-A32F-DCDEAEB527A6}" destId="{2393A09D-E3B8-4014-AAE6-F25231887117}" srcOrd="1" destOrd="0" presId="urn:microsoft.com/office/officeart/2005/8/layout/hierarchy2"/>
    <dgm:cxn modelId="{45798DB7-C3CD-4562-8F51-C27DE1DDF5C0}" type="presParOf" srcId="{2393A09D-E3B8-4014-AAE6-F25231887117}" destId="{725D4BDC-255D-479B-9FCF-EE66C26B750A}" srcOrd="0" destOrd="0" presId="urn:microsoft.com/office/officeart/2005/8/layout/hierarchy2"/>
    <dgm:cxn modelId="{0B99837A-34D4-461B-9B92-804DE88139CF}" type="presParOf" srcId="{2393A09D-E3B8-4014-AAE6-F25231887117}" destId="{8168146F-BD31-401E-8E9E-6B66A732B783}" srcOrd="1" destOrd="0" presId="urn:microsoft.com/office/officeart/2005/8/layout/hierarchy2"/>
    <dgm:cxn modelId="{8967A226-A974-47E4-A95F-D91BE387F977}" type="presParOf" srcId="{8168146F-BD31-401E-8E9E-6B66A732B783}" destId="{84570128-AF76-4F01-AA98-D2522020CBBE}" srcOrd="0" destOrd="0" presId="urn:microsoft.com/office/officeart/2005/8/layout/hierarchy2"/>
    <dgm:cxn modelId="{B8731951-704B-49ED-BAA1-58194A86DE8B}" type="presParOf" srcId="{84570128-AF76-4F01-AA98-D2522020CBBE}" destId="{AEC02D21-CAA1-4698-B4EB-A4DF81159393}" srcOrd="0" destOrd="0" presId="urn:microsoft.com/office/officeart/2005/8/layout/hierarchy2"/>
    <dgm:cxn modelId="{F615447C-5954-4CEF-BAC1-0C2D0C6E0BA9}" type="presParOf" srcId="{8168146F-BD31-401E-8E9E-6B66A732B783}" destId="{FFADFA2E-083D-4447-BE08-7DE46B1FF73D}" srcOrd="1" destOrd="0" presId="urn:microsoft.com/office/officeart/2005/8/layout/hierarchy2"/>
    <dgm:cxn modelId="{41DBD97E-B34D-44E1-8BC6-931D7CB3CB54}" type="presParOf" srcId="{FFADFA2E-083D-4447-BE08-7DE46B1FF73D}" destId="{231BFC74-739A-45C0-B3D4-03C1F8DDD354}" srcOrd="0" destOrd="0" presId="urn:microsoft.com/office/officeart/2005/8/layout/hierarchy2"/>
    <dgm:cxn modelId="{83B6ED4C-32B6-45D8-8F22-4B6FCC2D0BF7}" type="presParOf" srcId="{FFADFA2E-083D-4447-BE08-7DE46B1FF73D}" destId="{21684F3A-9B81-45B0-BE87-EC3F3EC30851}" srcOrd="1" destOrd="0" presId="urn:microsoft.com/office/officeart/2005/8/layout/hierarchy2"/>
    <dgm:cxn modelId="{00FB8EE2-DF7A-4FBC-AF01-E6D52B404E50}" type="presParOf" srcId="{21684F3A-9B81-45B0-BE87-EC3F3EC30851}" destId="{31F4213E-323D-4BD4-B775-7480F1706B95}" srcOrd="0" destOrd="0" presId="urn:microsoft.com/office/officeart/2005/8/layout/hierarchy2"/>
    <dgm:cxn modelId="{AAB4B952-4791-41FC-875E-F9DCF17B7BB1}" type="presParOf" srcId="{31F4213E-323D-4BD4-B775-7480F1706B95}" destId="{E3F998D1-C07D-4CD8-B361-234524B46A17}" srcOrd="0" destOrd="0" presId="urn:microsoft.com/office/officeart/2005/8/layout/hierarchy2"/>
    <dgm:cxn modelId="{B5B1B2DE-FDC2-42BA-92A4-0A5FF03202C7}" type="presParOf" srcId="{21684F3A-9B81-45B0-BE87-EC3F3EC30851}" destId="{D7E2224E-D262-4D56-8444-9E6B8B26292F}" srcOrd="1" destOrd="0" presId="urn:microsoft.com/office/officeart/2005/8/layout/hierarchy2"/>
    <dgm:cxn modelId="{63039525-8589-46FE-90B8-AF7D16C4E01B}" type="presParOf" srcId="{D7E2224E-D262-4D56-8444-9E6B8B26292F}" destId="{4A799B2B-1954-40A8-88CF-5AE30165B8B2}" srcOrd="0" destOrd="0" presId="urn:microsoft.com/office/officeart/2005/8/layout/hierarchy2"/>
    <dgm:cxn modelId="{B2DEF110-6C06-43E8-A1C8-C2D46BFA4AB5}" type="presParOf" srcId="{D7E2224E-D262-4D56-8444-9E6B8B26292F}" destId="{249305F0-C71D-447B-A26D-799A0C361481}" srcOrd="1" destOrd="0" presId="urn:microsoft.com/office/officeart/2005/8/layout/hierarchy2"/>
    <dgm:cxn modelId="{4F4D732E-1F1D-40F4-90FB-5370B74529FD}" type="presParOf" srcId="{21684F3A-9B81-45B0-BE87-EC3F3EC30851}" destId="{9489F347-FA02-4ED7-99B7-51A42DD45DFD}" srcOrd="2" destOrd="0" presId="urn:microsoft.com/office/officeart/2005/8/layout/hierarchy2"/>
    <dgm:cxn modelId="{BBF9670F-61F3-43BF-8709-5FA0D4586EC6}" type="presParOf" srcId="{9489F347-FA02-4ED7-99B7-51A42DD45DFD}" destId="{5BA21DB3-D7E9-4A5E-A1CF-47600AC67924}" srcOrd="0" destOrd="0" presId="urn:microsoft.com/office/officeart/2005/8/layout/hierarchy2"/>
    <dgm:cxn modelId="{B093496B-8295-40A5-A29D-47D51AE23E76}" type="presParOf" srcId="{21684F3A-9B81-45B0-BE87-EC3F3EC30851}" destId="{46377F93-2869-4648-9C92-37DDA38A8D02}" srcOrd="3" destOrd="0" presId="urn:microsoft.com/office/officeart/2005/8/layout/hierarchy2"/>
    <dgm:cxn modelId="{A808AB6C-94FF-4FC7-B30D-E3FAAB1B0F8D}" type="presParOf" srcId="{46377F93-2869-4648-9C92-37DDA38A8D02}" destId="{0385C1A6-8BCF-461C-B404-28D70FFE4F21}" srcOrd="0" destOrd="0" presId="urn:microsoft.com/office/officeart/2005/8/layout/hierarchy2"/>
    <dgm:cxn modelId="{F66CF7F2-2B44-44AB-96C7-2E8A7B8184E9}" type="presParOf" srcId="{46377F93-2869-4648-9C92-37DDA38A8D02}" destId="{70B8FADD-3162-4F2A-8260-1C1B6081A504}" srcOrd="1" destOrd="0" presId="urn:microsoft.com/office/officeart/2005/8/layout/hierarchy2"/>
    <dgm:cxn modelId="{55161185-3EA4-4636-8EBF-D8588FD6BF7B}" type="presParOf" srcId="{21684F3A-9B81-45B0-BE87-EC3F3EC30851}" destId="{46C194F1-0DF0-4D2B-B646-A995BC3A4D31}" srcOrd="4" destOrd="0" presId="urn:microsoft.com/office/officeart/2005/8/layout/hierarchy2"/>
    <dgm:cxn modelId="{6CDFE068-1EAE-4777-B3A9-D34098F19067}" type="presParOf" srcId="{46C194F1-0DF0-4D2B-B646-A995BC3A4D31}" destId="{67B999E1-62D5-4EBD-BC41-38B0DA334445}" srcOrd="0" destOrd="0" presId="urn:microsoft.com/office/officeart/2005/8/layout/hierarchy2"/>
    <dgm:cxn modelId="{83B65877-1ED9-4FC8-94F4-E0339B7435E0}" type="presParOf" srcId="{21684F3A-9B81-45B0-BE87-EC3F3EC30851}" destId="{7CD5ABDD-6D8F-4B1D-A318-7ED8D63F68C9}" srcOrd="5" destOrd="0" presId="urn:microsoft.com/office/officeart/2005/8/layout/hierarchy2"/>
    <dgm:cxn modelId="{40FDADEB-F1CD-4097-AC38-6F1102A92392}" type="presParOf" srcId="{7CD5ABDD-6D8F-4B1D-A318-7ED8D63F68C9}" destId="{0D4A8000-3BA9-4213-A2AF-0DB8B00A974A}" srcOrd="0" destOrd="0" presId="urn:microsoft.com/office/officeart/2005/8/layout/hierarchy2"/>
    <dgm:cxn modelId="{DB06F687-FF58-425C-ACB7-258D56FC05E6}" type="presParOf" srcId="{7CD5ABDD-6D8F-4B1D-A318-7ED8D63F68C9}" destId="{B3AC2918-03DF-4BA1-A122-C0620B7D47BC}" srcOrd="1" destOrd="0" presId="urn:microsoft.com/office/officeart/2005/8/layout/hierarchy2"/>
    <dgm:cxn modelId="{F8D36C5E-2517-43FF-A7C8-AC7B38318AD6}" type="presParOf" srcId="{8168146F-BD31-401E-8E9E-6B66A732B783}" destId="{BFE7DBD9-F357-4566-9E75-926C96F8C15F}" srcOrd="2" destOrd="0" presId="urn:microsoft.com/office/officeart/2005/8/layout/hierarchy2"/>
    <dgm:cxn modelId="{0F1B37C4-6CE2-4F66-A1FC-B52C68838E2D}" type="presParOf" srcId="{BFE7DBD9-F357-4566-9E75-926C96F8C15F}" destId="{9700BF5F-D3FA-411A-B99E-A99038352A1F}" srcOrd="0" destOrd="0" presId="urn:microsoft.com/office/officeart/2005/8/layout/hierarchy2"/>
    <dgm:cxn modelId="{C32AED86-F6F5-4365-95AC-76044BF06088}" type="presParOf" srcId="{8168146F-BD31-401E-8E9E-6B66A732B783}" destId="{75477E7C-7852-4E5F-A503-7A2227EC5057}" srcOrd="3" destOrd="0" presId="urn:microsoft.com/office/officeart/2005/8/layout/hierarchy2"/>
    <dgm:cxn modelId="{F3C4A18A-BD16-430C-9E78-ED4A70C82134}" type="presParOf" srcId="{75477E7C-7852-4E5F-A503-7A2227EC5057}" destId="{15830440-6E5F-446E-817E-0A78FB0EF365}" srcOrd="0" destOrd="0" presId="urn:microsoft.com/office/officeart/2005/8/layout/hierarchy2"/>
    <dgm:cxn modelId="{A722475F-863A-4932-9FA5-ED7EDE7D1557}" type="presParOf" srcId="{75477E7C-7852-4E5F-A503-7A2227EC5057}" destId="{A7C89C98-D2EC-4F32-BB46-C03EA925FF33}" srcOrd="1" destOrd="0" presId="urn:microsoft.com/office/officeart/2005/8/layout/hierarchy2"/>
    <dgm:cxn modelId="{AF99A42C-5176-4ED5-8F00-E0C6CEFBE067}" type="presParOf" srcId="{097CBF1D-923D-446A-8D32-06A5E054A8C8}" destId="{DF837EF6-6F19-474C-94F3-AA3209D2FFC2}" srcOrd="2" destOrd="0" presId="urn:microsoft.com/office/officeart/2005/8/layout/hierarchy2"/>
    <dgm:cxn modelId="{A3C23567-A7DC-43F7-BA68-1F93E0725EBC}" type="presParOf" srcId="{DF837EF6-6F19-474C-94F3-AA3209D2FFC2}" destId="{1F938CC9-A3A0-42BF-B239-7CF08EC414BF}" srcOrd="0" destOrd="0" presId="urn:microsoft.com/office/officeart/2005/8/layout/hierarchy2"/>
    <dgm:cxn modelId="{C994B753-64EF-4B4D-BF85-ED94B224D4A0}" type="presParOf" srcId="{DF837EF6-6F19-474C-94F3-AA3209D2FFC2}" destId="{04A4A14F-BD19-4129-9CE8-5A9D5C343575}" srcOrd="1" destOrd="0" presId="urn:microsoft.com/office/officeart/2005/8/layout/hierarchy2"/>
  </dgm:cxnLst>
  <dgm:bg/>
  <dgm:whole/>
  <dgm:extLst>
    <a:ext uri="http://schemas.microsoft.com/office/drawing/2008/diagram">
      <dsp:dataModelExt xmlns:dsp="http://schemas.microsoft.com/office/drawing/2008/diagram" relId="rId18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974A3BB-977E-482B-94B8-02AEEA0AA43F}" type="doc">
      <dgm:prSet loTypeId="urn:microsoft.com/office/officeart/2008/layout/RadialCluster" loCatId="relationship" qsTypeId="urn:microsoft.com/office/officeart/2005/8/quickstyle/simple3" qsCatId="simple" csTypeId="urn:microsoft.com/office/officeart/2005/8/colors/accent1_2" csCatId="accent1" phldr="1"/>
      <dgm:spPr/>
      <dgm:t>
        <a:bodyPr/>
        <a:lstStyle/>
        <a:p>
          <a:endParaRPr lang="en-US"/>
        </a:p>
      </dgm:t>
    </dgm:pt>
    <dgm:pt modelId="{7DF8A0B1-3FB1-4E0C-8FD8-F978530C105C}">
      <dgm:prSet phldrT="[Text]"/>
      <dgm:spPr/>
      <dgm:t>
        <a:bodyPr/>
        <a:lstStyle/>
        <a:p>
          <a:r>
            <a:rPr lang="en-US"/>
            <a:t>Medigy Bridge (MeSH)</a:t>
          </a:r>
        </a:p>
      </dgm:t>
    </dgm:pt>
    <dgm:pt modelId="{6549924B-1120-493C-BAF9-C3037A0C666C}" type="parTrans" cxnId="{925FF180-C846-4B3C-AF2F-75F207F269EA}">
      <dgm:prSet/>
      <dgm:spPr/>
      <dgm:t>
        <a:bodyPr/>
        <a:lstStyle/>
        <a:p>
          <a:endParaRPr lang="en-US"/>
        </a:p>
      </dgm:t>
    </dgm:pt>
    <dgm:pt modelId="{18DEC030-CB86-4E5D-9C8C-1B7C9E5526DF}" type="sibTrans" cxnId="{925FF180-C846-4B3C-AF2F-75F207F269EA}">
      <dgm:prSet/>
      <dgm:spPr/>
      <dgm:t>
        <a:bodyPr/>
        <a:lstStyle/>
        <a:p>
          <a:endParaRPr lang="en-US"/>
        </a:p>
      </dgm:t>
    </dgm:pt>
    <dgm:pt modelId="{57D16062-C3B0-4E42-84A5-EC3E7E37C792}">
      <dgm:prSet phldrT="[Text]"/>
      <dgm:spPr/>
      <dgm:t>
        <a:bodyPr/>
        <a:lstStyle/>
        <a:p>
          <a:r>
            <a:rPr lang="en-US"/>
            <a:t>Analyst Bridge</a:t>
          </a:r>
        </a:p>
      </dgm:t>
    </dgm:pt>
    <dgm:pt modelId="{48F50D74-44E1-4D2C-BD01-2E3498C334C6}" type="parTrans" cxnId="{7CACF004-C22D-4761-B011-8CB338FBDF42}">
      <dgm:prSet/>
      <dgm:spPr/>
      <dgm:t>
        <a:bodyPr/>
        <a:lstStyle/>
        <a:p>
          <a:endParaRPr lang="en-US"/>
        </a:p>
      </dgm:t>
    </dgm:pt>
    <dgm:pt modelId="{7088A07D-BF88-48EA-B438-854E8FC91A78}" type="sibTrans" cxnId="{7CACF004-C22D-4761-B011-8CB338FBDF42}">
      <dgm:prSet/>
      <dgm:spPr/>
      <dgm:t>
        <a:bodyPr/>
        <a:lstStyle/>
        <a:p>
          <a:endParaRPr lang="en-US"/>
        </a:p>
      </dgm:t>
    </dgm:pt>
    <dgm:pt modelId="{DAC94A96-74ED-4D62-BA00-59D0B7ACA53B}">
      <dgm:prSet phldrT="[Text]"/>
      <dgm:spPr/>
      <dgm:t>
        <a:bodyPr/>
        <a:lstStyle/>
        <a:p>
          <a:r>
            <a:rPr lang="en-US"/>
            <a:t>Disease Bridge</a:t>
          </a:r>
        </a:p>
      </dgm:t>
    </dgm:pt>
    <dgm:pt modelId="{9D7305F5-82B7-46D9-AFE6-C04A8228A77A}" type="parTrans" cxnId="{0DF61003-B5FA-4161-BFE7-1B731257EB20}">
      <dgm:prSet/>
      <dgm:spPr/>
      <dgm:t>
        <a:bodyPr/>
        <a:lstStyle/>
        <a:p>
          <a:endParaRPr lang="en-US"/>
        </a:p>
      </dgm:t>
    </dgm:pt>
    <dgm:pt modelId="{9B83DB17-C46A-48EC-B6DB-F4FF38D587DF}" type="sibTrans" cxnId="{0DF61003-B5FA-4161-BFE7-1B731257EB20}">
      <dgm:prSet/>
      <dgm:spPr/>
      <dgm:t>
        <a:bodyPr/>
        <a:lstStyle/>
        <a:p>
          <a:endParaRPr lang="en-US"/>
        </a:p>
      </dgm:t>
    </dgm:pt>
    <dgm:pt modelId="{4955983F-3B0B-448D-B567-5832D27CE9FF}">
      <dgm:prSet phldrT="[Text]"/>
      <dgm:spPr/>
      <dgm:t>
        <a:bodyPr/>
        <a:lstStyle/>
        <a:p>
          <a:r>
            <a:rPr lang="en-US"/>
            <a:t>Media Bridge</a:t>
          </a:r>
        </a:p>
      </dgm:t>
    </dgm:pt>
    <dgm:pt modelId="{6967574B-EF71-4CB5-9152-F88D9388EDE3}" type="parTrans" cxnId="{881D14A1-CF08-45CE-80DA-8B616283D6CE}">
      <dgm:prSet/>
      <dgm:spPr/>
      <dgm:t>
        <a:bodyPr/>
        <a:lstStyle/>
        <a:p>
          <a:endParaRPr lang="en-US"/>
        </a:p>
      </dgm:t>
    </dgm:pt>
    <dgm:pt modelId="{3DD546CE-00AB-4099-8E10-324EF54F8230}" type="sibTrans" cxnId="{881D14A1-CF08-45CE-80DA-8B616283D6CE}">
      <dgm:prSet/>
      <dgm:spPr/>
      <dgm:t>
        <a:bodyPr/>
        <a:lstStyle/>
        <a:p>
          <a:endParaRPr lang="en-US"/>
        </a:p>
      </dgm:t>
    </dgm:pt>
    <dgm:pt modelId="{02C13087-8198-4FB8-8854-90E60C19612A}">
      <dgm:prSet phldrT="[Text]"/>
      <dgm:spPr/>
      <dgm:t>
        <a:bodyPr/>
        <a:lstStyle/>
        <a:p>
          <a:r>
            <a:rPr lang="en-US"/>
            <a:t>Advocacy Bridge</a:t>
          </a:r>
        </a:p>
      </dgm:t>
    </dgm:pt>
    <dgm:pt modelId="{E800C483-E48E-4E7A-8E4F-D885E9A28362}" type="parTrans" cxnId="{FDEEC1ED-48E0-4DD0-965A-5493FA99998C}">
      <dgm:prSet/>
      <dgm:spPr/>
      <dgm:t>
        <a:bodyPr/>
        <a:lstStyle/>
        <a:p>
          <a:endParaRPr lang="en-US"/>
        </a:p>
      </dgm:t>
    </dgm:pt>
    <dgm:pt modelId="{1E0A68DE-2102-4966-B5A6-483BC2BC05F3}" type="sibTrans" cxnId="{FDEEC1ED-48E0-4DD0-965A-5493FA99998C}">
      <dgm:prSet/>
      <dgm:spPr/>
      <dgm:t>
        <a:bodyPr/>
        <a:lstStyle/>
        <a:p>
          <a:endParaRPr lang="en-US"/>
        </a:p>
      </dgm:t>
    </dgm:pt>
    <dgm:pt modelId="{A6DE633A-6AA8-43B5-9CE8-888011A8D940}">
      <dgm:prSet phldrT="[Text]"/>
      <dgm:spPr/>
      <dgm:t>
        <a:bodyPr/>
        <a:lstStyle/>
        <a:p>
          <a:r>
            <a:rPr lang="en-US"/>
            <a:t>KLAS</a:t>
          </a:r>
        </a:p>
      </dgm:t>
    </dgm:pt>
    <dgm:pt modelId="{18FFB51D-1F9F-4962-81E9-8BA17CFFCABE}" type="parTrans" cxnId="{17F638FC-83D7-497C-A0D1-F8B2B6551E28}">
      <dgm:prSet/>
      <dgm:spPr/>
      <dgm:t>
        <a:bodyPr/>
        <a:lstStyle/>
        <a:p>
          <a:endParaRPr lang="en-US"/>
        </a:p>
      </dgm:t>
    </dgm:pt>
    <dgm:pt modelId="{6A16A8E7-CAF5-47F7-A0E6-1B03796224F6}" type="sibTrans" cxnId="{17F638FC-83D7-497C-A0D1-F8B2B6551E28}">
      <dgm:prSet/>
      <dgm:spPr/>
      <dgm:t>
        <a:bodyPr/>
        <a:lstStyle/>
        <a:p>
          <a:endParaRPr lang="en-US"/>
        </a:p>
      </dgm:t>
    </dgm:pt>
    <dgm:pt modelId="{99CE0333-6F33-482B-9EE3-7F9F7B05294B}">
      <dgm:prSet phldrT="[Text]"/>
      <dgm:spPr/>
      <dgm:t>
        <a:bodyPr/>
        <a:lstStyle/>
        <a:p>
          <a:r>
            <a:rPr lang="en-US"/>
            <a:t>Gartner</a:t>
          </a:r>
        </a:p>
      </dgm:t>
    </dgm:pt>
    <dgm:pt modelId="{A377FF36-E8F0-4327-B45E-337FA8A28FCF}" type="parTrans" cxnId="{A3BF5FFB-5350-44D6-AAF9-80A278CF47A7}">
      <dgm:prSet/>
      <dgm:spPr/>
      <dgm:t>
        <a:bodyPr/>
        <a:lstStyle/>
        <a:p>
          <a:endParaRPr lang="en-US"/>
        </a:p>
      </dgm:t>
    </dgm:pt>
    <dgm:pt modelId="{D46C5614-B765-4F96-AD82-158E3F8303C4}" type="sibTrans" cxnId="{A3BF5FFB-5350-44D6-AAF9-80A278CF47A7}">
      <dgm:prSet/>
      <dgm:spPr/>
      <dgm:t>
        <a:bodyPr/>
        <a:lstStyle/>
        <a:p>
          <a:endParaRPr lang="en-US"/>
        </a:p>
      </dgm:t>
    </dgm:pt>
    <dgm:pt modelId="{A0D1CA1F-C540-4B65-AFE1-791528C60D8E}">
      <dgm:prSet phldrT="[Text]"/>
      <dgm:spPr/>
      <dgm:t>
        <a:bodyPr/>
        <a:lstStyle/>
        <a:p>
          <a:r>
            <a:rPr lang="en-US"/>
            <a:t>PhenoDis</a:t>
          </a:r>
        </a:p>
      </dgm:t>
    </dgm:pt>
    <dgm:pt modelId="{A60688B5-8B3E-43F0-A4B9-2609D2B7DA75}" type="parTrans" cxnId="{41758C33-BDA9-4053-B050-32F78A1A95EF}">
      <dgm:prSet/>
      <dgm:spPr/>
      <dgm:t>
        <a:bodyPr/>
        <a:lstStyle/>
        <a:p>
          <a:endParaRPr lang="en-US"/>
        </a:p>
      </dgm:t>
    </dgm:pt>
    <dgm:pt modelId="{BACFE162-1232-45FB-9466-BD48D1C73D1E}" type="sibTrans" cxnId="{41758C33-BDA9-4053-B050-32F78A1A95EF}">
      <dgm:prSet/>
      <dgm:spPr/>
      <dgm:t>
        <a:bodyPr/>
        <a:lstStyle/>
        <a:p>
          <a:endParaRPr lang="en-US"/>
        </a:p>
      </dgm:t>
    </dgm:pt>
    <dgm:pt modelId="{ED1F4C8F-71E2-42EF-9CAC-A5174B7A5859}">
      <dgm:prSet phldrT="[Text]"/>
      <dgm:spPr/>
      <dgm:t>
        <a:bodyPr/>
        <a:lstStyle/>
        <a:p>
          <a:r>
            <a:rPr lang="en-US"/>
            <a:t>DisGeNET</a:t>
          </a:r>
        </a:p>
      </dgm:t>
    </dgm:pt>
    <dgm:pt modelId="{50ADD987-D0E4-45BA-B0DF-2E1CC55A8107}" type="parTrans" cxnId="{44C6142F-45A2-4D0B-AF0E-73ACFF2D5CFC}">
      <dgm:prSet/>
      <dgm:spPr/>
      <dgm:t>
        <a:bodyPr/>
        <a:lstStyle/>
        <a:p>
          <a:endParaRPr lang="en-US"/>
        </a:p>
      </dgm:t>
    </dgm:pt>
    <dgm:pt modelId="{7EC62493-CFEF-4AAF-A232-638F4CC58E48}" type="sibTrans" cxnId="{44C6142F-45A2-4D0B-AF0E-73ACFF2D5CFC}">
      <dgm:prSet/>
      <dgm:spPr/>
      <dgm:t>
        <a:bodyPr/>
        <a:lstStyle/>
        <a:p>
          <a:endParaRPr lang="en-US"/>
        </a:p>
      </dgm:t>
    </dgm:pt>
    <dgm:pt modelId="{97B34C8C-A497-48A4-B7F1-6E0C34DBEC5E}">
      <dgm:prSet phldrT="[Text]"/>
      <dgm:spPr/>
      <dgm:t>
        <a:bodyPr/>
        <a:lstStyle/>
        <a:p>
          <a:r>
            <a:rPr lang="en-US"/>
            <a:t>MalaCards </a:t>
          </a:r>
        </a:p>
      </dgm:t>
    </dgm:pt>
    <dgm:pt modelId="{173383C2-7E58-40AE-97E0-FBE78A61BFB9}" type="parTrans" cxnId="{53C929F0-B454-40D7-B017-198BBC894A01}">
      <dgm:prSet/>
      <dgm:spPr/>
      <dgm:t>
        <a:bodyPr/>
        <a:lstStyle/>
        <a:p>
          <a:endParaRPr lang="en-US"/>
        </a:p>
      </dgm:t>
    </dgm:pt>
    <dgm:pt modelId="{4910FB6C-FD33-447E-B07F-3B6C66F4228D}" type="sibTrans" cxnId="{53C929F0-B454-40D7-B017-198BBC894A01}">
      <dgm:prSet/>
      <dgm:spPr/>
      <dgm:t>
        <a:bodyPr/>
        <a:lstStyle/>
        <a:p>
          <a:endParaRPr lang="en-US"/>
        </a:p>
      </dgm:t>
    </dgm:pt>
    <dgm:pt modelId="{6450A0AB-09CF-4339-A74A-89F177C107A4}">
      <dgm:prSet phldrT="[Text]"/>
      <dgm:spPr/>
      <dgm:t>
        <a:bodyPr/>
        <a:lstStyle/>
        <a:p>
          <a:r>
            <a:rPr lang="en-US"/>
            <a:t>HIMSS</a:t>
          </a:r>
        </a:p>
      </dgm:t>
    </dgm:pt>
    <dgm:pt modelId="{6446A6E3-9E2D-4866-865B-8AB5A4C76365}" type="parTrans" cxnId="{A9186998-103C-49A8-9C86-0BF8DC3240F4}">
      <dgm:prSet/>
      <dgm:spPr/>
      <dgm:t>
        <a:bodyPr/>
        <a:lstStyle/>
        <a:p>
          <a:endParaRPr lang="en-US"/>
        </a:p>
      </dgm:t>
    </dgm:pt>
    <dgm:pt modelId="{91837A57-431C-4C6E-964B-114A9DCEF514}" type="sibTrans" cxnId="{A9186998-103C-49A8-9C86-0BF8DC3240F4}">
      <dgm:prSet/>
      <dgm:spPr/>
      <dgm:t>
        <a:bodyPr/>
        <a:lstStyle/>
        <a:p>
          <a:endParaRPr lang="en-US"/>
        </a:p>
      </dgm:t>
    </dgm:pt>
    <dgm:pt modelId="{470D4C57-B411-49D5-9FB8-284DE1B25DF2}">
      <dgm:prSet phldrT="[Text]"/>
      <dgm:spPr/>
      <dgm:t>
        <a:bodyPr/>
        <a:lstStyle/>
        <a:p>
          <a:r>
            <a:rPr lang="en-US"/>
            <a:t>DTS</a:t>
          </a:r>
        </a:p>
      </dgm:t>
    </dgm:pt>
    <dgm:pt modelId="{37D0AA42-336D-4E7D-815D-2C7AAFFA795E}" type="parTrans" cxnId="{CE899EEF-F68E-48F5-A860-1C69855B036C}">
      <dgm:prSet/>
      <dgm:spPr/>
      <dgm:t>
        <a:bodyPr/>
        <a:lstStyle/>
        <a:p>
          <a:endParaRPr lang="en-US"/>
        </a:p>
      </dgm:t>
    </dgm:pt>
    <dgm:pt modelId="{E0203C97-EB07-4ABD-A28F-F2B57D191717}" type="sibTrans" cxnId="{CE899EEF-F68E-48F5-A860-1C69855B036C}">
      <dgm:prSet/>
      <dgm:spPr/>
      <dgm:t>
        <a:bodyPr/>
        <a:lstStyle/>
        <a:p>
          <a:endParaRPr lang="en-US"/>
        </a:p>
      </dgm:t>
    </dgm:pt>
    <dgm:pt modelId="{FA3F2401-DCD7-4927-8CE0-8D25F1970B07}">
      <dgm:prSet phldrT="[Text]"/>
      <dgm:spPr/>
      <dgm:t>
        <a:bodyPr/>
        <a:lstStyle/>
        <a:p>
          <a:r>
            <a:rPr lang="en-US"/>
            <a:t>THCB</a:t>
          </a:r>
        </a:p>
      </dgm:t>
    </dgm:pt>
    <dgm:pt modelId="{7A69253F-C490-47AF-B811-171500B88F6F}" type="parTrans" cxnId="{3EF555C2-716E-47B3-8006-4104A9D77744}">
      <dgm:prSet/>
      <dgm:spPr/>
      <dgm:t>
        <a:bodyPr/>
        <a:lstStyle/>
        <a:p>
          <a:endParaRPr lang="en-US"/>
        </a:p>
      </dgm:t>
    </dgm:pt>
    <dgm:pt modelId="{69895963-13E7-4C90-B494-BB937ACF5117}" type="sibTrans" cxnId="{3EF555C2-716E-47B3-8006-4104A9D77744}">
      <dgm:prSet/>
      <dgm:spPr/>
      <dgm:t>
        <a:bodyPr/>
        <a:lstStyle/>
        <a:p>
          <a:endParaRPr lang="en-US"/>
        </a:p>
      </dgm:t>
    </dgm:pt>
    <dgm:pt modelId="{136B51AF-9DC6-4F09-B323-88378975DC07}">
      <dgm:prSet phldrT="[Text]"/>
      <dgm:spPr/>
      <dgm:t>
        <a:bodyPr/>
        <a:lstStyle/>
        <a:p>
          <a:r>
            <a:rPr lang="en-US"/>
            <a:t>Healthcare IT News</a:t>
          </a:r>
        </a:p>
      </dgm:t>
    </dgm:pt>
    <dgm:pt modelId="{749E053C-5A9F-4209-8247-457F4535F0FD}" type="parTrans" cxnId="{BAD937B2-EE34-49E2-88D0-6086DE32C195}">
      <dgm:prSet/>
      <dgm:spPr/>
      <dgm:t>
        <a:bodyPr/>
        <a:lstStyle/>
        <a:p>
          <a:endParaRPr lang="en-US"/>
        </a:p>
      </dgm:t>
    </dgm:pt>
    <dgm:pt modelId="{EA0B3AEE-05D5-4049-BD10-9E192FC6BF42}" type="sibTrans" cxnId="{BAD937B2-EE34-49E2-88D0-6086DE32C195}">
      <dgm:prSet/>
      <dgm:spPr/>
      <dgm:t>
        <a:bodyPr/>
        <a:lstStyle/>
        <a:p>
          <a:endParaRPr lang="en-US"/>
        </a:p>
      </dgm:t>
    </dgm:pt>
    <dgm:pt modelId="{B7CCF7E1-FE98-4844-A1DE-1A31A14E6520}">
      <dgm:prSet phldrT="[Text]"/>
      <dgm:spPr/>
      <dgm:t>
        <a:bodyPr/>
        <a:lstStyle/>
        <a:p>
          <a:r>
            <a:rPr lang="en-US"/>
            <a:t>Regulatory Bridge</a:t>
          </a:r>
        </a:p>
      </dgm:t>
    </dgm:pt>
    <dgm:pt modelId="{EB783082-A6C5-4B4A-B036-7FADB0428835}" type="parTrans" cxnId="{0A343D67-9DB2-496B-A7FE-EFF376066B99}">
      <dgm:prSet/>
      <dgm:spPr/>
      <dgm:t>
        <a:bodyPr/>
        <a:lstStyle/>
        <a:p>
          <a:endParaRPr lang="en-US"/>
        </a:p>
      </dgm:t>
    </dgm:pt>
    <dgm:pt modelId="{ACC326FF-A21B-4432-9C7D-013BC7DD5E7F}" type="sibTrans" cxnId="{0A343D67-9DB2-496B-A7FE-EFF376066B99}">
      <dgm:prSet/>
      <dgm:spPr/>
      <dgm:t>
        <a:bodyPr/>
        <a:lstStyle/>
        <a:p>
          <a:endParaRPr lang="en-US"/>
        </a:p>
      </dgm:t>
    </dgm:pt>
    <dgm:pt modelId="{C2974ED7-0334-4FC3-9270-C31CD98CEC38}">
      <dgm:prSet phldrT="[Text]"/>
      <dgm:spPr/>
      <dgm:t>
        <a:bodyPr/>
        <a:lstStyle/>
        <a:p>
          <a:r>
            <a:rPr lang="en-US"/>
            <a:t>CMS</a:t>
          </a:r>
        </a:p>
      </dgm:t>
    </dgm:pt>
    <dgm:pt modelId="{64548711-4814-4657-9031-50B37C8FEDC9}" type="parTrans" cxnId="{6EA0B3A3-816D-438F-B10B-1DB341FAF477}">
      <dgm:prSet/>
      <dgm:spPr/>
      <dgm:t>
        <a:bodyPr/>
        <a:lstStyle/>
        <a:p>
          <a:endParaRPr lang="en-US"/>
        </a:p>
      </dgm:t>
    </dgm:pt>
    <dgm:pt modelId="{2C3AAB84-F855-4675-A015-4342F257DC15}" type="sibTrans" cxnId="{6EA0B3A3-816D-438F-B10B-1DB341FAF477}">
      <dgm:prSet/>
      <dgm:spPr/>
      <dgm:t>
        <a:bodyPr/>
        <a:lstStyle/>
        <a:p>
          <a:endParaRPr lang="en-US"/>
        </a:p>
      </dgm:t>
    </dgm:pt>
    <dgm:pt modelId="{C1D362A7-C54E-4B88-BAFA-F3C134C2B542}">
      <dgm:prSet phldrT="[Text]"/>
      <dgm:spPr/>
      <dgm:t>
        <a:bodyPr/>
        <a:lstStyle/>
        <a:p>
          <a:r>
            <a:rPr lang="en-US"/>
            <a:t>FDA</a:t>
          </a:r>
        </a:p>
      </dgm:t>
      <dgm:extLst>
        <a:ext uri="{E40237B7-FDA0-4F09-8148-C483321AD2D9}">
          <dgm14:cNvPr xmlns:dgm14="http://schemas.microsoft.com/office/drawing/2010/diagram" id="0" name="">
            <a:hlinkClick xmlns:r="http://schemas.openxmlformats.org/officeDocument/2006/relationships" r:id="rId1"/>
          </dgm14:cNvPr>
        </a:ext>
      </dgm:extLst>
    </dgm:pt>
    <dgm:pt modelId="{4C04F220-7FBA-4D08-9E4B-136E26561FCF}" type="parTrans" cxnId="{18A33B8E-939C-40C2-B8E6-75F850723155}">
      <dgm:prSet/>
      <dgm:spPr/>
      <dgm:t>
        <a:bodyPr/>
        <a:lstStyle/>
        <a:p>
          <a:endParaRPr lang="en-US"/>
        </a:p>
      </dgm:t>
    </dgm:pt>
    <dgm:pt modelId="{FE6F451E-37BA-4879-9CD1-CC0F715F774F}" type="sibTrans" cxnId="{18A33B8E-939C-40C2-B8E6-75F850723155}">
      <dgm:prSet/>
      <dgm:spPr/>
      <dgm:t>
        <a:bodyPr/>
        <a:lstStyle/>
        <a:p>
          <a:endParaRPr lang="en-US"/>
        </a:p>
      </dgm:t>
    </dgm:pt>
    <dgm:pt modelId="{591C050C-607C-4E48-87C1-A6A44FB7CD07}">
      <dgm:prSet phldrT="[Text]"/>
      <dgm:spPr/>
      <dgm:t>
        <a:bodyPr/>
        <a:lstStyle/>
        <a:p>
          <a:r>
            <a:rPr lang="en-US"/>
            <a:t>ONC</a:t>
          </a:r>
        </a:p>
      </dgm:t>
    </dgm:pt>
    <dgm:pt modelId="{F783C13A-945D-4C2C-8797-F9A7CE50FFAA}" type="parTrans" cxnId="{EB99B22E-BA3F-4595-BBAD-83F544229BB6}">
      <dgm:prSet/>
      <dgm:spPr/>
      <dgm:t>
        <a:bodyPr/>
        <a:lstStyle/>
        <a:p>
          <a:endParaRPr lang="en-US"/>
        </a:p>
      </dgm:t>
    </dgm:pt>
    <dgm:pt modelId="{78477298-543A-4706-BE76-E296E81928B8}" type="sibTrans" cxnId="{EB99B22E-BA3F-4595-BBAD-83F544229BB6}">
      <dgm:prSet/>
      <dgm:spPr/>
      <dgm:t>
        <a:bodyPr/>
        <a:lstStyle/>
        <a:p>
          <a:endParaRPr lang="en-US"/>
        </a:p>
      </dgm:t>
    </dgm:pt>
    <dgm:pt modelId="{9AB4B8AF-0418-493C-8664-1A519FD796A8}">
      <dgm:prSet phldrT="[Text]"/>
      <dgm:spPr/>
      <dgm:t>
        <a:bodyPr/>
        <a:lstStyle/>
        <a:p>
          <a:r>
            <a:rPr lang="en-US"/>
            <a:t>Frost &amp; Sullivan</a:t>
          </a:r>
        </a:p>
      </dgm:t>
    </dgm:pt>
    <dgm:pt modelId="{B11B06F6-94FF-4C42-945E-8CFFB5622A5C}" type="parTrans" cxnId="{E466A042-3984-47B7-8198-67532306D60B}">
      <dgm:prSet/>
      <dgm:spPr/>
      <dgm:t>
        <a:bodyPr/>
        <a:lstStyle/>
        <a:p>
          <a:endParaRPr lang="en-US"/>
        </a:p>
      </dgm:t>
    </dgm:pt>
    <dgm:pt modelId="{CC5998DD-75A4-437D-A7EE-E4D054EBAA01}" type="sibTrans" cxnId="{E466A042-3984-47B7-8198-67532306D60B}">
      <dgm:prSet/>
      <dgm:spPr/>
      <dgm:t>
        <a:bodyPr/>
        <a:lstStyle/>
        <a:p>
          <a:endParaRPr lang="en-US"/>
        </a:p>
      </dgm:t>
    </dgm:pt>
    <dgm:pt modelId="{7E879561-C7E6-4723-BB3F-F15D45B0ABAE}">
      <dgm:prSet phldrT="[Text]"/>
      <dgm:spPr/>
      <dgm:t>
        <a:bodyPr/>
        <a:lstStyle/>
        <a:p>
          <a:r>
            <a:rPr lang="en-US"/>
            <a:t>ICHOM</a:t>
          </a:r>
        </a:p>
      </dgm:t>
    </dgm:pt>
    <dgm:pt modelId="{DA7EE9C5-0C48-455C-8026-F8D9D8EB6266}" type="parTrans" cxnId="{10FAE2E0-322A-4D66-A449-427AFBEB6D0F}">
      <dgm:prSet/>
      <dgm:spPr/>
      <dgm:t>
        <a:bodyPr/>
        <a:lstStyle/>
        <a:p>
          <a:endParaRPr lang="en-US"/>
        </a:p>
      </dgm:t>
    </dgm:pt>
    <dgm:pt modelId="{A12BB467-6135-4878-9726-5531C5E9182F}" type="sibTrans" cxnId="{10FAE2E0-322A-4D66-A449-427AFBEB6D0F}">
      <dgm:prSet/>
      <dgm:spPr/>
      <dgm:t>
        <a:bodyPr/>
        <a:lstStyle/>
        <a:p>
          <a:endParaRPr lang="en-US"/>
        </a:p>
      </dgm:t>
    </dgm:pt>
    <dgm:pt modelId="{A25C391A-3CA7-4132-81DA-8A9B1A1DF097}" type="pres">
      <dgm:prSet presAssocID="{4974A3BB-977E-482B-94B8-02AEEA0AA43F}" presName="Name0" presStyleCnt="0">
        <dgm:presLayoutVars>
          <dgm:chMax val="1"/>
          <dgm:chPref val="1"/>
          <dgm:dir/>
          <dgm:animOne val="branch"/>
          <dgm:animLvl val="lvl"/>
        </dgm:presLayoutVars>
      </dgm:prSet>
      <dgm:spPr/>
    </dgm:pt>
    <dgm:pt modelId="{9CCDEC0E-516C-4DF6-928A-F482CAF11078}" type="pres">
      <dgm:prSet presAssocID="{7DF8A0B1-3FB1-4E0C-8FD8-F978530C105C}" presName="textCenter" presStyleLbl="node1" presStyleIdx="0" presStyleCnt="20"/>
      <dgm:spPr/>
    </dgm:pt>
    <dgm:pt modelId="{80A56881-AF74-4793-B46C-55600CB629DA}" type="pres">
      <dgm:prSet presAssocID="{7DF8A0B1-3FB1-4E0C-8FD8-F978530C105C}" presName="cycle_1" presStyleCnt="0"/>
      <dgm:spPr/>
    </dgm:pt>
    <dgm:pt modelId="{65D07136-1073-4D0C-B9C5-B91CC1B437DE}" type="pres">
      <dgm:prSet presAssocID="{57D16062-C3B0-4E42-84A5-EC3E7E37C792}" presName="childCenter1" presStyleLbl="node1" presStyleIdx="1" presStyleCnt="20"/>
      <dgm:spPr/>
    </dgm:pt>
    <dgm:pt modelId="{F88CC7C3-70DF-4020-A202-763F60B61DDC}" type="pres">
      <dgm:prSet presAssocID="{18FFB51D-1F9F-4962-81E9-8BA17CFFCABE}" presName="Name141" presStyleLbl="parChTrans1D3" presStyleIdx="0" presStyleCnt="14"/>
      <dgm:spPr/>
    </dgm:pt>
    <dgm:pt modelId="{BE86CCEF-8AAB-4744-86D7-6A5FE9C60AA2}" type="pres">
      <dgm:prSet presAssocID="{A6DE633A-6AA8-43B5-9CE8-888011A8D940}" presName="text1" presStyleLbl="node1" presStyleIdx="2" presStyleCnt="20">
        <dgm:presLayoutVars>
          <dgm:bulletEnabled val="1"/>
        </dgm:presLayoutVars>
      </dgm:prSet>
      <dgm:spPr/>
    </dgm:pt>
    <dgm:pt modelId="{677BB052-DCE7-4996-B75B-1F84A98A2C67}" type="pres">
      <dgm:prSet presAssocID="{B11B06F6-94FF-4C42-945E-8CFFB5622A5C}" presName="Name141" presStyleLbl="parChTrans1D3" presStyleIdx="1" presStyleCnt="14"/>
      <dgm:spPr/>
    </dgm:pt>
    <dgm:pt modelId="{C15786D8-A0F9-4393-AB13-87433437B99F}" type="pres">
      <dgm:prSet presAssocID="{9AB4B8AF-0418-493C-8664-1A519FD796A8}" presName="text1" presStyleLbl="node1" presStyleIdx="3" presStyleCnt="20">
        <dgm:presLayoutVars>
          <dgm:bulletEnabled val="1"/>
        </dgm:presLayoutVars>
      </dgm:prSet>
      <dgm:spPr/>
    </dgm:pt>
    <dgm:pt modelId="{E13966E5-3BCA-4AE6-B099-C2BC4299B488}" type="pres">
      <dgm:prSet presAssocID="{A377FF36-E8F0-4327-B45E-337FA8A28FCF}" presName="Name141" presStyleLbl="parChTrans1D3" presStyleIdx="2" presStyleCnt="14"/>
      <dgm:spPr/>
    </dgm:pt>
    <dgm:pt modelId="{8E8A5864-8CAC-4BC2-94A0-0D31B13F2D9F}" type="pres">
      <dgm:prSet presAssocID="{99CE0333-6F33-482B-9EE3-7F9F7B05294B}" presName="text1" presStyleLbl="node1" presStyleIdx="4" presStyleCnt="20">
        <dgm:presLayoutVars>
          <dgm:bulletEnabled val="1"/>
        </dgm:presLayoutVars>
      </dgm:prSet>
      <dgm:spPr/>
    </dgm:pt>
    <dgm:pt modelId="{0D1F34C0-DAF0-40B0-AF8F-20E70E99966C}" type="pres">
      <dgm:prSet presAssocID="{48F50D74-44E1-4D2C-BD01-2E3498C334C6}" presName="Name144" presStyleLbl="parChTrans1D2" presStyleIdx="0" presStyleCnt="5"/>
      <dgm:spPr/>
    </dgm:pt>
    <dgm:pt modelId="{12C5749F-8D9D-49F6-A8E5-D84B6993FFF4}" type="pres">
      <dgm:prSet presAssocID="{7DF8A0B1-3FB1-4E0C-8FD8-F978530C105C}" presName="cycle_2" presStyleCnt="0"/>
      <dgm:spPr/>
    </dgm:pt>
    <dgm:pt modelId="{A81736A8-698C-4C72-BBD5-D2C140F57B6A}" type="pres">
      <dgm:prSet presAssocID="{DAC94A96-74ED-4D62-BA00-59D0B7ACA53B}" presName="childCenter2" presStyleLbl="node1" presStyleIdx="5" presStyleCnt="20"/>
      <dgm:spPr/>
    </dgm:pt>
    <dgm:pt modelId="{27BDDB1C-B92F-453E-8B4E-AE47EFE90AFE}" type="pres">
      <dgm:prSet presAssocID="{A60688B5-8B3E-43F0-A4B9-2609D2B7DA75}" presName="Name218" presStyleLbl="parChTrans1D3" presStyleIdx="3" presStyleCnt="14"/>
      <dgm:spPr/>
    </dgm:pt>
    <dgm:pt modelId="{E776B1ED-8CCC-40EF-9253-9F423BBC880F}" type="pres">
      <dgm:prSet presAssocID="{A0D1CA1F-C540-4B65-AFE1-791528C60D8E}" presName="text2" presStyleLbl="node1" presStyleIdx="6" presStyleCnt="20">
        <dgm:presLayoutVars>
          <dgm:bulletEnabled val="1"/>
        </dgm:presLayoutVars>
      </dgm:prSet>
      <dgm:spPr/>
    </dgm:pt>
    <dgm:pt modelId="{9DB19600-FEE2-41DF-B65D-DD0540735C52}" type="pres">
      <dgm:prSet presAssocID="{50ADD987-D0E4-45BA-B0DF-2E1CC55A8107}" presName="Name218" presStyleLbl="parChTrans1D3" presStyleIdx="4" presStyleCnt="14"/>
      <dgm:spPr/>
    </dgm:pt>
    <dgm:pt modelId="{7CB859CA-2D9D-44D5-8C3C-FD6250C01F2C}" type="pres">
      <dgm:prSet presAssocID="{ED1F4C8F-71E2-42EF-9CAC-A5174B7A5859}" presName="text2" presStyleLbl="node1" presStyleIdx="7" presStyleCnt="20">
        <dgm:presLayoutVars>
          <dgm:bulletEnabled val="1"/>
        </dgm:presLayoutVars>
      </dgm:prSet>
      <dgm:spPr/>
    </dgm:pt>
    <dgm:pt modelId="{F8CB7FBC-B526-4B9E-A81A-280B1F23F608}" type="pres">
      <dgm:prSet presAssocID="{173383C2-7E58-40AE-97E0-FBE78A61BFB9}" presName="Name218" presStyleLbl="parChTrans1D3" presStyleIdx="5" presStyleCnt="14"/>
      <dgm:spPr/>
    </dgm:pt>
    <dgm:pt modelId="{173B6BB5-3015-41A7-94FF-8524D551CDFC}" type="pres">
      <dgm:prSet presAssocID="{97B34C8C-A497-48A4-B7F1-6E0C34DBEC5E}" presName="text2" presStyleLbl="node1" presStyleIdx="8" presStyleCnt="20" custRadScaleRad="94888" custRadScaleInc="-50644">
        <dgm:presLayoutVars>
          <dgm:bulletEnabled val="1"/>
        </dgm:presLayoutVars>
      </dgm:prSet>
      <dgm:spPr/>
    </dgm:pt>
    <dgm:pt modelId="{3CA9C20B-0802-45C3-88E5-D96820B363CE}" type="pres">
      <dgm:prSet presAssocID="{9D7305F5-82B7-46D9-AFE6-C04A8228A77A}" presName="Name221" presStyleLbl="parChTrans1D2" presStyleIdx="1" presStyleCnt="5"/>
      <dgm:spPr/>
    </dgm:pt>
    <dgm:pt modelId="{C5482CE7-5EE0-439E-A3E7-18E90F46D04E}" type="pres">
      <dgm:prSet presAssocID="{7DF8A0B1-3FB1-4E0C-8FD8-F978530C105C}" presName="cycle_3" presStyleCnt="0"/>
      <dgm:spPr/>
    </dgm:pt>
    <dgm:pt modelId="{0271532B-E3DF-42CC-B7C3-4703C83E1B0C}" type="pres">
      <dgm:prSet presAssocID="{4955983F-3B0B-448D-B567-5832D27CE9FF}" presName="childCenter3" presStyleLbl="node1" presStyleIdx="9" presStyleCnt="20"/>
      <dgm:spPr/>
    </dgm:pt>
    <dgm:pt modelId="{F25CA036-6854-4680-B1FC-31702418F58C}" type="pres">
      <dgm:prSet presAssocID="{7A69253F-C490-47AF-B811-171500B88F6F}" presName="Name285" presStyleLbl="parChTrans1D3" presStyleIdx="6" presStyleCnt="14"/>
      <dgm:spPr/>
    </dgm:pt>
    <dgm:pt modelId="{3D9F2D94-F943-4CE9-9437-DB142A116B81}" type="pres">
      <dgm:prSet presAssocID="{FA3F2401-DCD7-4927-8CE0-8D25F1970B07}" presName="text3" presStyleLbl="node1" presStyleIdx="10" presStyleCnt="20">
        <dgm:presLayoutVars>
          <dgm:bulletEnabled val="1"/>
        </dgm:presLayoutVars>
      </dgm:prSet>
      <dgm:spPr/>
    </dgm:pt>
    <dgm:pt modelId="{9F4AB4B1-E31B-4FDC-90D2-B8BE897E079C}" type="pres">
      <dgm:prSet presAssocID="{749E053C-5A9F-4209-8247-457F4535F0FD}" presName="Name285" presStyleLbl="parChTrans1D3" presStyleIdx="7" presStyleCnt="14"/>
      <dgm:spPr/>
    </dgm:pt>
    <dgm:pt modelId="{CBD11429-1A45-4580-8BBA-91ED2CF1C9A1}" type="pres">
      <dgm:prSet presAssocID="{136B51AF-9DC6-4F09-B323-88378975DC07}" presName="text3" presStyleLbl="node1" presStyleIdx="11" presStyleCnt="20">
        <dgm:presLayoutVars>
          <dgm:bulletEnabled val="1"/>
        </dgm:presLayoutVars>
      </dgm:prSet>
      <dgm:spPr/>
    </dgm:pt>
    <dgm:pt modelId="{E2F19CC0-D916-4029-A675-E18CD085D43E}" type="pres">
      <dgm:prSet presAssocID="{6967574B-EF71-4CB5-9152-F88D9388EDE3}" presName="Name288" presStyleLbl="parChTrans1D2" presStyleIdx="2" presStyleCnt="5"/>
      <dgm:spPr/>
    </dgm:pt>
    <dgm:pt modelId="{A5761707-FDB1-45C7-B7AD-68CBD0EE993B}" type="pres">
      <dgm:prSet presAssocID="{7DF8A0B1-3FB1-4E0C-8FD8-F978530C105C}" presName="cycle_4" presStyleCnt="0"/>
      <dgm:spPr/>
    </dgm:pt>
    <dgm:pt modelId="{6630F014-9818-4D8C-8272-983F6F0B876F}" type="pres">
      <dgm:prSet presAssocID="{02C13087-8198-4FB8-8854-90E60C19612A}" presName="childCenter4" presStyleLbl="node1" presStyleIdx="12" presStyleCnt="20"/>
      <dgm:spPr/>
    </dgm:pt>
    <dgm:pt modelId="{D36D7B2A-DE4A-4690-8BAE-B91119A988E0}" type="pres">
      <dgm:prSet presAssocID="{6446A6E3-9E2D-4866-865B-8AB5A4C76365}" presName="Name342" presStyleLbl="parChTrans1D3" presStyleIdx="8" presStyleCnt="14"/>
      <dgm:spPr/>
    </dgm:pt>
    <dgm:pt modelId="{9DDB6678-5E71-4136-9BC0-4F3CA76F0B3A}" type="pres">
      <dgm:prSet presAssocID="{6450A0AB-09CF-4339-A74A-89F177C107A4}" presName="text4" presStyleLbl="node1" presStyleIdx="13" presStyleCnt="20">
        <dgm:presLayoutVars>
          <dgm:bulletEnabled val="1"/>
        </dgm:presLayoutVars>
      </dgm:prSet>
      <dgm:spPr/>
    </dgm:pt>
    <dgm:pt modelId="{1D3E5793-9739-4836-ABD6-425609D7D7E4}" type="pres">
      <dgm:prSet presAssocID="{37D0AA42-336D-4E7D-815D-2C7AAFFA795E}" presName="Name342" presStyleLbl="parChTrans1D3" presStyleIdx="9" presStyleCnt="14"/>
      <dgm:spPr/>
    </dgm:pt>
    <dgm:pt modelId="{1A7EFF53-065C-4330-AB4A-45B8CC3174FE}" type="pres">
      <dgm:prSet presAssocID="{470D4C57-B411-49D5-9FB8-284DE1B25DF2}" presName="text4" presStyleLbl="node1" presStyleIdx="14" presStyleCnt="20">
        <dgm:presLayoutVars>
          <dgm:bulletEnabled val="1"/>
        </dgm:presLayoutVars>
      </dgm:prSet>
      <dgm:spPr/>
    </dgm:pt>
    <dgm:pt modelId="{29CC0805-A59B-4B3E-8B6D-DB13F4A51164}" type="pres">
      <dgm:prSet presAssocID="{E800C483-E48E-4E7A-8E4F-D885E9A28362}" presName="Name345" presStyleLbl="parChTrans1D2" presStyleIdx="3" presStyleCnt="5"/>
      <dgm:spPr/>
    </dgm:pt>
    <dgm:pt modelId="{C34CE87F-BF33-47C5-9165-AEBBA140BF4B}" type="pres">
      <dgm:prSet presAssocID="{7DF8A0B1-3FB1-4E0C-8FD8-F978530C105C}" presName="cycle_5" presStyleCnt="0"/>
      <dgm:spPr/>
    </dgm:pt>
    <dgm:pt modelId="{2D00DE92-3B9C-48B9-895B-C11ABDB60BFE}" type="pres">
      <dgm:prSet presAssocID="{B7CCF7E1-FE98-4844-A1DE-1A31A14E6520}" presName="childCenter5" presStyleLbl="node1" presStyleIdx="15" presStyleCnt="20"/>
      <dgm:spPr/>
    </dgm:pt>
    <dgm:pt modelId="{386C11FB-22E8-4D66-AA8A-2AFB0F9297CF}" type="pres">
      <dgm:prSet presAssocID="{64548711-4814-4657-9031-50B37C8FEDC9}" presName="Name389" presStyleLbl="parChTrans1D3" presStyleIdx="10" presStyleCnt="14"/>
      <dgm:spPr/>
    </dgm:pt>
    <dgm:pt modelId="{7F86EA54-5FCD-465B-B9B0-107D956D76D6}" type="pres">
      <dgm:prSet presAssocID="{C2974ED7-0334-4FC3-9270-C31CD98CEC38}" presName="text5" presStyleLbl="node1" presStyleIdx="16" presStyleCnt="20">
        <dgm:presLayoutVars>
          <dgm:bulletEnabled val="1"/>
        </dgm:presLayoutVars>
      </dgm:prSet>
      <dgm:spPr/>
    </dgm:pt>
    <dgm:pt modelId="{394D38DD-6BC8-4846-96FA-06736F520523}" type="pres">
      <dgm:prSet presAssocID="{4C04F220-7FBA-4D08-9E4B-136E26561FCF}" presName="Name389" presStyleLbl="parChTrans1D3" presStyleIdx="11" presStyleCnt="14"/>
      <dgm:spPr/>
    </dgm:pt>
    <dgm:pt modelId="{D0A5EADE-BE2D-461B-B64D-C1ADEB08C749}" type="pres">
      <dgm:prSet presAssocID="{C1D362A7-C54E-4B88-BAFA-F3C134C2B542}" presName="text5" presStyleLbl="node1" presStyleIdx="17" presStyleCnt="20" custRadScaleRad="151827" custRadScaleInc="293974">
        <dgm:presLayoutVars>
          <dgm:bulletEnabled val="1"/>
        </dgm:presLayoutVars>
      </dgm:prSet>
      <dgm:spPr/>
    </dgm:pt>
    <dgm:pt modelId="{7A599CC0-2626-47A1-8180-64575E0D3F61}" type="pres">
      <dgm:prSet presAssocID="{F783C13A-945D-4C2C-8797-F9A7CE50FFAA}" presName="Name389" presStyleLbl="parChTrans1D3" presStyleIdx="12" presStyleCnt="14"/>
      <dgm:spPr/>
    </dgm:pt>
    <dgm:pt modelId="{BA2A9BEC-65BB-4EC5-98F7-F7B0734F0F2E}" type="pres">
      <dgm:prSet presAssocID="{591C050C-607C-4E48-87C1-A6A44FB7CD07}" presName="text5" presStyleLbl="node1" presStyleIdx="18" presStyleCnt="20">
        <dgm:presLayoutVars>
          <dgm:bulletEnabled val="1"/>
        </dgm:presLayoutVars>
      </dgm:prSet>
      <dgm:spPr/>
    </dgm:pt>
    <dgm:pt modelId="{72AF1ED1-5160-40B7-BB59-F282F03F6FBD}" type="pres">
      <dgm:prSet presAssocID="{DA7EE9C5-0C48-455C-8026-F8D9D8EB6266}" presName="Name389" presStyleLbl="parChTrans1D3" presStyleIdx="13" presStyleCnt="14"/>
      <dgm:spPr/>
    </dgm:pt>
    <dgm:pt modelId="{BB2B12FF-9A94-4258-BB28-AAA0424EAF18}" type="pres">
      <dgm:prSet presAssocID="{7E879561-C7E6-4723-BB3F-F15D45B0ABAE}" presName="text5" presStyleLbl="node1" presStyleIdx="19" presStyleCnt="20">
        <dgm:presLayoutVars>
          <dgm:bulletEnabled val="1"/>
        </dgm:presLayoutVars>
      </dgm:prSet>
      <dgm:spPr/>
    </dgm:pt>
    <dgm:pt modelId="{4C55E319-830D-4FC1-A277-3379F8339F48}" type="pres">
      <dgm:prSet presAssocID="{EB783082-A6C5-4B4A-B036-7FADB0428835}" presName="Name392" presStyleLbl="parChTrans1D2" presStyleIdx="4" presStyleCnt="5"/>
      <dgm:spPr/>
    </dgm:pt>
  </dgm:ptLst>
  <dgm:cxnLst>
    <dgm:cxn modelId="{0DF61003-B5FA-4161-BFE7-1B731257EB20}" srcId="{7DF8A0B1-3FB1-4E0C-8FD8-F978530C105C}" destId="{DAC94A96-74ED-4D62-BA00-59D0B7ACA53B}" srcOrd="1" destOrd="0" parTransId="{9D7305F5-82B7-46D9-AFE6-C04A8228A77A}" sibTransId="{9B83DB17-C46A-48EC-B6DB-F4FF38D587DF}"/>
    <dgm:cxn modelId="{7CACF004-C22D-4761-B011-8CB338FBDF42}" srcId="{7DF8A0B1-3FB1-4E0C-8FD8-F978530C105C}" destId="{57D16062-C3B0-4E42-84A5-EC3E7E37C792}" srcOrd="0" destOrd="0" parTransId="{48F50D74-44E1-4D2C-BD01-2E3498C334C6}" sibTransId="{7088A07D-BF88-48EA-B438-854E8FC91A78}"/>
    <dgm:cxn modelId="{C983AE0B-528D-4D5B-8928-053E5F41CFFC}" type="presOf" srcId="{9AB4B8AF-0418-493C-8664-1A519FD796A8}" destId="{C15786D8-A0F9-4393-AB13-87433437B99F}" srcOrd="0" destOrd="0" presId="urn:microsoft.com/office/officeart/2008/layout/RadialCluster"/>
    <dgm:cxn modelId="{EA345513-172A-422F-A317-3199739E9436}" type="presOf" srcId="{57D16062-C3B0-4E42-84A5-EC3E7E37C792}" destId="{65D07136-1073-4D0C-B9C5-B91CC1B437DE}" srcOrd="0" destOrd="0" presId="urn:microsoft.com/office/officeart/2008/layout/RadialCluster"/>
    <dgm:cxn modelId="{47B79F15-D1D4-403B-9573-7B9B21E9EDBD}" type="presOf" srcId="{EB783082-A6C5-4B4A-B036-7FADB0428835}" destId="{4C55E319-830D-4FC1-A277-3379F8339F48}" srcOrd="0" destOrd="0" presId="urn:microsoft.com/office/officeart/2008/layout/RadialCluster"/>
    <dgm:cxn modelId="{A280A718-AAE5-432D-B44F-04391FC941A9}" type="presOf" srcId="{591C050C-607C-4E48-87C1-A6A44FB7CD07}" destId="{BA2A9BEC-65BB-4EC5-98F7-F7B0734F0F2E}" srcOrd="0" destOrd="0" presId="urn:microsoft.com/office/officeart/2008/layout/RadialCluster"/>
    <dgm:cxn modelId="{C728D720-2823-4D14-90D2-868F5F8C8B45}" type="presOf" srcId="{ED1F4C8F-71E2-42EF-9CAC-A5174B7A5859}" destId="{7CB859CA-2D9D-44D5-8C3C-FD6250C01F2C}" srcOrd="0" destOrd="0" presId="urn:microsoft.com/office/officeart/2008/layout/RadialCluster"/>
    <dgm:cxn modelId="{6A8C4725-CA7E-43A6-97C4-275B56671FA9}" type="presOf" srcId="{37D0AA42-336D-4E7D-815D-2C7AAFFA795E}" destId="{1D3E5793-9739-4836-ABD6-425609D7D7E4}" srcOrd="0" destOrd="0" presId="urn:microsoft.com/office/officeart/2008/layout/RadialCluster"/>
    <dgm:cxn modelId="{EB99B22E-BA3F-4595-BBAD-83F544229BB6}" srcId="{B7CCF7E1-FE98-4844-A1DE-1A31A14E6520}" destId="{591C050C-607C-4E48-87C1-A6A44FB7CD07}" srcOrd="2" destOrd="0" parTransId="{F783C13A-945D-4C2C-8797-F9A7CE50FFAA}" sibTransId="{78477298-543A-4706-BE76-E296E81928B8}"/>
    <dgm:cxn modelId="{44C6142F-45A2-4D0B-AF0E-73ACFF2D5CFC}" srcId="{DAC94A96-74ED-4D62-BA00-59D0B7ACA53B}" destId="{ED1F4C8F-71E2-42EF-9CAC-A5174B7A5859}" srcOrd="1" destOrd="0" parTransId="{50ADD987-D0E4-45BA-B0DF-2E1CC55A8107}" sibTransId="{7EC62493-CFEF-4AAF-A232-638F4CC58E48}"/>
    <dgm:cxn modelId="{9696F431-3A1C-4254-8987-054174CD52D1}" type="presOf" srcId="{F783C13A-945D-4C2C-8797-F9A7CE50FFAA}" destId="{7A599CC0-2626-47A1-8180-64575E0D3F61}" srcOrd="0" destOrd="0" presId="urn:microsoft.com/office/officeart/2008/layout/RadialCluster"/>
    <dgm:cxn modelId="{41758C33-BDA9-4053-B050-32F78A1A95EF}" srcId="{DAC94A96-74ED-4D62-BA00-59D0B7ACA53B}" destId="{A0D1CA1F-C540-4B65-AFE1-791528C60D8E}" srcOrd="0" destOrd="0" parTransId="{A60688B5-8B3E-43F0-A4B9-2609D2B7DA75}" sibTransId="{BACFE162-1232-45FB-9466-BD48D1C73D1E}"/>
    <dgm:cxn modelId="{242F9138-DB8A-4DDB-ADC6-333FA57233FF}" type="presOf" srcId="{6967574B-EF71-4CB5-9152-F88D9388EDE3}" destId="{E2F19CC0-D916-4029-A675-E18CD085D43E}" srcOrd="0" destOrd="0" presId="urn:microsoft.com/office/officeart/2008/layout/RadialCluster"/>
    <dgm:cxn modelId="{73BAC63A-403A-493C-8E12-DEDAB4F1ED4D}" type="presOf" srcId="{B11B06F6-94FF-4C42-945E-8CFFB5622A5C}" destId="{677BB052-DCE7-4996-B75B-1F84A98A2C67}" srcOrd="0" destOrd="0" presId="urn:microsoft.com/office/officeart/2008/layout/RadialCluster"/>
    <dgm:cxn modelId="{C75A203E-9E38-40B8-8DB4-6EACE46DAB4B}" type="presOf" srcId="{470D4C57-B411-49D5-9FB8-284DE1B25DF2}" destId="{1A7EFF53-065C-4330-AB4A-45B8CC3174FE}" srcOrd="0" destOrd="0" presId="urn:microsoft.com/office/officeart/2008/layout/RadialCluster"/>
    <dgm:cxn modelId="{60D25C5C-A618-4911-A016-C865740327F1}" type="presOf" srcId="{749E053C-5A9F-4209-8247-457F4535F0FD}" destId="{9F4AB4B1-E31B-4FDC-90D2-B8BE897E079C}" srcOrd="0" destOrd="0" presId="urn:microsoft.com/office/officeart/2008/layout/RadialCluster"/>
    <dgm:cxn modelId="{ED95AB5E-F0F0-4170-A011-23AF914AD4BA}" type="presOf" srcId="{97B34C8C-A497-48A4-B7F1-6E0C34DBEC5E}" destId="{173B6BB5-3015-41A7-94FF-8524D551CDFC}" srcOrd="0" destOrd="0" presId="urn:microsoft.com/office/officeart/2008/layout/RadialCluster"/>
    <dgm:cxn modelId="{8B406B62-6239-481C-9F7D-992410E0C9D6}" type="presOf" srcId="{64548711-4814-4657-9031-50B37C8FEDC9}" destId="{386C11FB-22E8-4D66-AA8A-2AFB0F9297CF}" srcOrd="0" destOrd="0" presId="urn:microsoft.com/office/officeart/2008/layout/RadialCluster"/>
    <dgm:cxn modelId="{E466A042-3984-47B7-8198-67532306D60B}" srcId="{57D16062-C3B0-4E42-84A5-EC3E7E37C792}" destId="{9AB4B8AF-0418-493C-8664-1A519FD796A8}" srcOrd="1" destOrd="0" parTransId="{B11B06F6-94FF-4C42-945E-8CFFB5622A5C}" sibTransId="{CC5998DD-75A4-437D-A7EE-E4D054EBAA01}"/>
    <dgm:cxn modelId="{6212BA62-5FDB-4BE3-A9D1-034BF3B49057}" type="presOf" srcId="{DA7EE9C5-0C48-455C-8026-F8D9D8EB6266}" destId="{72AF1ED1-5160-40B7-BB59-F282F03F6FBD}" srcOrd="0" destOrd="0" presId="urn:microsoft.com/office/officeart/2008/layout/RadialCluster"/>
    <dgm:cxn modelId="{90D2F743-6323-422D-8CA7-046BC3F9460D}" type="presOf" srcId="{A60688B5-8B3E-43F0-A4B9-2609D2B7DA75}" destId="{27BDDB1C-B92F-453E-8B4E-AE47EFE90AFE}" srcOrd="0" destOrd="0" presId="urn:microsoft.com/office/officeart/2008/layout/RadialCluster"/>
    <dgm:cxn modelId="{0A343D67-9DB2-496B-A7FE-EFF376066B99}" srcId="{7DF8A0B1-3FB1-4E0C-8FD8-F978530C105C}" destId="{B7CCF7E1-FE98-4844-A1DE-1A31A14E6520}" srcOrd="4" destOrd="0" parTransId="{EB783082-A6C5-4B4A-B036-7FADB0428835}" sibTransId="{ACC326FF-A21B-4432-9C7D-013BC7DD5E7F}"/>
    <dgm:cxn modelId="{0002C254-7F7C-40C5-90CC-353ABDBA2118}" type="presOf" srcId="{7E879561-C7E6-4723-BB3F-F15D45B0ABAE}" destId="{BB2B12FF-9A94-4258-BB28-AAA0424EAF18}" srcOrd="0" destOrd="0" presId="urn:microsoft.com/office/officeart/2008/layout/RadialCluster"/>
    <dgm:cxn modelId="{11094879-DDAC-4090-AE74-567EF4431F2D}" type="presOf" srcId="{C1D362A7-C54E-4B88-BAFA-F3C134C2B542}" destId="{D0A5EADE-BE2D-461B-B64D-C1ADEB08C749}" srcOrd="0" destOrd="0" presId="urn:microsoft.com/office/officeart/2008/layout/RadialCluster"/>
    <dgm:cxn modelId="{563AF05A-8A28-4A43-92E7-DAA58E11176C}" type="presOf" srcId="{A0D1CA1F-C540-4B65-AFE1-791528C60D8E}" destId="{E776B1ED-8CCC-40EF-9253-9F423BBC880F}" srcOrd="0" destOrd="0" presId="urn:microsoft.com/office/officeart/2008/layout/RadialCluster"/>
    <dgm:cxn modelId="{925FF180-C846-4B3C-AF2F-75F207F269EA}" srcId="{4974A3BB-977E-482B-94B8-02AEEA0AA43F}" destId="{7DF8A0B1-3FB1-4E0C-8FD8-F978530C105C}" srcOrd="0" destOrd="0" parTransId="{6549924B-1120-493C-BAF9-C3037A0C666C}" sibTransId="{18DEC030-CB86-4E5D-9C8C-1B7C9E5526DF}"/>
    <dgm:cxn modelId="{392BEE85-43B3-4F63-B35B-0CB15131A6BB}" type="presOf" srcId="{DAC94A96-74ED-4D62-BA00-59D0B7ACA53B}" destId="{A81736A8-698C-4C72-BBD5-D2C140F57B6A}" srcOrd="0" destOrd="0" presId="urn:microsoft.com/office/officeart/2008/layout/RadialCluster"/>
    <dgm:cxn modelId="{18A33B8E-939C-40C2-B8E6-75F850723155}" srcId="{B7CCF7E1-FE98-4844-A1DE-1A31A14E6520}" destId="{C1D362A7-C54E-4B88-BAFA-F3C134C2B542}" srcOrd="1" destOrd="0" parTransId="{4C04F220-7FBA-4D08-9E4B-136E26561FCF}" sibTransId="{FE6F451E-37BA-4879-9CD1-CC0F715F774F}"/>
    <dgm:cxn modelId="{B8C48693-534D-4BFC-AC61-8FB6C0355ECC}" type="presOf" srcId="{6450A0AB-09CF-4339-A74A-89F177C107A4}" destId="{9DDB6678-5E71-4136-9BC0-4F3CA76F0B3A}" srcOrd="0" destOrd="0" presId="urn:microsoft.com/office/officeart/2008/layout/RadialCluster"/>
    <dgm:cxn modelId="{A9186998-103C-49A8-9C86-0BF8DC3240F4}" srcId="{02C13087-8198-4FB8-8854-90E60C19612A}" destId="{6450A0AB-09CF-4339-A74A-89F177C107A4}" srcOrd="0" destOrd="0" parTransId="{6446A6E3-9E2D-4866-865B-8AB5A4C76365}" sibTransId="{91837A57-431C-4C6E-964B-114A9DCEF514}"/>
    <dgm:cxn modelId="{3AB7689C-CBA4-4553-962E-49F9CE3D4BD3}" type="presOf" srcId="{48F50D74-44E1-4D2C-BD01-2E3498C334C6}" destId="{0D1F34C0-DAF0-40B0-AF8F-20E70E99966C}" srcOrd="0" destOrd="0" presId="urn:microsoft.com/office/officeart/2008/layout/RadialCluster"/>
    <dgm:cxn modelId="{3670359F-EA11-4DB1-90E1-BCA809C3EEEA}" type="presOf" srcId="{B7CCF7E1-FE98-4844-A1DE-1A31A14E6520}" destId="{2D00DE92-3B9C-48B9-895B-C11ABDB60BFE}" srcOrd="0" destOrd="0" presId="urn:microsoft.com/office/officeart/2008/layout/RadialCluster"/>
    <dgm:cxn modelId="{5615639F-641B-4B19-9CDA-9690BAD19AD5}" type="presOf" srcId="{C2974ED7-0334-4FC3-9270-C31CD98CEC38}" destId="{7F86EA54-5FCD-465B-B9B0-107D956D76D6}" srcOrd="0" destOrd="0" presId="urn:microsoft.com/office/officeart/2008/layout/RadialCluster"/>
    <dgm:cxn modelId="{0E8FC1A0-49D6-4A72-B836-BD5C7D88424B}" type="presOf" srcId="{4974A3BB-977E-482B-94B8-02AEEA0AA43F}" destId="{A25C391A-3CA7-4132-81DA-8A9B1A1DF097}" srcOrd="0" destOrd="0" presId="urn:microsoft.com/office/officeart/2008/layout/RadialCluster"/>
    <dgm:cxn modelId="{881D14A1-CF08-45CE-80DA-8B616283D6CE}" srcId="{7DF8A0B1-3FB1-4E0C-8FD8-F978530C105C}" destId="{4955983F-3B0B-448D-B567-5832D27CE9FF}" srcOrd="2" destOrd="0" parTransId="{6967574B-EF71-4CB5-9152-F88D9388EDE3}" sibTransId="{3DD546CE-00AB-4099-8E10-324EF54F8230}"/>
    <dgm:cxn modelId="{6EA0B3A3-816D-438F-B10B-1DB341FAF477}" srcId="{B7CCF7E1-FE98-4844-A1DE-1A31A14E6520}" destId="{C2974ED7-0334-4FC3-9270-C31CD98CEC38}" srcOrd="0" destOrd="0" parTransId="{64548711-4814-4657-9031-50B37C8FEDC9}" sibTransId="{2C3AAB84-F855-4675-A015-4342F257DC15}"/>
    <dgm:cxn modelId="{D0FAC4AC-A03F-4792-92C1-5B12D6FC0AAF}" type="presOf" srcId="{173383C2-7E58-40AE-97E0-FBE78A61BFB9}" destId="{F8CB7FBC-B526-4B9E-A81A-280B1F23F608}" srcOrd="0" destOrd="0" presId="urn:microsoft.com/office/officeart/2008/layout/RadialCluster"/>
    <dgm:cxn modelId="{EBB029B0-8C28-4911-BEE2-281308BAF1F4}" type="presOf" srcId="{50ADD987-D0E4-45BA-B0DF-2E1CC55A8107}" destId="{9DB19600-FEE2-41DF-B65D-DD0540735C52}" srcOrd="0" destOrd="0" presId="urn:microsoft.com/office/officeart/2008/layout/RadialCluster"/>
    <dgm:cxn modelId="{BAD937B2-EE34-49E2-88D0-6086DE32C195}" srcId="{4955983F-3B0B-448D-B567-5832D27CE9FF}" destId="{136B51AF-9DC6-4F09-B323-88378975DC07}" srcOrd="1" destOrd="0" parTransId="{749E053C-5A9F-4209-8247-457F4535F0FD}" sibTransId="{EA0B3AEE-05D5-4049-BD10-9E192FC6BF42}"/>
    <dgm:cxn modelId="{22C2C4BC-9DB7-46CD-BCFC-8A6D91475451}" type="presOf" srcId="{E800C483-E48E-4E7A-8E4F-D885E9A28362}" destId="{29CC0805-A59B-4B3E-8B6D-DB13F4A51164}" srcOrd="0" destOrd="0" presId="urn:microsoft.com/office/officeart/2008/layout/RadialCluster"/>
    <dgm:cxn modelId="{94A3EBBE-AC4E-48E1-8ED8-E849A87C5FCD}" type="presOf" srcId="{4955983F-3B0B-448D-B567-5832D27CE9FF}" destId="{0271532B-E3DF-42CC-B7C3-4703C83E1B0C}" srcOrd="0" destOrd="0" presId="urn:microsoft.com/office/officeart/2008/layout/RadialCluster"/>
    <dgm:cxn modelId="{F3E69AC1-0235-4C60-A553-2C61AD76DC6E}" type="presOf" srcId="{9D7305F5-82B7-46D9-AFE6-C04A8228A77A}" destId="{3CA9C20B-0802-45C3-88E5-D96820B363CE}" srcOrd="0" destOrd="0" presId="urn:microsoft.com/office/officeart/2008/layout/RadialCluster"/>
    <dgm:cxn modelId="{3EF555C2-716E-47B3-8006-4104A9D77744}" srcId="{4955983F-3B0B-448D-B567-5832D27CE9FF}" destId="{FA3F2401-DCD7-4927-8CE0-8D25F1970B07}" srcOrd="0" destOrd="0" parTransId="{7A69253F-C490-47AF-B811-171500B88F6F}" sibTransId="{69895963-13E7-4C90-B494-BB937ACF5117}"/>
    <dgm:cxn modelId="{3FFD8DC2-749F-44A4-8C45-6345EFC9FDB2}" type="presOf" srcId="{4C04F220-7FBA-4D08-9E4B-136E26561FCF}" destId="{394D38DD-6BC8-4846-96FA-06736F520523}" srcOrd="0" destOrd="0" presId="urn:microsoft.com/office/officeart/2008/layout/RadialCluster"/>
    <dgm:cxn modelId="{13A209C4-5512-4AA1-ACA4-A9D9C471B483}" type="presOf" srcId="{A377FF36-E8F0-4327-B45E-337FA8A28FCF}" destId="{E13966E5-3BCA-4AE6-B099-C2BC4299B488}" srcOrd="0" destOrd="0" presId="urn:microsoft.com/office/officeart/2008/layout/RadialCluster"/>
    <dgm:cxn modelId="{CD2E7DCB-9BFF-44A7-B2F0-937ED12167E8}" type="presOf" srcId="{FA3F2401-DCD7-4927-8CE0-8D25F1970B07}" destId="{3D9F2D94-F943-4CE9-9437-DB142A116B81}" srcOrd="0" destOrd="0" presId="urn:microsoft.com/office/officeart/2008/layout/RadialCluster"/>
    <dgm:cxn modelId="{E40DF5DC-AC54-4FCC-8102-7544E7E1EEF2}" type="presOf" srcId="{6446A6E3-9E2D-4866-865B-8AB5A4C76365}" destId="{D36D7B2A-DE4A-4690-8BAE-B91119A988E0}" srcOrd="0" destOrd="0" presId="urn:microsoft.com/office/officeart/2008/layout/RadialCluster"/>
    <dgm:cxn modelId="{5D9E4BDD-D402-4BC8-ACA0-E1294A102F3B}" type="presOf" srcId="{7A69253F-C490-47AF-B811-171500B88F6F}" destId="{F25CA036-6854-4680-B1FC-31702418F58C}" srcOrd="0" destOrd="0" presId="urn:microsoft.com/office/officeart/2008/layout/RadialCluster"/>
    <dgm:cxn modelId="{10FAE2E0-322A-4D66-A449-427AFBEB6D0F}" srcId="{B7CCF7E1-FE98-4844-A1DE-1A31A14E6520}" destId="{7E879561-C7E6-4723-BB3F-F15D45B0ABAE}" srcOrd="3" destOrd="0" parTransId="{DA7EE9C5-0C48-455C-8026-F8D9D8EB6266}" sibTransId="{A12BB467-6135-4878-9726-5531C5E9182F}"/>
    <dgm:cxn modelId="{ABD735E2-FDF9-4669-BA57-C0B7E2388AA2}" type="presOf" srcId="{7DF8A0B1-3FB1-4E0C-8FD8-F978530C105C}" destId="{9CCDEC0E-516C-4DF6-928A-F482CAF11078}" srcOrd="0" destOrd="0" presId="urn:microsoft.com/office/officeart/2008/layout/RadialCluster"/>
    <dgm:cxn modelId="{BB5E63E5-BDA5-4112-A386-F6EF862778F9}" type="presOf" srcId="{A6DE633A-6AA8-43B5-9CE8-888011A8D940}" destId="{BE86CCEF-8AAB-4744-86D7-6A5FE9C60AA2}" srcOrd="0" destOrd="0" presId="urn:microsoft.com/office/officeart/2008/layout/RadialCluster"/>
    <dgm:cxn modelId="{068D8DE6-AD47-4D1D-ABEA-42CF022FDF77}" type="presOf" srcId="{02C13087-8198-4FB8-8854-90E60C19612A}" destId="{6630F014-9818-4D8C-8272-983F6F0B876F}" srcOrd="0" destOrd="0" presId="urn:microsoft.com/office/officeart/2008/layout/RadialCluster"/>
    <dgm:cxn modelId="{31E513E9-06B7-4A71-9C92-F6ABF18CB098}" type="presOf" srcId="{136B51AF-9DC6-4F09-B323-88378975DC07}" destId="{CBD11429-1A45-4580-8BBA-91ED2CF1C9A1}" srcOrd="0" destOrd="0" presId="urn:microsoft.com/office/officeart/2008/layout/RadialCluster"/>
    <dgm:cxn modelId="{FDEEC1ED-48E0-4DD0-965A-5493FA99998C}" srcId="{7DF8A0B1-3FB1-4E0C-8FD8-F978530C105C}" destId="{02C13087-8198-4FB8-8854-90E60C19612A}" srcOrd="3" destOrd="0" parTransId="{E800C483-E48E-4E7A-8E4F-D885E9A28362}" sibTransId="{1E0A68DE-2102-4966-B5A6-483BC2BC05F3}"/>
    <dgm:cxn modelId="{1D498FEE-DD59-4364-8CC3-10A4E1516207}" type="presOf" srcId="{18FFB51D-1F9F-4962-81E9-8BA17CFFCABE}" destId="{F88CC7C3-70DF-4020-A202-763F60B61DDC}" srcOrd="0" destOrd="0" presId="urn:microsoft.com/office/officeart/2008/layout/RadialCluster"/>
    <dgm:cxn modelId="{CE899EEF-F68E-48F5-A860-1C69855B036C}" srcId="{02C13087-8198-4FB8-8854-90E60C19612A}" destId="{470D4C57-B411-49D5-9FB8-284DE1B25DF2}" srcOrd="1" destOrd="0" parTransId="{37D0AA42-336D-4E7D-815D-2C7AAFFA795E}" sibTransId="{E0203C97-EB07-4ABD-A28F-F2B57D191717}"/>
    <dgm:cxn modelId="{53C929F0-B454-40D7-B017-198BBC894A01}" srcId="{DAC94A96-74ED-4D62-BA00-59D0B7ACA53B}" destId="{97B34C8C-A497-48A4-B7F1-6E0C34DBEC5E}" srcOrd="2" destOrd="0" parTransId="{173383C2-7E58-40AE-97E0-FBE78A61BFB9}" sibTransId="{4910FB6C-FD33-447E-B07F-3B6C66F4228D}"/>
    <dgm:cxn modelId="{AF489DFA-C7A6-4CE6-AB70-5C0E307892F5}" type="presOf" srcId="{99CE0333-6F33-482B-9EE3-7F9F7B05294B}" destId="{8E8A5864-8CAC-4BC2-94A0-0D31B13F2D9F}" srcOrd="0" destOrd="0" presId="urn:microsoft.com/office/officeart/2008/layout/RadialCluster"/>
    <dgm:cxn modelId="{A3BF5FFB-5350-44D6-AAF9-80A278CF47A7}" srcId="{57D16062-C3B0-4E42-84A5-EC3E7E37C792}" destId="{99CE0333-6F33-482B-9EE3-7F9F7B05294B}" srcOrd="2" destOrd="0" parTransId="{A377FF36-E8F0-4327-B45E-337FA8A28FCF}" sibTransId="{D46C5614-B765-4F96-AD82-158E3F8303C4}"/>
    <dgm:cxn modelId="{17F638FC-83D7-497C-A0D1-F8B2B6551E28}" srcId="{57D16062-C3B0-4E42-84A5-EC3E7E37C792}" destId="{A6DE633A-6AA8-43B5-9CE8-888011A8D940}" srcOrd="0" destOrd="0" parTransId="{18FFB51D-1F9F-4962-81E9-8BA17CFFCABE}" sibTransId="{6A16A8E7-CAF5-47F7-A0E6-1B03796224F6}"/>
    <dgm:cxn modelId="{7E2A6105-B521-4F64-9DA8-D83CE3D91B0E}" type="presParOf" srcId="{A25C391A-3CA7-4132-81DA-8A9B1A1DF097}" destId="{9CCDEC0E-516C-4DF6-928A-F482CAF11078}" srcOrd="0" destOrd="0" presId="urn:microsoft.com/office/officeart/2008/layout/RadialCluster"/>
    <dgm:cxn modelId="{B27FD4D1-C7B0-424C-92BC-040C17EB5101}" type="presParOf" srcId="{A25C391A-3CA7-4132-81DA-8A9B1A1DF097}" destId="{80A56881-AF74-4793-B46C-55600CB629DA}" srcOrd="1" destOrd="0" presId="urn:microsoft.com/office/officeart/2008/layout/RadialCluster"/>
    <dgm:cxn modelId="{E59DF731-1FF2-4871-8164-EB008E48D370}" type="presParOf" srcId="{80A56881-AF74-4793-B46C-55600CB629DA}" destId="{65D07136-1073-4D0C-B9C5-B91CC1B437DE}" srcOrd="0" destOrd="0" presId="urn:microsoft.com/office/officeart/2008/layout/RadialCluster"/>
    <dgm:cxn modelId="{D168992C-C6FF-4497-9D05-D6538F44D3C9}" type="presParOf" srcId="{80A56881-AF74-4793-B46C-55600CB629DA}" destId="{F88CC7C3-70DF-4020-A202-763F60B61DDC}" srcOrd="1" destOrd="0" presId="urn:microsoft.com/office/officeart/2008/layout/RadialCluster"/>
    <dgm:cxn modelId="{581F9D09-E3DB-4630-9FA2-C81BD7E0998D}" type="presParOf" srcId="{80A56881-AF74-4793-B46C-55600CB629DA}" destId="{BE86CCEF-8AAB-4744-86D7-6A5FE9C60AA2}" srcOrd="2" destOrd="0" presId="urn:microsoft.com/office/officeart/2008/layout/RadialCluster"/>
    <dgm:cxn modelId="{9D6D3686-13A0-429B-8843-AB2E6488E0CB}" type="presParOf" srcId="{80A56881-AF74-4793-B46C-55600CB629DA}" destId="{677BB052-DCE7-4996-B75B-1F84A98A2C67}" srcOrd="3" destOrd="0" presId="urn:microsoft.com/office/officeart/2008/layout/RadialCluster"/>
    <dgm:cxn modelId="{ACA758DA-29D2-45BD-B5E1-9A9F521FCF78}" type="presParOf" srcId="{80A56881-AF74-4793-B46C-55600CB629DA}" destId="{C15786D8-A0F9-4393-AB13-87433437B99F}" srcOrd="4" destOrd="0" presId="urn:microsoft.com/office/officeart/2008/layout/RadialCluster"/>
    <dgm:cxn modelId="{A9B139B0-175A-4A04-8C32-627E8DA736E0}" type="presParOf" srcId="{80A56881-AF74-4793-B46C-55600CB629DA}" destId="{E13966E5-3BCA-4AE6-B099-C2BC4299B488}" srcOrd="5" destOrd="0" presId="urn:microsoft.com/office/officeart/2008/layout/RadialCluster"/>
    <dgm:cxn modelId="{7025E412-E2B0-4D0B-8284-4625A869ABEC}" type="presParOf" srcId="{80A56881-AF74-4793-B46C-55600CB629DA}" destId="{8E8A5864-8CAC-4BC2-94A0-0D31B13F2D9F}" srcOrd="6" destOrd="0" presId="urn:microsoft.com/office/officeart/2008/layout/RadialCluster"/>
    <dgm:cxn modelId="{A8EBCD76-4769-4C50-986C-0E6AE198E49E}" type="presParOf" srcId="{A25C391A-3CA7-4132-81DA-8A9B1A1DF097}" destId="{0D1F34C0-DAF0-40B0-AF8F-20E70E99966C}" srcOrd="2" destOrd="0" presId="urn:microsoft.com/office/officeart/2008/layout/RadialCluster"/>
    <dgm:cxn modelId="{C5D3619E-DABE-464D-8C8E-6DC1F8F5F394}" type="presParOf" srcId="{A25C391A-3CA7-4132-81DA-8A9B1A1DF097}" destId="{12C5749F-8D9D-49F6-A8E5-D84B6993FFF4}" srcOrd="3" destOrd="0" presId="urn:microsoft.com/office/officeart/2008/layout/RadialCluster"/>
    <dgm:cxn modelId="{216643B1-4695-4847-9406-16A80788B3F9}" type="presParOf" srcId="{12C5749F-8D9D-49F6-A8E5-D84B6993FFF4}" destId="{A81736A8-698C-4C72-BBD5-D2C140F57B6A}" srcOrd="0" destOrd="0" presId="urn:microsoft.com/office/officeart/2008/layout/RadialCluster"/>
    <dgm:cxn modelId="{2475D123-9F17-482B-8806-5CBB4FA683CD}" type="presParOf" srcId="{12C5749F-8D9D-49F6-A8E5-D84B6993FFF4}" destId="{27BDDB1C-B92F-453E-8B4E-AE47EFE90AFE}" srcOrd="1" destOrd="0" presId="urn:microsoft.com/office/officeart/2008/layout/RadialCluster"/>
    <dgm:cxn modelId="{9EA9E569-1950-4924-AB92-48970E4918B5}" type="presParOf" srcId="{12C5749F-8D9D-49F6-A8E5-D84B6993FFF4}" destId="{E776B1ED-8CCC-40EF-9253-9F423BBC880F}" srcOrd="2" destOrd="0" presId="urn:microsoft.com/office/officeart/2008/layout/RadialCluster"/>
    <dgm:cxn modelId="{A9B54FD3-848B-40C2-A103-03C66DC2B430}" type="presParOf" srcId="{12C5749F-8D9D-49F6-A8E5-D84B6993FFF4}" destId="{9DB19600-FEE2-41DF-B65D-DD0540735C52}" srcOrd="3" destOrd="0" presId="urn:microsoft.com/office/officeart/2008/layout/RadialCluster"/>
    <dgm:cxn modelId="{BF7C17ED-4341-40E7-90D1-57ADA04988A7}" type="presParOf" srcId="{12C5749F-8D9D-49F6-A8E5-D84B6993FFF4}" destId="{7CB859CA-2D9D-44D5-8C3C-FD6250C01F2C}" srcOrd="4" destOrd="0" presId="urn:microsoft.com/office/officeart/2008/layout/RadialCluster"/>
    <dgm:cxn modelId="{A64547FF-2C33-40FB-B6D3-0EFF71F29366}" type="presParOf" srcId="{12C5749F-8D9D-49F6-A8E5-D84B6993FFF4}" destId="{F8CB7FBC-B526-4B9E-A81A-280B1F23F608}" srcOrd="5" destOrd="0" presId="urn:microsoft.com/office/officeart/2008/layout/RadialCluster"/>
    <dgm:cxn modelId="{0692EC1F-77FC-4E89-9DEF-6C032C15CBF1}" type="presParOf" srcId="{12C5749F-8D9D-49F6-A8E5-D84B6993FFF4}" destId="{173B6BB5-3015-41A7-94FF-8524D551CDFC}" srcOrd="6" destOrd="0" presId="urn:microsoft.com/office/officeart/2008/layout/RadialCluster"/>
    <dgm:cxn modelId="{C1B1C698-33A1-4E66-93DC-B77BBD8EFD7A}" type="presParOf" srcId="{A25C391A-3CA7-4132-81DA-8A9B1A1DF097}" destId="{3CA9C20B-0802-45C3-88E5-D96820B363CE}" srcOrd="4" destOrd="0" presId="urn:microsoft.com/office/officeart/2008/layout/RadialCluster"/>
    <dgm:cxn modelId="{E8EB6E53-B353-4AF9-A249-899609B25F91}" type="presParOf" srcId="{A25C391A-3CA7-4132-81DA-8A9B1A1DF097}" destId="{C5482CE7-5EE0-439E-A3E7-18E90F46D04E}" srcOrd="5" destOrd="0" presId="urn:microsoft.com/office/officeart/2008/layout/RadialCluster"/>
    <dgm:cxn modelId="{D4D36674-F5FE-494D-A201-51FCBE18D449}" type="presParOf" srcId="{C5482CE7-5EE0-439E-A3E7-18E90F46D04E}" destId="{0271532B-E3DF-42CC-B7C3-4703C83E1B0C}" srcOrd="0" destOrd="0" presId="urn:microsoft.com/office/officeart/2008/layout/RadialCluster"/>
    <dgm:cxn modelId="{9FB2E14F-9B0D-4CCF-9358-2C925475D2F4}" type="presParOf" srcId="{C5482CE7-5EE0-439E-A3E7-18E90F46D04E}" destId="{F25CA036-6854-4680-B1FC-31702418F58C}" srcOrd="1" destOrd="0" presId="urn:microsoft.com/office/officeart/2008/layout/RadialCluster"/>
    <dgm:cxn modelId="{8E184F5C-CB43-4497-9C35-777F734F3BF0}" type="presParOf" srcId="{C5482CE7-5EE0-439E-A3E7-18E90F46D04E}" destId="{3D9F2D94-F943-4CE9-9437-DB142A116B81}" srcOrd="2" destOrd="0" presId="urn:microsoft.com/office/officeart/2008/layout/RadialCluster"/>
    <dgm:cxn modelId="{C6F988CD-EDD7-4BCD-ABA1-4FEF1E785666}" type="presParOf" srcId="{C5482CE7-5EE0-439E-A3E7-18E90F46D04E}" destId="{9F4AB4B1-E31B-4FDC-90D2-B8BE897E079C}" srcOrd="3" destOrd="0" presId="urn:microsoft.com/office/officeart/2008/layout/RadialCluster"/>
    <dgm:cxn modelId="{FB1DA3D1-E640-4E34-B8E1-C107E4161311}" type="presParOf" srcId="{C5482CE7-5EE0-439E-A3E7-18E90F46D04E}" destId="{CBD11429-1A45-4580-8BBA-91ED2CF1C9A1}" srcOrd="4" destOrd="0" presId="urn:microsoft.com/office/officeart/2008/layout/RadialCluster"/>
    <dgm:cxn modelId="{4E41A540-594A-4F4E-913E-A7848D53D1BE}" type="presParOf" srcId="{A25C391A-3CA7-4132-81DA-8A9B1A1DF097}" destId="{E2F19CC0-D916-4029-A675-E18CD085D43E}" srcOrd="6" destOrd="0" presId="urn:microsoft.com/office/officeart/2008/layout/RadialCluster"/>
    <dgm:cxn modelId="{695878E8-9F22-4662-A29A-BE3583E55095}" type="presParOf" srcId="{A25C391A-3CA7-4132-81DA-8A9B1A1DF097}" destId="{A5761707-FDB1-45C7-B7AD-68CBD0EE993B}" srcOrd="7" destOrd="0" presId="urn:microsoft.com/office/officeart/2008/layout/RadialCluster"/>
    <dgm:cxn modelId="{3C52A6A8-E1E2-47A0-9D7F-43B1F8D9EFF5}" type="presParOf" srcId="{A5761707-FDB1-45C7-B7AD-68CBD0EE993B}" destId="{6630F014-9818-4D8C-8272-983F6F0B876F}" srcOrd="0" destOrd="0" presId="urn:microsoft.com/office/officeart/2008/layout/RadialCluster"/>
    <dgm:cxn modelId="{2C69381C-C419-40FD-A9AC-3EFAD4C93853}" type="presParOf" srcId="{A5761707-FDB1-45C7-B7AD-68CBD0EE993B}" destId="{D36D7B2A-DE4A-4690-8BAE-B91119A988E0}" srcOrd="1" destOrd="0" presId="urn:microsoft.com/office/officeart/2008/layout/RadialCluster"/>
    <dgm:cxn modelId="{2D7DAFDA-76F1-4B71-B6D1-00C5544BB0DB}" type="presParOf" srcId="{A5761707-FDB1-45C7-B7AD-68CBD0EE993B}" destId="{9DDB6678-5E71-4136-9BC0-4F3CA76F0B3A}" srcOrd="2" destOrd="0" presId="urn:microsoft.com/office/officeart/2008/layout/RadialCluster"/>
    <dgm:cxn modelId="{96B16B07-6BEB-4A7E-8BAE-ACA728D930F6}" type="presParOf" srcId="{A5761707-FDB1-45C7-B7AD-68CBD0EE993B}" destId="{1D3E5793-9739-4836-ABD6-425609D7D7E4}" srcOrd="3" destOrd="0" presId="urn:microsoft.com/office/officeart/2008/layout/RadialCluster"/>
    <dgm:cxn modelId="{307E3DE6-A5D4-45BA-B561-E2B494BD0888}" type="presParOf" srcId="{A5761707-FDB1-45C7-B7AD-68CBD0EE993B}" destId="{1A7EFF53-065C-4330-AB4A-45B8CC3174FE}" srcOrd="4" destOrd="0" presId="urn:microsoft.com/office/officeart/2008/layout/RadialCluster"/>
    <dgm:cxn modelId="{817E2705-2767-4EC8-A166-4D64930E8082}" type="presParOf" srcId="{A25C391A-3CA7-4132-81DA-8A9B1A1DF097}" destId="{29CC0805-A59B-4B3E-8B6D-DB13F4A51164}" srcOrd="8" destOrd="0" presId="urn:microsoft.com/office/officeart/2008/layout/RadialCluster"/>
    <dgm:cxn modelId="{521554B9-866F-42FA-9540-B2B5643843A7}" type="presParOf" srcId="{A25C391A-3CA7-4132-81DA-8A9B1A1DF097}" destId="{C34CE87F-BF33-47C5-9165-AEBBA140BF4B}" srcOrd="9" destOrd="0" presId="urn:microsoft.com/office/officeart/2008/layout/RadialCluster"/>
    <dgm:cxn modelId="{D34FE9D2-6BB4-432F-ADA9-8CD3A5ECA838}" type="presParOf" srcId="{C34CE87F-BF33-47C5-9165-AEBBA140BF4B}" destId="{2D00DE92-3B9C-48B9-895B-C11ABDB60BFE}" srcOrd="0" destOrd="0" presId="urn:microsoft.com/office/officeart/2008/layout/RadialCluster"/>
    <dgm:cxn modelId="{E3E116E8-81E6-4574-9DEA-9B3BAB0D061C}" type="presParOf" srcId="{C34CE87F-BF33-47C5-9165-AEBBA140BF4B}" destId="{386C11FB-22E8-4D66-AA8A-2AFB0F9297CF}" srcOrd="1" destOrd="0" presId="urn:microsoft.com/office/officeart/2008/layout/RadialCluster"/>
    <dgm:cxn modelId="{C3FBA472-D051-41B0-B99C-8AC17BE3A8AA}" type="presParOf" srcId="{C34CE87F-BF33-47C5-9165-AEBBA140BF4B}" destId="{7F86EA54-5FCD-465B-B9B0-107D956D76D6}" srcOrd="2" destOrd="0" presId="urn:microsoft.com/office/officeart/2008/layout/RadialCluster"/>
    <dgm:cxn modelId="{A57FA799-76FD-4DCA-8D92-054440AEA0DA}" type="presParOf" srcId="{C34CE87F-BF33-47C5-9165-AEBBA140BF4B}" destId="{394D38DD-6BC8-4846-96FA-06736F520523}" srcOrd="3" destOrd="0" presId="urn:microsoft.com/office/officeart/2008/layout/RadialCluster"/>
    <dgm:cxn modelId="{A9D9061C-2A8E-4C8A-AFD5-C2455625FA80}" type="presParOf" srcId="{C34CE87F-BF33-47C5-9165-AEBBA140BF4B}" destId="{D0A5EADE-BE2D-461B-B64D-C1ADEB08C749}" srcOrd="4" destOrd="0" presId="urn:microsoft.com/office/officeart/2008/layout/RadialCluster"/>
    <dgm:cxn modelId="{16C9CFC5-370D-4848-8D02-8A0D50FDD1B6}" type="presParOf" srcId="{C34CE87F-BF33-47C5-9165-AEBBA140BF4B}" destId="{7A599CC0-2626-47A1-8180-64575E0D3F61}" srcOrd="5" destOrd="0" presId="urn:microsoft.com/office/officeart/2008/layout/RadialCluster"/>
    <dgm:cxn modelId="{3CBD3AA2-1E83-41BA-AEC2-788710FB5F42}" type="presParOf" srcId="{C34CE87F-BF33-47C5-9165-AEBBA140BF4B}" destId="{BA2A9BEC-65BB-4EC5-98F7-F7B0734F0F2E}" srcOrd="6" destOrd="0" presId="urn:microsoft.com/office/officeart/2008/layout/RadialCluster"/>
    <dgm:cxn modelId="{9A5B90ED-FA9B-4AEA-BBB1-D5CFE46E094A}" type="presParOf" srcId="{C34CE87F-BF33-47C5-9165-AEBBA140BF4B}" destId="{72AF1ED1-5160-40B7-BB59-F282F03F6FBD}" srcOrd="7" destOrd="0" presId="urn:microsoft.com/office/officeart/2008/layout/RadialCluster"/>
    <dgm:cxn modelId="{D8FE8315-3901-4106-B3A1-1BEA3DB4C4E9}" type="presParOf" srcId="{C34CE87F-BF33-47C5-9165-AEBBA140BF4B}" destId="{BB2B12FF-9A94-4258-BB28-AAA0424EAF18}" srcOrd="8" destOrd="0" presId="urn:microsoft.com/office/officeart/2008/layout/RadialCluster"/>
    <dgm:cxn modelId="{C687890D-D051-4C9B-9BB5-318FA0797A8C}" type="presParOf" srcId="{A25C391A-3CA7-4132-81DA-8A9B1A1DF097}" destId="{4C55E319-830D-4FC1-A277-3379F8339F48}" srcOrd="10" destOrd="0" presId="urn:microsoft.com/office/officeart/2008/layout/RadialCluster"/>
  </dgm:cxnLst>
  <dgm:bg/>
  <dgm:whole/>
  <dgm:extLst>
    <a:ext uri="http://schemas.microsoft.com/office/drawing/2008/diagram">
      <dsp:dataModelExt xmlns:dsp="http://schemas.microsoft.com/office/drawing/2008/diagram" relId="rId1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CA4A02-0C4E-4592-9E45-2388CEC84BC7}">
      <dsp:nvSpPr>
        <dsp:cNvPr id="0" name=""/>
        <dsp:cNvSpPr/>
      </dsp:nvSpPr>
      <dsp:spPr>
        <a:xfrm>
          <a:off x="3027" y="0"/>
          <a:ext cx="938593" cy="3714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CMS Hospital Compare CSV files</a:t>
          </a:r>
        </a:p>
      </dsp:txBody>
      <dsp:txXfrm>
        <a:off x="13907" y="10880"/>
        <a:ext cx="916833" cy="349715"/>
      </dsp:txXfrm>
    </dsp:sp>
    <dsp:sp modelId="{C2413EAE-6335-4F82-9209-D69A49758C99}">
      <dsp:nvSpPr>
        <dsp:cNvPr id="0" name=""/>
        <dsp:cNvSpPr/>
      </dsp:nvSpPr>
      <dsp:spPr>
        <a:xfrm>
          <a:off x="1035480" y="69351"/>
          <a:ext cx="198981" cy="2327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035480" y="115905"/>
        <a:ext cx="139287" cy="139663"/>
      </dsp:txXfrm>
    </dsp:sp>
    <dsp:sp modelId="{7AF86A13-F014-43AA-871B-F26326EDC634}">
      <dsp:nvSpPr>
        <dsp:cNvPr id="0" name=""/>
        <dsp:cNvSpPr/>
      </dsp:nvSpPr>
      <dsp:spPr>
        <a:xfrm>
          <a:off x="1317059" y="0"/>
          <a:ext cx="938593" cy="3714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CSV ingestion into PostgreSQL</a:t>
          </a:r>
        </a:p>
      </dsp:txBody>
      <dsp:txXfrm>
        <a:off x="1327939" y="10880"/>
        <a:ext cx="916833" cy="349715"/>
      </dsp:txXfrm>
    </dsp:sp>
    <dsp:sp modelId="{725D16CB-E29A-4554-9513-9AA6D7773759}">
      <dsp:nvSpPr>
        <dsp:cNvPr id="0" name=""/>
        <dsp:cNvSpPr/>
      </dsp:nvSpPr>
      <dsp:spPr>
        <a:xfrm>
          <a:off x="2349512" y="69351"/>
          <a:ext cx="198981" cy="2327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349512" y="115905"/>
        <a:ext cx="139287" cy="139663"/>
      </dsp:txXfrm>
    </dsp:sp>
    <dsp:sp modelId="{436F0B7E-070D-44D5-A261-D5E555D0B0D0}">
      <dsp:nvSpPr>
        <dsp:cNvPr id="0" name=""/>
        <dsp:cNvSpPr/>
      </dsp:nvSpPr>
      <dsp:spPr>
        <a:xfrm>
          <a:off x="2631090" y="0"/>
          <a:ext cx="938593" cy="3714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SQL Views on top of CSV for various formats</a:t>
          </a:r>
        </a:p>
      </dsp:txBody>
      <dsp:txXfrm>
        <a:off x="2641970" y="10880"/>
        <a:ext cx="916833" cy="349715"/>
      </dsp:txXfrm>
    </dsp:sp>
    <dsp:sp modelId="{F65E0933-5B2C-4186-8876-6774FCC25021}">
      <dsp:nvSpPr>
        <dsp:cNvPr id="0" name=""/>
        <dsp:cNvSpPr/>
      </dsp:nvSpPr>
      <dsp:spPr>
        <a:xfrm>
          <a:off x="3663543" y="69351"/>
          <a:ext cx="198981" cy="2327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663543" y="115905"/>
        <a:ext cx="139287" cy="139663"/>
      </dsp:txXfrm>
    </dsp:sp>
    <dsp:sp modelId="{80E5E915-A227-4CBD-AB93-E6D9B0964E72}">
      <dsp:nvSpPr>
        <dsp:cNvPr id="0" name=""/>
        <dsp:cNvSpPr/>
      </dsp:nvSpPr>
      <dsp:spPr>
        <a:xfrm>
          <a:off x="3945121" y="0"/>
          <a:ext cx="938593" cy="3714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Hasura GraphQL</a:t>
          </a:r>
        </a:p>
      </dsp:txBody>
      <dsp:txXfrm>
        <a:off x="3956001" y="10880"/>
        <a:ext cx="916833" cy="349715"/>
      </dsp:txXfrm>
    </dsp:sp>
    <dsp:sp modelId="{17A1FF08-55CE-4C3D-973D-DC0F7689CB07}">
      <dsp:nvSpPr>
        <dsp:cNvPr id="0" name=""/>
        <dsp:cNvSpPr/>
      </dsp:nvSpPr>
      <dsp:spPr>
        <a:xfrm>
          <a:off x="4977575" y="69351"/>
          <a:ext cx="198981" cy="2327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977575" y="115905"/>
        <a:ext cx="139287" cy="139663"/>
      </dsp:txXfrm>
    </dsp:sp>
    <dsp:sp modelId="{49F59D51-EC80-44C5-A05D-2573225CF5CD}">
      <dsp:nvSpPr>
        <dsp:cNvPr id="0" name=""/>
        <dsp:cNvSpPr/>
      </dsp:nvSpPr>
      <dsp:spPr>
        <a:xfrm>
          <a:off x="5259153" y="0"/>
          <a:ext cx="938593" cy="3714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Markdown Generator for Medigy</a:t>
          </a:r>
        </a:p>
      </dsp:txBody>
      <dsp:txXfrm>
        <a:off x="5270033" y="10880"/>
        <a:ext cx="916833" cy="3497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3C5930-5ECF-41DD-B99A-ADE4708D58FD}">
      <dsp:nvSpPr>
        <dsp:cNvPr id="0" name=""/>
        <dsp:cNvSpPr/>
      </dsp:nvSpPr>
      <dsp:spPr>
        <a:xfrm>
          <a:off x="278629" y="1406392"/>
          <a:ext cx="182759" cy="1218860"/>
        </a:xfrm>
        <a:custGeom>
          <a:avLst/>
          <a:gdLst/>
          <a:ahLst/>
          <a:cxnLst/>
          <a:rect l="0" t="0" r="0" b="0"/>
          <a:pathLst>
            <a:path>
              <a:moveTo>
                <a:pt x="0" y="0"/>
              </a:moveTo>
              <a:lnTo>
                <a:pt x="91379" y="0"/>
              </a:lnTo>
              <a:lnTo>
                <a:pt x="91379" y="1218860"/>
              </a:lnTo>
              <a:lnTo>
                <a:pt x="182759" y="12188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9196" y="1985010"/>
        <a:ext cx="61624" cy="61624"/>
      </dsp:txXfrm>
    </dsp:sp>
    <dsp:sp modelId="{9BE6966F-12EE-4A88-B45C-1F3DE59E98C6}">
      <dsp:nvSpPr>
        <dsp:cNvPr id="0" name=""/>
        <dsp:cNvSpPr/>
      </dsp:nvSpPr>
      <dsp:spPr>
        <a:xfrm>
          <a:off x="1375185" y="2231286"/>
          <a:ext cx="182759" cy="91440"/>
        </a:xfrm>
        <a:custGeom>
          <a:avLst/>
          <a:gdLst/>
          <a:ahLst/>
          <a:cxnLst/>
          <a:rect l="0" t="0" r="0" b="0"/>
          <a:pathLst>
            <a:path>
              <a:moveTo>
                <a:pt x="0" y="45720"/>
              </a:moveTo>
              <a:lnTo>
                <a:pt x="18275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1996" y="2272437"/>
        <a:ext cx="9137" cy="9137"/>
      </dsp:txXfrm>
    </dsp:sp>
    <dsp:sp modelId="{80276BB1-076D-4388-8EB8-06BBBB384595}">
      <dsp:nvSpPr>
        <dsp:cNvPr id="0" name=""/>
        <dsp:cNvSpPr/>
      </dsp:nvSpPr>
      <dsp:spPr>
        <a:xfrm>
          <a:off x="278629" y="1406392"/>
          <a:ext cx="182759" cy="870614"/>
        </a:xfrm>
        <a:custGeom>
          <a:avLst/>
          <a:gdLst/>
          <a:ahLst/>
          <a:cxnLst/>
          <a:rect l="0" t="0" r="0" b="0"/>
          <a:pathLst>
            <a:path>
              <a:moveTo>
                <a:pt x="0" y="0"/>
              </a:moveTo>
              <a:lnTo>
                <a:pt x="91379" y="0"/>
              </a:lnTo>
              <a:lnTo>
                <a:pt x="91379" y="870614"/>
              </a:lnTo>
              <a:lnTo>
                <a:pt x="182759" y="8706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7769" y="1819459"/>
        <a:ext cx="44479" cy="44479"/>
      </dsp:txXfrm>
    </dsp:sp>
    <dsp:sp modelId="{D93A14EE-4B35-4FBB-B87B-FC7995F035C6}">
      <dsp:nvSpPr>
        <dsp:cNvPr id="0" name=""/>
        <dsp:cNvSpPr/>
      </dsp:nvSpPr>
      <dsp:spPr>
        <a:xfrm>
          <a:off x="1375185" y="1883040"/>
          <a:ext cx="182759" cy="91440"/>
        </a:xfrm>
        <a:custGeom>
          <a:avLst/>
          <a:gdLst/>
          <a:ahLst/>
          <a:cxnLst/>
          <a:rect l="0" t="0" r="0" b="0"/>
          <a:pathLst>
            <a:path>
              <a:moveTo>
                <a:pt x="0" y="45720"/>
              </a:moveTo>
              <a:lnTo>
                <a:pt x="18275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1996" y="1924191"/>
        <a:ext cx="9137" cy="9137"/>
      </dsp:txXfrm>
    </dsp:sp>
    <dsp:sp modelId="{F6856D43-2C2F-499D-9641-72531426F330}">
      <dsp:nvSpPr>
        <dsp:cNvPr id="0" name=""/>
        <dsp:cNvSpPr/>
      </dsp:nvSpPr>
      <dsp:spPr>
        <a:xfrm>
          <a:off x="278629" y="1406392"/>
          <a:ext cx="182759" cy="522368"/>
        </a:xfrm>
        <a:custGeom>
          <a:avLst/>
          <a:gdLst/>
          <a:ahLst/>
          <a:cxnLst/>
          <a:rect l="0" t="0" r="0" b="0"/>
          <a:pathLst>
            <a:path>
              <a:moveTo>
                <a:pt x="0" y="0"/>
              </a:moveTo>
              <a:lnTo>
                <a:pt x="91379" y="0"/>
              </a:lnTo>
              <a:lnTo>
                <a:pt x="91379" y="522368"/>
              </a:lnTo>
              <a:lnTo>
                <a:pt x="182759" y="52236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173" y="1653741"/>
        <a:ext cx="27670" cy="27670"/>
      </dsp:txXfrm>
    </dsp:sp>
    <dsp:sp modelId="{0B769BFC-25D7-4185-AB2D-B19357A5A776}">
      <dsp:nvSpPr>
        <dsp:cNvPr id="0" name=""/>
        <dsp:cNvSpPr/>
      </dsp:nvSpPr>
      <dsp:spPr>
        <a:xfrm>
          <a:off x="5761411" y="2927778"/>
          <a:ext cx="182759" cy="91440"/>
        </a:xfrm>
        <a:custGeom>
          <a:avLst/>
          <a:gdLst/>
          <a:ahLst/>
          <a:cxnLst/>
          <a:rect l="0" t="0" r="0" b="0"/>
          <a:pathLst>
            <a:path>
              <a:moveTo>
                <a:pt x="0" y="45720"/>
              </a:moveTo>
              <a:lnTo>
                <a:pt x="18275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848221" y="2968929"/>
        <a:ext cx="9137" cy="9137"/>
      </dsp:txXfrm>
    </dsp:sp>
    <dsp:sp modelId="{44A42CD6-FA58-4049-94A6-CEB9ED8A0E44}">
      <dsp:nvSpPr>
        <dsp:cNvPr id="0" name=""/>
        <dsp:cNvSpPr/>
      </dsp:nvSpPr>
      <dsp:spPr>
        <a:xfrm>
          <a:off x="4664854" y="2799375"/>
          <a:ext cx="182759" cy="174122"/>
        </a:xfrm>
        <a:custGeom>
          <a:avLst/>
          <a:gdLst/>
          <a:ahLst/>
          <a:cxnLst/>
          <a:rect l="0" t="0" r="0" b="0"/>
          <a:pathLst>
            <a:path>
              <a:moveTo>
                <a:pt x="0" y="0"/>
              </a:moveTo>
              <a:lnTo>
                <a:pt x="91379" y="0"/>
              </a:lnTo>
              <a:lnTo>
                <a:pt x="91379" y="174122"/>
              </a:lnTo>
              <a:lnTo>
                <a:pt x="182759" y="17412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49923" y="2880126"/>
        <a:ext cx="12621" cy="12621"/>
      </dsp:txXfrm>
    </dsp:sp>
    <dsp:sp modelId="{D5788F90-5C24-41CC-A704-029E1DB68987}">
      <dsp:nvSpPr>
        <dsp:cNvPr id="0" name=""/>
        <dsp:cNvSpPr/>
      </dsp:nvSpPr>
      <dsp:spPr>
        <a:xfrm>
          <a:off x="4664854" y="2625252"/>
          <a:ext cx="182759" cy="174122"/>
        </a:xfrm>
        <a:custGeom>
          <a:avLst/>
          <a:gdLst/>
          <a:ahLst/>
          <a:cxnLst/>
          <a:rect l="0" t="0" r="0" b="0"/>
          <a:pathLst>
            <a:path>
              <a:moveTo>
                <a:pt x="0" y="174122"/>
              </a:moveTo>
              <a:lnTo>
                <a:pt x="91379" y="174122"/>
              </a:lnTo>
              <a:lnTo>
                <a:pt x="91379" y="0"/>
              </a:lnTo>
              <a:lnTo>
                <a:pt x="18275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49923" y="2706003"/>
        <a:ext cx="12621" cy="12621"/>
      </dsp:txXfrm>
    </dsp:sp>
    <dsp:sp modelId="{558501A0-CC56-4AE0-97F7-5B8C03E47051}">
      <dsp:nvSpPr>
        <dsp:cNvPr id="0" name=""/>
        <dsp:cNvSpPr/>
      </dsp:nvSpPr>
      <dsp:spPr>
        <a:xfrm>
          <a:off x="3568298" y="2451129"/>
          <a:ext cx="182759" cy="348245"/>
        </a:xfrm>
        <a:custGeom>
          <a:avLst/>
          <a:gdLst/>
          <a:ahLst/>
          <a:cxnLst/>
          <a:rect l="0" t="0" r="0" b="0"/>
          <a:pathLst>
            <a:path>
              <a:moveTo>
                <a:pt x="0" y="0"/>
              </a:moveTo>
              <a:lnTo>
                <a:pt x="91379" y="0"/>
              </a:lnTo>
              <a:lnTo>
                <a:pt x="91379" y="348245"/>
              </a:lnTo>
              <a:lnTo>
                <a:pt x="182759" y="34824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49845" y="2615420"/>
        <a:ext cx="19664" cy="19664"/>
      </dsp:txXfrm>
    </dsp:sp>
    <dsp:sp modelId="{F58199FB-A6B5-4631-83E4-4DE711940588}">
      <dsp:nvSpPr>
        <dsp:cNvPr id="0" name=""/>
        <dsp:cNvSpPr/>
      </dsp:nvSpPr>
      <dsp:spPr>
        <a:xfrm>
          <a:off x="4664854" y="2102883"/>
          <a:ext cx="182759" cy="174122"/>
        </a:xfrm>
        <a:custGeom>
          <a:avLst/>
          <a:gdLst/>
          <a:ahLst/>
          <a:cxnLst/>
          <a:rect l="0" t="0" r="0" b="0"/>
          <a:pathLst>
            <a:path>
              <a:moveTo>
                <a:pt x="0" y="0"/>
              </a:moveTo>
              <a:lnTo>
                <a:pt x="91379" y="0"/>
              </a:lnTo>
              <a:lnTo>
                <a:pt x="91379" y="174122"/>
              </a:lnTo>
              <a:lnTo>
                <a:pt x="182759" y="17412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49923" y="2183634"/>
        <a:ext cx="12621" cy="12621"/>
      </dsp:txXfrm>
    </dsp:sp>
    <dsp:sp modelId="{5DE5FC5E-CC4C-4FF1-9FE4-A90158FE2F4B}">
      <dsp:nvSpPr>
        <dsp:cNvPr id="0" name=""/>
        <dsp:cNvSpPr/>
      </dsp:nvSpPr>
      <dsp:spPr>
        <a:xfrm>
          <a:off x="5761411" y="1883040"/>
          <a:ext cx="182759" cy="91440"/>
        </a:xfrm>
        <a:custGeom>
          <a:avLst/>
          <a:gdLst/>
          <a:ahLst/>
          <a:cxnLst/>
          <a:rect l="0" t="0" r="0" b="0"/>
          <a:pathLst>
            <a:path>
              <a:moveTo>
                <a:pt x="0" y="45720"/>
              </a:moveTo>
              <a:lnTo>
                <a:pt x="18275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848221" y="1924191"/>
        <a:ext cx="9137" cy="9137"/>
      </dsp:txXfrm>
    </dsp:sp>
    <dsp:sp modelId="{5A35BFF8-28D7-42DD-ACF7-08839E7FC4CB}">
      <dsp:nvSpPr>
        <dsp:cNvPr id="0" name=""/>
        <dsp:cNvSpPr/>
      </dsp:nvSpPr>
      <dsp:spPr>
        <a:xfrm>
          <a:off x="4664854" y="1928760"/>
          <a:ext cx="182759" cy="174122"/>
        </a:xfrm>
        <a:custGeom>
          <a:avLst/>
          <a:gdLst/>
          <a:ahLst/>
          <a:cxnLst/>
          <a:rect l="0" t="0" r="0" b="0"/>
          <a:pathLst>
            <a:path>
              <a:moveTo>
                <a:pt x="0" y="174122"/>
              </a:moveTo>
              <a:lnTo>
                <a:pt x="91379" y="174122"/>
              </a:lnTo>
              <a:lnTo>
                <a:pt x="91379" y="0"/>
              </a:lnTo>
              <a:lnTo>
                <a:pt x="18275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49923" y="2009511"/>
        <a:ext cx="12621" cy="12621"/>
      </dsp:txXfrm>
    </dsp:sp>
    <dsp:sp modelId="{C6B73D43-16CA-470B-8F63-87BAC9374D7E}">
      <dsp:nvSpPr>
        <dsp:cNvPr id="0" name=""/>
        <dsp:cNvSpPr/>
      </dsp:nvSpPr>
      <dsp:spPr>
        <a:xfrm>
          <a:off x="3568298" y="2102883"/>
          <a:ext cx="182759" cy="348245"/>
        </a:xfrm>
        <a:custGeom>
          <a:avLst/>
          <a:gdLst/>
          <a:ahLst/>
          <a:cxnLst/>
          <a:rect l="0" t="0" r="0" b="0"/>
          <a:pathLst>
            <a:path>
              <a:moveTo>
                <a:pt x="0" y="348245"/>
              </a:moveTo>
              <a:lnTo>
                <a:pt x="91379" y="348245"/>
              </a:lnTo>
              <a:lnTo>
                <a:pt x="91379" y="0"/>
              </a:lnTo>
              <a:lnTo>
                <a:pt x="18275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49845" y="2267174"/>
        <a:ext cx="19664" cy="19664"/>
      </dsp:txXfrm>
    </dsp:sp>
    <dsp:sp modelId="{3A685CB2-78A9-46E1-95DD-BE161E6692BC}">
      <dsp:nvSpPr>
        <dsp:cNvPr id="0" name=""/>
        <dsp:cNvSpPr/>
      </dsp:nvSpPr>
      <dsp:spPr>
        <a:xfrm>
          <a:off x="2471741" y="1580515"/>
          <a:ext cx="182759" cy="870614"/>
        </a:xfrm>
        <a:custGeom>
          <a:avLst/>
          <a:gdLst/>
          <a:ahLst/>
          <a:cxnLst/>
          <a:rect l="0" t="0" r="0" b="0"/>
          <a:pathLst>
            <a:path>
              <a:moveTo>
                <a:pt x="0" y="0"/>
              </a:moveTo>
              <a:lnTo>
                <a:pt x="91379" y="0"/>
              </a:lnTo>
              <a:lnTo>
                <a:pt x="91379" y="870614"/>
              </a:lnTo>
              <a:lnTo>
                <a:pt x="182759" y="87061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0881" y="1993582"/>
        <a:ext cx="44479" cy="44479"/>
      </dsp:txXfrm>
    </dsp:sp>
    <dsp:sp modelId="{AC9A4E91-40F9-43B4-BE29-3D3BC44A13A8}">
      <dsp:nvSpPr>
        <dsp:cNvPr id="0" name=""/>
        <dsp:cNvSpPr/>
      </dsp:nvSpPr>
      <dsp:spPr>
        <a:xfrm>
          <a:off x="2471741" y="1580515"/>
          <a:ext cx="182759" cy="174122"/>
        </a:xfrm>
        <a:custGeom>
          <a:avLst/>
          <a:gdLst/>
          <a:ahLst/>
          <a:cxnLst/>
          <a:rect l="0" t="0" r="0" b="0"/>
          <a:pathLst>
            <a:path>
              <a:moveTo>
                <a:pt x="0" y="0"/>
              </a:moveTo>
              <a:lnTo>
                <a:pt x="91379" y="0"/>
              </a:lnTo>
              <a:lnTo>
                <a:pt x="91379" y="174122"/>
              </a:lnTo>
              <a:lnTo>
                <a:pt x="182759" y="17412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56810" y="1661265"/>
        <a:ext cx="12621" cy="12621"/>
      </dsp:txXfrm>
    </dsp:sp>
    <dsp:sp modelId="{2D155DAA-AD2F-4DF0-BD6A-5BB49FC2DE3F}">
      <dsp:nvSpPr>
        <dsp:cNvPr id="0" name=""/>
        <dsp:cNvSpPr/>
      </dsp:nvSpPr>
      <dsp:spPr>
        <a:xfrm>
          <a:off x="3568298" y="1406392"/>
          <a:ext cx="182759" cy="174122"/>
        </a:xfrm>
        <a:custGeom>
          <a:avLst/>
          <a:gdLst/>
          <a:ahLst/>
          <a:cxnLst/>
          <a:rect l="0" t="0" r="0" b="0"/>
          <a:pathLst>
            <a:path>
              <a:moveTo>
                <a:pt x="0" y="0"/>
              </a:moveTo>
              <a:lnTo>
                <a:pt x="91379" y="0"/>
              </a:lnTo>
              <a:lnTo>
                <a:pt x="91379" y="174122"/>
              </a:lnTo>
              <a:lnTo>
                <a:pt x="182759" y="17412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53367" y="1487142"/>
        <a:ext cx="12621" cy="12621"/>
      </dsp:txXfrm>
    </dsp:sp>
    <dsp:sp modelId="{28EA7AB8-E2C9-43A5-9AD2-D4BCCD689401}">
      <dsp:nvSpPr>
        <dsp:cNvPr id="0" name=""/>
        <dsp:cNvSpPr/>
      </dsp:nvSpPr>
      <dsp:spPr>
        <a:xfrm>
          <a:off x="4664854" y="1186549"/>
          <a:ext cx="182759" cy="91440"/>
        </a:xfrm>
        <a:custGeom>
          <a:avLst/>
          <a:gdLst/>
          <a:ahLst/>
          <a:cxnLst/>
          <a:rect l="0" t="0" r="0" b="0"/>
          <a:pathLst>
            <a:path>
              <a:moveTo>
                <a:pt x="0" y="45720"/>
              </a:moveTo>
              <a:lnTo>
                <a:pt x="18275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51665" y="1227700"/>
        <a:ext cx="9137" cy="9137"/>
      </dsp:txXfrm>
    </dsp:sp>
    <dsp:sp modelId="{06F650CF-09F7-43C8-890E-E6A0E591B049}">
      <dsp:nvSpPr>
        <dsp:cNvPr id="0" name=""/>
        <dsp:cNvSpPr/>
      </dsp:nvSpPr>
      <dsp:spPr>
        <a:xfrm>
          <a:off x="3568298" y="1232269"/>
          <a:ext cx="182759" cy="174122"/>
        </a:xfrm>
        <a:custGeom>
          <a:avLst/>
          <a:gdLst/>
          <a:ahLst/>
          <a:cxnLst/>
          <a:rect l="0" t="0" r="0" b="0"/>
          <a:pathLst>
            <a:path>
              <a:moveTo>
                <a:pt x="0" y="174122"/>
              </a:moveTo>
              <a:lnTo>
                <a:pt x="91379" y="174122"/>
              </a:lnTo>
              <a:lnTo>
                <a:pt x="91379" y="0"/>
              </a:lnTo>
              <a:lnTo>
                <a:pt x="18275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53367" y="1313019"/>
        <a:ext cx="12621" cy="12621"/>
      </dsp:txXfrm>
    </dsp:sp>
    <dsp:sp modelId="{6E952DF2-B159-426E-BFB3-DCB60EA1A545}">
      <dsp:nvSpPr>
        <dsp:cNvPr id="0" name=""/>
        <dsp:cNvSpPr/>
      </dsp:nvSpPr>
      <dsp:spPr>
        <a:xfrm>
          <a:off x="2471741" y="1406392"/>
          <a:ext cx="182759" cy="174122"/>
        </a:xfrm>
        <a:custGeom>
          <a:avLst/>
          <a:gdLst/>
          <a:ahLst/>
          <a:cxnLst/>
          <a:rect l="0" t="0" r="0" b="0"/>
          <a:pathLst>
            <a:path>
              <a:moveTo>
                <a:pt x="0" y="174122"/>
              </a:moveTo>
              <a:lnTo>
                <a:pt x="91379" y="174122"/>
              </a:lnTo>
              <a:lnTo>
                <a:pt x="91379" y="0"/>
              </a:lnTo>
              <a:lnTo>
                <a:pt x="18275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56810" y="1487142"/>
        <a:ext cx="12621" cy="12621"/>
      </dsp:txXfrm>
    </dsp:sp>
    <dsp:sp modelId="{DD39E463-255D-48FB-B886-A4913816C42F}">
      <dsp:nvSpPr>
        <dsp:cNvPr id="0" name=""/>
        <dsp:cNvSpPr/>
      </dsp:nvSpPr>
      <dsp:spPr>
        <a:xfrm>
          <a:off x="4664854" y="838303"/>
          <a:ext cx="182759" cy="91440"/>
        </a:xfrm>
        <a:custGeom>
          <a:avLst/>
          <a:gdLst/>
          <a:ahLst/>
          <a:cxnLst/>
          <a:rect l="0" t="0" r="0" b="0"/>
          <a:pathLst>
            <a:path>
              <a:moveTo>
                <a:pt x="0" y="45720"/>
              </a:moveTo>
              <a:lnTo>
                <a:pt x="18275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51665" y="879454"/>
        <a:ext cx="9137" cy="9137"/>
      </dsp:txXfrm>
    </dsp:sp>
    <dsp:sp modelId="{E26BDFA8-3CB5-4E83-81D3-C0CE57C962D5}">
      <dsp:nvSpPr>
        <dsp:cNvPr id="0" name=""/>
        <dsp:cNvSpPr/>
      </dsp:nvSpPr>
      <dsp:spPr>
        <a:xfrm>
          <a:off x="3568298" y="709900"/>
          <a:ext cx="182759" cy="174122"/>
        </a:xfrm>
        <a:custGeom>
          <a:avLst/>
          <a:gdLst/>
          <a:ahLst/>
          <a:cxnLst/>
          <a:rect l="0" t="0" r="0" b="0"/>
          <a:pathLst>
            <a:path>
              <a:moveTo>
                <a:pt x="0" y="0"/>
              </a:moveTo>
              <a:lnTo>
                <a:pt x="91379" y="0"/>
              </a:lnTo>
              <a:lnTo>
                <a:pt x="91379" y="174122"/>
              </a:lnTo>
              <a:lnTo>
                <a:pt x="182759" y="17412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53367" y="790651"/>
        <a:ext cx="12621" cy="12621"/>
      </dsp:txXfrm>
    </dsp:sp>
    <dsp:sp modelId="{7A032678-2341-42F9-BC42-45AFBA8C0539}">
      <dsp:nvSpPr>
        <dsp:cNvPr id="0" name=""/>
        <dsp:cNvSpPr/>
      </dsp:nvSpPr>
      <dsp:spPr>
        <a:xfrm>
          <a:off x="3568298" y="535777"/>
          <a:ext cx="182759" cy="174122"/>
        </a:xfrm>
        <a:custGeom>
          <a:avLst/>
          <a:gdLst/>
          <a:ahLst/>
          <a:cxnLst/>
          <a:rect l="0" t="0" r="0" b="0"/>
          <a:pathLst>
            <a:path>
              <a:moveTo>
                <a:pt x="0" y="174122"/>
              </a:moveTo>
              <a:lnTo>
                <a:pt x="91379" y="174122"/>
              </a:lnTo>
              <a:lnTo>
                <a:pt x="91379" y="0"/>
              </a:lnTo>
              <a:lnTo>
                <a:pt x="18275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53367" y="616528"/>
        <a:ext cx="12621" cy="12621"/>
      </dsp:txXfrm>
    </dsp:sp>
    <dsp:sp modelId="{AC5AD4E2-5C1E-417C-AF69-7A2284734FAD}">
      <dsp:nvSpPr>
        <dsp:cNvPr id="0" name=""/>
        <dsp:cNvSpPr/>
      </dsp:nvSpPr>
      <dsp:spPr>
        <a:xfrm>
          <a:off x="2471741" y="709900"/>
          <a:ext cx="182759" cy="870614"/>
        </a:xfrm>
        <a:custGeom>
          <a:avLst/>
          <a:gdLst/>
          <a:ahLst/>
          <a:cxnLst/>
          <a:rect l="0" t="0" r="0" b="0"/>
          <a:pathLst>
            <a:path>
              <a:moveTo>
                <a:pt x="0" y="870614"/>
              </a:moveTo>
              <a:lnTo>
                <a:pt x="91379" y="870614"/>
              </a:lnTo>
              <a:lnTo>
                <a:pt x="91379" y="0"/>
              </a:lnTo>
              <a:lnTo>
                <a:pt x="18275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0881" y="1122967"/>
        <a:ext cx="44479" cy="44479"/>
      </dsp:txXfrm>
    </dsp:sp>
    <dsp:sp modelId="{F15A2C89-06A6-4393-8598-0B8CE909352E}">
      <dsp:nvSpPr>
        <dsp:cNvPr id="0" name=""/>
        <dsp:cNvSpPr/>
      </dsp:nvSpPr>
      <dsp:spPr>
        <a:xfrm>
          <a:off x="1375185" y="1534795"/>
          <a:ext cx="182759" cy="91440"/>
        </a:xfrm>
        <a:custGeom>
          <a:avLst/>
          <a:gdLst/>
          <a:ahLst/>
          <a:cxnLst/>
          <a:rect l="0" t="0" r="0" b="0"/>
          <a:pathLst>
            <a:path>
              <a:moveTo>
                <a:pt x="0" y="45720"/>
              </a:moveTo>
              <a:lnTo>
                <a:pt x="18275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1996" y="1575946"/>
        <a:ext cx="9137" cy="9137"/>
      </dsp:txXfrm>
    </dsp:sp>
    <dsp:sp modelId="{812AF8D6-9062-4D23-8A50-641BD8101548}">
      <dsp:nvSpPr>
        <dsp:cNvPr id="0" name=""/>
        <dsp:cNvSpPr/>
      </dsp:nvSpPr>
      <dsp:spPr>
        <a:xfrm>
          <a:off x="278629" y="1406392"/>
          <a:ext cx="182759" cy="174122"/>
        </a:xfrm>
        <a:custGeom>
          <a:avLst/>
          <a:gdLst/>
          <a:ahLst/>
          <a:cxnLst/>
          <a:rect l="0" t="0" r="0" b="0"/>
          <a:pathLst>
            <a:path>
              <a:moveTo>
                <a:pt x="0" y="0"/>
              </a:moveTo>
              <a:lnTo>
                <a:pt x="91379" y="0"/>
              </a:lnTo>
              <a:lnTo>
                <a:pt x="91379" y="174122"/>
              </a:lnTo>
              <a:lnTo>
                <a:pt x="182759" y="17412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3698" y="1487142"/>
        <a:ext cx="12621" cy="12621"/>
      </dsp:txXfrm>
    </dsp:sp>
    <dsp:sp modelId="{691F841C-6206-4849-A06D-6F96AE1322AF}">
      <dsp:nvSpPr>
        <dsp:cNvPr id="0" name=""/>
        <dsp:cNvSpPr/>
      </dsp:nvSpPr>
      <dsp:spPr>
        <a:xfrm>
          <a:off x="1375185" y="141811"/>
          <a:ext cx="182759" cy="91440"/>
        </a:xfrm>
        <a:custGeom>
          <a:avLst/>
          <a:gdLst/>
          <a:ahLst/>
          <a:cxnLst/>
          <a:rect l="0" t="0" r="0" b="0"/>
          <a:pathLst>
            <a:path>
              <a:moveTo>
                <a:pt x="0" y="45720"/>
              </a:moveTo>
              <a:lnTo>
                <a:pt x="182759"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1996" y="182962"/>
        <a:ext cx="9137" cy="9137"/>
      </dsp:txXfrm>
    </dsp:sp>
    <dsp:sp modelId="{1FD1E47F-F0A9-4724-AB04-6A55A14226E6}">
      <dsp:nvSpPr>
        <dsp:cNvPr id="0" name=""/>
        <dsp:cNvSpPr/>
      </dsp:nvSpPr>
      <dsp:spPr>
        <a:xfrm>
          <a:off x="278629" y="187531"/>
          <a:ext cx="182759" cy="1218860"/>
        </a:xfrm>
        <a:custGeom>
          <a:avLst/>
          <a:gdLst/>
          <a:ahLst/>
          <a:cxnLst/>
          <a:rect l="0" t="0" r="0" b="0"/>
          <a:pathLst>
            <a:path>
              <a:moveTo>
                <a:pt x="0" y="1218860"/>
              </a:moveTo>
              <a:lnTo>
                <a:pt x="91379" y="1218860"/>
              </a:lnTo>
              <a:lnTo>
                <a:pt x="91379" y="0"/>
              </a:lnTo>
              <a:lnTo>
                <a:pt x="182759"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9196" y="766149"/>
        <a:ext cx="61624" cy="61624"/>
      </dsp:txXfrm>
    </dsp:sp>
    <dsp:sp modelId="{48A029BC-38AF-4582-94FF-95226DC6933E}">
      <dsp:nvSpPr>
        <dsp:cNvPr id="0" name=""/>
        <dsp:cNvSpPr/>
      </dsp:nvSpPr>
      <dsp:spPr>
        <a:xfrm rot="16200000">
          <a:off x="-593818" y="1267093"/>
          <a:ext cx="1466298" cy="278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dirty="0"/>
            <a:t>PostgreSQL</a:t>
          </a:r>
        </a:p>
      </dsp:txBody>
      <dsp:txXfrm>
        <a:off x="-593818" y="1267093"/>
        <a:ext cx="1466298" cy="278596"/>
      </dsp:txXfrm>
    </dsp:sp>
    <dsp:sp modelId="{9C24B36D-FA12-4E5A-84F5-07DB1029B9A9}">
      <dsp:nvSpPr>
        <dsp:cNvPr id="0" name=""/>
        <dsp:cNvSpPr/>
      </dsp:nvSpPr>
      <dsp:spPr>
        <a:xfrm>
          <a:off x="461388" y="48233"/>
          <a:ext cx="913796" cy="27859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SuiteCRM</a:t>
          </a:r>
          <a:r>
            <a:rPr lang="en-US" sz="900" kern="1200" dirty="0"/>
            <a:t> Schema</a:t>
          </a:r>
        </a:p>
      </dsp:txBody>
      <dsp:txXfrm>
        <a:off x="461388" y="48233"/>
        <a:ext cx="913796" cy="278596"/>
      </dsp:txXfrm>
    </dsp:sp>
    <dsp:sp modelId="{C05BF253-B72E-4586-87EF-F5F32F4B5EB5}">
      <dsp:nvSpPr>
        <dsp:cNvPr id="0" name=""/>
        <dsp:cNvSpPr/>
      </dsp:nvSpPr>
      <dsp:spPr>
        <a:xfrm>
          <a:off x="1557944" y="48233"/>
          <a:ext cx="913796" cy="278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SuiteCRM</a:t>
          </a:r>
          <a:r>
            <a:rPr lang="en-US" sz="900" kern="1200" dirty="0"/>
            <a:t> DCP Schema</a:t>
          </a:r>
        </a:p>
      </dsp:txBody>
      <dsp:txXfrm>
        <a:off x="1557944" y="48233"/>
        <a:ext cx="913796" cy="278596"/>
      </dsp:txXfrm>
    </dsp:sp>
    <dsp:sp modelId="{A7595EEC-09E2-4346-8974-0F75150EA8A6}">
      <dsp:nvSpPr>
        <dsp:cNvPr id="0" name=""/>
        <dsp:cNvSpPr/>
      </dsp:nvSpPr>
      <dsp:spPr>
        <a:xfrm>
          <a:off x="461388" y="1441216"/>
          <a:ext cx="913796" cy="278596"/>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OpenProject</a:t>
          </a:r>
          <a:r>
            <a:rPr lang="en-US" sz="900" kern="1200" dirty="0"/>
            <a:t> Schema</a:t>
          </a:r>
        </a:p>
      </dsp:txBody>
      <dsp:txXfrm>
        <a:off x="461388" y="1441216"/>
        <a:ext cx="913796" cy="278596"/>
      </dsp:txXfrm>
    </dsp:sp>
    <dsp:sp modelId="{5EBB23BF-B178-4A30-BA80-FBD4A9AF5D24}">
      <dsp:nvSpPr>
        <dsp:cNvPr id="0" name=""/>
        <dsp:cNvSpPr/>
      </dsp:nvSpPr>
      <dsp:spPr>
        <a:xfrm>
          <a:off x="1557944" y="1441216"/>
          <a:ext cx="913796" cy="278596"/>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OpenProject</a:t>
          </a:r>
          <a:r>
            <a:rPr lang="en-US" sz="900" kern="1200" dirty="0"/>
            <a:t> DCP Schema</a:t>
          </a:r>
        </a:p>
      </dsp:txBody>
      <dsp:txXfrm>
        <a:off x="1557944" y="1441216"/>
        <a:ext cx="913796" cy="278596"/>
      </dsp:txXfrm>
    </dsp:sp>
    <dsp:sp modelId="{054FEA2F-F431-4914-A8F1-B82A28629673}">
      <dsp:nvSpPr>
        <dsp:cNvPr id="0" name=""/>
        <dsp:cNvSpPr/>
      </dsp:nvSpPr>
      <dsp:spPr>
        <a:xfrm>
          <a:off x="2654501" y="570602"/>
          <a:ext cx="913796" cy="278596"/>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Application Tables</a:t>
          </a:r>
        </a:p>
      </dsp:txBody>
      <dsp:txXfrm>
        <a:off x="2654501" y="570602"/>
        <a:ext cx="913796" cy="278596"/>
      </dsp:txXfrm>
    </dsp:sp>
    <dsp:sp modelId="{8A4251BD-4AE8-4D3B-8237-B2AB7B56E368}">
      <dsp:nvSpPr>
        <dsp:cNvPr id="0" name=""/>
        <dsp:cNvSpPr/>
      </dsp:nvSpPr>
      <dsp:spPr>
        <a:xfrm>
          <a:off x="3751057" y="396479"/>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Static Views</a:t>
          </a:r>
        </a:p>
      </dsp:txBody>
      <dsp:txXfrm>
        <a:off x="3751057" y="396479"/>
        <a:ext cx="913796" cy="278596"/>
      </dsp:txXfrm>
    </dsp:sp>
    <dsp:sp modelId="{83808B38-BC0D-4220-ADDB-CA82427096FE}">
      <dsp:nvSpPr>
        <dsp:cNvPr id="0" name=""/>
        <dsp:cNvSpPr/>
      </dsp:nvSpPr>
      <dsp:spPr>
        <a:xfrm>
          <a:off x="3751057" y="744725"/>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Materialized Views</a:t>
          </a:r>
        </a:p>
      </dsp:txBody>
      <dsp:txXfrm>
        <a:off x="3751057" y="744725"/>
        <a:ext cx="913796" cy="278596"/>
      </dsp:txXfrm>
    </dsp:sp>
    <dsp:sp modelId="{E01568FD-AFF7-45E3-AC1F-D963E8615D42}">
      <dsp:nvSpPr>
        <dsp:cNvPr id="0" name=""/>
        <dsp:cNvSpPr/>
      </dsp:nvSpPr>
      <dsp:spPr>
        <a:xfrm>
          <a:off x="4847614" y="744725"/>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ETL Views</a:t>
          </a:r>
        </a:p>
      </dsp:txBody>
      <dsp:txXfrm>
        <a:off x="4847614" y="744725"/>
        <a:ext cx="913796" cy="278596"/>
      </dsp:txXfrm>
    </dsp:sp>
    <dsp:sp modelId="{E3978846-BFC7-4F4D-8BB2-90381EE0C5A7}">
      <dsp:nvSpPr>
        <dsp:cNvPr id="0" name=""/>
        <dsp:cNvSpPr/>
      </dsp:nvSpPr>
      <dsp:spPr>
        <a:xfrm>
          <a:off x="2654501" y="1267093"/>
          <a:ext cx="913796" cy="278596"/>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Custom Tables</a:t>
          </a:r>
        </a:p>
      </dsp:txBody>
      <dsp:txXfrm>
        <a:off x="2654501" y="1267093"/>
        <a:ext cx="913796" cy="278596"/>
      </dsp:txXfrm>
    </dsp:sp>
    <dsp:sp modelId="{625C3E55-0262-4DBC-8615-BFD6AE56FB77}">
      <dsp:nvSpPr>
        <dsp:cNvPr id="0" name=""/>
        <dsp:cNvSpPr/>
      </dsp:nvSpPr>
      <dsp:spPr>
        <a:xfrm>
          <a:off x="3751057" y="1092970"/>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Static Views</a:t>
          </a:r>
        </a:p>
      </dsp:txBody>
      <dsp:txXfrm>
        <a:off x="3751057" y="1092970"/>
        <a:ext cx="913796" cy="278596"/>
      </dsp:txXfrm>
    </dsp:sp>
    <dsp:sp modelId="{E1C2723E-B26D-4916-94D8-FBA5ED8001E0}">
      <dsp:nvSpPr>
        <dsp:cNvPr id="0" name=""/>
        <dsp:cNvSpPr/>
      </dsp:nvSpPr>
      <dsp:spPr>
        <a:xfrm>
          <a:off x="4847614" y="1092970"/>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ETL Views</a:t>
          </a:r>
        </a:p>
      </dsp:txBody>
      <dsp:txXfrm>
        <a:off x="4847614" y="1092970"/>
        <a:ext cx="913796" cy="278596"/>
      </dsp:txXfrm>
    </dsp:sp>
    <dsp:sp modelId="{AB727B61-118F-4801-BB70-ED0ECAD978A9}">
      <dsp:nvSpPr>
        <dsp:cNvPr id="0" name=""/>
        <dsp:cNvSpPr/>
      </dsp:nvSpPr>
      <dsp:spPr>
        <a:xfrm>
          <a:off x="3751057" y="1441216"/>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Materialized Views</a:t>
          </a:r>
        </a:p>
      </dsp:txBody>
      <dsp:txXfrm>
        <a:off x="3751057" y="1441216"/>
        <a:ext cx="913796" cy="278596"/>
      </dsp:txXfrm>
    </dsp:sp>
    <dsp:sp modelId="{F37FECD4-4005-40F6-BE43-852F7B949DD2}">
      <dsp:nvSpPr>
        <dsp:cNvPr id="0" name=""/>
        <dsp:cNvSpPr/>
      </dsp:nvSpPr>
      <dsp:spPr>
        <a:xfrm>
          <a:off x="2654501" y="1615339"/>
          <a:ext cx="913796" cy="278596"/>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Custom Types</a:t>
          </a:r>
        </a:p>
      </dsp:txBody>
      <dsp:txXfrm>
        <a:off x="2654501" y="1615339"/>
        <a:ext cx="913796" cy="278596"/>
      </dsp:txXfrm>
    </dsp:sp>
    <dsp:sp modelId="{88310E77-8101-4465-93AE-92A3B4F03B1D}">
      <dsp:nvSpPr>
        <dsp:cNvPr id="0" name=""/>
        <dsp:cNvSpPr/>
      </dsp:nvSpPr>
      <dsp:spPr>
        <a:xfrm>
          <a:off x="2654501" y="2311831"/>
          <a:ext cx="913796" cy="278596"/>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PL/* (v8, Python)</a:t>
          </a:r>
        </a:p>
      </dsp:txBody>
      <dsp:txXfrm>
        <a:off x="2654501" y="2311831"/>
        <a:ext cx="913796" cy="278596"/>
      </dsp:txXfrm>
    </dsp:sp>
    <dsp:sp modelId="{FAC96196-3FEB-47AB-A335-685ED216517E}">
      <dsp:nvSpPr>
        <dsp:cNvPr id="0" name=""/>
        <dsp:cNvSpPr/>
      </dsp:nvSpPr>
      <dsp:spPr>
        <a:xfrm>
          <a:off x="3751057" y="1963585"/>
          <a:ext cx="913796" cy="278596"/>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Stored Functions</a:t>
          </a:r>
        </a:p>
      </dsp:txBody>
      <dsp:txXfrm>
        <a:off x="3751057" y="1963585"/>
        <a:ext cx="913796" cy="278596"/>
      </dsp:txXfrm>
    </dsp:sp>
    <dsp:sp modelId="{47F32F3D-83CC-4492-A8CA-4049FE3A5C03}">
      <dsp:nvSpPr>
        <dsp:cNvPr id="0" name=""/>
        <dsp:cNvSpPr/>
      </dsp:nvSpPr>
      <dsp:spPr>
        <a:xfrm>
          <a:off x="4847614" y="1789462"/>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Static Views</a:t>
          </a:r>
        </a:p>
      </dsp:txBody>
      <dsp:txXfrm>
        <a:off x="4847614" y="1789462"/>
        <a:ext cx="913796" cy="278596"/>
      </dsp:txXfrm>
    </dsp:sp>
    <dsp:sp modelId="{7CCBAA6E-CBCE-4EAB-8EFA-13724F20A752}">
      <dsp:nvSpPr>
        <dsp:cNvPr id="0" name=""/>
        <dsp:cNvSpPr/>
      </dsp:nvSpPr>
      <dsp:spPr>
        <a:xfrm>
          <a:off x="5944170" y="1789462"/>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ETL Views</a:t>
          </a:r>
        </a:p>
      </dsp:txBody>
      <dsp:txXfrm>
        <a:off x="5944170" y="1789462"/>
        <a:ext cx="913796" cy="278596"/>
      </dsp:txXfrm>
    </dsp:sp>
    <dsp:sp modelId="{E15271ED-5510-4B29-B499-415EC6CC2F2B}">
      <dsp:nvSpPr>
        <dsp:cNvPr id="0" name=""/>
        <dsp:cNvSpPr/>
      </dsp:nvSpPr>
      <dsp:spPr>
        <a:xfrm>
          <a:off x="4847614" y="2137708"/>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Materialized Views</a:t>
          </a:r>
        </a:p>
      </dsp:txBody>
      <dsp:txXfrm>
        <a:off x="4847614" y="2137708"/>
        <a:ext cx="913796" cy="278596"/>
      </dsp:txXfrm>
    </dsp:sp>
    <dsp:sp modelId="{1D882F34-8DD8-40B5-AE5C-6F940EB02DD4}">
      <dsp:nvSpPr>
        <dsp:cNvPr id="0" name=""/>
        <dsp:cNvSpPr/>
      </dsp:nvSpPr>
      <dsp:spPr>
        <a:xfrm>
          <a:off x="3751057" y="2660076"/>
          <a:ext cx="913796" cy="278596"/>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Stored Procedures</a:t>
          </a:r>
        </a:p>
      </dsp:txBody>
      <dsp:txXfrm>
        <a:off x="3751057" y="2660076"/>
        <a:ext cx="913796" cy="278596"/>
      </dsp:txXfrm>
    </dsp:sp>
    <dsp:sp modelId="{F55798BB-80E1-4971-9D20-B18833504FA3}">
      <dsp:nvSpPr>
        <dsp:cNvPr id="0" name=""/>
        <dsp:cNvSpPr/>
      </dsp:nvSpPr>
      <dsp:spPr>
        <a:xfrm>
          <a:off x="4847614" y="2485954"/>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Static Views</a:t>
          </a:r>
        </a:p>
      </dsp:txBody>
      <dsp:txXfrm>
        <a:off x="4847614" y="2485954"/>
        <a:ext cx="913796" cy="278596"/>
      </dsp:txXfrm>
    </dsp:sp>
    <dsp:sp modelId="{819B2DA2-043B-46C3-85F5-8691B790C85F}">
      <dsp:nvSpPr>
        <dsp:cNvPr id="0" name=""/>
        <dsp:cNvSpPr/>
      </dsp:nvSpPr>
      <dsp:spPr>
        <a:xfrm>
          <a:off x="4847614" y="2834199"/>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Materialized Views</a:t>
          </a:r>
        </a:p>
      </dsp:txBody>
      <dsp:txXfrm>
        <a:off x="4847614" y="2834199"/>
        <a:ext cx="913796" cy="278596"/>
      </dsp:txXfrm>
    </dsp:sp>
    <dsp:sp modelId="{D609B42C-D505-4BE3-83B8-0943D59A1D20}">
      <dsp:nvSpPr>
        <dsp:cNvPr id="0" name=""/>
        <dsp:cNvSpPr/>
      </dsp:nvSpPr>
      <dsp:spPr>
        <a:xfrm>
          <a:off x="5944170" y="2834199"/>
          <a:ext cx="913796" cy="278596"/>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ETL Views</a:t>
          </a:r>
        </a:p>
      </dsp:txBody>
      <dsp:txXfrm>
        <a:off x="5944170" y="2834199"/>
        <a:ext cx="913796" cy="278596"/>
      </dsp:txXfrm>
    </dsp:sp>
    <dsp:sp modelId="{03E6D700-C271-47C4-BEEB-FFC242075B18}">
      <dsp:nvSpPr>
        <dsp:cNvPr id="0" name=""/>
        <dsp:cNvSpPr/>
      </dsp:nvSpPr>
      <dsp:spPr>
        <a:xfrm>
          <a:off x="461388" y="1789462"/>
          <a:ext cx="913796" cy="27859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OpenClinica</a:t>
          </a:r>
          <a:r>
            <a:rPr lang="en-US" sz="900" kern="1200" dirty="0"/>
            <a:t> Schema</a:t>
          </a:r>
        </a:p>
      </dsp:txBody>
      <dsp:txXfrm>
        <a:off x="461388" y="1789462"/>
        <a:ext cx="913796" cy="278596"/>
      </dsp:txXfrm>
    </dsp:sp>
    <dsp:sp modelId="{45323C65-FA50-462A-BBCE-3E93D538D34F}">
      <dsp:nvSpPr>
        <dsp:cNvPr id="0" name=""/>
        <dsp:cNvSpPr/>
      </dsp:nvSpPr>
      <dsp:spPr>
        <a:xfrm>
          <a:off x="1557944" y="1789462"/>
          <a:ext cx="913796" cy="278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OpenClinica</a:t>
          </a:r>
          <a:r>
            <a:rPr lang="en-US" sz="900" kern="1200" dirty="0"/>
            <a:t> DCP Schema</a:t>
          </a:r>
        </a:p>
      </dsp:txBody>
      <dsp:txXfrm>
        <a:off x="1557944" y="1789462"/>
        <a:ext cx="913796" cy="278596"/>
      </dsp:txXfrm>
    </dsp:sp>
    <dsp:sp modelId="{D471E159-E425-42B6-B477-B8EA8D8F9007}">
      <dsp:nvSpPr>
        <dsp:cNvPr id="0" name=""/>
        <dsp:cNvSpPr/>
      </dsp:nvSpPr>
      <dsp:spPr>
        <a:xfrm>
          <a:off x="461388" y="2137708"/>
          <a:ext cx="913796" cy="27859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TT RSS Schema</a:t>
          </a:r>
        </a:p>
      </dsp:txBody>
      <dsp:txXfrm>
        <a:off x="461388" y="2137708"/>
        <a:ext cx="913796" cy="278596"/>
      </dsp:txXfrm>
    </dsp:sp>
    <dsp:sp modelId="{EED1BDCF-CF45-450F-A321-8D89B69EECC9}">
      <dsp:nvSpPr>
        <dsp:cNvPr id="0" name=""/>
        <dsp:cNvSpPr/>
      </dsp:nvSpPr>
      <dsp:spPr>
        <a:xfrm>
          <a:off x="1557944" y="2137708"/>
          <a:ext cx="913796" cy="278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TT RSS DCP Schema</a:t>
          </a:r>
        </a:p>
      </dsp:txBody>
      <dsp:txXfrm>
        <a:off x="1557944" y="2137708"/>
        <a:ext cx="913796" cy="278596"/>
      </dsp:txXfrm>
    </dsp:sp>
    <dsp:sp modelId="{764A61D4-54A5-4B1A-8F1A-5E2D9B463B7E}">
      <dsp:nvSpPr>
        <dsp:cNvPr id="0" name=""/>
        <dsp:cNvSpPr/>
      </dsp:nvSpPr>
      <dsp:spPr>
        <a:xfrm>
          <a:off x="461388" y="2485954"/>
          <a:ext cx="913796" cy="27859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FDWs</a:t>
          </a:r>
        </a:p>
      </dsp:txBody>
      <dsp:txXfrm>
        <a:off x="461388" y="2485954"/>
        <a:ext cx="913796" cy="2785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11D885-311F-480B-BE8F-11903F244807}">
      <dsp:nvSpPr>
        <dsp:cNvPr id="0" name=""/>
        <dsp:cNvSpPr/>
      </dsp:nvSpPr>
      <dsp:spPr>
        <a:xfrm>
          <a:off x="2344" y="179111"/>
          <a:ext cx="857854" cy="42892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Container 0</a:t>
          </a:r>
        </a:p>
      </dsp:txBody>
      <dsp:txXfrm>
        <a:off x="14907" y="191674"/>
        <a:ext cx="832728" cy="403801"/>
      </dsp:txXfrm>
    </dsp:sp>
    <dsp:sp modelId="{2F0BCB7D-8CAF-4EF9-BB82-6CFBC9AC0850}">
      <dsp:nvSpPr>
        <dsp:cNvPr id="0" name=""/>
        <dsp:cNvSpPr/>
      </dsp:nvSpPr>
      <dsp:spPr>
        <a:xfrm>
          <a:off x="2344" y="672378"/>
          <a:ext cx="857854" cy="42892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Container 1</a:t>
          </a:r>
        </a:p>
      </dsp:txBody>
      <dsp:txXfrm>
        <a:off x="14907" y="684941"/>
        <a:ext cx="832728" cy="403801"/>
      </dsp:txXfrm>
    </dsp:sp>
    <dsp:sp modelId="{0918BFAB-675A-4280-932E-609A8F012DDE}">
      <dsp:nvSpPr>
        <dsp:cNvPr id="0" name=""/>
        <dsp:cNvSpPr/>
      </dsp:nvSpPr>
      <dsp:spPr>
        <a:xfrm rot="18289469">
          <a:off x="731329" y="623179"/>
          <a:ext cx="600881" cy="34057"/>
        </a:xfrm>
        <a:custGeom>
          <a:avLst/>
          <a:gdLst/>
          <a:ahLst/>
          <a:cxnLst/>
          <a:rect l="0" t="0" r="0" b="0"/>
          <a:pathLst>
            <a:path>
              <a:moveTo>
                <a:pt x="0" y="17028"/>
              </a:moveTo>
              <a:lnTo>
                <a:pt x="600881" y="170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16747" y="625186"/>
        <a:ext cx="30044" cy="30044"/>
      </dsp:txXfrm>
    </dsp:sp>
    <dsp:sp modelId="{08A4F3DA-3F31-448E-9B2A-DC1E86CCC72D}">
      <dsp:nvSpPr>
        <dsp:cNvPr id="0" name=""/>
        <dsp:cNvSpPr/>
      </dsp:nvSpPr>
      <dsp:spPr>
        <a:xfrm>
          <a:off x="1203340" y="179111"/>
          <a:ext cx="857854" cy="42892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Source Code built using multi-stage</a:t>
          </a:r>
        </a:p>
      </dsp:txBody>
      <dsp:txXfrm>
        <a:off x="1215903" y="191674"/>
        <a:ext cx="832728" cy="403801"/>
      </dsp:txXfrm>
    </dsp:sp>
    <dsp:sp modelId="{5026807D-BBAC-44A9-93A5-A89357A810B6}">
      <dsp:nvSpPr>
        <dsp:cNvPr id="0" name=""/>
        <dsp:cNvSpPr/>
      </dsp:nvSpPr>
      <dsp:spPr>
        <a:xfrm>
          <a:off x="860198" y="869812"/>
          <a:ext cx="343141" cy="34057"/>
        </a:xfrm>
        <a:custGeom>
          <a:avLst/>
          <a:gdLst/>
          <a:ahLst/>
          <a:cxnLst/>
          <a:rect l="0" t="0" r="0" b="0"/>
          <a:pathLst>
            <a:path>
              <a:moveTo>
                <a:pt x="0" y="17028"/>
              </a:moveTo>
              <a:lnTo>
                <a:pt x="343141" y="170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23191" y="878263"/>
        <a:ext cx="17157" cy="17157"/>
      </dsp:txXfrm>
    </dsp:sp>
    <dsp:sp modelId="{92902407-1D36-475C-B7DC-BFA8FE19CB8D}">
      <dsp:nvSpPr>
        <dsp:cNvPr id="0" name=""/>
        <dsp:cNvSpPr/>
      </dsp:nvSpPr>
      <dsp:spPr>
        <a:xfrm>
          <a:off x="1203340" y="672378"/>
          <a:ext cx="857854" cy="42892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Binaries built using multi-stage</a:t>
          </a:r>
        </a:p>
      </dsp:txBody>
      <dsp:txXfrm>
        <a:off x="1215903" y="684941"/>
        <a:ext cx="832728" cy="403801"/>
      </dsp:txXfrm>
    </dsp:sp>
    <dsp:sp modelId="{59154F44-39AA-48C7-8956-AFDCE1B3587E}">
      <dsp:nvSpPr>
        <dsp:cNvPr id="0" name=""/>
        <dsp:cNvSpPr/>
      </dsp:nvSpPr>
      <dsp:spPr>
        <a:xfrm rot="3310531">
          <a:off x="731329" y="1116446"/>
          <a:ext cx="600881" cy="34057"/>
        </a:xfrm>
        <a:custGeom>
          <a:avLst/>
          <a:gdLst/>
          <a:ahLst/>
          <a:cxnLst/>
          <a:rect l="0" t="0" r="0" b="0"/>
          <a:pathLst>
            <a:path>
              <a:moveTo>
                <a:pt x="0" y="17028"/>
              </a:moveTo>
              <a:lnTo>
                <a:pt x="600881" y="170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16747" y="1118452"/>
        <a:ext cx="30044" cy="30044"/>
      </dsp:txXfrm>
    </dsp:sp>
    <dsp:sp modelId="{F553071C-0159-4881-AAB5-A4BE893569B2}">
      <dsp:nvSpPr>
        <dsp:cNvPr id="0" name=""/>
        <dsp:cNvSpPr/>
      </dsp:nvSpPr>
      <dsp:spPr>
        <a:xfrm>
          <a:off x="1203340" y="1165644"/>
          <a:ext cx="857854" cy="42892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Volumes for input and output</a:t>
          </a:r>
        </a:p>
      </dsp:txBody>
      <dsp:txXfrm>
        <a:off x="1215903" y="1178207"/>
        <a:ext cx="832728" cy="403801"/>
      </dsp:txXfrm>
    </dsp:sp>
    <dsp:sp modelId="{BF1462B6-C866-4C67-A2BC-2B0860F1B26D}">
      <dsp:nvSpPr>
        <dsp:cNvPr id="0" name=""/>
        <dsp:cNvSpPr/>
      </dsp:nvSpPr>
      <dsp:spPr>
        <a:xfrm rot="19457599">
          <a:off x="2021475" y="1239762"/>
          <a:ext cx="422580" cy="34057"/>
        </a:xfrm>
        <a:custGeom>
          <a:avLst/>
          <a:gdLst/>
          <a:ahLst/>
          <a:cxnLst/>
          <a:rect l="0" t="0" r="0" b="0"/>
          <a:pathLst>
            <a:path>
              <a:moveTo>
                <a:pt x="0" y="17028"/>
              </a:moveTo>
              <a:lnTo>
                <a:pt x="422580" y="1702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22201" y="1246227"/>
        <a:ext cx="21129" cy="21129"/>
      </dsp:txXfrm>
    </dsp:sp>
    <dsp:sp modelId="{AFAC6946-ECED-4E10-BF11-B5B7149BC49B}">
      <dsp:nvSpPr>
        <dsp:cNvPr id="0" name=""/>
        <dsp:cNvSpPr/>
      </dsp:nvSpPr>
      <dsp:spPr>
        <a:xfrm>
          <a:off x="2404336" y="919011"/>
          <a:ext cx="857854" cy="42892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Input Sources</a:t>
          </a:r>
        </a:p>
      </dsp:txBody>
      <dsp:txXfrm>
        <a:off x="2416899" y="931574"/>
        <a:ext cx="832728" cy="403801"/>
      </dsp:txXfrm>
    </dsp:sp>
    <dsp:sp modelId="{DACBB9BE-A5B2-43D8-8EC6-63F5EE8C1B73}">
      <dsp:nvSpPr>
        <dsp:cNvPr id="0" name=""/>
        <dsp:cNvSpPr/>
      </dsp:nvSpPr>
      <dsp:spPr>
        <a:xfrm rot="2142401">
          <a:off x="2021475" y="1486395"/>
          <a:ext cx="422580" cy="34057"/>
        </a:xfrm>
        <a:custGeom>
          <a:avLst/>
          <a:gdLst/>
          <a:ahLst/>
          <a:cxnLst/>
          <a:rect l="0" t="0" r="0" b="0"/>
          <a:pathLst>
            <a:path>
              <a:moveTo>
                <a:pt x="0" y="17028"/>
              </a:moveTo>
              <a:lnTo>
                <a:pt x="422580" y="1702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22201" y="1492860"/>
        <a:ext cx="21129" cy="21129"/>
      </dsp:txXfrm>
    </dsp:sp>
    <dsp:sp modelId="{0297AC76-1460-41F5-BAAD-08E923729BD3}">
      <dsp:nvSpPr>
        <dsp:cNvPr id="0" name=""/>
        <dsp:cNvSpPr/>
      </dsp:nvSpPr>
      <dsp:spPr>
        <a:xfrm>
          <a:off x="2404336" y="1412277"/>
          <a:ext cx="857854" cy="42892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Output</a:t>
          </a:r>
        </a:p>
      </dsp:txBody>
      <dsp:txXfrm>
        <a:off x="2416899" y="1424840"/>
        <a:ext cx="832728" cy="403801"/>
      </dsp:txXfrm>
    </dsp:sp>
    <dsp:sp modelId="{5F454FDB-DE29-4E76-9288-E173B53EEE73}">
      <dsp:nvSpPr>
        <dsp:cNvPr id="0" name=""/>
        <dsp:cNvSpPr/>
      </dsp:nvSpPr>
      <dsp:spPr>
        <a:xfrm>
          <a:off x="3262191" y="1609712"/>
          <a:ext cx="343141" cy="34057"/>
        </a:xfrm>
        <a:custGeom>
          <a:avLst/>
          <a:gdLst/>
          <a:ahLst/>
          <a:cxnLst/>
          <a:rect l="0" t="0" r="0" b="0"/>
          <a:pathLst>
            <a:path>
              <a:moveTo>
                <a:pt x="0" y="17028"/>
              </a:moveTo>
              <a:lnTo>
                <a:pt x="343141" y="1702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25183" y="1618162"/>
        <a:ext cx="17157" cy="17157"/>
      </dsp:txXfrm>
    </dsp:sp>
    <dsp:sp modelId="{725D4BDC-255D-479B-9FCF-EE66C26B750A}">
      <dsp:nvSpPr>
        <dsp:cNvPr id="0" name=""/>
        <dsp:cNvSpPr/>
      </dsp:nvSpPr>
      <dsp:spPr>
        <a:xfrm>
          <a:off x="3605333" y="1412277"/>
          <a:ext cx="857854" cy="42892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Git or Static Presentation Ready Data</a:t>
          </a:r>
        </a:p>
      </dsp:txBody>
      <dsp:txXfrm>
        <a:off x="3617896" y="1424840"/>
        <a:ext cx="832728" cy="403801"/>
      </dsp:txXfrm>
    </dsp:sp>
    <dsp:sp modelId="{84570128-AF76-4F01-AA98-D2522020CBBE}">
      <dsp:nvSpPr>
        <dsp:cNvPr id="0" name=""/>
        <dsp:cNvSpPr/>
      </dsp:nvSpPr>
      <dsp:spPr>
        <a:xfrm rot="19457599">
          <a:off x="4423468" y="1486395"/>
          <a:ext cx="422580" cy="34057"/>
        </a:xfrm>
        <a:custGeom>
          <a:avLst/>
          <a:gdLst/>
          <a:ahLst/>
          <a:cxnLst/>
          <a:rect l="0" t="0" r="0" b="0"/>
          <a:pathLst>
            <a:path>
              <a:moveTo>
                <a:pt x="0" y="17028"/>
              </a:moveTo>
              <a:lnTo>
                <a:pt x="422580" y="1702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624194" y="1492860"/>
        <a:ext cx="21129" cy="21129"/>
      </dsp:txXfrm>
    </dsp:sp>
    <dsp:sp modelId="{231BFC74-739A-45C0-B3D4-03C1F8DDD354}">
      <dsp:nvSpPr>
        <dsp:cNvPr id="0" name=""/>
        <dsp:cNvSpPr/>
      </dsp:nvSpPr>
      <dsp:spPr>
        <a:xfrm>
          <a:off x="4806329" y="1165644"/>
          <a:ext cx="857854" cy="42892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/hugo</a:t>
          </a:r>
        </a:p>
      </dsp:txBody>
      <dsp:txXfrm>
        <a:off x="4818892" y="1178207"/>
        <a:ext cx="832728" cy="403801"/>
      </dsp:txXfrm>
    </dsp:sp>
    <dsp:sp modelId="{31F4213E-323D-4BD4-B775-7480F1706B95}">
      <dsp:nvSpPr>
        <dsp:cNvPr id="0" name=""/>
        <dsp:cNvSpPr/>
      </dsp:nvSpPr>
      <dsp:spPr>
        <a:xfrm rot="18289469">
          <a:off x="5535314" y="1116446"/>
          <a:ext cx="600881" cy="34057"/>
        </a:xfrm>
        <a:custGeom>
          <a:avLst/>
          <a:gdLst/>
          <a:ahLst/>
          <a:cxnLst/>
          <a:rect l="0" t="0" r="0" b="0"/>
          <a:pathLst>
            <a:path>
              <a:moveTo>
                <a:pt x="0" y="17028"/>
              </a:moveTo>
              <a:lnTo>
                <a:pt x="600881" y="1702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820733" y="1118452"/>
        <a:ext cx="30044" cy="30044"/>
      </dsp:txXfrm>
    </dsp:sp>
    <dsp:sp modelId="{4A799B2B-1954-40A8-88CF-5AE30165B8B2}">
      <dsp:nvSpPr>
        <dsp:cNvPr id="0" name=""/>
        <dsp:cNvSpPr/>
      </dsp:nvSpPr>
      <dsp:spPr>
        <a:xfrm>
          <a:off x="6007326" y="672378"/>
          <a:ext cx="857854" cy="42892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/content/&lt;dir&gt;/*.md</a:t>
          </a:r>
        </a:p>
      </dsp:txBody>
      <dsp:txXfrm>
        <a:off x="6019889" y="684941"/>
        <a:ext cx="832728" cy="403801"/>
      </dsp:txXfrm>
    </dsp:sp>
    <dsp:sp modelId="{9489F347-FA02-4ED7-99B7-51A42DD45DFD}">
      <dsp:nvSpPr>
        <dsp:cNvPr id="0" name=""/>
        <dsp:cNvSpPr/>
      </dsp:nvSpPr>
      <dsp:spPr>
        <a:xfrm>
          <a:off x="5664184" y="1363079"/>
          <a:ext cx="343141" cy="34057"/>
        </a:xfrm>
        <a:custGeom>
          <a:avLst/>
          <a:gdLst/>
          <a:ahLst/>
          <a:cxnLst/>
          <a:rect l="0" t="0" r="0" b="0"/>
          <a:pathLst>
            <a:path>
              <a:moveTo>
                <a:pt x="0" y="17028"/>
              </a:moveTo>
              <a:lnTo>
                <a:pt x="343141" y="1702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827176" y="1371529"/>
        <a:ext cx="17157" cy="17157"/>
      </dsp:txXfrm>
    </dsp:sp>
    <dsp:sp modelId="{0385C1A6-8BCF-461C-B404-28D70FFE4F21}">
      <dsp:nvSpPr>
        <dsp:cNvPr id="0" name=""/>
        <dsp:cNvSpPr/>
      </dsp:nvSpPr>
      <dsp:spPr>
        <a:xfrm>
          <a:off x="6007326" y="1165644"/>
          <a:ext cx="857854" cy="42892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/data/&lt;dir&gt;/*.csv, *.json</a:t>
          </a:r>
        </a:p>
      </dsp:txBody>
      <dsp:txXfrm>
        <a:off x="6019889" y="1178207"/>
        <a:ext cx="832728" cy="403801"/>
      </dsp:txXfrm>
    </dsp:sp>
    <dsp:sp modelId="{46C194F1-0DF0-4D2B-B646-A995BC3A4D31}">
      <dsp:nvSpPr>
        <dsp:cNvPr id="0" name=""/>
        <dsp:cNvSpPr/>
      </dsp:nvSpPr>
      <dsp:spPr>
        <a:xfrm rot="3310531">
          <a:off x="5535314" y="1609712"/>
          <a:ext cx="600881" cy="34057"/>
        </a:xfrm>
        <a:custGeom>
          <a:avLst/>
          <a:gdLst/>
          <a:ahLst/>
          <a:cxnLst/>
          <a:rect l="0" t="0" r="0" b="0"/>
          <a:pathLst>
            <a:path>
              <a:moveTo>
                <a:pt x="0" y="17028"/>
              </a:moveTo>
              <a:lnTo>
                <a:pt x="600881" y="1702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820733" y="1611719"/>
        <a:ext cx="30044" cy="30044"/>
      </dsp:txXfrm>
    </dsp:sp>
    <dsp:sp modelId="{0D4A8000-3BA9-4213-A2AF-0DB8B00A974A}">
      <dsp:nvSpPr>
        <dsp:cNvPr id="0" name=""/>
        <dsp:cNvSpPr/>
      </dsp:nvSpPr>
      <dsp:spPr>
        <a:xfrm>
          <a:off x="6007326" y="1658910"/>
          <a:ext cx="857854" cy="42892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/conf</a:t>
          </a:r>
        </a:p>
      </dsp:txBody>
      <dsp:txXfrm>
        <a:off x="6019889" y="1671473"/>
        <a:ext cx="832728" cy="403801"/>
      </dsp:txXfrm>
    </dsp:sp>
    <dsp:sp modelId="{BFE7DBD9-F357-4566-9E75-926C96F8C15F}">
      <dsp:nvSpPr>
        <dsp:cNvPr id="0" name=""/>
        <dsp:cNvSpPr/>
      </dsp:nvSpPr>
      <dsp:spPr>
        <a:xfrm rot="2142401">
          <a:off x="4423468" y="1733029"/>
          <a:ext cx="422580" cy="34057"/>
        </a:xfrm>
        <a:custGeom>
          <a:avLst/>
          <a:gdLst/>
          <a:ahLst/>
          <a:cxnLst/>
          <a:rect l="0" t="0" r="0" b="0"/>
          <a:pathLst>
            <a:path>
              <a:moveTo>
                <a:pt x="0" y="17028"/>
              </a:moveTo>
              <a:lnTo>
                <a:pt x="422580" y="1702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624194" y="1739493"/>
        <a:ext cx="21129" cy="21129"/>
      </dsp:txXfrm>
    </dsp:sp>
    <dsp:sp modelId="{15830440-6E5F-446E-817E-0A78FB0EF365}">
      <dsp:nvSpPr>
        <dsp:cNvPr id="0" name=""/>
        <dsp:cNvSpPr/>
      </dsp:nvSpPr>
      <dsp:spPr>
        <a:xfrm>
          <a:off x="4806329" y="1658910"/>
          <a:ext cx="857854" cy="42892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/elastic-search</a:t>
          </a:r>
        </a:p>
      </dsp:txBody>
      <dsp:txXfrm>
        <a:off x="4818892" y="1671473"/>
        <a:ext cx="832728" cy="403801"/>
      </dsp:txXfrm>
    </dsp:sp>
    <dsp:sp modelId="{1F938CC9-A3A0-42BF-B239-7CF08EC414BF}">
      <dsp:nvSpPr>
        <dsp:cNvPr id="0" name=""/>
        <dsp:cNvSpPr/>
      </dsp:nvSpPr>
      <dsp:spPr>
        <a:xfrm>
          <a:off x="2344" y="1165644"/>
          <a:ext cx="857854" cy="42892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Container 2</a:t>
          </a:r>
        </a:p>
      </dsp:txBody>
      <dsp:txXfrm>
        <a:off x="14907" y="1178207"/>
        <a:ext cx="832728" cy="40380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55E319-830D-4FC1-A277-3379F8339F48}">
      <dsp:nvSpPr>
        <dsp:cNvPr id="0" name=""/>
        <dsp:cNvSpPr/>
      </dsp:nvSpPr>
      <dsp:spPr>
        <a:xfrm rot="11936790">
          <a:off x="2665913" y="2700520"/>
          <a:ext cx="1165172" cy="0"/>
        </a:xfrm>
        <a:custGeom>
          <a:avLst/>
          <a:gdLst/>
          <a:ahLst/>
          <a:cxnLst/>
          <a:rect l="0" t="0" r="0" b="0"/>
          <a:pathLst>
            <a:path>
              <a:moveTo>
                <a:pt x="0" y="0"/>
              </a:moveTo>
              <a:lnTo>
                <a:pt x="116517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CC0805-A59B-4B3E-8B6D-DB13F4A51164}">
      <dsp:nvSpPr>
        <dsp:cNvPr id="0" name=""/>
        <dsp:cNvSpPr/>
      </dsp:nvSpPr>
      <dsp:spPr>
        <a:xfrm rot="7423913">
          <a:off x="3645263" y="3864569"/>
          <a:ext cx="449068" cy="0"/>
        </a:xfrm>
        <a:custGeom>
          <a:avLst/>
          <a:gdLst/>
          <a:ahLst/>
          <a:cxnLst/>
          <a:rect l="0" t="0" r="0" b="0"/>
          <a:pathLst>
            <a:path>
              <a:moveTo>
                <a:pt x="0" y="0"/>
              </a:moveTo>
              <a:lnTo>
                <a:pt x="4490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F19CC0-D916-4029-A675-E18CD085D43E}">
      <dsp:nvSpPr>
        <dsp:cNvPr id="0" name=""/>
        <dsp:cNvSpPr/>
      </dsp:nvSpPr>
      <dsp:spPr>
        <a:xfrm rot="3376087">
          <a:off x="4678192" y="3864569"/>
          <a:ext cx="449068" cy="0"/>
        </a:xfrm>
        <a:custGeom>
          <a:avLst/>
          <a:gdLst/>
          <a:ahLst/>
          <a:cxnLst/>
          <a:rect l="0" t="0" r="0" b="0"/>
          <a:pathLst>
            <a:path>
              <a:moveTo>
                <a:pt x="0" y="0"/>
              </a:moveTo>
              <a:lnTo>
                <a:pt x="4490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A9C20B-0802-45C3-88E5-D96820B363CE}">
      <dsp:nvSpPr>
        <dsp:cNvPr id="0" name=""/>
        <dsp:cNvSpPr/>
      </dsp:nvSpPr>
      <dsp:spPr>
        <a:xfrm rot="20781756">
          <a:off x="4957094" y="2815708"/>
          <a:ext cx="1128485" cy="0"/>
        </a:xfrm>
        <a:custGeom>
          <a:avLst/>
          <a:gdLst/>
          <a:ahLst/>
          <a:cxnLst/>
          <a:rect l="0" t="0" r="0" b="0"/>
          <a:pathLst>
            <a:path>
              <a:moveTo>
                <a:pt x="0" y="0"/>
              </a:moveTo>
              <a:lnTo>
                <a:pt x="112848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1F34C0-DAF0-40B0-AF8F-20E70E99966C}">
      <dsp:nvSpPr>
        <dsp:cNvPr id="0" name=""/>
        <dsp:cNvSpPr/>
      </dsp:nvSpPr>
      <dsp:spPr>
        <a:xfrm rot="16200000">
          <a:off x="3878187" y="1996281"/>
          <a:ext cx="1016149" cy="0"/>
        </a:xfrm>
        <a:custGeom>
          <a:avLst/>
          <a:gdLst/>
          <a:ahLst/>
          <a:cxnLst/>
          <a:rect l="0" t="0" r="0" b="0"/>
          <a:pathLst>
            <a:path>
              <a:moveTo>
                <a:pt x="0" y="0"/>
              </a:moveTo>
              <a:lnTo>
                <a:pt x="101614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CDEC0E-516C-4DF6-928A-F482CAF11078}">
      <dsp:nvSpPr>
        <dsp:cNvPr id="0" name=""/>
        <dsp:cNvSpPr/>
      </dsp:nvSpPr>
      <dsp:spPr>
        <a:xfrm>
          <a:off x="3799522" y="2504356"/>
          <a:ext cx="1173479" cy="1173479"/>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Medigy Bridge (MeSH)</a:t>
          </a:r>
        </a:p>
      </dsp:txBody>
      <dsp:txXfrm>
        <a:off x="3856807" y="2561641"/>
        <a:ext cx="1058909" cy="1058909"/>
      </dsp:txXfrm>
    </dsp:sp>
    <dsp:sp modelId="{65D07136-1073-4D0C-B9C5-B91CC1B437DE}">
      <dsp:nvSpPr>
        <dsp:cNvPr id="0" name=""/>
        <dsp:cNvSpPr/>
      </dsp:nvSpPr>
      <dsp:spPr>
        <a:xfrm>
          <a:off x="4104094" y="923870"/>
          <a:ext cx="564336" cy="56433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Analyst Bridge</a:t>
          </a:r>
        </a:p>
      </dsp:txBody>
      <dsp:txXfrm>
        <a:off x="4131643" y="951419"/>
        <a:ext cx="509238" cy="509238"/>
      </dsp:txXfrm>
    </dsp:sp>
    <dsp:sp modelId="{F88CC7C3-70DF-4020-A202-763F60B61DDC}">
      <dsp:nvSpPr>
        <dsp:cNvPr id="0" name=""/>
        <dsp:cNvSpPr/>
      </dsp:nvSpPr>
      <dsp:spPr>
        <a:xfrm rot="16200000">
          <a:off x="4272692" y="810299"/>
          <a:ext cx="227140" cy="0"/>
        </a:xfrm>
        <a:custGeom>
          <a:avLst/>
          <a:gdLst/>
          <a:ahLst/>
          <a:cxnLst/>
          <a:rect l="0" t="0" r="0" b="0"/>
          <a:pathLst>
            <a:path>
              <a:moveTo>
                <a:pt x="0" y="0"/>
              </a:moveTo>
              <a:lnTo>
                <a:pt x="22714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86CCEF-8AAB-4744-86D7-6A5FE9C60AA2}">
      <dsp:nvSpPr>
        <dsp:cNvPr id="0" name=""/>
        <dsp:cNvSpPr/>
      </dsp:nvSpPr>
      <dsp:spPr>
        <a:xfrm>
          <a:off x="4104094" y="132393"/>
          <a:ext cx="564336" cy="56433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KLAS</a:t>
          </a:r>
        </a:p>
      </dsp:txBody>
      <dsp:txXfrm>
        <a:off x="4131643" y="159942"/>
        <a:ext cx="509238" cy="509238"/>
      </dsp:txXfrm>
    </dsp:sp>
    <dsp:sp modelId="{677BB052-DCE7-4996-B75B-1F84A98A2C67}">
      <dsp:nvSpPr>
        <dsp:cNvPr id="0" name=""/>
        <dsp:cNvSpPr/>
      </dsp:nvSpPr>
      <dsp:spPr>
        <a:xfrm rot="1800000">
          <a:off x="4659063" y="1403907"/>
          <a:ext cx="139837" cy="0"/>
        </a:xfrm>
        <a:custGeom>
          <a:avLst/>
          <a:gdLst/>
          <a:ahLst/>
          <a:cxnLst/>
          <a:rect l="0" t="0" r="0" b="0"/>
          <a:pathLst>
            <a:path>
              <a:moveTo>
                <a:pt x="0" y="0"/>
              </a:moveTo>
              <a:lnTo>
                <a:pt x="13983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5786D8-A0F9-4393-AB13-87433437B99F}">
      <dsp:nvSpPr>
        <dsp:cNvPr id="0" name=""/>
        <dsp:cNvSpPr/>
      </dsp:nvSpPr>
      <dsp:spPr>
        <a:xfrm>
          <a:off x="4789533" y="1319608"/>
          <a:ext cx="564336" cy="56433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Frost &amp; Sullivan</a:t>
          </a:r>
        </a:p>
      </dsp:txBody>
      <dsp:txXfrm>
        <a:off x="4817082" y="1347157"/>
        <a:ext cx="509238" cy="509238"/>
      </dsp:txXfrm>
    </dsp:sp>
    <dsp:sp modelId="{E13966E5-3BCA-4AE6-B099-C2BC4299B488}">
      <dsp:nvSpPr>
        <dsp:cNvPr id="0" name=""/>
        <dsp:cNvSpPr/>
      </dsp:nvSpPr>
      <dsp:spPr>
        <a:xfrm rot="9000000">
          <a:off x="3973624" y="1403907"/>
          <a:ext cx="139837" cy="0"/>
        </a:xfrm>
        <a:custGeom>
          <a:avLst/>
          <a:gdLst/>
          <a:ahLst/>
          <a:cxnLst/>
          <a:rect l="0" t="0" r="0" b="0"/>
          <a:pathLst>
            <a:path>
              <a:moveTo>
                <a:pt x="0" y="0"/>
              </a:moveTo>
              <a:lnTo>
                <a:pt x="13983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8A5864-8CAC-4BC2-94A0-0D31B13F2D9F}">
      <dsp:nvSpPr>
        <dsp:cNvPr id="0" name=""/>
        <dsp:cNvSpPr/>
      </dsp:nvSpPr>
      <dsp:spPr>
        <a:xfrm>
          <a:off x="3418655" y="1319608"/>
          <a:ext cx="564336" cy="56433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Gartner</a:t>
          </a:r>
        </a:p>
      </dsp:txBody>
      <dsp:txXfrm>
        <a:off x="3446204" y="1347157"/>
        <a:ext cx="509238" cy="509238"/>
      </dsp:txXfrm>
    </dsp:sp>
    <dsp:sp modelId="{A81736A8-698C-4C72-BBD5-D2C140F57B6A}">
      <dsp:nvSpPr>
        <dsp:cNvPr id="0" name=""/>
        <dsp:cNvSpPr/>
      </dsp:nvSpPr>
      <dsp:spPr>
        <a:xfrm>
          <a:off x="6069673" y="2332046"/>
          <a:ext cx="564336" cy="56433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Disease Bridge</a:t>
          </a:r>
        </a:p>
      </dsp:txBody>
      <dsp:txXfrm>
        <a:off x="6097222" y="2359595"/>
        <a:ext cx="509238" cy="509238"/>
      </dsp:txXfrm>
    </dsp:sp>
    <dsp:sp modelId="{27BDDB1C-B92F-453E-8B4E-AE47EFE90AFE}">
      <dsp:nvSpPr>
        <dsp:cNvPr id="0" name=""/>
        <dsp:cNvSpPr/>
      </dsp:nvSpPr>
      <dsp:spPr>
        <a:xfrm rot="16200000">
          <a:off x="6238271" y="2218475"/>
          <a:ext cx="227140" cy="0"/>
        </a:xfrm>
        <a:custGeom>
          <a:avLst/>
          <a:gdLst/>
          <a:ahLst/>
          <a:cxnLst/>
          <a:rect l="0" t="0" r="0" b="0"/>
          <a:pathLst>
            <a:path>
              <a:moveTo>
                <a:pt x="0" y="0"/>
              </a:moveTo>
              <a:lnTo>
                <a:pt x="22714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6B1ED-8CCC-40EF-9253-9F423BBC880F}">
      <dsp:nvSpPr>
        <dsp:cNvPr id="0" name=""/>
        <dsp:cNvSpPr/>
      </dsp:nvSpPr>
      <dsp:spPr>
        <a:xfrm>
          <a:off x="6069673" y="1540569"/>
          <a:ext cx="564336" cy="56433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PhenoDis</a:t>
          </a:r>
        </a:p>
      </dsp:txBody>
      <dsp:txXfrm>
        <a:off x="6097222" y="1568118"/>
        <a:ext cx="509238" cy="509238"/>
      </dsp:txXfrm>
    </dsp:sp>
    <dsp:sp modelId="{9DB19600-FEE2-41DF-B65D-DD0540735C52}">
      <dsp:nvSpPr>
        <dsp:cNvPr id="0" name=""/>
        <dsp:cNvSpPr/>
      </dsp:nvSpPr>
      <dsp:spPr>
        <a:xfrm rot="1800000">
          <a:off x="6624642" y="2812083"/>
          <a:ext cx="139837" cy="0"/>
        </a:xfrm>
        <a:custGeom>
          <a:avLst/>
          <a:gdLst/>
          <a:ahLst/>
          <a:cxnLst/>
          <a:rect l="0" t="0" r="0" b="0"/>
          <a:pathLst>
            <a:path>
              <a:moveTo>
                <a:pt x="0" y="0"/>
              </a:moveTo>
              <a:lnTo>
                <a:pt x="13983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B859CA-2D9D-44D5-8C3C-FD6250C01F2C}">
      <dsp:nvSpPr>
        <dsp:cNvPr id="0" name=""/>
        <dsp:cNvSpPr/>
      </dsp:nvSpPr>
      <dsp:spPr>
        <a:xfrm>
          <a:off x="6755112" y="2727784"/>
          <a:ext cx="564336" cy="56433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DisGeNET</a:t>
          </a:r>
        </a:p>
      </dsp:txBody>
      <dsp:txXfrm>
        <a:off x="6782661" y="2755333"/>
        <a:ext cx="509238" cy="509238"/>
      </dsp:txXfrm>
    </dsp:sp>
    <dsp:sp modelId="{F8CB7FBC-B526-4B9E-A81A-280B1F23F608}">
      <dsp:nvSpPr>
        <dsp:cNvPr id="0" name=""/>
        <dsp:cNvSpPr/>
      </dsp:nvSpPr>
      <dsp:spPr>
        <a:xfrm rot="7176816">
          <a:off x="6115339" y="2940672"/>
          <a:ext cx="101889" cy="0"/>
        </a:xfrm>
        <a:custGeom>
          <a:avLst/>
          <a:gdLst/>
          <a:ahLst/>
          <a:cxnLst/>
          <a:rect l="0" t="0" r="0" b="0"/>
          <a:pathLst>
            <a:path>
              <a:moveTo>
                <a:pt x="0" y="0"/>
              </a:moveTo>
              <a:lnTo>
                <a:pt x="10188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3B6BB5-3015-41A7-94FF-8524D551CDFC}">
      <dsp:nvSpPr>
        <dsp:cNvPr id="0" name=""/>
        <dsp:cNvSpPr/>
      </dsp:nvSpPr>
      <dsp:spPr>
        <a:xfrm>
          <a:off x="5698559" y="2984963"/>
          <a:ext cx="564336" cy="56433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MalaCards </a:t>
          </a:r>
        </a:p>
      </dsp:txBody>
      <dsp:txXfrm>
        <a:off x="5726108" y="3012512"/>
        <a:ext cx="509238" cy="509238"/>
      </dsp:txXfrm>
    </dsp:sp>
    <dsp:sp modelId="{0271532B-E3DF-42CC-B7C3-4703C83E1B0C}">
      <dsp:nvSpPr>
        <dsp:cNvPr id="0" name=""/>
        <dsp:cNvSpPr/>
      </dsp:nvSpPr>
      <dsp:spPr>
        <a:xfrm>
          <a:off x="4896788" y="4051302"/>
          <a:ext cx="786231" cy="786231"/>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Media Bridge</a:t>
          </a:r>
        </a:p>
      </dsp:txBody>
      <dsp:txXfrm>
        <a:off x="4935169" y="4089683"/>
        <a:ext cx="709469" cy="709469"/>
      </dsp:txXfrm>
    </dsp:sp>
    <dsp:sp modelId="{F25CA036-6854-4680-B1FC-31702418F58C}">
      <dsp:nvSpPr>
        <dsp:cNvPr id="0" name=""/>
        <dsp:cNvSpPr/>
      </dsp:nvSpPr>
      <dsp:spPr>
        <a:xfrm rot="540000">
          <a:off x="5681751" y="4522803"/>
          <a:ext cx="206124" cy="0"/>
        </a:xfrm>
        <a:custGeom>
          <a:avLst/>
          <a:gdLst/>
          <a:ahLst/>
          <a:cxnLst/>
          <a:rect l="0" t="0" r="0" b="0"/>
          <a:pathLst>
            <a:path>
              <a:moveTo>
                <a:pt x="0" y="0"/>
              </a:moveTo>
              <a:lnTo>
                <a:pt x="2061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9F2D94-F943-4CE9-9437-DB142A116B81}">
      <dsp:nvSpPr>
        <dsp:cNvPr id="0" name=""/>
        <dsp:cNvSpPr/>
      </dsp:nvSpPr>
      <dsp:spPr>
        <a:xfrm>
          <a:off x="5886606" y="4208073"/>
          <a:ext cx="786231" cy="786231"/>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THCB</a:t>
          </a:r>
        </a:p>
      </dsp:txBody>
      <dsp:txXfrm>
        <a:off x="5924987" y="4246454"/>
        <a:ext cx="709469" cy="709469"/>
      </dsp:txXfrm>
    </dsp:sp>
    <dsp:sp modelId="{9F4AB4B1-E31B-4FDC-90D2-B8BE897E079C}">
      <dsp:nvSpPr>
        <dsp:cNvPr id="0" name=""/>
        <dsp:cNvSpPr/>
      </dsp:nvSpPr>
      <dsp:spPr>
        <a:xfrm rot="5940000">
          <a:off x="5108456" y="4939327"/>
          <a:ext cx="206124" cy="0"/>
        </a:xfrm>
        <a:custGeom>
          <a:avLst/>
          <a:gdLst/>
          <a:ahLst/>
          <a:cxnLst/>
          <a:rect l="0" t="0" r="0" b="0"/>
          <a:pathLst>
            <a:path>
              <a:moveTo>
                <a:pt x="0" y="0"/>
              </a:moveTo>
              <a:lnTo>
                <a:pt x="2061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D11429-1A45-4580-8BBA-91ED2CF1C9A1}">
      <dsp:nvSpPr>
        <dsp:cNvPr id="0" name=""/>
        <dsp:cNvSpPr/>
      </dsp:nvSpPr>
      <dsp:spPr>
        <a:xfrm>
          <a:off x="4740016" y="5041120"/>
          <a:ext cx="786231" cy="786231"/>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Healthcare IT News</a:t>
          </a:r>
        </a:p>
      </dsp:txBody>
      <dsp:txXfrm>
        <a:off x="4778397" y="5079501"/>
        <a:ext cx="709469" cy="709469"/>
      </dsp:txXfrm>
    </dsp:sp>
    <dsp:sp modelId="{6630F014-9818-4D8C-8272-983F6F0B876F}">
      <dsp:nvSpPr>
        <dsp:cNvPr id="0" name=""/>
        <dsp:cNvSpPr/>
      </dsp:nvSpPr>
      <dsp:spPr>
        <a:xfrm>
          <a:off x="3089504" y="4051302"/>
          <a:ext cx="786231" cy="786231"/>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Advocacy Bridge</a:t>
          </a:r>
        </a:p>
      </dsp:txBody>
      <dsp:txXfrm>
        <a:off x="3127885" y="4089683"/>
        <a:ext cx="709469" cy="709469"/>
      </dsp:txXfrm>
    </dsp:sp>
    <dsp:sp modelId="{D36D7B2A-DE4A-4690-8BAE-B91119A988E0}">
      <dsp:nvSpPr>
        <dsp:cNvPr id="0" name=""/>
        <dsp:cNvSpPr/>
      </dsp:nvSpPr>
      <dsp:spPr>
        <a:xfrm rot="4860000">
          <a:off x="3457944" y="4939327"/>
          <a:ext cx="206124" cy="0"/>
        </a:xfrm>
        <a:custGeom>
          <a:avLst/>
          <a:gdLst/>
          <a:ahLst/>
          <a:cxnLst/>
          <a:rect l="0" t="0" r="0" b="0"/>
          <a:pathLst>
            <a:path>
              <a:moveTo>
                <a:pt x="0" y="0"/>
              </a:moveTo>
              <a:lnTo>
                <a:pt x="2061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DB6678-5E71-4136-9BC0-4F3CA76F0B3A}">
      <dsp:nvSpPr>
        <dsp:cNvPr id="0" name=""/>
        <dsp:cNvSpPr/>
      </dsp:nvSpPr>
      <dsp:spPr>
        <a:xfrm>
          <a:off x="3246276" y="5041120"/>
          <a:ext cx="786231" cy="786231"/>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HIMSS</a:t>
          </a:r>
        </a:p>
      </dsp:txBody>
      <dsp:txXfrm>
        <a:off x="3284657" y="5079501"/>
        <a:ext cx="709469" cy="709469"/>
      </dsp:txXfrm>
    </dsp:sp>
    <dsp:sp modelId="{1D3E5793-9739-4836-ABD6-425609D7D7E4}">
      <dsp:nvSpPr>
        <dsp:cNvPr id="0" name=""/>
        <dsp:cNvSpPr/>
      </dsp:nvSpPr>
      <dsp:spPr>
        <a:xfrm rot="10260000">
          <a:off x="2884649" y="4522803"/>
          <a:ext cx="206124" cy="0"/>
        </a:xfrm>
        <a:custGeom>
          <a:avLst/>
          <a:gdLst/>
          <a:ahLst/>
          <a:cxnLst/>
          <a:rect l="0" t="0" r="0" b="0"/>
          <a:pathLst>
            <a:path>
              <a:moveTo>
                <a:pt x="0" y="0"/>
              </a:moveTo>
              <a:lnTo>
                <a:pt x="2061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7EFF53-065C-4330-AB4A-45B8CC3174FE}">
      <dsp:nvSpPr>
        <dsp:cNvPr id="0" name=""/>
        <dsp:cNvSpPr/>
      </dsp:nvSpPr>
      <dsp:spPr>
        <a:xfrm>
          <a:off x="2099686" y="4208073"/>
          <a:ext cx="786231" cy="786231"/>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DTS</a:t>
          </a:r>
        </a:p>
      </dsp:txBody>
      <dsp:txXfrm>
        <a:off x="2138067" y="4246454"/>
        <a:ext cx="709469" cy="709469"/>
      </dsp:txXfrm>
    </dsp:sp>
    <dsp:sp modelId="{2D00DE92-3B9C-48B9-895B-C11ABDB60BFE}">
      <dsp:nvSpPr>
        <dsp:cNvPr id="0" name=""/>
        <dsp:cNvSpPr/>
      </dsp:nvSpPr>
      <dsp:spPr>
        <a:xfrm>
          <a:off x="2143890" y="2139551"/>
          <a:ext cx="553586" cy="55358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Regulatory Bridge</a:t>
          </a:r>
        </a:p>
      </dsp:txBody>
      <dsp:txXfrm>
        <a:off x="2170914" y="2166575"/>
        <a:ext cx="499538" cy="499538"/>
      </dsp:txXfrm>
    </dsp:sp>
    <dsp:sp modelId="{386C11FB-22E8-4D66-AA8A-2AFB0F9297CF}">
      <dsp:nvSpPr>
        <dsp:cNvPr id="0" name=""/>
        <dsp:cNvSpPr/>
      </dsp:nvSpPr>
      <dsp:spPr>
        <a:xfrm rot="16200000">
          <a:off x="2351989" y="2070857"/>
          <a:ext cx="137388" cy="0"/>
        </a:xfrm>
        <a:custGeom>
          <a:avLst/>
          <a:gdLst/>
          <a:ahLst/>
          <a:cxnLst/>
          <a:rect l="0" t="0" r="0" b="0"/>
          <a:pathLst>
            <a:path>
              <a:moveTo>
                <a:pt x="0" y="0"/>
              </a:moveTo>
              <a:lnTo>
                <a:pt x="1373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6EA54-5FCD-465B-B9B0-107D956D76D6}">
      <dsp:nvSpPr>
        <dsp:cNvPr id="0" name=""/>
        <dsp:cNvSpPr/>
      </dsp:nvSpPr>
      <dsp:spPr>
        <a:xfrm>
          <a:off x="2143890" y="1448576"/>
          <a:ext cx="553586" cy="55358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CMS</a:t>
          </a:r>
        </a:p>
      </dsp:txBody>
      <dsp:txXfrm>
        <a:off x="2170914" y="1475600"/>
        <a:ext cx="499538" cy="499538"/>
      </dsp:txXfrm>
    </dsp:sp>
    <dsp:sp modelId="{394D38DD-6BC8-4846-96FA-06736F520523}">
      <dsp:nvSpPr>
        <dsp:cNvPr id="0" name=""/>
        <dsp:cNvSpPr/>
      </dsp:nvSpPr>
      <dsp:spPr>
        <a:xfrm rot="7937298">
          <a:off x="1917357" y="2804385"/>
          <a:ext cx="300762" cy="0"/>
        </a:xfrm>
        <a:custGeom>
          <a:avLst/>
          <a:gdLst/>
          <a:ahLst/>
          <a:cxnLst/>
          <a:rect l="0" t="0" r="0" b="0"/>
          <a:pathLst>
            <a:path>
              <a:moveTo>
                <a:pt x="0" y="0"/>
              </a:moveTo>
              <a:lnTo>
                <a:pt x="3007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A5EADE-BE2D-461B-B64D-C1ADEB08C749}">
      <dsp:nvSpPr>
        <dsp:cNvPr id="0" name=""/>
        <dsp:cNvSpPr/>
      </dsp:nvSpPr>
      <dsp:spPr>
        <a:xfrm>
          <a:off x="1437999" y="2915632"/>
          <a:ext cx="553586" cy="55358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FDA</a:t>
          </a:r>
        </a:p>
      </dsp:txBody>
      <dsp:txXfrm>
        <a:off x="1465023" y="2942656"/>
        <a:ext cx="499538" cy="499538"/>
      </dsp:txXfrm>
    </dsp:sp>
    <dsp:sp modelId="{7A599CC0-2626-47A1-8180-64575E0D3F61}">
      <dsp:nvSpPr>
        <dsp:cNvPr id="0" name=""/>
        <dsp:cNvSpPr/>
      </dsp:nvSpPr>
      <dsp:spPr>
        <a:xfrm rot="5400000">
          <a:off x="2351989" y="2761832"/>
          <a:ext cx="137388" cy="0"/>
        </a:xfrm>
        <a:custGeom>
          <a:avLst/>
          <a:gdLst/>
          <a:ahLst/>
          <a:cxnLst/>
          <a:rect l="0" t="0" r="0" b="0"/>
          <a:pathLst>
            <a:path>
              <a:moveTo>
                <a:pt x="0" y="0"/>
              </a:moveTo>
              <a:lnTo>
                <a:pt x="1373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2A9BEC-65BB-4EC5-98F7-F7B0734F0F2E}">
      <dsp:nvSpPr>
        <dsp:cNvPr id="0" name=""/>
        <dsp:cNvSpPr/>
      </dsp:nvSpPr>
      <dsp:spPr>
        <a:xfrm>
          <a:off x="2143890" y="2830526"/>
          <a:ext cx="553586" cy="55358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ONC</a:t>
          </a:r>
        </a:p>
      </dsp:txBody>
      <dsp:txXfrm>
        <a:off x="2170914" y="2857550"/>
        <a:ext cx="499538" cy="499538"/>
      </dsp:txXfrm>
    </dsp:sp>
    <dsp:sp modelId="{72AF1ED1-5160-40B7-BB59-F282F03F6FBD}">
      <dsp:nvSpPr>
        <dsp:cNvPr id="0" name=""/>
        <dsp:cNvSpPr/>
      </dsp:nvSpPr>
      <dsp:spPr>
        <a:xfrm rot="10800000">
          <a:off x="2006501" y="2416345"/>
          <a:ext cx="137388" cy="0"/>
        </a:xfrm>
        <a:custGeom>
          <a:avLst/>
          <a:gdLst/>
          <a:ahLst/>
          <a:cxnLst/>
          <a:rect l="0" t="0" r="0" b="0"/>
          <a:pathLst>
            <a:path>
              <a:moveTo>
                <a:pt x="0" y="0"/>
              </a:moveTo>
              <a:lnTo>
                <a:pt x="1373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2B12FF-9A94-4258-BB28-AAA0424EAF18}">
      <dsp:nvSpPr>
        <dsp:cNvPr id="0" name=""/>
        <dsp:cNvSpPr/>
      </dsp:nvSpPr>
      <dsp:spPr>
        <a:xfrm>
          <a:off x="1452914" y="2139551"/>
          <a:ext cx="553586" cy="553586"/>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ICHOM</a:t>
          </a:r>
        </a:p>
      </dsp:txBody>
      <dsp:txXfrm>
        <a:off x="1479938" y="2166575"/>
        <a:ext cx="499538" cy="4995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AC8A0-96C6-4E3F-B987-5741164C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Pages>
  <Words>10014</Words>
  <Characters>57084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Shah</dc:creator>
  <cp:keywords/>
  <dc:description/>
  <cp:lastModifiedBy>Shahid Shah</cp:lastModifiedBy>
  <cp:revision>70</cp:revision>
  <dcterms:created xsi:type="dcterms:W3CDTF">2019-11-07T11:48:00Z</dcterms:created>
  <dcterms:modified xsi:type="dcterms:W3CDTF">2019-11-11T03:31:00Z</dcterms:modified>
</cp:coreProperties>
</file>