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0E" w:rsidRPr="00431E8C" w:rsidRDefault="0042170E" w:rsidP="0042170E">
      <w:pPr>
        <w:jc w:val="both"/>
        <w:rPr>
          <w:rFonts w:ascii="Times New Roman" w:hAnsi="Times New Roman" w:cs="Times New Roman"/>
          <w:b/>
        </w:rPr>
      </w:pPr>
      <w:r w:rsidRPr="00431E8C">
        <w:rPr>
          <w:rFonts w:ascii="Times New Roman" w:hAnsi="Times New Roman" w:cs="Times New Roman"/>
          <w:b/>
        </w:rPr>
        <w:t>Описание программы</w:t>
      </w:r>
    </w:p>
    <w:p w:rsidR="0042170E" w:rsidRDefault="0042170E" w:rsidP="0042170E">
      <w:pPr>
        <w:jc w:val="both"/>
        <w:rPr>
          <w:rFonts w:ascii="Times New Roman" w:hAnsi="Times New Roman" w:cs="Times New Roman"/>
        </w:rPr>
      </w:pPr>
      <w:r w:rsidRPr="001E6413">
        <w:rPr>
          <w:rFonts w:ascii="Times New Roman" w:hAnsi="Times New Roman" w:cs="Times New Roman"/>
        </w:rPr>
        <w:t xml:space="preserve">Программа визуализирует объёмные данные, находящиеся в файле </w:t>
      </w:r>
      <w:r>
        <w:rPr>
          <w:rFonts w:ascii="Times New Roman" w:hAnsi="Times New Roman" w:cs="Times New Roman"/>
        </w:rPr>
        <w:t>Hand16.raw</w:t>
      </w:r>
      <w:r w:rsidRPr="001E6413">
        <w:rPr>
          <w:rFonts w:ascii="Times New Roman" w:hAnsi="Times New Roman" w:cs="Times New Roman"/>
        </w:rPr>
        <w:t xml:space="preserve">, в котором записана трёхмерная матрица </w:t>
      </w:r>
      <w:proofErr w:type="spellStart"/>
      <w:r w:rsidRPr="0063035F">
        <w:rPr>
          <w:rFonts w:ascii="Times New Roman" w:hAnsi="Times New Roman" w:cs="Times New Roman"/>
        </w:rPr>
        <w:t>дву</w:t>
      </w:r>
      <w:r w:rsidRPr="001E6413">
        <w:rPr>
          <w:rFonts w:ascii="Times New Roman" w:hAnsi="Times New Roman" w:cs="Times New Roman"/>
        </w:rPr>
        <w:t>байтовых</w:t>
      </w:r>
      <w:proofErr w:type="spellEnd"/>
      <w:r w:rsidRPr="001E6413">
        <w:rPr>
          <w:rFonts w:ascii="Times New Roman" w:hAnsi="Times New Roman" w:cs="Times New Roman"/>
        </w:rPr>
        <w:t xml:space="preserve"> </w:t>
      </w:r>
      <w:proofErr w:type="spellStart"/>
      <w:r w:rsidRPr="001E6413">
        <w:rPr>
          <w:rFonts w:ascii="Times New Roman" w:hAnsi="Times New Roman" w:cs="Times New Roman"/>
        </w:rPr>
        <w:t>беззнаковых</w:t>
      </w:r>
      <w:proofErr w:type="spellEnd"/>
      <w:r w:rsidRPr="001E6413">
        <w:rPr>
          <w:rFonts w:ascii="Times New Roman" w:hAnsi="Times New Roman" w:cs="Times New Roman"/>
        </w:rPr>
        <w:t xml:space="preserve"> чисел. Программа выводит изоповерхность для этих данных. Можно менять </w:t>
      </w:r>
      <w:proofErr w:type="spellStart"/>
      <w:r w:rsidRPr="001E6413">
        <w:rPr>
          <w:rFonts w:ascii="Times New Roman" w:hAnsi="Times New Roman" w:cs="Times New Roman"/>
        </w:rPr>
        <w:t>изозначение</w:t>
      </w:r>
      <w:proofErr w:type="spellEnd"/>
      <w:r w:rsidRPr="001E6413">
        <w:rPr>
          <w:rFonts w:ascii="Times New Roman" w:hAnsi="Times New Roman" w:cs="Times New Roman"/>
        </w:rPr>
        <w:t>, координаты концов ограничивающей коробки, положение и ориентацию камеры. Также можно просматривать данные в стерео-режиме. В консольном окне кратко описан интерфейс и происходит вывод результатов компиляции шейдеров.</w:t>
      </w:r>
    </w:p>
    <w:p w:rsidR="0042170E" w:rsidRDefault="0042170E" w:rsidP="0042170E">
      <w:pPr>
        <w:jc w:val="both"/>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S</w:t>
      </w:r>
      <w:r>
        <w:rPr>
          <w:rFonts w:ascii="Times New Roman" w:hAnsi="Times New Roman" w:cs="Times New Roman"/>
        </w:rPr>
        <w:t>]</w:t>
      </w:r>
      <w:r w:rsidRPr="0063035F">
        <w:rPr>
          <w:rFonts w:ascii="Times New Roman" w:hAnsi="Times New Roman" w:cs="Times New Roman"/>
        </w:rPr>
        <w:t xml:space="preserve"> – сменить </w:t>
      </w:r>
      <w:r>
        <w:rPr>
          <w:rFonts w:ascii="Times New Roman" w:hAnsi="Times New Roman" w:cs="Times New Roman"/>
        </w:rPr>
        <w:t>режим стерео</w:t>
      </w:r>
    </w:p>
    <w:p w:rsidR="0042170E" w:rsidRPr="0063035F" w:rsidRDefault="0042170E" w:rsidP="0042170E">
      <w:pPr>
        <w:jc w:val="both"/>
        <w:rPr>
          <w:rFonts w:ascii="Times New Roman" w:hAnsi="Times New Roman" w:cs="Times New Roman"/>
        </w:rPr>
      </w:pPr>
      <w:r>
        <w:rPr>
          <w:rFonts w:ascii="Times New Roman" w:hAnsi="Times New Roman" w:cs="Times New Roman"/>
        </w:rPr>
        <w:t>При движении мыши и нажатых ниже клавишах</w:t>
      </w:r>
      <w:r w:rsidRPr="0063035F">
        <w:rPr>
          <w:rFonts w:ascii="Times New Roman" w:hAnsi="Times New Roman" w:cs="Times New Roman"/>
        </w:rPr>
        <w:t>:</w:t>
      </w:r>
    </w:p>
    <w:p w:rsidR="0042170E" w:rsidRDefault="0042170E" w:rsidP="0042170E">
      <w:pPr>
        <w:jc w:val="both"/>
        <w:rPr>
          <w:rFonts w:ascii="Times New Roman" w:hAnsi="Times New Roman" w:cs="Times New Roman"/>
        </w:rPr>
      </w:pPr>
      <w:r w:rsidRPr="0063035F">
        <w:rPr>
          <w:rFonts w:ascii="Times New Roman" w:hAnsi="Times New Roman" w:cs="Times New Roman"/>
        </w:rPr>
        <w:t xml:space="preserve">[1] – изменить </w:t>
      </w:r>
      <w:proofErr w:type="spellStart"/>
      <w:r>
        <w:rPr>
          <w:rFonts w:ascii="Times New Roman" w:hAnsi="Times New Roman" w:cs="Times New Roman"/>
        </w:rPr>
        <w:t>изозначение</w:t>
      </w:r>
      <w:proofErr w:type="spellEnd"/>
      <w:r>
        <w:rPr>
          <w:rFonts w:ascii="Times New Roman" w:hAnsi="Times New Roman" w:cs="Times New Roman"/>
        </w:rPr>
        <w:t xml:space="preserve"> для выводимой изоповерхности</w:t>
      </w:r>
    </w:p>
    <w:p w:rsidR="0042170E" w:rsidRPr="0063035F" w:rsidRDefault="0042170E" w:rsidP="0042170E">
      <w:pPr>
        <w:jc w:val="both"/>
        <w:rPr>
          <w:rFonts w:ascii="Times New Roman" w:hAnsi="Times New Roman" w:cs="Times New Roman"/>
        </w:rPr>
      </w:pPr>
      <w:r w:rsidRPr="0063035F">
        <w:rPr>
          <w:rFonts w:ascii="Times New Roman" w:hAnsi="Times New Roman" w:cs="Times New Roman"/>
        </w:rPr>
        <w:t xml:space="preserve"> [3], [4] – редактирование углов ограничивающей коробки</w:t>
      </w:r>
    </w:p>
    <w:p w:rsidR="0042170E" w:rsidRPr="001264D0" w:rsidRDefault="0042170E" w:rsidP="0042170E">
      <w:pPr>
        <w:jc w:val="both"/>
        <w:rPr>
          <w:rFonts w:ascii="Times New Roman" w:hAnsi="Times New Roman" w:cs="Times New Roman"/>
        </w:rPr>
      </w:pPr>
      <w:r>
        <w:rPr>
          <w:rFonts w:ascii="Times New Roman" w:hAnsi="Times New Roman" w:cs="Times New Roman"/>
        </w:rPr>
        <w:t xml:space="preserve">Данные операции можно найти в функциях </w:t>
      </w:r>
      <w:r>
        <w:rPr>
          <w:rFonts w:ascii="Courier New" w:hAnsi="Courier New" w:cs="Courier New"/>
          <w:noProof/>
          <w:sz w:val="20"/>
          <w:szCs w:val="20"/>
        </w:rPr>
        <w:t>KeyButton</w:t>
      </w:r>
      <w:r>
        <w:rPr>
          <w:rFonts w:ascii="Times New Roman" w:hAnsi="Times New Roman" w:cs="Times New Roman"/>
        </w:rPr>
        <w:t xml:space="preserve"> и </w:t>
      </w:r>
      <w:r>
        <w:rPr>
          <w:rFonts w:ascii="Courier New" w:hAnsi="Courier New" w:cs="Courier New"/>
          <w:noProof/>
          <w:sz w:val="20"/>
          <w:szCs w:val="20"/>
        </w:rPr>
        <w:t>MouseMove.</w:t>
      </w:r>
    </w:p>
    <w:p w:rsidR="0042170E" w:rsidRPr="006F3A4A" w:rsidRDefault="0042170E" w:rsidP="0042170E">
      <w:pPr>
        <w:jc w:val="both"/>
        <w:rPr>
          <w:rFonts w:ascii="Times New Roman" w:hAnsi="Times New Roman" w:cs="Times New Roman"/>
        </w:rPr>
      </w:pPr>
      <w:r w:rsidRPr="006F3A4A">
        <w:rPr>
          <w:rFonts w:ascii="Times New Roman" w:hAnsi="Times New Roman" w:cs="Times New Roman"/>
        </w:rPr>
        <w:t>Ниже</w:t>
      </w:r>
      <w:r>
        <w:rPr>
          <w:rFonts w:ascii="Times New Roman" w:hAnsi="Times New Roman" w:cs="Times New Roman"/>
        </w:rPr>
        <w:t xml:space="preserve"> представлено описание</w:t>
      </w:r>
      <w:r w:rsidRPr="0063035F">
        <w:rPr>
          <w:rFonts w:ascii="Times New Roman" w:hAnsi="Times New Roman" w:cs="Times New Roman"/>
        </w:rPr>
        <w:t xml:space="preserve"> </w:t>
      </w:r>
      <w:r>
        <w:rPr>
          <w:rFonts w:ascii="Times New Roman" w:hAnsi="Times New Roman" w:cs="Times New Roman"/>
        </w:rPr>
        <w:t>содержания файла Hand16.raw.txt, который описывает структуру файла Hand16.raw с исходными данными КТ-</w:t>
      </w:r>
      <w:proofErr w:type="spellStart"/>
      <w:r>
        <w:rPr>
          <w:rFonts w:ascii="Times New Roman" w:hAnsi="Times New Roman" w:cs="Times New Roman"/>
        </w:rPr>
        <w:t>томограммы</w:t>
      </w:r>
      <w:proofErr w:type="spellEnd"/>
      <w:r>
        <w:rPr>
          <w:rFonts w:ascii="Times New Roman" w:hAnsi="Times New Roman" w:cs="Times New Roman"/>
        </w:rPr>
        <w:t xml:space="preserve"> руки.</w:t>
      </w:r>
    </w:p>
    <w:p w:rsidR="0042170E" w:rsidRPr="006F3A4A" w:rsidRDefault="0042170E" w:rsidP="0042170E">
      <w:pPr>
        <w:jc w:val="both"/>
        <w:rPr>
          <w:rFonts w:ascii="Times New Roman" w:hAnsi="Times New Roman" w:cs="Times New Roman"/>
          <w:i/>
        </w:rPr>
      </w:pPr>
      <w:r w:rsidRPr="006F3A4A">
        <w:rPr>
          <w:rFonts w:ascii="Times New Roman" w:hAnsi="Times New Roman" w:cs="Times New Roman"/>
          <w:i/>
        </w:rPr>
        <w:t xml:space="preserve">size: 244 124 257 </w:t>
      </w:r>
      <w:r w:rsidRPr="0063035F">
        <w:rPr>
          <w:rFonts w:ascii="Times New Roman" w:hAnsi="Times New Roman" w:cs="Times New Roman"/>
          <w:i/>
        </w:rPr>
        <w:t>//размер</w:t>
      </w:r>
      <w:r>
        <w:rPr>
          <w:rFonts w:ascii="Times New Roman" w:hAnsi="Times New Roman" w:cs="Times New Roman"/>
          <w:i/>
        </w:rPr>
        <w:t>ы</w:t>
      </w:r>
      <w:r w:rsidRPr="0063035F">
        <w:rPr>
          <w:rFonts w:ascii="Times New Roman" w:hAnsi="Times New Roman" w:cs="Times New Roman"/>
          <w:i/>
        </w:rPr>
        <w:t xml:space="preserve"> данных </w:t>
      </w:r>
      <w:r>
        <w:rPr>
          <w:rFonts w:ascii="Times New Roman" w:hAnsi="Times New Roman" w:cs="Times New Roman"/>
          <w:i/>
        </w:rPr>
        <w:t xml:space="preserve">в </w:t>
      </w:r>
      <w:proofErr w:type="spellStart"/>
      <w:r>
        <w:rPr>
          <w:rFonts w:ascii="Times New Roman" w:hAnsi="Times New Roman" w:cs="Times New Roman"/>
          <w:i/>
        </w:rPr>
        <w:t>вокселях</w:t>
      </w:r>
      <w:proofErr w:type="spellEnd"/>
    </w:p>
    <w:p w:rsidR="0042170E" w:rsidRPr="006F3A4A" w:rsidRDefault="0042170E" w:rsidP="0042170E">
      <w:pPr>
        <w:jc w:val="both"/>
        <w:rPr>
          <w:rFonts w:ascii="Times New Roman" w:hAnsi="Times New Roman" w:cs="Times New Roman"/>
          <w:i/>
        </w:rPr>
      </w:pPr>
      <w:proofErr w:type="spellStart"/>
      <w:r w:rsidRPr="006F3A4A">
        <w:rPr>
          <w:rFonts w:ascii="Times New Roman" w:hAnsi="Times New Roman" w:cs="Times New Roman"/>
          <w:i/>
        </w:rPr>
        <w:t>spacing</w:t>
      </w:r>
      <w:proofErr w:type="spellEnd"/>
      <w:r w:rsidRPr="006F3A4A">
        <w:rPr>
          <w:rFonts w:ascii="Times New Roman" w:hAnsi="Times New Roman" w:cs="Times New Roman"/>
          <w:i/>
        </w:rPr>
        <w:t xml:space="preserve">: 1.000000 1.000000 1.000000 </w:t>
      </w:r>
      <w:r>
        <w:rPr>
          <w:rFonts w:ascii="Times New Roman" w:hAnsi="Times New Roman" w:cs="Times New Roman"/>
          <w:i/>
        </w:rPr>
        <w:t xml:space="preserve">//размеры </w:t>
      </w:r>
      <w:proofErr w:type="spellStart"/>
      <w:r>
        <w:rPr>
          <w:rFonts w:ascii="Times New Roman" w:hAnsi="Times New Roman" w:cs="Times New Roman"/>
          <w:i/>
        </w:rPr>
        <w:t>каджого</w:t>
      </w:r>
      <w:proofErr w:type="spellEnd"/>
      <w:r>
        <w:rPr>
          <w:rFonts w:ascii="Times New Roman" w:hAnsi="Times New Roman" w:cs="Times New Roman"/>
          <w:i/>
        </w:rPr>
        <w:t xml:space="preserve"> вокселя (элемента 3д массива)</w:t>
      </w:r>
    </w:p>
    <w:p w:rsidR="0042170E" w:rsidRPr="006F3A4A" w:rsidRDefault="0042170E" w:rsidP="0042170E">
      <w:pPr>
        <w:jc w:val="both"/>
        <w:rPr>
          <w:rFonts w:ascii="Times New Roman" w:hAnsi="Times New Roman" w:cs="Times New Roman"/>
          <w:i/>
        </w:rPr>
      </w:pPr>
      <w:proofErr w:type="spellStart"/>
      <w:r w:rsidRPr="006F3A4A">
        <w:rPr>
          <w:rFonts w:ascii="Times New Roman" w:hAnsi="Times New Roman" w:cs="Times New Roman"/>
          <w:i/>
        </w:rPr>
        <w:t>value_format</w:t>
      </w:r>
      <w:proofErr w:type="spellEnd"/>
      <w:r w:rsidRPr="006F3A4A">
        <w:rPr>
          <w:rFonts w:ascii="Times New Roman" w:hAnsi="Times New Roman" w:cs="Times New Roman"/>
          <w:i/>
        </w:rPr>
        <w:t>: USHORT</w:t>
      </w:r>
      <w:r>
        <w:rPr>
          <w:rFonts w:ascii="Times New Roman" w:hAnsi="Times New Roman" w:cs="Times New Roman"/>
          <w:i/>
        </w:rPr>
        <w:tab/>
      </w:r>
      <w:r>
        <w:rPr>
          <w:rFonts w:ascii="Times New Roman" w:hAnsi="Times New Roman" w:cs="Times New Roman"/>
          <w:i/>
        </w:rPr>
        <w:tab/>
        <w:t xml:space="preserve">//формат данных, здесь </w:t>
      </w:r>
      <w:proofErr w:type="spellStart"/>
      <w:r>
        <w:rPr>
          <w:rFonts w:ascii="Times New Roman" w:hAnsi="Times New Roman" w:cs="Times New Roman"/>
          <w:i/>
        </w:rPr>
        <w:t>беззнаковое</w:t>
      </w:r>
      <w:proofErr w:type="spellEnd"/>
      <w:r>
        <w:rPr>
          <w:rFonts w:ascii="Times New Roman" w:hAnsi="Times New Roman" w:cs="Times New Roman"/>
          <w:i/>
        </w:rPr>
        <w:t xml:space="preserve"> целое</w:t>
      </w:r>
    </w:p>
    <w:p w:rsidR="0042170E" w:rsidRPr="00431E8C" w:rsidRDefault="0042170E" w:rsidP="0042170E">
      <w:pPr>
        <w:jc w:val="both"/>
        <w:rPr>
          <w:rFonts w:ascii="Times New Roman" w:hAnsi="Times New Roman" w:cs="Times New Roman"/>
          <w:b/>
        </w:rPr>
      </w:pPr>
      <w:r w:rsidRPr="00431E8C">
        <w:rPr>
          <w:rFonts w:ascii="Times New Roman" w:hAnsi="Times New Roman" w:cs="Times New Roman"/>
          <w:b/>
        </w:rPr>
        <w:t>Исходный код шейдеров</w:t>
      </w:r>
    </w:p>
    <w:p w:rsidR="0042170E" w:rsidRPr="001E6413" w:rsidRDefault="0042170E" w:rsidP="0042170E">
      <w:pPr>
        <w:jc w:val="both"/>
        <w:rPr>
          <w:rFonts w:ascii="Times New Roman" w:hAnsi="Times New Roman" w:cs="Times New Roman"/>
        </w:rPr>
      </w:pPr>
      <w:r w:rsidRPr="001E6413">
        <w:rPr>
          <w:rFonts w:ascii="Times New Roman" w:hAnsi="Times New Roman" w:cs="Times New Roman"/>
        </w:rPr>
        <w:t xml:space="preserve">В вершинном шейдере происходит обычное преобразование вершин (как правило, вершинный шейдер не используют для вычислений общего назначения).  Во фрагментном шейдере находится алгоритм трассировки луча. Для каждого искомого изображения будет запускаться этот алгоритм. На входе алгоритма – координаты фрагмента в пространстве и нормаль к нему. Есть и глобальные параметры, такие как координаты и направление камеры, ограничивающая коробка и т.д., но они одинаковы для всех лучей (потому и хранятся не в </w:t>
      </w:r>
      <w:r w:rsidRPr="001E6413">
        <w:rPr>
          <w:rFonts w:ascii="Times New Roman" w:hAnsi="Times New Roman" w:cs="Times New Roman"/>
          <w:lang w:val="en-US"/>
        </w:rPr>
        <w:t>varying</w:t>
      </w:r>
      <w:r w:rsidRPr="001E6413">
        <w:rPr>
          <w:rFonts w:ascii="Times New Roman" w:hAnsi="Times New Roman" w:cs="Times New Roman"/>
        </w:rPr>
        <w:t xml:space="preserve">, а </w:t>
      </w:r>
      <w:r w:rsidRPr="001E6413">
        <w:rPr>
          <w:rFonts w:ascii="Times New Roman" w:hAnsi="Times New Roman" w:cs="Times New Roman"/>
          <w:lang w:val="en-US"/>
        </w:rPr>
        <w:t>uniform</w:t>
      </w:r>
      <w:r w:rsidRPr="001E6413">
        <w:rPr>
          <w:rFonts w:ascii="Times New Roman" w:hAnsi="Times New Roman" w:cs="Times New Roman"/>
        </w:rPr>
        <w:t>-переменных). На выходе алгоритм трассировки луча выдаёт цвет, степень прозрачности и глубину (для заполнения буфера глубины). Таким образом, при “закрашивании” выводимой геометрии (у нас - ограничивающей коробки) по алгоритму трассировки луча, мы получим изображение объёмных данных.</w:t>
      </w:r>
    </w:p>
    <w:p w:rsidR="0042170E" w:rsidRPr="001E6413" w:rsidRDefault="0042170E" w:rsidP="0042170E">
      <w:pPr>
        <w:jc w:val="both"/>
        <w:rPr>
          <w:rFonts w:ascii="Times New Roman" w:hAnsi="Times New Roman" w:cs="Times New Roman"/>
        </w:rPr>
      </w:pPr>
      <w:r w:rsidRPr="001E6413">
        <w:rPr>
          <w:rFonts w:ascii="Times New Roman" w:hAnsi="Times New Roman" w:cs="Times New Roman"/>
        </w:rPr>
        <w:t>В алгоритме луч стартует с поверхности ограничивающей коробки и начинает двигаться по направлению от наблюдателя. Движение прекращается либо при выходе луча за пределы коробки, либо при более раннем завершении алгоритма (например, при столкновении с изоповерхностью).</w:t>
      </w:r>
    </w:p>
    <w:p w:rsidR="0042170E" w:rsidRPr="00431E8C" w:rsidRDefault="0042170E" w:rsidP="0042170E">
      <w:pPr>
        <w:jc w:val="both"/>
        <w:rPr>
          <w:rFonts w:ascii="Times New Roman" w:hAnsi="Times New Roman" w:cs="Times New Roman"/>
          <w:b/>
        </w:rPr>
      </w:pPr>
      <w:r w:rsidRPr="00431E8C">
        <w:rPr>
          <w:rFonts w:ascii="Times New Roman" w:hAnsi="Times New Roman" w:cs="Times New Roman"/>
          <w:b/>
        </w:rPr>
        <w:t>Исходный код программы</w:t>
      </w:r>
    </w:p>
    <w:p w:rsidR="0042170E" w:rsidRDefault="0042170E" w:rsidP="0042170E">
      <w:pPr>
        <w:jc w:val="both"/>
        <w:rPr>
          <w:rFonts w:ascii="Times New Roman" w:hAnsi="Times New Roman" w:cs="Times New Roman"/>
          <w:noProof/>
          <w:sz w:val="20"/>
          <w:szCs w:val="20"/>
        </w:rPr>
      </w:pPr>
      <w:r w:rsidRPr="001E6413">
        <w:rPr>
          <w:rFonts w:ascii="Times New Roman" w:hAnsi="Times New Roman" w:cs="Times New Roman"/>
        </w:rPr>
        <w:t xml:space="preserve">В функции </w:t>
      </w:r>
      <w:r w:rsidRPr="001E6413">
        <w:rPr>
          <w:rFonts w:ascii="Times New Roman" w:hAnsi="Times New Roman" w:cs="Times New Roman"/>
          <w:noProof/>
          <w:sz w:val="20"/>
          <w:szCs w:val="20"/>
        </w:rPr>
        <w:t xml:space="preserve">initIVP(); </w:t>
      </w:r>
      <w:r>
        <w:rPr>
          <w:rFonts w:ascii="Times New Roman" w:hAnsi="Times New Roman" w:cs="Times New Roman"/>
          <w:noProof/>
          <w:sz w:val="20"/>
          <w:szCs w:val="20"/>
        </w:rPr>
        <w:t xml:space="preserve">происходит основная инициализация – создание шейдерной программы, загрузка объёмных данных. В папке </w:t>
      </w:r>
      <w:r>
        <w:rPr>
          <w:rFonts w:ascii="Times New Roman" w:hAnsi="Times New Roman" w:cs="Times New Roman"/>
          <w:noProof/>
          <w:sz w:val="20"/>
          <w:szCs w:val="20"/>
          <w:lang w:val="en-US"/>
        </w:rPr>
        <w:t>MyGraph</w:t>
      </w:r>
      <w:r w:rsidRPr="001E6413">
        <w:rPr>
          <w:rFonts w:ascii="Times New Roman" w:hAnsi="Times New Roman" w:cs="Times New Roman"/>
          <w:noProof/>
          <w:sz w:val="20"/>
          <w:szCs w:val="20"/>
        </w:rPr>
        <w:t xml:space="preserve"> </w:t>
      </w:r>
      <w:r>
        <w:rPr>
          <w:rFonts w:ascii="Times New Roman" w:hAnsi="Times New Roman" w:cs="Times New Roman"/>
          <w:noProof/>
          <w:sz w:val="20"/>
          <w:szCs w:val="20"/>
        </w:rPr>
        <w:t xml:space="preserve">– различные вспомогательные функции, структуры, классы. В основном используется структура </w:t>
      </w:r>
      <w:r>
        <w:rPr>
          <w:rFonts w:ascii="Times New Roman" w:hAnsi="Times New Roman" w:cs="Times New Roman"/>
          <w:noProof/>
          <w:sz w:val="20"/>
          <w:szCs w:val="20"/>
          <w:lang w:val="en-US"/>
        </w:rPr>
        <w:t>vec</w:t>
      </w:r>
      <w:r w:rsidRPr="00431E8C">
        <w:rPr>
          <w:rFonts w:ascii="Times New Roman" w:hAnsi="Times New Roman" w:cs="Times New Roman"/>
          <w:noProof/>
          <w:sz w:val="20"/>
          <w:szCs w:val="20"/>
        </w:rPr>
        <w:t xml:space="preserve">3 </w:t>
      </w:r>
      <w:r>
        <w:rPr>
          <w:rFonts w:ascii="Times New Roman" w:hAnsi="Times New Roman" w:cs="Times New Roman"/>
          <w:noProof/>
          <w:sz w:val="20"/>
          <w:szCs w:val="20"/>
        </w:rPr>
        <w:t xml:space="preserve">(трёхкомпонентный вещественный вектор). Класс </w:t>
      </w:r>
      <w:r>
        <w:rPr>
          <w:rFonts w:ascii="Times New Roman" w:hAnsi="Times New Roman" w:cs="Times New Roman"/>
          <w:noProof/>
          <w:sz w:val="20"/>
          <w:szCs w:val="20"/>
          <w:lang w:val="en-US"/>
        </w:rPr>
        <w:t>ShaderProgram</w:t>
      </w:r>
      <w:r w:rsidRPr="00431E8C">
        <w:rPr>
          <w:rFonts w:ascii="Times New Roman" w:hAnsi="Times New Roman" w:cs="Times New Roman"/>
          <w:noProof/>
          <w:sz w:val="20"/>
          <w:szCs w:val="20"/>
        </w:rPr>
        <w:t xml:space="preserve"> </w:t>
      </w:r>
      <w:r>
        <w:rPr>
          <w:rFonts w:ascii="Times New Roman" w:hAnsi="Times New Roman" w:cs="Times New Roman"/>
          <w:noProof/>
          <w:sz w:val="20"/>
          <w:szCs w:val="20"/>
        </w:rPr>
        <w:t xml:space="preserve">используется для работы с шейдерами – в конструкторе происходит загрузка и компилляция шейдеров, с помощью методов </w:t>
      </w:r>
      <w:r>
        <w:rPr>
          <w:rFonts w:ascii="Times New Roman" w:hAnsi="Times New Roman" w:cs="Times New Roman"/>
          <w:noProof/>
          <w:sz w:val="20"/>
          <w:szCs w:val="20"/>
          <w:lang w:val="en-US"/>
        </w:rPr>
        <w:t>Use</w:t>
      </w:r>
      <w:r w:rsidRPr="00431E8C">
        <w:rPr>
          <w:rFonts w:ascii="Times New Roman" w:hAnsi="Times New Roman" w:cs="Times New Roman"/>
          <w:noProof/>
          <w:sz w:val="20"/>
          <w:szCs w:val="20"/>
        </w:rPr>
        <w:t xml:space="preserve"> </w:t>
      </w:r>
      <w:r>
        <w:rPr>
          <w:rFonts w:ascii="Times New Roman" w:hAnsi="Times New Roman" w:cs="Times New Roman"/>
          <w:noProof/>
          <w:sz w:val="20"/>
          <w:szCs w:val="20"/>
        </w:rPr>
        <w:t xml:space="preserve">и </w:t>
      </w:r>
      <w:r>
        <w:rPr>
          <w:rFonts w:ascii="Times New Roman" w:hAnsi="Times New Roman" w:cs="Times New Roman"/>
          <w:noProof/>
          <w:sz w:val="20"/>
          <w:szCs w:val="20"/>
          <w:lang w:val="en-US"/>
        </w:rPr>
        <w:t>UnUse</w:t>
      </w:r>
      <w:r w:rsidRPr="00431E8C">
        <w:rPr>
          <w:rFonts w:ascii="Times New Roman" w:hAnsi="Times New Roman" w:cs="Times New Roman"/>
          <w:noProof/>
          <w:sz w:val="20"/>
          <w:szCs w:val="20"/>
        </w:rPr>
        <w:t xml:space="preserve"> </w:t>
      </w:r>
      <w:r>
        <w:rPr>
          <w:rFonts w:ascii="Times New Roman" w:hAnsi="Times New Roman" w:cs="Times New Roman"/>
          <w:noProof/>
          <w:sz w:val="20"/>
          <w:szCs w:val="20"/>
        </w:rPr>
        <w:t xml:space="preserve">можно использовать шейдер (выводить геометрию с его использованием), а методом </w:t>
      </w:r>
      <w:r>
        <w:rPr>
          <w:rFonts w:ascii="Times New Roman" w:hAnsi="Times New Roman" w:cs="Times New Roman"/>
          <w:noProof/>
          <w:sz w:val="20"/>
          <w:szCs w:val="20"/>
          <w:lang w:val="en-US"/>
        </w:rPr>
        <w:t>SetVar</w:t>
      </w:r>
      <w:r w:rsidRPr="00431E8C">
        <w:rPr>
          <w:rFonts w:ascii="Times New Roman" w:hAnsi="Times New Roman" w:cs="Times New Roman"/>
          <w:noProof/>
          <w:sz w:val="20"/>
          <w:szCs w:val="20"/>
        </w:rPr>
        <w:t xml:space="preserve"> </w:t>
      </w:r>
      <w:r>
        <w:rPr>
          <w:rFonts w:ascii="Times New Roman" w:hAnsi="Times New Roman" w:cs="Times New Roman"/>
          <w:noProof/>
          <w:sz w:val="20"/>
          <w:szCs w:val="20"/>
        </w:rPr>
        <w:t xml:space="preserve">можно менять </w:t>
      </w:r>
      <w:r>
        <w:rPr>
          <w:rFonts w:ascii="Times New Roman" w:hAnsi="Times New Roman" w:cs="Times New Roman"/>
          <w:noProof/>
          <w:sz w:val="20"/>
          <w:szCs w:val="20"/>
          <w:lang w:val="en-US"/>
        </w:rPr>
        <w:t>uniform</w:t>
      </w:r>
      <w:r w:rsidRPr="00431E8C">
        <w:rPr>
          <w:rFonts w:ascii="Times New Roman" w:hAnsi="Times New Roman" w:cs="Times New Roman"/>
          <w:noProof/>
          <w:sz w:val="20"/>
          <w:szCs w:val="20"/>
        </w:rPr>
        <w:t>-</w:t>
      </w:r>
      <w:r>
        <w:rPr>
          <w:rFonts w:ascii="Times New Roman" w:hAnsi="Times New Roman" w:cs="Times New Roman"/>
          <w:noProof/>
          <w:sz w:val="20"/>
          <w:szCs w:val="20"/>
        </w:rPr>
        <w:t xml:space="preserve">переменные шейдера </w:t>
      </w:r>
      <w:r w:rsidRPr="00431E8C">
        <w:rPr>
          <w:rFonts w:ascii="Times New Roman" w:hAnsi="Times New Roman" w:cs="Times New Roman"/>
          <w:noProof/>
          <w:sz w:val="20"/>
          <w:szCs w:val="20"/>
        </w:rPr>
        <w:t>(</w:t>
      </w:r>
      <w:r>
        <w:rPr>
          <w:rFonts w:ascii="Times New Roman" w:hAnsi="Times New Roman" w:cs="Times New Roman"/>
          <w:noProof/>
          <w:sz w:val="20"/>
          <w:szCs w:val="20"/>
        </w:rPr>
        <w:t xml:space="preserve">предварительно вызвав </w:t>
      </w:r>
      <w:r>
        <w:rPr>
          <w:rFonts w:ascii="Times New Roman" w:hAnsi="Times New Roman" w:cs="Times New Roman"/>
          <w:noProof/>
          <w:sz w:val="20"/>
          <w:szCs w:val="20"/>
          <w:lang w:val="en-US"/>
        </w:rPr>
        <w:t>Use</w:t>
      </w:r>
      <w:r w:rsidRPr="00431E8C">
        <w:rPr>
          <w:rFonts w:ascii="Times New Roman" w:hAnsi="Times New Roman" w:cs="Times New Roman"/>
          <w:noProof/>
          <w:sz w:val="20"/>
          <w:szCs w:val="20"/>
        </w:rPr>
        <w:t>)</w:t>
      </w:r>
      <w:r>
        <w:rPr>
          <w:rFonts w:ascii="Times New Roman" w:hAnsi="Times New Roman" w:cs="Times New Roman"/>
          <w:noProof/>
          <w:sz w:val="20"/>
          <w:szCs w:val="20"/>
        </w:rPr>
        <w:t>.</w:t>
      </w:r>
    </w:p>
    <w:p w:rsidR="0042170E" w:rsidRPr="0063035F" w:rsidRDefault="0042170E" w:rsidP="00CD2F14">
      <w:pPr>
        <w:spacing w:line="360" w:lineRule="auto"/>
      </w:pPr>
    </w:p>
    <w:p w:rsidR="00CD2F14" w:rsidRDefault="00CD2F14" w:rsidP="00CD2F14">
      <w:pPr>
        <w:spacing w:line="360" w:lineRule="auto"/>
        <w:rPr>
          <w:lang w:val="en-US"/>
        </w:rPr>
      </w:pPr>
      <w:r>
        <w:object w:dxaOrig="12966" w:dyaOrig="9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50.5pt" o:ole="">
            <v:imagedata r:id="rId5" o:title=""/>
          </v:shape>
          <o:OLEObject Type="Embed" ProgID="Unknown" ShapeID="_x0000_i1025" DrawAspect="Content" ObjectID="_1665821150" r:id="rId6"/>
        </w:object>
      </w:r>
    </w:p>
    <w:p w:rsidR="00CD2F14" w:rsidRPr="00CD2F14" w:rsidRDefault="00CD2F14" w:rsidP="00CD2F14">
      <w:pPr>
        <w:spacing w:line="360" w:lineRule="auto"/>
        <w:jc w:val="center"/>
        <w:rPr>
          <w:rFonts w:ascii="Times New Roman" w:hAnsi="Times New Roman" w:cs="Times New Roman"/>
        </w:rPr>
      </w:pPr>
      <w:r>
        <w:t>Ожидаемый результат запуска исходной программы (</w:t>
      </w:r>
      <w:r w:rsidRPr="00CD2F14">
        <w:t>CT_tutorial.exe</w:t>
      </w:r>
      <w:r>
        <w:t>).</w:t>
      </w:r>
    </w:p>
    <w:p w:rsidR="00CD2F14" w:rsidRPr="0063035F" w:rsidRDefault="00CD2F14" w:rsidP="0044117B">
      <w:pPr>
        <w:spacing w:line="360" w:lineRule="auto"/>
        <w:rPr>
          <w:rFonts w:ascii="Times New Roman" w:hAnsi="Times New Roman" w:cs="Times New Roman"/>
        </w:rPr>
      </w:pPr>
    </w:p>
    <w:p w:rsidR="00CC266F" w:rsidRPr="00CC266F" w:rsidRDefault="00CC266F" w:rsidP="0044117B">
      <w:pPr>
        <w:spacing w:line="360" w:lineRule="auto"/>
        <w:rPr>
          <w:rFonts w:ascii="Times New Roman" w:hAnsi="Times New Roman" w:cs="Times New Roman"/>
          <w:lang w:val="en-US"/>
        </w:rPr>
      </w:pPr>
      <w:r>
        <w:rPr>
          <w:rFonts w:ascii="Times New Roman" w:hAnsi="Times New Roman" w:cs="Times New Roman"/>
        </w:rPr>
        <w:t>Задания</w:t>
      </w:r>
      <w:r>
        <w:rPr>
          <w:rFonts w:ascii="Times New Roman" w:hAnsi="Times New Roman" w:cs="Times New Roman"/>
          <w:lang w:val="en-US"/>
        </w:rPr>
        <w:t>:</w:t>
      </w:r>
    </w:p>
    <w:p w:rsidR="002D0518" w:rsidRPr="0063035F" w:rsidRDefault="002D0518" w:rsidP="0044117B">
      <w:pPr>
        <w:pStyle w:val="a3"/>
        <w:numPr>
          <w:ilvl w:val="0"/>
          <w:numId w:val="1"/>
        </w:numPr>
        <w:spacing w:line="360" w:lineRule="auto"/>
        <w:contextualSpacing w:val="0"/>
        <w:rPr>
          <w:rFonts w:ascii="Times New Roman" w:hAnsi="Times New Roman" w:cs="Times New Roman"/>
        </w:rPr>
      </w:pPr>
      <w:r w:rsidRPr="0044117B">
        <w:rPr>
          <w:rFonts w:ascii="Times New Roman" w:hAnsi="Times New Roman" w:cs="Times New Roman"/>
        </w:rPr>
        <w:t xml:space="preserve">Заменить чёрно-белую раскраску в режиме объёмного рендеринга на красно-белую (модифицировать </w:t>
      </w:r>
      <w:proofErr w:type="spellStart"/>
      <w:r w:rsidR="0063035F">
        <w:rPr>
          <w:rFonts w:ascii="Times New Roman" w:hAnsi="Times New Roman" w:cs="Times New Roman"/>
          <w:lang w:val="en-US"/>
        </w:rPr>
        <w:t>wl</w:t>
      </w:r>
      <w:r w:rsidRPr="0044117B">
        <w:rPr>
          <w:rFonts w:ascii="Times New Roman" w:hAnsi="Times New Roman" w:cs="Times New Roman"/>
          <w:lang w:val="en-US"/>
        </w:rPr>
        <w:t>DVR</w:t>
      </w:r>
      <w:proofErr w:type="spellEnd"/>
      <w:r w:rsidRPr="0063035F">
        <w:rPr>
          <w:rFonts w:ascii="Times New Roman" w:hAnsi="Times New Roman" w:cs="Times New Roman"/>
        </w:rPr>
        <w:t>.</w:t>
      </w:r>
      <w:r w:rsidRPr="0044117B">
        <w:rPr>
          <w:rFonts w:ascii="Times New Roman" w:hAnsi="Times New Roman" w:cs="Times New Roman"/>
          <w:lang w:val="en-US"/>
        </w:rPr>
        <w:t>fs</w:t>
      </w:r>
      <w:r w:rsidRPr="0044117B">
        <w:rPr>
          <w:rFonts w:ascii="Times New Roman" w:hAnsi="Times New Roman" w:cs="Times New Roman"/>
        </w:rPr>
        <w:t xml:space="preserve">), т.е. в качестве </w:t>
      </w:r>
      <w:r w:rsidRPr="0044117B">
        <w:rPr>
          <w:rFonts w:ascii="Times New Roman" w:hAnsi="Times New Roman" w:cs="Times New Roman"/>
          <w:lang w:val="en-US"/>
        </w:rPr>
        <w:t>transfer</w:t>
      </w:r>
      <w:r w:rsidRPr="0063035F">
        <w:rPr>
          <w:rFonts w:ascii="Times New Roman" w:hAnsi="Times New Roman" w:cs="Times New Roman"/>
        </w:rPr>
        <w:t xml:space="preserve"> </w:t>
      </w:r>
      <w:r w:rsidRPr="0044117B">
        <w:rPr>
          <w:rFonts w:ascii="Times New Roman" w:hAnsi="Times New Roman" w:cs="Times New Roman"/>
          <w:lang w:val="en-US"/>
        </w:rPr>
        <w:t>function</w:t>
      </w:r>
      <w:r w:rsidRPr="0063035F">
        <w:rPr>
          <w:rFonts w:ascii="Times New Roman" w:hAnsi="Times New Roman" w:cs="Times New Roman"/>
        </w:rPr>
        <w:t xml:space="preserve"> </w:t>
      </w:r>
      <w:r w:rsidRPr="0044117B">
        <w:rPr>
          <w:rFonts w:ascii="Times New Roman" w:hAnsi="Times New Roman" w:cs="Times New Roman"/>
        </w:rPr>
        <w:t>будет использоваться не градиент от чёрного к белому, а градиент от красного к белому.</w:t>
      </w:r>
    </w:p>
    <w:p w:rsidR="00CC266F" w:rsidRPr="0063035F" w:rsidRDefault="00CC266F" w:rsidP="0044117B">
      <w:pPr>
        <w:pStyle w:val="a3"/>
        <w:numPr>
          <w:ilvl w:val="0"/>
          <w:numId w:val="1"/>
        </w:numPr>
        <w:spacing w:line="360" w:lineRule="auto"/>
        <w:contextualSpacing w:val="0"/>
        <w:rPr>
          <w:rFonts w:ascii="Times New Roman" w:hAnsi="Times New Roman" w:cs="Times New Roman"/>
        </w:rPr>
      </w:pPr>
      <w:r>
        <w:rPr>
          <w:rFonts w:ascii="Times New Roman" w:hAnsi="Times New Roman" w:cs="Times New Roman"/>
        </w:rPr>
        <w:t xml:space="preserve">Загрузить уменьшенную версию (в 2 раза по каждому измерению) томограммы руки (файл </w:t>
      </w:r>
      <w:r>
        <w:rPr>
          <w:rFonts w:ascii="Courier New" w:hAnsi="Courier New" w:cs="Courier New"/>
          <w:noProof/>
          <w:color w:val="800000"/>
          <w:sz w:val="20"/>
          <w:szCs w:val="20"/>
        </w:rPr>
        <w:t>Hand16.raw</w:t>
      </w:r>
      <w:r>
        <w:rPr>
          <w:rFonts w:ascii="Times New Roman" w:hAnsi="Times New Roman" w:cs="Times New Roman"/>
        </w:rPr>
        <w:t xml:space="preserve">), т.е. найти место в программе, где эти данные загружаются с диска, сформировать уменьшенный массив и загрузить его в </w:t>
      </w:r>
      <w:r>
        <w:rPr>
          <w:rFonts w:ascii="Times New Roman" w:hAnsi="Times New Roman" w:cs="Times New Roman"/>
          <w:lang w:val="en-US"/>
        </w:rPr>
        <w:t>GPU</w:t>
      </w:r>
      <w:r w:rsidRPr="0063035F">
        <w:rPr>
          <w:rFonts w:ascii="Times New Roman" w:hAnsi="Times New Roman" w:cs="Times New Roman"/>
        </w:rPr>
        <w:t xml:space="preserve"> </w:t>
      </w:r>
      <w:r>
        <w:rPr>
          <w:rFonts w:ascii="Times New Roman" w:hAnsi="Times New Roman" w:cs="Times New Roman"/>
        </w:rPr>
        <w:t>(вместо исходного массива).</w:t>
      </w:r>
    </w:p>
    <w:p w:rsidR="002D0518" w:rsidRPr="0044117B" w:rsidRDefault="002D0518" w:rsidP="0044117B">
      <w:pPr>
        <w:pStyle w:val="a3"/>
        <w:numPr>
          <w:ilvl w:val="0"/>
          <w:numId w:val="1"/>
        </w:numPr>
        <w:spacing w:line="360" w:lineRule="auto"/>
        <w:contextualSpacing w:val="0"/>
        <w:rPr>
          <w:rFonts w:ascii="Times New Roman" w:hAnsi="Times New Roman" w:cs="Times New Roman"/>
          <w:lang w:val="en-US"/>
        </w:rPr>
      </w:pPr>
      <w:r w:rsidRPr="0044117B">
        <w:rPr>
          <w:rFonts w:ascii="Times New Roman" w:hAnsi="Times New Roman" w:cs="Times New Roman"/>
        </w:rPr>
        <w:t xml:space="preserve">Добавить </w:t>
      </w:r>
      <w:r w:rsidRPr="0044117B">
        <w:rPr>
          <w:rFonts w:ascii="Times New Roman" w:hAnsi="Times New Roman" w:cs="Times New Roman"/>
          <w:lang w:val="en-US"/>
        </w:rPr>
        <w:t>uniform</w:t>
      </w:r>
      <w:r w:rsidRPr="0063035F">
        <w:rPr>
          <w:rFonts w:ascii="Times New Roman" w:hAnsi="Times New Roman" w:cs="Times New Roman"/>
        </w:rPr>
        <w:t>-</w:t>
      </w:r>
      <w:r w:rsidRPr="0044117B">
        <w:rPr>
          <w:rFonts w:ascii="Times New Roman" w:hAnsi="Times New Roman" w:cs="Times New Roman"/>
        </w:rPr>
        <w:t xml:space="preserve">переменную </w:t>
      </w:r>
      <w:r w:rsidRPr="0044117B">
        <w:rPr>
          <w:rFonts w:ascii="Times New Roman" w:hAnsi="Times New Roman" w:cs="Times New Roman"/>
          <w:lang w:val="en-US"/>
        </w:rPr>
        <w:t>level</w:t>
      </w:r>
      <w:r w:rsidRPr="0063035F">
        <w:rPr>
          <w:rFonts w:ascii="Times New Roman" w:hAnsi="Times New Roman" w:cs="Times New Roman"/>
        </w:rPr>
        <w:t xml:space="preserve">2 </w:t>
      </w:r>
      <w:r w:rsidRPr="0044117B">
        <w:rPr>
          <w:rFonts w:ascii="Times New Roman" w:hAnsi="Times New Roman" w:cs="Times New Roman"/>
        </w:rPr>
        <w:t xml:space="preserve">в </w:t>
      </w:r>
      <w:r w:rsidRPr="0044117B">
        <w:rPr>
          <w:rFonts w:ascii="Times New Roman" w:hAnsi="Times New Roman" w:cs="Times New Roman"/>
          <w:lang w:val="en-US"/>
        </w:rPr>
        <w:t>DVR</w:t>
      </w:r>
      <w:r w:rsidRPr="0063035F">
        <w:rPr>
          <w:rFonts w:ascii="Times New Roman" w:hAnsi="Times New Roman" w:cs="Times New Roman"/>
        </w:rPr>
        <w:t>.</w:t>
      </w:r>
      <w:r w:rsidRPr="0044117B">
        <w:rPr>
          <w:rFonts w:ascii="Times New Roman" w:hAnsi="Times New Roman" w:cs="Times New Roman"/>
          <w:lang w:val="en-US"/>
        </w:rPr>
        <w:t>fs</w:t>
      </w:r>
      <w:r w:rsidRPr="0063035F">
        <w:rPr>
          <w:rFonts w:ascii="Times New Roman" w:hAnsi="Times New Roman" w:cs="Times New Roman"/>
        </w:rPr>
        <w:t xml:space="preserve">, </w:t>
      </w:r>
      <w:r w:rsidRPr="0044117B">
        <w:rPr>
          <w:rFonts w:ascii="Times New Roman" w:hAnsi="Times New Roman" w:cs="Times New Roman"/>
        </w:rPr>
        <w:t xml:space="preserve">чтобы пользователь мог её менять, аналогично переменной level1. level2 уже объявлена в функции </w:t>
      </w:r>
      <w:r w:rsidRPr="0044117B">
        <w:rPr>
          <w:rFonts w:ascii="Times New Roman" w:hAnsi="Times New Roman" w:cs="Times New Roman"/>
          <w:lang w:val="en-US"/>
        </w:rPr>
        <w:t>main</w:t>
      </w:r>
      <w:r w:rsidRPr="0063035F">
        <w:rPr>
          <w:rFonts w:ascii="Times New Roman" w:hAnsi="Times New Roman" w:cs="Times New Roman"/>
        </w:rPr>
        <w:t xml:space="preserve"> </w:t>
      </w:r>
      <w:r w:rsidRPr="0044117B">
        <w:rPr>
          <w:rFonts w:ascii="Times New Roman" w:hAnsi="Times New Roman" w:cs="Times New Roman"/>
        </w:rPr>
        <w:t>и используется, как границ</w:t>
      </w:r>
      <w:bookmarkStart w:id="0" w:name="_GoBack"/>
      <w:bookmarkEnd w:id="0"/>
      <w:r w:rsidRPr="0044117B">
        <w:rPr>
          <w:rFonts w:ascii="Times New Roman" w:hAnsi="Times New Roman" w:cs="Times New Roman"/>
        </w:rPr>
        <w:t xml:space="preserve">а диапазона раскрашиваемых значений данных, но пользователь не может её менять отдельно от level1 (т.к. level2 всегда равна level1+0.01). </w:t>
      </w:r>
      <w:r w:rsidR="0044117B">
        <w:rPr>
          <w:rFonts w:ascii="Times New Roman" w:hAnsi="Times New Roman" w:cs="Times New Roman"/>
        </w:rPr>
        <w:t xml:space="preserve">Переменная </w:t>
      </w:r>
      <w:r w:rsidR="0044117B" w:rsidRPr="0044117B">
        <w:rPr>
          <w:rFonts w:ascii="Times New Roman" w:hAnsi="Times New Roman" w:cs="Times New Roman"/>
        </w:rPr>
        <w:t xml:space="preserve">level2 </w:t>
      </w:r>
      <w:r w:rsidR="0044117B">
        <w:rPr>
          <w:rFonts w:ascii="Times New Roman" w:hAnsi="Times New Roman" w:cs="Times New Roman"/>
        </w:rPr>
        <w:t xml:space="preserve">уже используется в цикле трассировки, там её менять не нужно. </w:t>
      </w:r>
      <w:r w:rsidRPr="0044117B">
        <w:rPr>
          <w:rFonts w:ascii="Times New Roman" w:hAnsi="Times New Roman" w:cs="Times New Roman"/>
        </w:rPr>
        <w:t>Таким образом, нужно</w:t>
      </w:r>
      <w:r w:rsidRPr="0044117B">
        <w:rPr>
          <w:rFonts w:ascii="Times New Roman" w:hAnsi="Times New Roman" w:cs="Times New Roman"/>
          <w:lang w:val="en-US"/>
        </w:rPr>
        <w:t>:</w:t>
      </w:r>
    </w:p>
    <w:p w:rsidR="002D0518" w:rsidRPr="0044117B" w:rsidRDefault="002D0518" w:rsidP="0044117B">
      <w:pPr>
        <w:pStyle w:val="a3"/>
        <w:spacing w:line="360" w:lineRule="auto"/>
        <w:ind w:left="1416"/>
        <w:contextualSpacing w:val="0"/>
        <w:rPr>
          <w:rFonts w:ascii="Times New Roman" w:hAnsi="Times New Roman" w:cs="Times New Roman"/>
        </w:rPr>
      </w:pPr>
      <w:r w:rsidRPr="0044117B">
        <w:rPr>
          <w:rFonts w:ascii="Times New Roman" w:hAnsi="Times New Roman" w:cs="Times New Roman"/>
        </w:rPr>
        <w:t>А) Удалить строку с объявлением локальной переменной level2</w:t>
      </w:r>
    </w:p>
    <w:p w:rsidR="002D0518" w:rsidRPr="0044117B" w:rsidRDefault="002D0518" w:rsidP="0044117B">
      <w:pPr>
        <w:pStyle w:val="a3"/>
        <w:spacing w:line="360" w:lineRule="auto"/>
        <w:ind w:left="1416"/>
        <w:contextualSpacing w:val="0"/>
        <w:rPr>
          <w:rFonts w:ascii="Times New Roman" w:hAnsi="Times New Roman" w:cs="Times New Roman"/>
        </w:rPr>
      </w:pPr>
      <w:r w:rsidRPr="0044117B">
        <w:rPr>
          <w:rFonts w:ascii="Times New Roman" w:hAnsi="Times New Roman" w:cs="Times New Roman"/>
        </w:rPr>
        <w:lastRenderedPageBreak/>
        <w:t xml:space="preserve">Б) Добавить </w:t>
      </w:r>
      <w:r w:rsidRPr="0044117B">
        <w:rPr>
          <w:rFonts w:ascii="Times New Roman" w:hAnsi="Times New Roman" w:cs="Times New Roman"/>
          <w:lang w:val="en-US"/>
        </w:rPr>
        <w:t>uniform</w:t>
      </w:r>
      <w:r w:rsidRPr="0063035F">
        <w:rPr>
          <w:rFonts w:ascii="Times New Roman" w:hAnsi="Times New Roman" w:cs="Times New Roman"/>
        </w:rPr>
        <w:t>-</w:t>
      </w:r>
      <w:r w:rsidRPr="0044117B">
        <w:rPr>
          <w:rFonts w:ascii="Times New Roman" w:hAnsi="Times New Roman" w:cs="Times New Roman"/>
        </w:rPr>
        <w:t>переменную level2</w:t>
      </w:r>
    </w:p>
    <w:p w:rsidR="00CD2F14" w:rsidRDefault="002D0518" w:rsidP="00CD2F14">
      <w:pPr>
        <w:pStyle w:val="a3"/>
        <w:spacing w:line="360" w:lineRule="auto"/>
        <w:ind w:left="1416"/>
        <w:contextualSpacing w:val="0"/>
        <w:rPr>
          <w:rFonts w:ascii="Times New Roman" w:hAnsi="Times New Roman" w:cs="Times New Roman"/>
        </w:rPr>
      </w:pPr>
      <w:r w:rsidRPr="0044117B">
        <w:rPr>
          <w:rFonts w:ascii="Times New Roman" w:hAnsi="Times New Roman" w:cs="Times New Roman"/>
        </w:rPr>
        <w:t xml:space="preserve">В) </w:t>
      </w:r>
      <w:r w:rsidR="0044117B" w:rsidRPr="0044117B">
        <w:rPr>
          <w:rFonts w:ascii="Times New Roman" w:hAnsi="Times New Roman" w:cs="Times New Roman"/>
        </w:rPr>
        <w:t xml:space="preserve">В основной программе добавить контроль пользователя над переменной level2 по клавише </w:t>
      </w:r>
      <w:r w:rsidR="0044117B" w:rsidRPr="0063035F">
        <w:rPr>
          <w:rFonts w:ascii="Times New Roman" w:hAnsi="Times New Roman" w:cs="Times New Roman"/>
        </w:rPr>
        <w:t>‘2’</w:t>
      </w:r>
      <w:r w:rsidR="0044117B" w:rsidRPr="0044117B">
        <w:rPr>
          <w:rFonts w:ascii="Times New Roman" w:hAnsi="Times New Roman" w:cs="Times New Roman"/>
        </w:rPr>
        <w:t>(нужно посмотреть, как этот контроль сделан для переменной level1)</w:t>
      </w:r>
    </w:p>
    <w:p w:rsidR="00CD2F14" w:rsidRPr="0063035F" w:rsidRDefault="00CD2F14" w:rsidP="00CD2F14">
      <w:pPr>
        <w:pStyle w:val="a3"/>
        <w:numPr>
          <w:ilvl w:val="0"/>
          <w:numId w:val="1"/>
        </w:numPr>
        <w:spacing w:line="360" w:lineRule="auto"/>
        <w:contextualSpacing w:val="0"/>
        <w:rPr>
          <w:rFonts w:ascii="Times New Roman" w:hAnsi="Times New Roman" w:cs="Times New Roman"/>
        </w:rPr>
      </w:pPr>
      <w:r>
        <w:rPr>
          <w:rFonts w:ascii="Times New Roman" w:hAnsi="Times New Roman" w:cs="Times New Roman"/>
        </w:rPr>
        <w:t xml:space="preserve">Реализовать технику рендеринга </w:t>
      </w:r>
      <w:r>
        <w:rPr>
          <w:rFonts w:ascii="Times New Roman" w:hAnsi="Times New Roman" w:cs="Times New Roman"/>
          <w:lang w:val="en-US"/>
        </w:rPr>
        <w:t>MIP</w:t>
      </w:r>
      <w:r w:rsidRPr="0063035F">
        <w:rPr>
          <w:rFonts w:ascii="Times New Roman" w:hAnsi="Times New Roman" w:cs="Times New Roman"/>
        </w:rPr>
        <w:t xml:space="preserve"> (</w:t>
      </w:r>
      <w:r>
        <w:rPr>
          <w:rFonts w:ascii="Times New Roman" w:hAnsi="Times New Roman" w:cs="Times New Roman"/>
          <w:lang w:val="en-US"/>
        </w:rPr>
        <w:t>Maximum</w:t>
      </w:r>
      <w:r w:rsidRPr="0063035F">
        <w:rPr>
          <w:rFonts w:ascii="Times New Roman" w:hAnsi="Times New Roman" w:cs="Times New Roman"/>
        </w:rPr>
        <w:t xml:space="preserve"> </w:t>
      </w:r>
      <w:r>
        <w:rPr>
          <w:rFonts w:ascii="Times New Roman" w:hAnsi="Times New Roman" w:cs="Times New Roman"/>
          <w:lang w:val="en-US"/>
        </w:rPr>
        <w:t>Intensity</w:t>
      </w:r>
      <w:r w:rsidRPr="0063035F">
        <w:rPr>
          <w:rFonts w:ascii="Times New Roman" w:hAnsi="Times New Roman" w:cs="Times New Roman"/>
        </w:rPr>
        <w:t xml:space="preserve"> </w:t>
      </w:r>
      <w:r>
        <w:rPr>
          <w:rFonts w:ascii="Times New Roman" w:hAnsi="Times New Roman" w:cs="Times New Roman"/>
          <w:lang w:val="en-US"/>
        </w:rPr>
        <w:t>Projection</w:t>
      </w:r>
      <w:r w:rsidRPr="0063035F">
        <w:rPr>
          <w:rFonts w:ascii="Times New Roman" w:hAnsi="Times New Roman" w:cs="Times New Roman"/>
        </w:rPr>
        <w:t xml:space="preserve">). </w:t>
      </w:r>
      <w:r>
        <w:rPr>
          <w:rFonts w:ascii="Times New Roman" w:hAnsi="Times New Roman" w:cs="Times New Roman"/>
        </w:rPr>
        <w:t xml:space="preserve">Предлагается </w:t>
      </w:r>
      <w:r w:rsidRPr="0044117B">
        <w:rPr>
          <w:rFonts w:ascii="Times New Roman" w:hAnsi="Times New Roman" w:cs="Times New Roman"/>
        </w:rPr>
        <w:t xml:space="preserve">модифицировать </w:t>
      </w:r>
      <w:r w:rsidRPr="0044117B">
        <w:rPr>
          <w:rFonts w:ascii="Times New Roman" w:hAnsi="Times New Roman" w:cs="Times New Roman"/>
          <w:lang w:val="en-US"/>
        </w:rPr>
        <w:t>DVR</w:t>
      </w:r>
      <w:r w:rsidRPr="0063035F">
        <w:rPr>
          <w:rFonts w:ascii="Times New Roman" w:hAnsi="Times New Roman" w:cs="Times New Roman"/>
        </w:rPr>
        <w:t>.</w:t>
      </w:r>
      <w:r w:rsidRPr="0044117B">
        <w:rPr>
          <w:rFonts w:ascii="Times New Roman" w:hAnsi="Times New Roman" w:cs="Times New Roman"/>
          <w:lang w:val="en-US"/>
        </w:rPr>
        <w:t>fs</w:t>
      </w:r>
      <w:r>
        <w:rPr>
          <w:rFonts w:ascii="Times New Roman" w:hAnsi="Times New Roman" w:cs="Times New Roman"/>
        </w:rPr>
        <w:t xml:space="preserve">, заменив цикле трассировки накопление цвета и непрозрачности </w:t>
      </w:r>
      <w:r w:rsidR="00CE652C">
        <w:rPr>
          <w:rFonts w:ascii="Times New Roman" w:hAnsi="Times New Roman" w:cs="Times New Roman"/>
        </w:rPr>
        <w:t>на поиск максимального значения</w:t>
      </w:r>
      <w:r w:rsidR="00CE652C" w:rsidRPr="0063035F">
        <w:rPr>
          <w:rFonts w:ascii="Times New Roman" w:hAnsi="Times New Roman" w:cs="Times New Roman"/>
        </w:rPr>
        <w:t>.</w:t>
      </w:r>
    </w:p>
    <w:p w:rsidR="00CE652C" w:rsidRPr="0063035F" w:rsidRDefault="00CE652C" w:rsidP="00CE652C">
      <w:pPr>
        <w:pStyle w:val="a3"/>
        <w:spacing w:line="360" w:lineRule="auto"/>
        <w:contextualSpacing w:val="0"/>
        <w:rPr>
          <w:rFonts w:ascii="Times New Roman" w:hAnsi="Times New Roman" w:cs="Times New Roman"/>
        </w:rPr>
      </w:pPr>
    </w:p>
    <w:p w:rsidR="00CD2F14" w:rsidRPr="00CD2F14" w:rsidRDefault="00CD2F14" w:rsidP="00CE652C">
      <w:pPr>
        <w:pStyle w:val="a3"/>
        <w:spacing w:line="360" w:lineRule="auto"/>
        <w:contextualSpacing w:val="0"/>
        <w:jc w:val="center"/>
        <w:rPr>
          <w:rFonts w:ascii="Times New Roman" w:hAnsi="Times New Roman" w:cs="Times New Roman"/>
          <w:lang w:val="en-US"/>
        </w:rPr>
      </w:pPr>
      <w:r>
        <w:rPr>
          <w:rFonts w:ascii="Times New Roman" w:hAnsi="Times New Roman" w:cs="Times New Roman"/>
          <w:noProof/>
          <w:lang w:eastAsia="ru-RU"/>
        </w:rPr>
        <w:drawing>
          <wp:inline distT="0" distB="0" distL="0" distR="0">
            <wp:extent cx="3968814" cy="3458817"/>
            <wp:effectExtent l="19050" t="0" r="0" b="0"/>
            <wp:docPr id="3" name="Рисунок 3" descr="C:\Users\Kola\Desktop\2013_09_22_21_51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la\Desktop\2013_09_22_21_51_30.jpg"/>
                    <pic:cNvPicPr>
                      <a:picLocks noChangeAspect="1" noChangeArrowheads="1"/>
                    </pic:cNvPicPr>
                  </pic:nvPicPr>
                  <pic:blipFill>
                    <a:blip r:embed="rId7" cstate="print"/>
                    <a:srcRect/>
                    <a:stretch>
                      <a:fillRect/>
                    </a:stretch>
                  </pic:blipFill>
                  <pic:spPr bwMode="auto">
                    <a:xfrm>
                      <a:off x="0" y="0"/>
                      <a:ext cx="3968983" cy="3458965"/>
                    </a:xfrm>
                    <a:prstGeom prst="rect">
                      <a:avLst/>
                    </a:prstGeom>
                    <a:noFill/>
                    <a:ln w="9525">
                      <a:noFill/>
                      <a:miter lim="800000"/>
                      <a:headEnd/>
                      <a:tailEnd/>
                    </a:ln>
                  </pic:spPr>
                </pic:pic>
              </a:graphicData>
            </a:graphic>
          </wp:inline>
        </w:drawing>
      </w:r>
    </w:p>
    <w:p w:rsidR="00CD2F14" w:rsidRPr="00CD2F14" w:rsidRDefault="00CD2F14" w:rsidP="00CD2F14">
      <w:pPr>
        <w:pStyle w:val="a3"/>
        <w:spacing w:line="360" w:lineRule="auto"/>
        <w:jc w:val="center"/>
        <w:rPr>
          <w:rFonts w:ascii="Times New Roman" w:hAnsi="Times New Roman" w:cs="Times New Roman"/>
        </w:rPr>
      </w:pPr>
      <w:r>
        <w:t xml:space="preserve">Ожидаемый результат рендеринга техникой </w:t>
      </w:r>
      <w:r>
        <w:rPr>
          <w:lang w:val="en-US"/>
        </w:rPr>
        <w:t>MIP</w:t>
      </w:r>
      <w:r>
        <w:t>.</w:t>
      </w:r>
    </w:p>
    <w:p w:rsidR="00CD2F14" w:rsidRPr="0063035F" w:rsidRDefault="00CD2F14" w:rsidP="00CD2F14">
      <w:pPr>
        <w:pStyle w:val="a3"/>
        <w:spacing w:line="360" w:lineRule="auto"/>
        <w:contextualSpacing w:val="0"/>
        <w:rPr>
          <w:rFonts w:ascii="Times New Roman" w:hAnsi="Times New Roman" w:cs="Times New Roman"/>
        </w:rPr>
      </w:pPr>
    </w:p>
    <w:p w:rsidR="00CD2F14" w:rsidRPr="0063035F" w:rsidRDefault="00CD2F14" w:rsidP="00CD2F14">
      <w:pPr>
        <w:pStyle w:val="a3"/>
        <w:spacing w:line="360" w:lineRule="auto"/>
        <w:contextualSpacing w:val="0"/>
        <w:rPr>
          <w:rFonts w:ascii="Times New Roman" w:hAnsi="Times New Roman" w:cs="Times New Roman"/>
        </w:rPr>
      </w:pPr>
    </w:p>
    <w:p w:rsidR="00CD2F14" w:rsidRPr="0063035F" w:rsidRDefault="00CD2F14" w:rsidP="00CD2F14">
      <w:pPr>
        <w:spacing w:line="360" w:lineRule="auto"/>
        <w:rPr>
          <w:rFonts w:ascii="Times New Roman" w:hAnsi="Times New Roman" w:cs="Times New Roman"/>
        </w:rPr>
      </w:pPr>
    </w:p>
    <w:sectPr w:rsidR="00CD2F14" w:rsidRPr="0063035F" w:rsidSect="00F119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A40EC"/>
    <w:multiLevelType w:val="hybridMultilevel"/>
    <w:tmpl w:val="11321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2"/>
  </w:compat>
  <w:rsids>
    <w:rsidRoot w:val="00B75173"/>
    <w:rsid w:val="002D0518"/>
    <w:rsid w:val="003610B0"/>
    <w:rsid w:val="0042170E"/>
    <w:rsid w:val="0044117B"/>
    <w:rsid w:val="0063035F"/>
    <w:rsid w:val="006A4996"/>
    <w:rsid w:val="00871AA4"/>
    <w:rsid w:val="00B75173"/>
    <w:rsid w:val="00CC266F"/>
    <w:rsid w:val="00CD2F14"/>
    <w:rsid w:val="00CE652C"/>
    <w:rsid w:val="00F11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E4B8"/>
  <w15:docId w15:val="{C2CF69D4-37E9-4EFD-AF6E-84D34DAF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9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173"/>
    <w:pPr>
      <w:ind w:left="720"/>
      <w:contextualSpacing/>
    </w:pPr>
  </w:style>
  <w:style w:type="paragraph" w:styleId="a4">
    <w:name w:val="Balloon Text"/>
    <w:basedOn w:val="a"/>
    <w:link w:val="a5"/>
    <w:uiPriority w:val="99"/>
    <w:semiHidden/>
    <w:unhideWhenUsed/>
    <w:rsid w:val="00CD2F1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D2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626</Words>
  <Characters>3574</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c:creator>
  <cp:keywords/>
  <dc:description/>
  <cp:lastModifiedBy>Nkolay Gavrilov</cp:lastModifiedBy>
  <cp:revision>12</cp:revision>
  <dcterms:created xsi:type="dcterms:W3CDTF">2013-10-21T06:48:00Z</dcterms:created>
  <dcterms:modified xsi:type="dcterms:W3CDTF">2020-11-02T08:19:00Z</dcterms:modified>
</cp:coreProperties>
</file>