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50E01" w14:textId="77777777" w:rsidR="007B0149" w:rsidRDefault="007B0149" w:rsidP="007B0149">
      <w:pPr>
        <w:tabs>
          <w:tab w:val="left" w:pos="5160"/>
        </w:tabs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PROPUESTA SISTEMA DE INFORMACION ACADEMIA</w:t>
      </w:r>
    </w:p>
    <w:p w14:paraId="388728C9" w14:textId="77777777" w:rsidR="007B0149" w:rsidRDefault="007B0149" w:rsidP="007B0149">
      <w:pPr>
        <w:tabs>
          <w:tab w:val="left" w:pos="5160"/>
        </w:tabs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“ACAE - WEB”</w:t>
      </w:r>
    </w:p>
    <w:p w14:paraId="34347A91" w14:textId="77777777" w:rsidR="007B0149" w:rsidRDefault="007B0149" w:rsidP="007B0149">
      <w:p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</w:p>
    <w:p w14:paraId="5C4ED475" w14:textId="77777777" w:rsidR="007B0149" w:rsidRDefault="007B0149" w:rsidP="007B0149">
      <w:pPr>
        <w:tabs>
          <w:tab w:val="left" w:pos="5160"/>
        </w:tabs>
        <w:jc w:val="both"/>
        <w:rPr>
          <w:rFonts w:ascii="Tahoma" w:hAnsi="Tahoma" w:cs="Tahoma"/>
          <w:sz w:val="24"/>
          <w:szCs w:val="24"/>
        </w:rPr>
      </w:pPr>
      <w:r w:rsidRPr="00C91417">
        <w:rPr>
          <w:rFonts w:ascii="Tahoma" w:hAnsi="Tahoma" w:cs="Tahoma"/>
          <w:sz w:val="24"/>
          <w:szCs w:val="24"/>
        </w:rPr>
        <w:t>Las tecnologías de la información y la comunicación (TIC) pueden contribuir al acceso universal a la educación, la igualdad en la instrucción, el ejercicio de la enseñanza y el aprendizaje de calidad y el desarrollo profesional de los docentes, así como a la gestión dirección y administración más eficientes del sistema educativo.</w:t>
      </w:r>
    </w:p>
    <w:p w14:paraId="573966CB" w14:textId="77777777" w:rsidR="007B0149" w:rsidRDefault="007B0149" w:rsidP="007B0149">
      <w:p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</w:p>
    <w:p w14:paraId="50294EDD" w14:textId="77777777" w:rsidR="007B0149" w:rsidRDefault="007B0149" w:rsidP="007B0149">
      <w:pPr>
        <w:tabs>
          <w:tab w:val="left" w:pos="5160"/>
        </w:tabs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plataforma </w:t>
      </w:r>
      <w:r>
        <w:rPr>
          <w:rFonts w:ascii="Tahoma" w:hAnsi="Tahoma" w:cs="Tahoma"/>
          <w:b/>
          <w:sz w:val="24"/>
          <w:szCs w:val="24"/>
        </w:rPr>
        <w:t xml:space="preserve">“ACAE (Aplicativo de Calificación Estudiantil)-WEB” </w:t>
      </w:r>
      <w:r>
        <w:rPr>
          <w:rFonts w:ascii="Tahoma" w:hAnsi="Tahoma" w:cs="Tahoma"/>
          <w:sz w:val="24"/>
          <w:szCs w:val="24"/>
        </w:rPr>
        <w:t xml:space="preserve">está dirigida a Instituciones y centros educativos de carácter públicas y/o privadas del país, cumpliendo con los requerimientos establecidos en el decreto 1290 de abril 2009 establecido por el Ministerio de Educación Nacional. A demás, satisface las necesidades de administración, gestión y control de notas de las instituciones en los diferentes niveles, preescolar, primaria, secundaria, media académica y programas de formación de adultos (sabatinos). La plataforma web </w:t>
      </w:r>
      <w:r>
        <w:rPr>
          <w:rFonts w:ascii="Tahoma" w:hAnsi="Tahoma" w:cs="Tahoma"/>
          <w:b/>
          <w:sz w:val="24"/>
          <w:szCs w:val="24"/>
        </w:rPr>
        <w:t xml:space="preserve">“ACAE-WEB” </w:t>
      </w:r>
      <w:r>
        <w:rPr>
          <w:rFonts w:ascii="Tahoma" w:hAnsi="Tahoma" w:cs="Tahoma"/>
          <w:sz w:val="24"/>
          <w:szCs w:val="24"/>
        </w:rPr>
        <w:t>permite ser ajustada a los lineamientos internos de las Instituciones Educativas.</w:t>
      </w:r>
    </w:p>
    <w:p w14:paraId="5BC35B4F" w14:textId="77777777" w:rsidR="007B0149" w:rsidRDefault="007B0149" w:rsidP="007B0149">
      <w:pPr>
        <w:tabs>
          <w:tab w:val="left" w:pos="5160"/>
        </w:tabs>
        <w:jc w:val="both"/>
        <w:rPr>
          <w:rFonts w:ascii="Tahoma" w:hAnsi="Tahoma" w:cs="Tahoma"/>
          <w:sz w:val="24"/>
          <w:szCs w:val="24"/>
        </w:rPr>
      </w:pPr>
    </w:p>
    <w:p w14:paraId="7092DC88" w14:textId="77777777" w:rsidR="007B0149" w:rsidRDefault="007B0149" w:rsidP="007B0149">
      <w:pPr>
        <w:tabs>
          <w:tab w:val="left" w:pos="5160"/>
        </w:tabs>
        <w:ind w:left="5160" w:hanging="516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Funciones de la Plataforma Web:</w:t>
      </w:r>
    </w:p>
    <w:p w14:paraId="4D2350C1" w14:textId="77777777" w:rsidR="007B0149" w:rsidRPr="00387CF4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Asignar roles a la comunidad educativa (Administrativos, Docentes, Estudiantes, directores de grado y Padres de familias).</w:t>
      </w:r>
    </w:p>
    <w:p w14:paraId="5EDDE5FC" w14:textId="77777777" w:rsidR="007B0149" w:rsidRPr="00387CF4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Permite la digitalización de las notas académicas a los docentes por grados académicos.</w:t>
      </w:r>
    </w:p>
    <w:p w14:paraId="01CCE7A4" w14:textId="77777777" w:rsidR="007B0149" w:rsidRPr="00387CF4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Ejecuta la escala de valoración académica según los lineamientos de la institución.</w:t>
      </w:r>
    </w:p>
    <w:p w14:paraId="2CDF320E" w14:textId="77777777" w:rsidR="007B0149" w:rsidRPr="006D6166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Permite el reporte de notas académicas de manera individual.</w:t>
      </w:r>
    </w:p>
    <w:p w14:paraId="099014C4" w14:textId="77777777" w:rsidR="007B0149" w:rsidRPr="006D6166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Admite el registro de estudiantes, materias/asignaturas, logros académicos, logros disciplinarios y personal docente.</w:t>
      </w:r>
    </w:p>
    <w:p w14:paraId="777946DE" w14:textId="77777777" w:rsidR="007B0149" w:rsidRPr="009A0B9D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Permite el registro de nivelaciones académicos en las materias/asignaturas donde se encuentren estudiantes reprobados.</w:t>
      </w:r>
    </w:p>
    <w:p w14:paraId="02A09E2D" w14:textId="77777777" w:rsidR="007B0149" w:rsidRPr="009A0B9D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Realiza la calificación de las dimensiones en el nivel preescolar.</w:t>
      </w:r>
    </w:p>
    <w:p w14:paraId="66E0CAA2" w14:textId="77777777" w:rsidR="007B0149" w:rsidRPr="009A0B9D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Visualizar la información personal de los estudiantes y docentes.</w:t>
      </w:r>
    </w:p>
    <w:p w14:paraId="58CAA216" w14:textId="77777777" w:rsidR="007B0149" w:rsidRPr="00387CF4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Permite subir archivos Institucionales para visualización de los docentes y directivos.</w:t>
      </w:r>
    </w:p>
    <w:p w14:paraId="70B912C9" w14:textId="77777777" w:rsidR="007B0149" w:rsidRPr="006A0632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 w:rsidRPr="006A0632">
        <w:rPr>
          <w:rFonts w:ascii="Tahoma" w:hAnsi="Tahoma" w:cs="Tahoma"/>
          <w:sz w:val="24"/>
          <w:szCs w:val="24"/>
        </w:rPr>
        <w:t>Permite descargar planillas de notas para trabajar offline.</w:t>
      </w:r>
    </w:p>
    <w:p w14:paraId="07129F56" w14:textId="77777777" w:rsidR="007B0149" w:rsidRPr="0065634C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Organizar la información de las sedes educativas, grados, jornadas y periodos del año electivo.</w:t>
      </w:r>
    </w:p>
    <w:p w14:paraId="70775286" w14:textId="77777777" w:rsidR="007B0149" w:rsidRPr="00C518F9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Permite manejar el observador del estudiante en el año electivo.</w:t>
      </w:r>
    </w:p>
    <w:p w14:paraId="2CA5C5EF" w14:textId="77777777" w:rsidR="007B0149" w:rsidRPr="00387CF4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Realizar amonestaciones disciplinarias a los estudiantes.</w:t>
      </w:r>
    </w:p>
    <w:p w14:paraId="6EA720FC" w14:textId="77777777" w:rsidR="007B0149" w:rsidRPr="00387CF4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Actualizar las notas académicas por estudiantes.</w:t>
      </w:r>
    </w:p>
    <w:p w14:paraId="1CA96879" w14:textId="77777777" w:rsidR="007B0149" w:rsidRPr="00387CF4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Actualizar logros académicos y disciplinarios por periodo académico.</w:t>
      </w:r>
    </w:p>
    <w:p w14:paraId="2A19A66D" w14:textId="77777777" w:rsidR="007B0149" w:rsidRPr="00C518F9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Actualizar la información de los docentes, estudiantes y materias/asignaturas.</w:t>
      </w:r>
    </w:p>
    <w:p w14:paraId="35126D7A" w14:textId="77777777" w:rsidR="007B0149" w:rsidRPr="00C518F9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 estudiantes pueden visualizar sus notas académicas por periodos y acumulativos por materias/asignaturas, horario escolar y amonestaciones disciplinarias.</w:t>
      </w:r>
    </w:p>
    <w:p w14:paraId="1EFEBEE8" w14:textId="77777777" w:rsidR="007B0149" w:rsidRPr="0065634C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Los Docentes pueden registrar las notas, visualizar la carga académica del año electivo, estudiantes por grado, horario laboral. </w:t>
      </w:r>
    </w:p>
    <w:p w14:paraId="2DEE9F1A" w14:textId="77777777" w:rsidR="007B0149" w:rsidRPr="00387CF4" w:rsidRDefault="007B0149" w:rsidP="007B0149">
      <w:pPr>
        <w:pStyle w:val="Prrafodelista"/>
        <w:numPr>
          <w:ilvl w:val="0"/>
          <w:numId w:val="1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Copia de seguridad por periodos académicos calificados.</w:t>
      </w:r>
    </w:p>
    <w:p w14:paraId="365A7399" w14:textId="77777777" w:rsidR="007B0149" w:rsidRDefault="007B0149" w:rsidP="007B0149">
      <w:pPr>
        <w:tabs>
          <w:tab w:val="left" w:pos="5160"/>
        </w:tabs>
        <w:ind w:left="360"/>
        <w:jc w:val="both"/>
        <w:rPr>
          <w:rFonts w:ascii="Tahoma" w:hAnsi="Tahoma" w:cs="Tahoma"/>
          <w:b/>
          <w:sz w:val="24"/>
          <w:szCs w:val="24"/>
        </w:rPr>
      </w:pPr>
    </w:p>
    <w:p w14:paraId="4711958A" w14:textId="77777777" w:rsidR="007B0149" w:rsidRDefault="007B0149" w:rsidP="007B0149">
      <w:pPr>
        <w:tabs>
          <w:tab w:val="left" w:pos="5160"/>
        </w:tabs>
        <w:ind w:left="36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Generación de Reportes</w:t>
      </w:r>
    </w:p>
    <w:p w14:paraId="08A2AAA0" w14:textId="77777777" w:rsidR="007B0149" w:rsidRPr="00DC5DFD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Listado de estudiantes según la sede y el grado seleccionado.</w:t>
      </w:r>
    </w:p>
    <w:p w14:paraId="63786748" w14:textId="77777777" w:rsidR="007B0149" w:rsidRPr="00DC5DFD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Informe académico detallado por periodo de un grado determinado, según los requerimientos de la Institución.</w:t>
      </w:r>
    </w:p>
    <w:p w14:paraId="1D1F26FA" w14:textId="77777777" w:rsidR="007B0149" w:rsidRPr="00DC5DFD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Planilla de notas por área/asignatura de un grado.</w:t>
      </w:r>
    </w:p>
    <w:p w14:paraId="4F26F4EC" w14:textId="77777777" w:rsidR="007B0149" w:rsidRPr="00DC5DFD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Consolidado de notas de un grado.</w:t>
      </w:r>
    </w:p>
    <w:p w14:paraId="248EF31A" w14:textId="77777777" w:rsidR="007B0149" w:rsidRPr="00DC5DFD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Informe final según el año electivo vigente.</w:t>
      </w:r>
    </w:p>
    <w:p w14:paraId="1B10FF78" w14:textId="77777777" w:rsidR="007B0149" w:rsidRPr="00DC5DFD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Certificados de notas académicas según los lineamientos de la institución.</w:t>
      </w:r>
    </w:p>
    <w:p w14:paraId="76255BF5" w14:textId="77777777" w:rsidR="007B0149" w:rsidRPr="00DC5DFD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Constancias de estudios según los lineamientos de la institución.</w:t>
      </w:r>
    </w:p>
    <w:p w14:paraId="1245BD25" w14:textId="77777777" w:rsidR="007B0149" w:rsidRPr="00DC5DFD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Visualizar el observador del estudiante de forma grupal.</w:t>
      </w:r>
    </w:p>
    <w:p w14:paraId="1875E0BA" w14:textId="77777777" w:rsidR="007B0149" w:rsidRPr="00C518F9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Listado de estudiantes aprobados y reprobados en una materia/asignaturas según el periodo seleccionado.</w:t>
      </w:r>
    </w:p>
    <w:p w14:paraId="7D3B0074" w14:textId="77777777" w:rsidR="007B0149" w:rsidRPr="00C518F9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Información de las materias/asignaturas de un grado seleccionado.</w:t>
      </w:r>
    </w:p>
    <w:p w14:paraId="5B8D6DE1" w14:textId="77777777" w:rsidR="007B0149" w:rsidRPr="00C518F9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Listado de los logros académicos y disciplinarios de la institución.</w:t>
      </w:r>
    </w:p>
    <w:p w14:paraId="5BBD47CC" w14:textId="77777777" w:rsidR="007B0149" w:rsidRPr="00C518F9" w:rsidRDefault="007B0149" w:rsidP="007B0149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Listado de estudiantes aprobados y reprobados del año electivo vigente.</w:t>
      </w:r>
    </w:p>
    <w:p w14:paraId="07784F01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2D7B9070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7860DF91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376DB76F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0722FD9C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64680CCE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06C03174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1635D0DC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299A57B9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212418D8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00D9D8A2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Ventajas:</w:t>
      </w:r>
    </w:p>
    <w:p w14:paraId="4058813D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1E62D875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Facilidad: </w:t>
      </w:r>
      <w:r>
        <w:rPr>
          <w:rFonts w:ascii="Tahoma" w:hAnsi="Tahoma" w:cs="Tahoma"/>
          <w:sz w:val="24"/>
          <w:szCs w:val="24"/>
        </w:rPr>
        <w:t xml:space="preserve"> El manejo de la plataforma es cómodo para los usuarios.</w:t>
      </w:r>
    </w:p>
    <w:p w14:paraId="5116B088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Disponibilidad:</w:t>
      </w:r>
      <w:r>
        <w:rPr>
          <w:rFonts w:ascii="Tahoma" w:hAnsi="Tahoma" w:cs="Tahoma"/>
          <w:sz w:val="24"/>
          <w:szCs w:val="24"/>
        </w:rPr>
        <w:t xml:space="preserve"> La plataforma está disponible en cualquier lugar y momento.</w:t>
      </w:r>
    </w:p>
    <w:p w14:paraId="6E7F3BCD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Seguridad: </w:t>
      </w:r>
      <w:r>
        <w:rPr>
          <w:rFonts w:ascii="Tahoma" w:hAnsi="Tahoma" w:cs="Tahoma"/>
          <w:sz w:val="24"/>
          <w:szCs w:val="24"/>
        </w:rPr>
        <w:t xml:space="preserve"> La información registrada en la plataforma esta almacenada en bases de datos con los altos estándares de seguridad informática.</w:t>
      </w:r>
    </w:p>
    <w:p w14:paraId="222624FB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Diseño: </w:t>
      </w:r>
      <w:r>
        <w:rPr>
          <w:rFonts w:ascii="Tahoma" w:hAnsi="Tahoma" w:cs="Tahoma"/>
          <w:sz w:val="24"/>
          <w:szCs w:val="24"/>
        </w:rPr>
        <w:t>Atractivo, practico y de fácil manejo.</w:t>
      </w:r>
    </w:p>
    <w:p w14:paraId="2C656E40" w14:textId="285FF8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Funcionalidad: </w:t>
      </w:r>
      <w:r>
        <w:rPr>
          <w:rFonts w:ascii="Tahoma" w:hAnsi="Tahoma" w:cs="Tahoma"/>
          <w:sz w:val="24"/>
          <w:szCs w:val="24"/>
        </w:rPr>
        <w:t>La plataforma web es compatible con los navegadores del mercado (Google Chr</w:t>
      </w: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me, Mozilla Fi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 xml:space="preserve">efox, Opera, </w:t>
      </w:r>
      <w:r>
        <w:rPr>
          <w:rFonts w:ascii="Tahoma" w:hAnsi="Tahoma" w:cs="Tahoma"/>
          <w:sz w:val="24"/>
          <w:szCs w:val="24"/>
        </w:rPr>
        <w:t>Internet</w:t>
      </w:r>
      <w:r>
        <w:rPr>
          <w:rFonts w:ascii="Tahoma" w:hAnsi="Tahoma" w:cs="Tahoma"/>
          <w:sz w:val="24"/>
          <w:szCs w:val="24"/>
        </w:rPr>
        <w:t xml:space="preserve"> Explore, Microsoft Edge).</w:t>
      </w:r>
    </w:p>
    <w:p w14:paraId="4A436883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</w:p>
    <w:p w14:paraId="170D4C93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Garantía</w:t>
      </w:r>
    </w:p>
    <w:p w14:paraId="743F54DA" w14:textId="77777777" w:rsidR="007B0149" w:rsidRPr="00826ABF" w:rsidRDefault="007B0149" w:rsidP="007B0149">
      <w:pPr>
        <w:pStyle w:val="Prrafodelista"/>
        <w:numPr>
          <w:ilvl w:val="0"/>
          <w:numId w:val="3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Año electivo vigente.</w:t>
      </w:r>
    </w:p>
    <w:p w14:paraId="3CA72AE7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Requerimientos mínimos de funcionamiento</w:t>
      </w:r>
    </w:p>
    <w:p w14:paraId="7425B58F" w14:textId="77777777" w:rsidR="007B0149" w:rsidRPr="00FB1CF5" w:rsidRDefault="007B0149" w:rsidP="007B0149">
      <w:pPr>
        <w:pStyle w:val="Prrafodelista"/>
        <w:numPr>
          <w:ilvl w:val="0"/>
          <w:numId w:val="4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Computador personal o escritorio.</w:t>
      </w:r>
    </w:p>
    <w:p w14:paraId="65B32064" w14:textId="77777777" w:rsidR="007B0149" w:rsidRPr="00FB1CF5" w:rsidRDefault="007B0149" w:rsidP="007B0149">
      <w:pPr>
        <w:pStyle w:val="Prrafodelista"/>
        <w:numPr>
          <w:ilvl w:val="0"/>
          <w:numId w:val="4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Conexión a Internet</w:t>
      </w:r>
    </w:p>
    <w:p w14:paraId="23EE7678" w14:textId="77777777" w:rsidR="007B0149" w:rsidRPr="00FB1CF5" w:rsidRDefault="007B0149" w:rsidP="007B0149">
      <w:pPr>
        <w:pStyle w:val="Prrafodelista"/>
        <w:numPr>
          <w:ilvl w:val="0"/>
          <w:numId w:val="4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Navegador web. Se recomienda tener instalado la última actualización.</w:t>
      </w:r>
    </w:p>
    <w:p w14:paraId="0E43A0C7" w14:textId="77777777" w:rsidR="007B0149" w:rsidRPr="00FB1CF5" w:rsidRDefault="007B0149" w:rsidP="007B0149">
      <w:pPr>
        <w:pStyle w:val="Prrafodelista"/>
        <w:numPr>
          <w:ilvl w:val="0"/>
          <w:numId w:val="4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Programas lectores de documentos PDF.</w:t>
      </w:r>
    </w:p>
    <w:p w14:paraId="537BBB33" w14:textId="77777777" w:rsidR="007B0149" w:rsidRPr="00FB1CF5" w:rsidRDefault="007B0149" w:rsidP="007B0149">
      <w:pPr>
        <w:pStyle w:val="Prrafodelista"/>
        <w:numPr>
          <w:ilvl w:val="0"/>
          <w:numId w:val="4"/>
        </w:numPr>
        <w:tabs>
          <w:tab w:val="left" w:pos="5160"/>
        </w:tabs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Impresora</w:t>
      </w:r>
    </w:p>
    <w:p w14:paraId="4CC96340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Soporte</w:t>
      </w:r>
    </w:p>
    <w:p w14:paraId="64F17247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soporte técnico se puede dar de forma virtual por mensajes vía </w:t>
      </w:r>
      <w:proofErr w:type="spellStart"/>
      <w:r w:rsidRPr="00826ABF">
        <w:rPr>
          <w:rFonts w:ascii="Tahoma" w:hAnsi="Tahoma" w:cs="Tahoma"/>
          <w:b/>
          <w:sz w:val="24"/>
          <w:szCs w:val="24"/>
        </w:rPr>
        <w:t>Whatsapp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3024694138.</w:t>
      </w:r>
    </w:p>
    <w:p w14:paraId="1DB9FA71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02C98311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07B5D7A1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661DF4A9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263FD892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7A6413C8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6C57C914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Personal de Soporte</w:t>
      </w:r>
    </w:p>
    <w:p w14:paraId="7EC9F3FB" w14:textId="77777777" w:rsidR="007B0149" w:rsidRDefault="007B0149" w:rsidP="007B0149">
      <w:pPr>
        <w:tabs>
          <w:tab w:val="left" w:pos="5160"/>
        </w:tabs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Eduardo Antonio Almanza Pérez</w:t>
      </w:r>
    </w:p>
    <w:p w14:paraId="24A1DDCB" w14:textId="313DD3B1" w:rsidR="007B0149" w:rsidRPr="00FB1CF5" w:rsidRDefault="007B0149" w:rsidP="007B0149">
      <w:pPr>
        <w:tabs>
          <w:tab w:val="left" w:pos="5160"/>
        </w:tabs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Ingeni</w:t>
      </w:r>
      <w:r>
        <w:rPr>
          <w:rFonts w:ascii="Tahoma" w:hAnsi="Tahoma" w:cs="Tahoma"/>
          <w:sz w:val="24"/>
          <w:szCs w:val="24"/>
        </w:rPr>
        <w:t>ero</w:t>
      </w:r>
      <w:r>
        <w:rPr>
          <w:rFonts w:ascii="Tahoma" w:hAnsi="Tahoma" w:cs="Tahoma"/>
          <w:sz w:val="24"/>
          <w:szCs w:val="24"/>
        </w:rPr>
        <w:t xml:space="preserve"> de Sistemas</w:t>
      </w:r>
    </w:p>
    <w:p w14:paraId="0B396F1A" w14:textId="27F9D274" w:rsidR="007B0149" w:rsidRDefault="007B0149" w:rsidP="007B0149">
      <w:pPr>
        <w:tabs>
          <w:tab w:val="left" w:pos="5160"/>
        </w:tabs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ORPOSUCRE</w:t>
      </w:r>
    </w:p>
    <w:p w14:paraId="3567E1BB" w14:textId="77777777" w:rsidR="007B0149" w:rsidRDefault="007B0149" w:rsidP="007B0149">
      <w:pPr>
        <w:tabs>
          <w:tab w:val="left" w:pos="5160"/>
        </w:tabs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Tel: 3024694138</w:t>
      </w:r>
    </w:p>
    <w:p w14:paraId="6D4B9FFE" w14:textId="77777777" w:rsidR="007B0149" w:rsidRDefault="007B0149" w:rsidP="007B0149">
      <w:pPr>
        <w:tabs>
          <w:tab w:val="left" w:pos="5160"/>
        </w:tabs>
        <w:spacing w:line="240" w:lineRule="auto"/>
        <w:ind w:left="720"/>
        <w:jc w:val="both"/>
        <w:rPr>
          <w:rStyle w:val="Hipervnculo"/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E-mail: </w:t>
      </w:r>
      <w:hyperlink r:id="rId5" w:history="1">
        <w:r w:rsidRPr="00746E28">
          <w:rPr>
            <w:rStyle w:val="Hipervnculo"/>
            <w:rFonts w:ascii="Tahoma" w:hAnsi="Tahoma" w:cs="Tahoma"/>
            <w:sz w:val="24"/>
            <w:szCs w:val="24"/>
          </w:rPr>
          <w:t>eduardopipe2015@gmail.com</w:t>
        </w:r>
      </w:hyperlink>
    </w:p>
    <w:p w14:paraId="0945C40B" w14:textId="77777777" w:rsidR="007B0149" w:rsidRDefault="007B0149" w:rsidP="007B0149">
      <w:pPr>
        <w:tabs>
          <w:tab w:val="left" w:pos="5160"/>
        </w:tabs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Henrique Javier Romero Cárdenas</w:t>
      </w:r>
    </w:p>
    <w:p w14:paraId="547E9BB5" w14:textId="77777777" w:rsidR="007B0149" w:rsidRDefault="007B0149" w:rsidP="007B0149">
      <w:pPr>
        <w:tabs>
          <w:tab w:val="left" w:pos="5160"/>
        </w:tabs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Ingeniero de Sistemas</w:t>
      </w:r>
    </w:p>
    <w:p w14:paraId="1828540F" w14:textId="77777777" w:rsidR="007B0149" w:rsidRPr="006A5CD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  <w:u w:val="single"/>
        </w:rPr>
      </w:pPr>
    </w:p>
    <w:p w14:paraId="5E2D8D1A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Validez de la propuesta</w:t>
      </w:r>
    </w:p>
    <w:p w14:paraId="148B0D7E" w14:textId="77777777" w:rsidR="007B0149" w:rsidRPr="00FB1CF5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Treinta días hábiles.</w:t>
      </w:r>
    </w:p>
    <w:p w14:paraId="35915598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Valor del servicio</w:t>
      </w:r>
    </w:p>
    <w:tbl>
      <w:tblPr>
        <w:tblStyle w:val="Tablanormal1"/>
        <w:tblW w:w="0" w:type="auto"/>
        <w:tblInd w:w="730" w:type="dxa"/>
        <w:tblLook w:val="04A0" w:firstRow="1" w:lastRow="0" w:firstColumn="1" w:lastColumn="0" w:noHBand="0" w:noVBand="1"/>
      </w:tblPr>
      <w:tblGrid>
        <w:gridCol w:w="4368"/>
        <w:gridCol w:w="2990"/>
      </w:tblGrid>
      <w:tr w:rsidR="007B0149" w14:paraId="291C76B9" w14:textId="77777777" w:rsidTr="00685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238D7240" w14:textId="77777777" w:rsidR="007B0149" w:rsidRPr="006A0632" w:rsidRDefault="007B0149" w:rsidP="006852CC">
            <w:pPr>
              <w:tabs>
                <w:tab w:val="left" w:pos="5160"/>
              </w:tabs>
              <w:jc w:val="both"/>
              <w:rPr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DESCRIPCION</w:t>
            </w:r>
          </w:p>
        </w:tc>
        <w:tc>
          <w:tcPr>
            <w:tcW w:w="2990" w:type="dxa"/>
          </w:tcPr>
          <w:p w14:paraId="0464C66A" w14:textId="77777777" w:rsidR="007B0149" w:rsidRPr="006A0632" w:rsidRDefault="007B0149" w:rsidP="006852CC">
            <w:pPr>
              <w:tabs>
                <w:tab w:val="left" w:pos="516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VALOR</w:t>
            </w:r>
          </w:p>
        </w:tc>
      </w:tr>
      <w:tr w:rsidR="007B0149" w14:paraId="3BC93BA2" w14:textId="77777777" w:rsidTr="00685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4403631C" w14:textId="77777777" w:rsidR="007B0149" w:rsidRPr="006A0632" w:rsidRDefault="007B0149" w:rsidP="006852CC">
            <w:pPr>
              <w:tabs>
                <w:tab w:val="left" w:pos="5160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Servicio</w:t>
            </w:r>
          </w:p>
        </w:tc>
        <w:tc>
          <w:tcPr>
            <w:tcW w:w="2990" w:type="dxa"/>
          </w:tcPr>
          <w:p w14:paraId="50FE0316" w14:textId="77777777" w:rsidR="007B0149" w:rsidRPr="00A60604" w:rsidRDefault="007B0149" w:rsidP="006852CC">
            <w:pPr>
              <w:tabs>
                <w:tab w:val="left" w:pos="51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A60604">
              <w:rPr>
                <w:rFonts w:ascii="Tahoma" w:hAnsi="Tahoma" w:cs="Tahoma"/>
                <w:sz w:val="24"/>
                <w:szCs w:val="24"/>
              </w:rPr>
              <w:t>$ 3.</w:t>
            </w:r>
            <w:r>
              <w:rPr>
                <w:rFonts w:ascii="Tahoma" w:hAnsi="Tahoma" w:cs="Tahoma"/>
                <w:sz w:val="24"/>
                <w:szCs w:val="24"/>
              </w:rPr>
              <w:t>3</w:t>
            </w:r>
            <w:r w:rsidRPr="00A60604">
              <w:rPr>
                <w:rFonts w:ascii="Tahoma" w:hAnsi="Tahoma" w:cs="Tahoma"/>
                <w:sz w:val="24"/>
                <w:szCs w:val="24"/>
              </w:rPr>
              <w:t>00.000</w:t>
            </w:r>
          </w:p>
        </w:tc>
      </w:tr>
      <w:tr w:rsidR="007B0149" w14:paraId="236BD085" w14:textId="77777777" w:rsidTr="006852C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32018B1F" w14:textId="77777777" w:rsidR="007B0149" w:rsidRPr="006A0632" w:rsidRDefault="007B0149" w:rsidP="006852CC">
            <w:pPr>
              <w:tabs>
                <w:tab w:val="left" w:pos="5160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Hosting (hospedaje de la web)</w:t>
            </w:r>
          </w:p>
        </w:tc>
        <w:tc>
          <w:tcPr>
            <w:tcW w:w="2990" w:type="dxa"/>
          </w:tcPr>
          <w:p w14:paraId="0042F2DE" w14:textId="77777777" w:rsidR="007B0149" w:rsidRPr="00A60604" w:rsidRDefault="007B0149" w:rsidP="006852CC">
            <w:pPr>
              <w:tabs>
                <w:tab w:val="left" w:pos="51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A60604">
              <w:rPr>
                <w:rFonts w:ascii="Tahoma" w:hAnsi="Tahoma" w:cs="Tahoma"/>
                <w:sz w:val="24"/>
                <w:szCs w:val="24"/>
              </w:rPr>
              <w:t>$300.000</w:t>
            </w:r>
          </w:p>
        </w:tc>
      </w:tr>
      <w:tr w:rsidR="007B0149" w14:paraId="2B6BEDE5" w14:textId="77777777" w:rsidTr="00685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7A2B35B0" w14:textId="77777777" w:rsidR="007B0149" w:rsidRPr="006A0632" w:rsidRDefault="007B0149" w:rsidP="006852CC">
            <w:pPr>
              <w:tabs>
                <w:tab w:val="left" w:pos="5160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Asesoría </w:t>
            </w:r>
          </w:p>
        </w:tc>
        <w:tc>
          <w:tcPr>
            <w:tcW w:w="2990" w:type="dxa"/>
          </w:tcPr>
          <w:p w14:paraId="66B79214" w14:textId="77777777" w:rsidR="007B0149" w:rsidRPr="00A60604" w:rsidRDefault="007B0149" w:rsidP="006852CC">
            <w:pPr>
              <w:tabs>
                <w:tab w:val="left" w:pos="51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A60604">
              <w:rPr>
                <w:rFonts w:ascii="Tahoma" w:hAnsi="Tahoma" w:cs="Tahoma"/>
                <w:sz w:val="24"/>
                <w:szCs w:val="24"/>
              </w:rPr>
              <w:t>$300.000</w:t>
            </w:r>
          </w:p>
        </w:tc>
      </w:tr>
      <w:tr w:rsidR="007B0149" w14:paraId="46E3E053" w14:textId="77777777" w:rsidTr="006852C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669241DB" w14:textId="77777777" w:rsidR="007B0149" w:rsidRPr="006A0632" w:rsidRDefault="007B0149" w:rsidP="006852CC">
            <w:pPr>
              <w:tabs>
                <w:tab w:val="left" w:pos="5160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Viáticos</w:t>
            </w:r>
          </w:p>
        </w:tc>
        <w:tc>
          <w:tcPr>
            <w:tcW w:w="2990" w:type="dxa"/>
          </w:tcPr>
          <w:p w14:paraId="13F55C55" w14:textId="77777777" w:rsidR="007B0149" w:rsidRPr="00A60604" w:rsidRDefault="007B0149" w:rsidP="006852CC">
            <w:pPr>
              <w:tabs>
                <w:tab w:val="left" w:pos="51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A60604">
              <w:rPr>
                <w:rFonts w:ascii="Tahoma" w:hAnsi="Tahoma" w:cs="Tahoma"/>
                <w:sz w:val="24"/>
                <w:szCs w:val="24"/>
              </w:rPr>
              <w:t>$400.000</w:t>
            </w:r>
          </w:p>
        </w:tc>
      </w:tr>
      <w:tr w:rsidR="007B0149" w14:paraId="4E953C20" w14:textId="77777777" w:rsidTr="00685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</w:tcPr>
          <w:p w14:paraId="2F21B9E1" w14:textId="77777777" w:rsidR="007B0149" w:rsidRPr="00A60604" w:rsidRDefault="007B0149" w:rsidP="006852CC">
            <w:pPr>
              <w:tabs>
                <w:tab w:val="left" w:pos="5160"/>
              </w:tabs>
              <w:jc w:val="both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A60604">
              <w:rPr>
                <w:rFonts w:ascii="Tahoma" w:hAnsi="Tahoma" w:cs="Tahoma"/>
                <w:b w:val="0"/>
                <w:sz w:val="24"/>
                <w:szCs w:val="24"/>
              </w:rPr>
              <w:t>TOTAL</w:t>
            </w:r>
          </w:p>
        </w:tc>
        <w:tc>
          <w:tcPr>
            <w:tcW w:w="2990" w:type="dxa"/>
          </w:tcPr>
          <w:p w14:paraId="3BE4AB87" w14:textId="77777777" w:rsidR="007B0149" w:rsidRPr="00A60604" w:rsidRDefault="007B0149" w:rsidP="006852CC">
            <w:pPr>
              <w:tabs>
                <w:tab w:val="left" w:pos="51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A60604">
              <w:rPr>
                <w:rFonts w:ascii="Tahoma" w:hAnsi="Tahoma" w:cs="Tahoma"/>
                <w:b/>
                <w:sz w:val="24"/>
                <w:szCs w:val="24"/>
              </w:rPr>
              <w:t>$4.</w:t>
            </w:r>
            <w:r>
              <w:rPr>
                <w:rFonts w:ascii="Tahoma" w:hAnsi="Tahoma" w:cs="Tahoma"/>
                <w:b/>
                <w:sz w:val="24"/>
                <w:szCs w:val="24"/>
              </w:rPr>
              <w:t>3</w:t>
            </w:r>
            <w:r w:rsidRPr="00A60604">
              <w:rPr>
                <w:rFonts w:ascii="Tahoma" w:hAnsi="Tahoma" w:cs="Tahoma"/>
                <w:b/>
                <w:sz w:val="24"/>
                <w:szCs w:val="24"/>
              </w:rPr>
              <w:t>00.000</w:t>
            </w:r>
          </w:p>
        </w:tc>
      </w:tr>
    </w:tbl>
    <w:p w14:paraId="4E30688C" w14:textId="77777777" w:rsidR="007B0149" w:rsidRDefault="007B0149" w:rsidP="007B0149">
      <w:pPr>
        <w:tabs>
          <w:tab w:val="left" w:pos="5160"/>
        </w:tabs>
        <w:jc w:val="both"/>
        <w:rPr>
          <w:rFonts w:ascii="Tahoma" w:hAnsi="Tahoma" w:cs="Tahoma"/>
          <w:sz w:val="24"/>
          <w:szCs w:val="24"/>
        </w:rPr>
      </w:pPr>
    </w:p>
    <w:p w14:paraId="3227A34B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</w:p>
    <w:p w14:paraId="35B04552" w14:textId="22BBACCC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Para constancia se firma a los </w:t>
      </w:r>
      <w:r>
        <w:rPr>
          <w:rFonts w:ascii="Tahoma" w:hAnsi="Tahoma" w:cs="Tahoma"/>
          <w:sz w:val="24"/>
          <w:szCs w:val="24"/>
        </w:rPr>
        <w:t>12</w:t>
      </w:r>
      <w:r>
        <w:rPr>
          <w:rFonts w:ascii="Tahoma" w:hAnsi="Tahoma" w:cs="Tahoma"/>
          <w:sz w:val="24"/>
          <w:szCs w:val="24"/>
        </w:rPr>
        <w:t xml:space="preserve"> días del mes de </w:t>
      </w:r>
      <w:r>
        <w:rPr>
          <w:rFonts w:ascii="Tahoma" w:hAnsi="Tahoma" w:cs="Tahoma"/>
          <w:sz w:val="24"/>
          <w:szCs w:val="24"/>
        </w:rPr>
        <w:t>agosto</w:t>
      </w:r>
      <w:r>
        <w:rPr>
          <w:rFonts w:ascii="Tahoma" w:hAnsi="Tahoma" w:cs="Tahoma"/>
          <w:sz w:val="24"/>
          <w:szCs w:val="24"/>
        </w:rPr>
        <w:t xml:space="preserve"> de 20</w:t>
      </w:r>
      <w:r>
        <w:rPr>
          <w:rFonts w:ascii="Tahoma" w:hAnsi="Tahoma" w:cs="Tahoma"/>
          <w:sz w:val="24"/>
          <w:szCs w:val="24"/>
        </w:rPr>
        <w:t>20</w:t>
      </w:r>
    </w:p>
    <w:p w14:paraId="466022CC" w14:textId="77777777" w:rsidR="007B0149" w:rsidRPr="003A3D93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  <w:u w:val="single"/>
        </w:rPr>
      </w:pPr>
    </w:p>
    <w:p w14:paraId="7123B4F0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113DCA" wp14:editId="3E7C62E6">
            <wp:simplePos x="0" y="0"/>
            <wp:positionH relativeFrom="column">
              <wp:posOffset>348615</wp:posOffset>
            </wp:positionH>
            <wp:positionV relativeFrom="paragraph">
              <wp:posOffset>167640</wp:posOffset>
            </wp:positionV>
            <wp:extent cx="3695700" cy="609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26" b="40741"/>
                    <a:stretch/>
                  </pic:blipFill>
                  <pic:spPr bwMode="auto">
                    <a:xfrm>
                      <a:off x="0" y="0"/>
                      <a:ext cx="3695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E14A4F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</w:p>
    <w:p w14:paraId="3AEC7A90" w14:textId="77777777" w:rsidR="007B0149" w:rsidRDefault="007B0149" w:rsidP="007B0149">
      <w:pPr>
        <w:tabs>
          <w:tab w:val="left" w:pos="5160"/>
        </w:tabs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</w:t>
      </w:r>
    </w:p>
    <w:p w14:paraId="1D26B332" w14:textId="77777777" w:rsidR="007B0149" w:rsidRPr="007B0149" w:rsidRDefault="007B0149" w:rsidP="007B0149">
      <w:pPr>
        <w:tabs>
          <w:tab w:val="left" w:pos="5160"/>
        </w:tabs>
        <w:spacing w:after="0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  <w:r w:rsidRPr="007B0149">
        <w:rPr>
          <w:rFonts w:ascii="Tahoma" w:hAnsi="Tahoma" w:cs="Tahoma"/>
          <w:b/>
          <w:bCs/>
          <w:sz w:val="24"/>
          <w:szCs w:val="24"/>
        </w:rPr>
        <w:t>Henrique Javier Romero Cárdenas</w:t>
      </w:r>
    </w:p>
    <w:p w14:paraId="70B53737" w14:textId="77777777" w:rsidR="007B0149" w:rsidRPr="007B0149" w:rsidRDefault="007B0149" w:rsidP="007B0149">
      <w:pPr>
        <w:tabs>
          <w:tab w:val="left" w:pos="5160"/>
        </w:tabs>
        <w:spacing w:after="0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  <w:r w:rsidRPr="007B0149">
        <w:rPr>
          <w:rFonts w:ascii="Tahoma" w:hAnsi="Tahoma" w:cs="Tahoma"/>
          <w:b/>
          <w:bCs/>
          <w:sz w:val="24"/>
          <w:szCs w:val="24"/>
        </w:rPr>
        <w:t>C.C 73.210.274</w:t>
      </w:r>
    </w:p>
    <w:p w14:paraId="73141FB4" w14:textId="77777777" w:rsidR="007B0149" w:rsidRPr="007B0149" w:rsidRDefault="007B0149" w:rsidP="007B0149">
      <w:pPr>
        <w:tabs>
          <w:tab w:val="left" w:pos="5160"/>
        </w:tabs>
        <w:spacing w:after="0"/>
        <w:ind w:left="720"/>
        <w:jc w:val="both"/>
        <w:rPr>
          <w:b/>
          <w:bCs/>
        </w:rPr>
      </w:pPr>
      <w:r w:rsidRPr="007B0149">
        <w:rPr>
          <w:rFonts w:ascii="Tahoma" w:hAnsi="Tahoma" w:cs="Tahoma"/>
          <w:b/>
          <w:bCs/>
          <w:sz w:val="24"/>
          <w:szCs w:val="24"/>
        </w:rPr>
        <w:t>Ingeniería de Sistemas</w:t>
      </w:r>
    </w:p>
    <w:p w14:paraId="2066087C" w14:textId="77777777" w:rsidR="00B74167" w:rsidRDefault="00B74167"/>
    <w:sectPr w:rsidR="00B74167" w:rsidSect="007B014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73BDB"/>
    <w:multiLevelType w:val="hybridMultilevel"/>
    <w:tmpl w:val="0A3C038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C4312A"/>
    <w:multiLevelType w:val="hybridMultilevel"/>
    <w:tmpl w:val="BF98DBC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978C8"/>
    <w:multiLevelType w:val="hybridMultilevel"/>
    <w:tmpl w:val="BE4E67B4"/>
    <w:lvl w:ilvl="0" w:tplc="B6487D7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D16F87"/>
    <w:multiLevelType w:val="hybridMultilevel"/>
    <w:tmpl w:val="B866AC7E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49"/>
    <w:rsid w:val="00006CFE"/>
    <w:rsid w:val="007B0149"/>
    <w:rsid w:val="00B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9DF7"/>
  <w15:chartTrackingRefBased/>
  <w15:docId w15:val="{D5B03E03-F58C-48B0-9BCF-0A4D6A1B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1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0149"/>
    <w:rPr>
      <w:color w:val="0563C1" w:themeColor="hyperlink"/>
      <w:u w:val="single"/>
    </w:rPr>
  </w:style>
  <w:style w:type="table" w:styleId="Tablanormal1">
    <w:name w:val="Plain Table 1"/>
    <w:basedOn w:val="Tablanormal"/>
    <w:uiPriority w:val="41"/>
    <w:rsid w:val="007B0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duardopipe2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770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ALMANZA</dc:creator>
  <cp:keywords/>
  <dc:description/>
  <cp:lastModifiedBy>EDUARDO ALMANZA</cp:lastModifiedBy>
  <cp:revision>1</cp:revision>
  <dcterms:created xsi:type="dcterms:W3CDTF">2020-08-12T22:25:00Z</dcterms:created>
  <dcterms:modified xsi:type="dcterms:W3CDTF">2020-08-12T22:34:00Z</dcterms:modified>
</cp:coreProperties>
</file>