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6C47F" w14:textId="77777777" w:rsidR="00413E8A" w:rsidRPr="00413E8A" w:rsidRDefault="00413E8A" w:rsidP="00413E8A">
      <w:pPr>
        <w:rPr>
          <w:b/>
          <w:bCs/>
          <w:lang w:val="en-US"/>
        </w:rPr>
      </w:pPr>
      <w:r w:rsidRPr="00413E8A">
        <w:rPr>
          <w:b/>
          <w:bCs/>
          <w:lang w:val="en-US"/>
        </w:rPr>
        <w:t>Resume Skills Summary: Quantitative &amp; Statistical Analysis</w:t>
      </w:r>
    </w:p>
    <w:p w14:paraId="7F7D0D35" w14:textId="00E43A1B" w:rsidR="00413E8A" w:rsidRPr="00413E8A" w:rsidRDefault="00413E8A" w:rsidP="00413E8A">
      <w:pPr>
        <w:rPr>
          <w:lang w:val="en-US"/>
        </w:rPr>
      </w:pPr>
      <w:r w:rsidRPr="00413E8A">
        <w:rPr>
          <w:lang w:val="en-US"/>
        </w:rPr>
        <w:t>"Demonstrated proficiency in applied business statistics by conducting a comprehensive comparative financial analysis of Visa Inc. and The Coca-Cola Company. Leveraged Excel to perform advanced descriptive and inferential statistical operations, including the calculation of mean returns, standard deviation, and range to assess asset volatility and risk profiles. Executed linear regression modeling to determine the Coefficient of Determination (R</w:t>
      </w:r>
      <w:r>
        <w:rPr>
          <w:vertAlign w:val="superscript"/>
          <w:lang w:val="en-US"/>
        </w:rPr>
        <w:t>2</w:t>
      </w:r>
      <w:r w:rsidRPr="00413E8A">
        <w:rPr>
          <w:lang w:val="en-US"/>
        </w:rPr>
        <w:t>) and correlation coefficients, evaluating the strength of relationships between growth and value stocks. Applied financial-statistical metrics, such as the Sharpe Ratio, to analyze risk-adjusted performance against benchmark interest rates, translating complex data sets into actionable analytical insights for portfolio diversification."</w:t>
      </w:r>
    </w:p>
    <w:p w14:paraId="7B70A416" w14:textId="77777777" w:rsidR="00413E8A" w:rsidRPr="00413E8A" w:rsidRDefault="00413E8A" w:rsidP="00413E8A">
      <w:r w:rsidRPr="00413E8A">
        <w:pict w14:anchorId="01691351">
          <v:rect id="_x0000_i1031" style="width:0;height:1.5pt" o:hralign="center" o:hrstd="t" o:hr="t" fillcolor="#a0a0a0" stroked="f"/>
        </w:pict>
      </w:r>
    </w:p>
    <w:p w14:paraId="2B53C752" w14:textId="6F7E36DD" w:rsidR="00413E8A" w:rsidRPr="00413E8A" w:rsidRDefault="00413E8A" w:rsidP="00413E8A">
      <w:pPr>
        <w:rPr>
          <w:b/>
          <w:bCs/>
          <w:lang w:val="en-US"/>
        </w:rPr>
      </w:pPr>
      <w:r w:rsidRPr="00413E8A">
        <w:rPr>
          <w:b/>
          <w:bCs/>
          <w:lang w:val="en-US"/>
        </w:rPr>
        <w:t>Key Skills Demonstrated:</w:t>
      </w:r>
    </w:p>
    <w:p w14:paraId="48125AD9" w14:textId="0C848FF5" w:rsidR="00413E8A" w:rsidRPr="00413E8A" w:rsidRDefault="00413E8A" w:rsidP="00413E8A">
      <w:pPr>
        <w:numPr>
          <w:ilvl w:val="0"/>
          <w:numId w:val="1"/>
        </w:numPr>
        <w:rPr>
          <w:lang w:val="en-US"/>
        </w:rPr>
      </w:pPr>
      <w:r w:rsidRPr="00413E8A">
        <w:rPr>
          <w:b/>
          <w:bCs/>
          <w:lang w:val="en-US"/>
        </w:rPr>
        <w:t>Statistical Modeling:</w:t>
      </w:r>
      <w:r w:rsidRPr="00413E8A">
        <w:rPr>
          <w:lang w:val="en-US"/>
        </w:rPr>
        <w:t xml:space="preserve"> Linear Regression, Correlation Analysis, R</w:t>
      </w:r>
      <w:r>
        <w:rPr>
          <w:vertAlign w:val="superscript"/>
          <w:lang w:val="en-US"/>
        </w:rPr>
        <w:t>2</w:t>
      </w:r>
      <w:r w:rsidRPr="00413E8A">
        <w:rPr>
          <w:lang w:val="en-US"/>
        </w:rPr>
        <w:t xml:space="preserve"> Interpretation.</w:t>
      </w:r>
    </w:p>
    <w:p w14:paraId="03340A4E" w14:textId="77777777" w:rsidR="00413E8A" w:rsidRPr="00413E8A" w:rsidRDefault="00413E8A" w:rsidP="00413E8A">
      <w:pPr>
        <w:numPr>
          <w:ilvl w:val="0"/>
          <w:numId w:val="1"/>
        </w:numPr>
        <w:rPr>
          <w:lang w:val="en-US"/>
        </w:rPr>
      </w:pPr>
      <w:r w:rsidRPr="00413E8A">
        <w:rPr>
          <w:b/>
          <w:bCs/>
          <w:lang w:val="en-US"/>
        </w:rPr>
        <w:t>Descriptive Statistics:</w:t>
      </w:r>
      <w:r w:rsidRPr="00413E8A">
        <w:rPr>
          <w:lang w:val="en-US"/>
        </w:rPr>
        <w:t xml:space="preserve"> Measures of Central Tendency (Mean/Median) and Dispersion (Standard Deviation, Variance).</w:t>
      </w:r>
    </w:p>
    <w:p w14:paraId="7E7C1325" w14:textId="77777777" w:rsidR="00413E8A" w:rsidRPr="00413E8A" w:rsidRDefault="00413E8A" w:rsidP="00413E8A">
      <w:pPr>
        <w:numPr>
          <w:ilvl w:val="0"/>
          <w:numId w:val="1"/>
        </w:numPr>
        <w:rPr>
          <w:lang w:val="en-US"/>
        </w:rPr>
      </w:pPr>
      <w:r w:rsidRPr="00413E8A">
        <w:rPr>
          <w:b/>
          <w:bCs/>
          <w:lang w:val="en-US"/>
        </w:rPr>
        <w:t>Financial Analytics:</w:t>
      </w:r>
      <w:r w:rsidRPr="00413E8A">
        <w:rPr>
          <w:lang w:val="en-US"/>
        </w:rPr>
        <w:t xml:space="preserve"> Sharpe Ratio, Risk-Adjusted Returns, Growth vs. Value Asset Evaluation.</w:t>
      </w:r>
    </w:p>
    <w:p w14:paraId="78F77737" w14:textId="77777777" w:rsidR="00413E8A" w:rsidRPr="00413E8A" w:rsidRDefault="00413E8A" w:rsidP="00413E8A">
      <w:pPr>
        <w:numPr>
          <w:ilvl w:val="0"/>
          <w:numId w:val="1"/>
        </w:numPr>
        <w:rPr>
          <w:lang w:val="en-US"/>
        </w:rPr>
      </w:pPr>
      <w:r w:rsidRPr="00413E8A">
        <w:rPr>
          <w:b/>
          <w:bCs/>
          <w:lang w:val="en-US"/>
        </w:rPr>
        <w:t>Software:</w:t>
      </w:r>
      <w:r w:rsidRPr="00413E8A">
        <w:rPr>
          <w:lang w:val="en-US"/>
        </w:rPr>
        <w:t xml:space="preserve"> Advanced Microsoft Excel (Data Analysis </w:t>
      </w:r>
      <w:proofErr w:type="spellStart"/>
      <w:r w:rsidRPr="00413E8A">
        <w:rPr>
          <w:lang w:val="en-US"/>
        </w:rPr>
        <w:t>ToolPak</w:t>
      </w:r>
      <w:proofErr w:type="spellEnd"/>
      <w:r w:rsidRPr="00413E8A">
        <w:rPr>
          <w:lang w:val="en-US"/>
        </w:rPr>
        <w:t>, Regression Analysis, Statistical Functions).</w:t>
      </w:r>
    </w:p>
    <w:p w14:paraId="04F9A0B8" w14:textId="77777777" w:rsidR="00000000" w:rsidRPr="00355A93" w:rsidRDefault="00000000"/>
    <w:sectPr w:rsidR="008944B0" w:rsidRPr="00355A9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366F7"/>
    <w:multiLevelType w:val="multilevel"/>
    <w:tmpl w:val="C428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172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E8A"/>
    <w:rsid w:val="001830A8"/>
    <w:rsid w:val="00355A93"/>
    <w:rsid w:val="00413E8A"/>
    <w:rsid w:val="00424EDF"/>
    <w:rsid w:val="00BD5340"/>
    <w:rsid w:val="00D613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2AD02"/>
  <w15:chartTrackingRefBased/>
  <w15:docId w15:val="{5A51B899-8A94-49F4-AB06-B522649CB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E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E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E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E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E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E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E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E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E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E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E8A"/>
    <w:rPr>
      <w:rFonts w:eastAsiaTheme="majorEastAsia" w:cstheme="majorBidi"/>
      <w:color w:val="272727" w:themeColor="text1" w:themeTint="D8"/>
    </w:rPr>
  </w:style>
  <w:style w:type="paragraph" w:styleId="Title">
    <w:name w:val="Title"/>
    <w:basedOn w:val="Normal"/>
    <w:next w:val="Normal"/>
    <w:link w:val="TitleChar"/>
    <w:uiPriority w:val="10"/>
    <w:qFormat/>
    <w:rsid w:val="00413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E8A"/>
    <w:pPr>
      <w:spacing w:before="160"/>
      <w:jc w:val="center"/>
    </w:pPr>
    <w:rPr>
      <w:i/>
      <w:iCs/>
      <w:color w:val="404040" w:themeColor="text1" w:themeTint="BF"/>
    </w:rPr>
  </w:style>
  <w:style w:type="character" w:customStyle="1" w:styleId="QuoteChar">
    <w:name w:val="Quote Char"/>
    <w:basedOn w:val="DefaultParagraphFont"/>
    <w:link w:val="Quote"/>
    <w:uiPriority w:val="29"/>
    <w:rsid w:val="00413E8A"/>
    <w:rPr>
      <w:i/>
      <w:iCs/>
      <w:color w:val="404040" w:themeColor="text1" w:themeTint="BF"/>
    </w:rPr>
  </w:style>
  <w:style w:type="paragraph" w:styleId="ListParagraph">
    <w:name w:val="List Paragraph"/>
    <w:basedOn w:val="Normal"/>
    <w:uiPriority w:val="34"/>
    <w:qFormat/>
    <w:rsid w:val="00413E8A"/>
    <w:pPr>
      <w:ind w:left="720"/>
      <w:contextualSpacing/>
    </w:pPr>
  </w:style>
  <w:style w:type="character" w:styleId="IntenseEmphasis">
    <w:name w:val="Intense Emphasis"/>
    <w:basedOn w:val="DefaultParagraphFont"/>
    <w:uiPriority w:val="21"/>
    <w:qFormat/>
    <w:rsid w:val="00413E8A"/>
    <w:rPr>
      <w:i/>
      <w:iCs/>
      <w:color w:val="2F5496" w:themeColor="accent1" w:themeShade="BF"/>
    </w:rPr>
  </w:style>
  <w:style w:type="paragraph" w:styleId="IntenseQuote">
    <w:name w:val="Intense Quote"/>
    <w:basedOn w:val="Normal"/>
    <w:next w:val="Normal"/>
    <w:link w:val="IntenseQuoteChar"/>
    <w:uiPriority w:val="30"/>
    <w:qFormat/>
    <w:rsid w:val="00413E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E8A"/>
    <w:rPr>
      <w:i/>
      <w:iCs/>
      <w:color w:val="2F5496" w:themeColor="accent1" w:themeShade="BF"/>
    </w:rPr>
  </w:style>
  <w:style w:type="character" w:styleId="IntenseReference">
    <w:name w:val="Intense Reference"/>
    <w:basedOn w:val="DefaultParagraphFont"/>
    <w:uiPriority w:val="32"/>
    <w:qFormat/>
    <w:rsid w:val="00413E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189</Words>
  <Characters>1081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Алмас Жаканов</dc:creator>
  <cp:keywords/>
  <dc:description/>
  <cp:lastModifiedBy>Алмас Жаканов</cp:lastModifiedBy>
  <cp:revision>2</cp:revision>
  <dcterms:created xsi:type="dcterms:W3CDTF">2026-03-10T19:38:00Z</dcterms:created>
  <dcterms:modified xsi:type="dcterms:W3CDTF">2026-03-10T20:27:00Z</dcterms:modified>
</cp:coreProperties>
</file>