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FC309" w14:textId="77777777" w:rsidR="008413D7" w:rsidRPr="006938DC" w:rsidRDefault="008413D7" w:rsidP="00554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ЖАҺАНДАНУ</w:t>
      </w:r>
    </w:p>
    <w:p w14:paraId="2AAD106E" w14:textId="77777777" w:rsidR="007647B3" w:rsidRPr="006938DC" w:rsidRDefault="007647B3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6849D73C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ТҰРАҚТЫ ТІРКЕСТЕР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87"/>
        <w:gridCol w:w="5129"/>
      </w:tblGrid>
      <w:tr w:rsidR="008413D7" w:rsidRPr="006938DC" w14:paraId="4DD7AFCA" w14:textId="77777777" w:rsidTr="007647B3">
        <w:tc>
          <w:tcPr>
            <w:tcW w:w="0" w:type="auto"/>
            <w:hideMark/>
          </w:tcPr>
          <w:p w14:paraId="73D2F4A6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7F006961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Мағынасы</w:t>
            </w:r>
          </w:p>
        </w:tc>
      </w:tr>
      <w:tr w:rsidR="008413D7" w:rsidRPr="006938DC" w14:paraId="1872F95A" w14:textId="77777777" w:rsidTr="007647B3">
        <w:tc>
          <w:tcPr>
            <w:tcW w:w="0" w:type="auto"/>
            <w:hideMark/>
          </w:tcPr>
          <w:p w14:paraId="667FB478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заман ағымына бейімделу</w:t>
            </w:r>
          </w:p>
        </w:tc>
        <w:tc>
          <w:tcPr>
            <w:tcW w:w="0" w:type="auto"/>
            <w:hideMark/>
          </w:tcPr>
          <w:p w14:paraId="4C3B4280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уақыт талабына сай өзгеру</w:t>
            </w:r>
          </w:p>
        </w:tc>
      </w:tr>
      <w:tr w:rsidR="008413D7" w:rsidRPr="006938DC" w14:paraId="202FA6F8" w14:textId="77777777" w:rsidTr="007647B3">
        <w:tc>
          <w:tcPr>
            <w:tcW w:w="0" w:type="auto"/>
            <w:hideMark/>
          </w:tcPr>
          <w:p w14:paraId="0DD4A4CD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ақпарат кеңістігінде адасу</w:t>
            </w:r>
          </w:p>
        </w:tc>
        <w:tc>
          <w:tcPr>
            <w:tcW w:w="0" w:type="auto"/>
            <w:hideMark/>
          </w:tcPr>
          <w:p w14:paraId="31C2FB4E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ақпараттың көптігінен нақты бағыт жоғалту</w:t>
            </w:r>
          </w:p>
        </w:tc>
      </w:tr>
      <w:tr w:rsidR="008413D7" w:rsidRPr="006938DC" w14:paraId="5A6DE035" w14:textId="77777777" w:rsidTr="007647B3">
        <w:tc>
          <w:tcPr>
            <w:tcW w:w="0" w:type="auto"/>
            <w:hideMark/>
          </w:tcPr>
          <w:p w14:paraId="5F254472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рухани құндылықтан ажырау</w:t>
            </w:r>
          </w:p>
        </w:tc>
        <w:tc>
          <w:tcPr>
            <w:tcW w:w="0" w:type="auto"/>
            <w:hideMark/>
          </w:tcPr>
          <w:p w14:paraId="33BFA6C7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негізден алыстау</w:t>
            </w:r>
          </w:p>
        </w:tc>
      </w:tr>
      <w:tr w:rsidR="008413D7" w:rsidRPr="006938DC" w14:paraId="529F481B" w14:textId="77777777" w:rsidTr="007647B3">
        <w:tc>
          <w:tcPr>
            <w:tcW w:w="0" w:type="auto"/>
            <w:hideMark/>
          </w:tcPr>
          <w:p w14:paraId="443F28C5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мәдени ықпалға түсу</w:t>
            </w:r>
          </w:p>
        </w:tc>
        <w:tc>
          <w:tcPr>
            <w:tcW w:w="0" w:type="auto"/>
            <w:hideMark/>
          </w:tcPr>
          <w:p w14:paraId="460BED66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өзге мәдениеттің әсерін қабылдау</w:t>
            </w:r>
          </w:p>
        </w:tc>
      </w:tr>
      <w:tr w:rsidR="008413D7" w:rsidRPr="006938DC" w14:paraId="0D6A6021" w14:textId="77777777" w:rsidTr="007647B3">
        <w:tc>
          <w:tcPr>
            <w:tcW w:w="0" w:type="auto"/>
            <w:hideMark/>
          </w:tcPr>
          <w:p w14:paraId="439E1CC9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сананы сақтау</w:t>
            </w:r>
          </w:p>
        </w:tc>
        <w:tc>
          <w:tcPr>
            <w:tcW w:w="0" w:type="auto"/>
            <w:hideMark/>
          </w:tcPr>
          <w:p w14:paraId="23C310DB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болмысты жоғалтпау</w:t>
            </w:r>
          </w:p>
        </w:tc>
      </w:tr>
      <w:tr w:rsidR="008413D7" w:rsidRPr="006938DC" w14:paraId="16394ACA" w14:textId="77777777" w:rsidTr="007647B3">
        <w:tc>
          <w:tcPr>
            <w:tcW w:w="0" w:type="auto"/>
            <w:hideMark/>
          </w:tcPr>
          <w:p w14:paraId="44F678CD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көзқарас қайшылығына тап болу</w:t>
            </w:r>
          </w:p>
        </w:tc>
        <w:tc>
          <w:tcPr>
            <w:tcW w:w="0" w:type="auto"/>
            <w:hideMark/>
          </w:tcPr>
          <w:p w14:paraId="3E852DC2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қарама-қайшы пікірлер арасында қалу</w:t>
            </w:r>
          </w:p>
        </w:tc>
      </w:tr>
      <w:tr w:rsidR="008413D7" w:rsidRPr="006938DC" w14:paraId="61F8BCFB" w14:textId="77777777" w:rsidTr="007647B3">
        <w:tc>
          <w:tcPr>
            <w:tcW w:w="0" w:type="auto"/>
            <w:hideMark/>
          </w:tcPr>
          <w:p w14:paraId="2EF6DCA8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шекара ұғымының жойылуы</w:t>
            </w:r>
          </w:p>
        </w:tc>
        <w:tc>
          <w:tcPr>
            <w:tcW w:w="0" w:type="auto"/>
            <w:hideMark/>
          </w:tcPr>
          <w:p w14:paraId="4F7BF87D" w14:textId="77777777" w:rsidR="008413D7" w:rsidRPr="006938DC" w:rsidRDefault="008413D7" w:rsidP="0047216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6938D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мемлекетаралық байланыстың күшеюі</w:t>
            </w:r>
          </w:p>
        </w:tc>
      </w:tr>
    </w:tbl>
    <w:p w14:paraId="1E76E6C4" w14:textId="2CF9CB00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27FB12A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ДӘЙЕК СӨЗДЕР</w:t>
      </w:r>
    </w:p>
    <w:p w14:paraId="07BC686F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sz w:val="28"/>
          <w:szCs w:val="28"/>
          <w:lang w:val="kk-KZ"/>
        </w:rPr>
        <w:t>«Жаһандану — әлсіз мәдениеттер үшін үлкен сынақ.» — Самуэль Хантингтон</w:t>
      </w:r>
    </w:p>
    <w:p w14:paraId="61FF2B6F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sz w:val="28"/>
          <w:szCs w:val="28"/>
          <w:lang w:val="kk-KZ"/>
        </w:rPr>
        <w:t>«Өз мәдениетін сақтай алмаған халықтың болашағы бұлыңғыр.» — Шыңғыс Айтматов</w:t>
      </w:r>
    </w:p>
    <w:p w14:paraId="15323B9C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sz w:val="28"/>
          <w:szCs w:val="28"/>
          <w:lang w:val="kk-KZ"/>
        </w:rPr>
        <w:t>«Технология дамыған сайын адамның жауапкершілігі де артады.» — Әлберт Эйнштейн</w:t>
      </w:r>
    </w:p>
    <w:p w14:paraId="432593EF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sz w:val="28"/>
          <w:szCs w:val="28"/>
          <w:lang w:val="kk-KZ"/>
        </w:rPr>
        <w:t>«Бәсекеге қабілетті ұлт білім арқылы қалыптасады.» — Нұрсұлтан Назарбаев</w:t>
      </w:r>
    </w:p>
    <w:p w14:paraId="13A8FD83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sz w:val="28"/>
          <w:szCs w:val="28"/>
          <w:lang w:val="kk-KZ"/>
        </w:rPr>
        <w:t>«Өркениетке бейімделу — тамырдан ажырау деген сөз емес.» — Әбіш Кекілбайұлы</w:t>
      </w:r>
    </w:p>
    <w:p w14:paraId="55123B38" w14:textId="4C5C0E92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776A8C3" w14:textId="77777777" w:rsidR="008413D7" w:rsidRPr="006938DC" w:rsidRDefault="008413D7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938D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0B7A7D17" w14:textId="77777777" w:rsidR="00554582" w:rsidRPr="00554582" w:rsidRDefault="00554582" w:rsidP="005545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  <w14:ligatures w14:val="none"/>
        </w:rPr>
        <w:t>ҚАРСЫЛЫҚТЫ БАҒЫНЫҢҚЫЛЫ САБАҚТАС ҚҰРМАЛАС СӨЙЛЕМ</w:t>
      </w:r>
    </w:p>
    <w:p w14:paraId="751D90ED" w14:textId="77777777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Қарсылықты бағыныңқылы сабақтас құрмалас сөйлем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– бағыныңқы сөйлемдегі іс-әрекет пен басыңқы сөйлемдегі іс-әрекеттің </w:t>
      </w: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бір-біріне қарама-қарсы, кереғар мәнде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жүзеге асатынын білдіретін сабақтас құрмалас сөйлемнің түрі.</w:t>
      </w:r>
    </w:p>
    <w:p w14:paraId="0A4DCF6F" w14:textId="77777777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Бағыныңқы сөйлем басыңқы сөйлемдегі әрекетке </w:t>
      </w: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қарсылық мәнін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білдіреді.</w:t>
      </w:r>
    </w:p>
    <w:p w14:paraId="661B8833" w14:textId="7602CED2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Сұрақтары: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Қайткенмен? Не еткенмен? Қайтсе де? Не істесе де?</w:t>
      </w:r>
    </w:p>
    <w:p w14:paraId="4944F32E" w14:textId="77777777" w:rsidR="00554582" w:rsidRPr="00554582" w:rsidRDefault="00554582" w:rsidP="005545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Жасалу жолдары:</w:t>
      </w:r>
    </w:p>
    <w:p w14:paraId="7531FFB4" w14:textId="77777777" w:rsidR="00554582" w:rsidRPr="00554582" w:rsidRDefault="00554582" w:rsidP="0055458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-ғанымен / -генімен / -қанымен / -кенімен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1A2B8DFC" w14:textId="77777777" w:rsidR="00554582" w:rsidRPr="00554582" w:rsidRDefault="00554582" w:rsidP="0055458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-са да / -се де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13F2BE1D" w14:textId="77777777" w:rsidR="00554582" w:rsidRPr="00554582" w:rsidRDefault="00554582" w:rsidP="0055458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-ғанына қарамастан / -геніне қарамастан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62740F89" w14:textId="77777777" w:rsidR="00554582" w:rsidRPr="00554582" w:rsidRDefault="00554582" w:rsidP="0055458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-ғанмен / -генмен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74"/>
        <w:gridCol w:w="1735"/>
        <w:gridCol w:w="2207"/>
      </w:tblGrid>
      <w:tr w:rsidR="00554582" w:rsidRPr="00554582" w14:paraId="637A74F8" w14:textId="77777777" w:rsidTr="00554582">
        <w:tc>
          <w:tcPr>
            <w:tcW w:w="0" w:type="auto"/>
            <w:hideMark/>
          </w:tcPr>
          <w:p w14:paraId="1984F308" w14:textId="77777777" w:rsidR="00554582" w:rsidRPr="00554582" w:rsidRDefault="00554582" w:rsidP="00554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Қарсылықты бағыныңқы</w:t>
            </w:r>
          </w:p>
        </w:tc>
        <w:tc>
          <w:tcPr>
            <w:tcW w:w="0" w:type="auto"/>
            <w:hideMark/>
          </w:tcPr>
          <w:p w14:paraId="1C6C41D7" w14:textId="77777777" w:rsidR="00554582" w:rsidRPr="00554582" w:rsidRDefault="00554582" w:rsidP="00554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Сұрағы</w:t>
            </w:r>
          </w:p>
        </w:tc>
        <w:tc>
          <w:tcPr>
            <w:tcW w:w="0" w:type="auto"/>
            <w:hideMark/>
          </w:tcPr>
          <w:p w14:paraId="002696F9" w14:textId="77777777" w:rsidR="00554582" w:rsidRPr="00554582" w:rsidRDefault="00554582" w:rsidP="00554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Жасалу жолы</w:t>
            </w:r>
          </w:p>
        </w:tc>
      </w:tr>
      <w:tr w:rsidR="00554582" w:rsidRPr="00554582" w14:paraId="791D6C10" w14:textId="77777777" w:rsidTr="00554582">
        <w:tc>
          <w:tcPr>
            <w:tcW w:w="0" w:type="auto"/>
            <w:hideMark/>
          </w:tcPr>
          <w:p w14:paraId="6BE635DE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Жаһандану үдерісі қарқын алғанымен,</w:t>
            </w:r>
          </w:p>
        </w:tc>
        <w:tc>
          <w:tcPr>
            <w:tcW w:w="0" w:type="auto"/>
            <w:hideMark/>
          </w:tcPr>
          <w:p w14:paraId="79AD83D3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қайткенмен?</w:t>
            </w:r>
          </w:p>
        </w:tc>
        <w:tc>
          <w:tcPr>
            <w:tcW w:w="0" w:type="auto"/>
            <w:hideMark/>
          </w:tcPr>
          <w:p w14:paraId="10A7315D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-ғанымен</w:t>
            </w:r>
          </w:p>
        </w:tc>
      </w:tr>
      <w:tr w:rsidR="00554582" w:rsidRPr="00554582" w14:paraId="34C88163" w14:textId="77777777" w:rsidTr="00554582">
        <w:tc>
          <w:tcPr>
            <w:tcW w:w="0" w:type="auto"/>
            <w:hideMark/>
          </w:tcPr>
          <w:p w14:paraId="78C79340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ұлттық мәдениеттің маңызы жойылған жоқ.</w:t>
            </w:r>
          </w:p>
        </w:tc>
        <w:tc>
          <w:tcPr>
            <w:tcW w:w="0" w:type="auto"/>
            <w:hideMark/>
          </w:tcPr>
          <w:p w14:paraId="1B68FEC1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2601F95F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</w:tr>
      <w:tr w:rsidR="00554582" w:rsidRPr="00554582" w14:paraId="7ECF6518" w14:textId="77777777" w:rsidTr="00554582">
        <w:tc>
          <w:tcPr>
            <w:tcW w:w="0" w:type="auto"/>
            <w:hideMark/>
          </w:tcPr>
          <w:p w14:paraId="0B187E92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Кейбір елдер экономикалық тұрғыдан дамыса да,</w:t>
            </w:r>
          </w:p>
        </w:tc>
        <w:tc>
          <w:tcPr>
            <w:tcW w:w="0" w:type="auto"/>
            <w:hideMark/>
          </w:tcPr>
          <w:p w14:paraId="45BC6514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не істесе де?</w:t>
            </w:r>
          </w:p>
        </w:tc>
        <w:tc>
          <w:tcPr>
            <w:tcW w:w="0" w:type="auto"/>
            <w:hideMark/>
          </w:tcPr>
          <w:p w14:paraId="677E9963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-са да</w:t>
            </w:r>
          </w:p>
        </w:tc>
      </w:tr>
      <w:tr w:rsidR="00554582" w:rsidRPr="00554582" w14:paraId="740E3EC0" w14:textId="77777777" w:rsidTr="00554582">
        <w:tc>
          <w:tcPr>
            <w:tcW w:w="0" w:type="auto"/>
            <w:hideMark/>
          </w:tcPr>
          <w:p w14:paraId="75664CC4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әлеуметтік теңсіздік мәселесі толық шешілген жоқ.</w:t>
            </w:r>
          </w:p>
        </w:tc>
        <w:tc>
          <w:tcPr>
            <w:tcW w:w="0" w:type="auto"/>
            <w:hideMark/>
          </w:tcPr>
          <w:p w14:paraId="709BEF90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29426AF7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</w:tr>
      <w:tr w:rsidR="00554582" w:rsidRPr="00554582" w14:paraId="3C939746" w14:textId="77777777" w:rsidTr="00554582">
        <w:tc>
          <w:tcPr>
            <w:tcW w:w="0" w:type="auto"/>
            <w:hideMark/>
          </w:tcPr>
          <w:p w14:paraId="618A2E5B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Жаһандық нарық кеңейгеніне қарамастан,</w:t>
            </w:r>
          </w:p>
        </w:tc>
        <w:tc>
          <w:tcPr>
            <w:tcW w:w="0" w:type="auto"/>
            <w:hideMark/>
          </w:tcPr>
          <w:p w14:paraId="0D213466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қайткенмен?</w:t>
            </w:r>
          </w:p>
        </w:tc>
        <w:tc>
          <w:tcPr>
            <w:tcW w:w="0" w:type="auto"/>
            <w:hideMark/>
          </w:tcPr>
          <w:p w14:paraId="4DE3F0A4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-ғанына қарамастан</w:t>
            </w:r>
          </w:p>
        </w:tc>
      </w:tr>
      <w:tr w:rsidR="00554582" w:rsidRPr="00554582" w14:paraId="4488E3CC" w14:textId="77777777" w:rsidTr="00554582">
        <w:tc>
          <w:tcPr>
            <w:tcW w:w="0" w:type="auto"/>
            <w:hideMark/>
          </w:tcPr>
          <w:p w14:paraId="051F2E27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жергілікті кәсіпкерлердің өзіндік ерекшелігі сақталуда.</w:t>
            </w:r>
          </w:p>
        </w:tc>
        <w:tc>
          <w:tcPr>
            <w:tcW w:w="0" w:type="auto"/>
            <w:hideMark/>
          </w:tcPr>
          <w:p w14:paraId="183A39DB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0CCA3611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</w:tr>
    </w:tbl>
    <w:p w14:paraId="53CC6AA3" w14:textId="77777777" w:rsidR="00554582" w:rsidRDefault="00554582" w:rsidP="005545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</w:pPr>
    </w:p>
    <w:p w14:paraId="2D1AB87D" w14:textId="317B8985" w:rsidR="00554582" w:rsidRPr="00554582" w:rsidRDefault="00554582" w:rsidP="005545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Мысалдар: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kk-KZ" w:eastAsia="ru-KZ"/>
          <w14:ligatures w14:val="none"/>
        </w:rPr>
        <w:t>Жаһандану мемлекеттер арасындағы байланысты күшейткенімен, ұлттық ерекшеліктердің сақталуына да жаңа талаптар қойып отыр.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kk-KZ" w:eastAsia="ru-KZ"/>
          <w14:ligatures w14:val="none"/>
        </w:rPr>
        <w:t>Ақпараттық технологиялар кеңінен таралса да, адамдар арасындағы тікелей қарым-қатынастың маңызы төмендеген жоқ.</w:t>
      </w:r>
    </w:p>
    <w:p w14:paraId="7524714B" w14:textId="77777777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kk-KZ" w:eastAsia="ru-KZ"/>
          <w14:ligatures w14:val="none"/>
        </w:rPr>
        <w:t>Жаһандық еңбек нарығы кеңейгеніне қарамастан, әр ел өз мамандарының бәсекеге қабілеттілігін арттыруға ұм</w:t>
      </w:r>
    </w:p>
    <w:p w14:paraId="17F789E9" w14:textId="77777777" w:rsidR="00554582" w:rsidRDefault="00554582" w:rsidP="005545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  <w14:ligatures w14:val="none"/>
        </w:rPr>
      </w:pPr>
    </w:p>
    <w:p w14:paraId="6E7BC074" w14:textId="6B578789" w:rsidR="00554582" w:rsidRPr="00554582" w:rsidRDefault="00554582" w:rsidP="005545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KZ"/>
          <w14:ligatures w14:val="none"/>
        </w:rPr>
        <w:t>ҚИМЫЛ-СЫН БАҒЫНЫҢҚЫЛЫ САБАҚТАС ҚҰРМАЛАС СӨЙЛЕМ</w:t>
      </w:r>
    </w:p>
    <w:p w14:paraId="1C93142F" w14:textId="77777777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Қимыл-сын бағыныңқылы сабақтас құрмалас сөйлем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– бағыныңқы сөйлем басыңқы сөйлемдегі іс-әрекеттің </w:t>
      </w: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қалай, қандай тәсілмен, қандай сипатта жүзеге асқанын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білдіретін сабақтас құрмаластың түрі.</w:t>
      </w:r>
    </w:p>
    <w:p w14:paraId="517A143B" w14:textId="77777777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Бағыныңқы сөйлем басыңқы сөйлемдегі әрекеттің </w:t>
      </w: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амалын, тәсілін, орындалу сипатын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көрсетеді.</w:t>
      </w:r>
    </w:p>
    <w:p w14:paraId="53670E5F" w14:textId="543D7A59" w:rsidR="00554582" w:rsidRPr="00554582" w:rsidRDefault="00554582" w:rsidP="0055458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Сұрақтары: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Қалай? Қайтіп? Қалайша? Не істеп?</w:t>
      </w:r>
    </w:p>
    <w:p w14:paraId="339F44C7" w14:textId="77777777" w:rsidR="00554582" w:rsidRPr="00554582" w:rsidRDefault="00554582" w:rsidP="005545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Жасалу жолдары:</w:t>
      </w:r>
    </w:p>
    <w:p w14:paraId="001E6036" w14:textId="77777777" w:rsidR="00554582" w:rsidRPr="00554582" w:rsidRDefault="00554582" w:rsidP="0055458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-ып / -іп / -п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285DA9E5" w14:textId="77777777" w:rsidR="00554582" w:rsidRPr="00554582" w:rsidRDefault="00554582" w:rsidP="0055458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-а / -е / -й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2C4B8B76" w14:textId="77777777" w:rsidR="00554582" w:rsidRPr="00554582" w:rsidRDefault="00554582" w:rsidP="0055458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-ғандай / -гендей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69320ADA" w14:textId="77777777" w:rsidR="00554582" w:rsidRPr="00554582" w:rsidRDefault="00554582" w:rsidP="0055458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-ған күйде / -ген күйде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p w14:paraId="3FD736FF" w14:textId="77777777" w:rsidR="00554582" w:rsidRPr="00554582" w:rsidRDefault="00554582" w:rsidP="0055458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-а отырып / -е отырып</w:t>
      </w:r>
      <w:r w:rsidRPr="0055458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931"/>
        <w:gridCol w:w="1200"/>
        <w:gridCol w:w="1885"/>
      </w:tblGrid>
      <w:tr w:rsidR="00554582" w:rsidRPr="00554582" w14:paraId="1122FDA5" w14:textId="77777777" w:rsidTr="00554582">
        <w:tc>
          <w:tcPr>
            <w:tcW w:w="0" w:type="auto"/>
            <w:hideMark/>
          </w:tcPr>
          <w:p w14:paraId="3E659A65" w14:textId="77777777" w:rsidR="00554582" w:rsidRPr="00554582" w:rsidRDefault="00554582" w:rsidP="00554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Қимыл-сын бағыныңқы</w:t>
            </w:r>
          </w:p>
        </w:tc>
        <w:tc>
          <w:tcPr>
            <w:tcW w:w="0" w:type="auto"/>
            <w:hideMark/>
          </w:tcPr>
          <w:p w14:paraId="5AE0F2A6" w14:textId="77777777" w:rsidR="00554582" w:rsidRPr="00554582" w:rsidRDefault="00554582" w:rsidP="00554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Сұрағы</w:t>
            </w:r>
          </w:p>
        </w:tc>
        <w:tc>
          <w:tcPr>
            <w:tcW w:w="0" w:type="auto"/>
            <w:hideMark/>
          </w:tcPr>
          <w:p w14:paraId="02C9C1F8" w14:textId="77777777" w:rsidR="00554582" w:rsidRPr="00554582" w:rsidRDefault="00554582" w:rsidP="005545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Жасалу жолы</w:t>
            </w:r>
          </w:p>
        </w:tc>
      </w:tr>
      <w:tr w:rsidR="00554582" w:rsidRPr="00554582" w14:paraId="4A271875" w14:textId="77777777" w:rsidTr="00554582">
        <w:tc>
          <w:tcPr>
            <w:tcW w:w="0" w:type="auto"/>
            <w:hideMark/>
          </w:tcPr>
          <w:p w14:paraId="06695F6A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Мемлекеттер өзара тәжірибе алмасып,</w:t>
            </w:r>
          </w:p>
        </w:tc>
        <w:tc>
          <w:tcPr>
            <w:tcW w:w="0" w:type="auto"/>
            <w:hideMark/>
          </w:tcPr>
          <w:p w14:paraId="137E2008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қалай?</w:t>
            </w:r>
          </w:p>
        </w:tc>
        <w:tc>
          <w:tcPr>
            <w:tcW w:w="0" w:type="auto"/>
            <w:hideMark/>
          </w:tcPr>
          <w:p w14:paraId="689F810F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-ып</w:t>
            </w:r>
          </w:p>
        </w:tc>
      </w:tr>
      <w:tr w:rsidR="00554582" w:rsidRPr="00554582" w14:paraId="03FAC761" w14:textId="77777777" w:rsidTr="00554582">
        <w:tc>
          <w:tcPr>
            <w:tcW w:w="0" w:type="auto"/>
            <w:hideMark/>
          </w:tcPr>
          <w:p w14:paraId="58E20B95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жаһандық мәселелерді бірлесіп шешуге ұмтылуда.</w:t>
            </w:r>
          </w:p>
        </w:tc>
        <w:tc>
          <w:tcPr>
            <w:tcW w:w="0" w:type="auto"/>
            <w:hideMark/>
          </w:tcPr>
          <w:p w14:paraId="72E32D1D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1046B783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</w:tr>
      <w:tr w:rsidR="00554582" w:rsidRPr="00554582" w14:paraId="6B8D6CC5" w14:textId="77777777" w:rsidTr="00554582">
        <w:tc>
          <w:tcPr>
            <w:tcW w:w="0" w:type="auto"/>
            <w:hideMark/>
          </w:tcPr>
          <w:p w14:paraId="46BF7CD9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Кәсіпкерлер халықаралық нарықты зерттей отырып,</w:t>
            </w:r>
          </w:p>
        </w:tc>
        <w:tc>
          <w:tcPr>
            <w:tcW w:w="0" w:type="auto"/>
            <w:hideMark/>
          </w:tcPr>
          <w:p w14:paraId="3B257BE8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қалай?</w:t>
            </w:r>
          </w:p>
        </w:tc>
        <w:tc>
          <w:tcPr>
            <w:tcW w:w="0" w:type="auto"/>
            <w:hideMark/>
          </w:tcPr>
          <w:p w14:paraId="280F3C6A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-а отырып</w:t>
            </w:r>
          </w:p>
        </w:tc>
      </w:tr>
      <w:tr w:rsidR="00554582" w:rsidRPr="00554582" w14:paraId="45B3AA59" w14:textId="77777777" w:rsidTr="00554582">
        <w:tc>
          <w:tcPr>
            <w:tcW w:w="0" w:type="auto"/>
            <w:hideMark/>
          </w:tcPr>
          <w:p w14:paraId="2B92BF99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өз өнімдерінің бәсекеге қабілеттілігін арттыруда.</w:t>
            </w:r>
          </w:p>
        </w:tc>
        <w:tc>
          <w:tcPr>
            <w:tcW w:w="0" w:type="auto"/>
            <w:hideMark/>
          </w:tcPr>
          <w:p w14:paraId="37CD1824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5223E276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</w:tr>
      <w:tr w:rsidR="00554582" w:rsidRPr="00554582" w14:paraId="1BA8C71C" w14:textId="77777777" w:rsidTr="00554582">
        <w:tc>
          <w:tcPr>
            <w:tcW w:w="0" w:type="auto"/>
            <w:hideMark/>
          </w:tcPr>
          <w:p w14:paraId="189AFE3D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Елдер мәдени ерекшеліктерін сақтай отырып,</w:t>
            </w:r>
          </w:p>
        </w:tc>
        <w:tc>
          <w:tcPr>
            <w:tcW w:w="0" w:type="auto"/>
            <w:hideMark/>
          </w:tcPr>
          <w:p w14:paraId="0D181ED7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қалай?</w:t>
            </w:r>
          </w:p>
        </w:tc>
        <w:tc>
          <w:tcPr>
            <w:tcW w:w="0" w:type="auto"/>
            <w:hideMark/>
          </w:tcPr>
          <w:p w14:paraId="7163C5D1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-а отырып</w:t>
            </w:r>
          </w:p>
        </w:tc>
      </w:tr>
      <w:tr w:rsidR="00554582" w:rsidRPr="00554582" w14:paraId="0989AFD7" w14:textId="77777777" w:rsidTr="00554582">
        <w:tc>
          <w:tcPr>
            <w:tcW w:w="0" w:type="auto"/>
            <w:hideMark/>
          </w:tcPr>
          <w:p w14:paraId="34EB2B1B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5458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жаһандық мәдени кеңістікке бейімделуде.</w:t>
            </w:r>
          </w:p>
        </w:tc>
        <w:tc>
          <w:tcPr>
            <w:tcW w:w="0" w:type="auto"/>
            <w:hideMark/>
          </w:tcPr>
          <w:p w14:paraId="3CE16B8C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  <w:tc>
          <w:tcPr>
            <w:tcW w:w="0" w:type="auto"/>
            <w:hideMark/>
          </w:tcPr>
          <w:p w14:paraId="2EE7B14D" w14:textId="77777777" w:rsidR="00554582" w:rsidRPr="00554582" w:rsidRDefault="00554582" w:rsidP="0055458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</w:p>
        </w:tc>
      </w:tr>
    </w:tbl>
    <w:p w14:paraId="55C565AF" w14:textId="77777777" w:rsidR="00554582" w:rsidRDefault="00554582" w:rsidP="005545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</w:pPr>
    </w:p>
    <w:p w14:paraId="7BB67FB7" w14:textId="34FB752D" w:rsidR="00554582" w:rsidRPr="00554582" w:rsidRDefault="00554582" w:rsidP="005545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</w:pPr>
      <w:r w:rsidRPr="0055458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>Мысалдар: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kk-KZ" w:eastAsia="ru-KZ"/>
          <w14:ligatures w14:val="none"/>
        </w:rPr>
        <w:t>Мемлекеттер өзара тәжірибе алмасып, жаһандық мәселелерді шешудің ортақ жолдарын іздеуде.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kk-KZ" w:eastAsia="ru-KZ"/>
          <w14:ligatures w14:val="none"/>
        </w:rPr>
        <w:t>Кәсіпкерлер халықаралық нарықтың ерекшеліктерін зерттей отырып, өз өнімдерін жаңа талаптарға бейімдеуде.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KZ"/>
          <w14:ligatures w14:val="none"/>
        </w:rPr>
        <w:t xml:space="preserve"> </w:t>
      </w:r>
      <w:r w:rsidRPr="005545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kk-KZ" w:eastAsia="ru-KZ"/>
          <w14:ligatures w14:val="none"/>
        </w:rPr>
        <w:t>Жастар әлемдік ақпаратты саралай отырып, өздерінің азаматтық көзқарасын қалыптастыруда.</w:t>
      </w:r>
    </w:p>
    <w:p w14:paraId="76AD91D9" w14:textId="77777777" w:rsidR="007647B3" w:rsidRPr="006938DC" w:rsidRDefault="007647B3" w:rsidP="004721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7647B3" w:rsidRPr="0069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311E"/>
    <w:multiLevelType w:val="multilevel"/>
    <w:tmpl w:val="169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4478"/>
    <w:multiLevelType w:val="multilevel"/>
    <w:tmpl w:val="FE3C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A03A3"/>
    <w:multiLevelType w:val="hybridMultilevel"/>
    <w:tmpl w:val="4290DE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E22BA"/>
    <w:multiLevelType w:val="hybridMultilevel"/>
    <w:tmpl w:val="C43235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C6E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30B5"/>
    <w:multiLevelType w:val="multilevel"/>
    <w:tmpl w:val="8624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73385"/>
    <w:multiLevelType w:val="hybridMultilevel"/>
    <w:tmpl w:val="48928A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510BC"/>
    <w:multiLevelType w:val="multilevel"/>
    <w:tmpl w:val="574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5356E"/>
    <w:multiLevelType w:val="hybridMultilevel"/>
    <w:tmpl w:val="CA70C8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97D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A29FF"/>
    <w:multiLevelType w:val="multilevel"/>
    <w:tmpl w:val="92AA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A15BB"/>
    <w:multiLevelType w:val="hybridMultilevel"/>
    <w:tmpl w:val="AE7C79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61178"/>
    <w:multiLevelType w:val="multilevel"/>
    <w:tmpl w:val="A0B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E3EDD"/>
    <w:multiLevelType w:val="hybridMultilevel"/>
    <w:tmpl w:val="D8EA15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F19CC"/>
    <w:multiLevelType w:val="multilevel"/>
    <w:tmpl w:val="B09E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862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340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5C24A8"/>
    <w:multiLevelType w:val="hybridMultilevel"/>
    <w:tmpl w:val="E910B8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D0E52"/>
    <w:multiLevelType w:val="multilevel"/>
    <w:tmpl w:val="343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E5C02"/>
    <w:multiLevelType w:val="multilevel"/>
    <w:tmpl w:val="047C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04C47"/>
    <w:multiLevelType w:val="hybridMultilevel"/>
    <w:tmpl w:val="0D1C56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F5C39"/>
    <w:multiLevelType w:val="hybridMultilevel"/>
    <w:tmpl w:val="6CE0481A"/>
    <w:lvl w:ilvl="0" w:tplc="38B49B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33304"/>
    <w:multiLevelType w:val="multilevel"/>
    <w:tmpl w:val="C2C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54F7F"/>
    <w:multiLevelType w:val="multilevel"/>
    <w:tmpl w:val="1A84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432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958AE"/>
    <w:multiLevelType w:val="multilevel"/>
    <w:tmpl w:val="BF8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505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040DD"/>
    <w:multiLevelType w:val="multilevel"/>
    <w:tmpl w:val="5354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DF63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46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F304C"/>
    <w:multiLevelType w:val="hybridMultilevel"/>
    <w:tmpl w:val="144AC3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D446F0"/>
    <w:multiLevelType w:val="multilevel"/>
    <w:tmpl w:val="655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A5D1A"/>
    <w:multiLevelType w:val="hybridMultilevel"/>
    <w:tmpl w:val="FB7C6B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5E1506"/>
    <w:multiLevelType w:val="hybridMultilevel"/>
    <w:tmpl w:val="61A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F058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354DD7"/>
    <w:multiLevelType w:val="multilevel"/>
    <w:tmpl w:val="0364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A46DE4"/>
    <w:multiLevelType w:val="hybridMultilevel"/>
    <w:tmpl w:val="3B2A03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2B2C47"/>
    <w:multiLevelType w:val="multilevel"/>
    <w:tmpl w:val="D7D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A65B1"/>
    <w:multiLevelType w:val="multilevel"/>
    <w:tmpl w:val="0BCE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CA7C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41170"/>
    <w:multiLevelType w:val="hybridMultilevel"/>
    <w:tmpl w:val="5996620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DC66B7"/>
    <w:multiLevelType w:val="multilevel"/>
    <w:tmpl w:val="AD4A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2B35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105B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30576"/>
    <w:multiLevelType w:val="hybridMultilevel"/>
    <w:tmpl w:val="6D42ED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6"/>
  </w:num>
  <w:num w:numId="3">
    <w:abstractNumId w:val="42"/>
  </w:num>
  <w:num w:numId="4">
    <w:abstractNumId w:val="9"/>
  </w:num>
  <w:num w:numId="5">
    <w:abstractNumId w:val="39"/>
  </w:num>
  <w:num w:numId="6">
    <w:abstractNumId w:val="34"/>
  </w:num>
  <w:num w:numId="7">
    <w:abstractNumId w:val="29"/>
  </w:num>
  <w:num w:numId="8">
    <w:abstractNumId w:val="15"/>
  </w:num>
  <w:num w:numId="9">
    <w:abstractNumId w:val="24"/>
  </w:num>
  <w:num w:numId="10">
    <w:abstractNumId w:val="43"/>
  </w:num>
  <w:num w:numId="11">
    <w:abstractNumId w:val="4"/>
  </w:num>
  <w:num w:numId="12">
    <w:abstractNumId w:val="26"/>
  </w:num>
  <w:num w:numId="13">
    <w:abstractNumId w:val="1"/>
  </w:num>
  <w:num w:numId="14">
    <w:abstractNumId w:val="37"/>
  </w:num>
  <w:num w:numId="15">
    <w:abstractNumId w:val="0"/>
  </w:num>
  <w:num w:numId="16">
    <w:abstractNumId w:val="19"/>
  </w:num>
  <w:num w:numId="17">
    <w:abstractNumId w:val="41"/>
  </w:num>
  <w:num w:numId="18">
    <w:abstractNumId w:val="10"/>
  </w:num>
  <w:num w:numId="19">
    <w:abstractNumId w:val="27"/>
  </w:num>
  <w:num w:numId="20">
    <w:abstractNumId w:val="22"/>
  </w:num>
  <w:num w:numId="21">
    <w:abstractNumId w:val="18"/>
  </w:num>
  <w:num w:numId="22">
    <w:abstractNumId w:val="23"/>
  </w:num>
  <w:num w:numId="23">
    <w:abstractNumId w:val="38"/>
  </w:num>
  <w:num w:numId="24">
    <w:abstractNumId w:val="14"/>
  </w:num>
  <w:num w:numId="25">
    <w:abstractNumId w:val="35"/>
  </w:num>
  <w:num w:numId="26">
    <w:abstractNumId w:val="5"/>
  </w:num>
  <w:num w:numId="27">
    <w:abstractNumId w:val="12"/>
  </w:num>
  <w:num w:numId="28">
    <w:abstractNumId w:val="25"/>
  </w:num>
  <w:num w:numId="29">
    <w:abstractNumId w:val="33"/>
  </w:num>
  <w:num w:numId="30">
    <w:abstractNumId w:val="44"/>
  </w:num>
  <w:num w:numId="31">
    <w:abstractNumId w:val="17"/>
  </w:num>
  <w:num w:numId="32">
    <w:abstractNumId w:val="3"/>
  </w:num>
  <w:num w:numId="33">
    <w:abstractNumId w:val="36"/>
  </w:num>
  <w:num w:numId="34">
    <w:abstractNumId w:val="2"/>
  </w:num>
  <w:num w:numId="35">
    <w:abstractNumId w:val="30"/>
  </w:num>
  <w:num w:numId="36">
    <w:abstractNumId w:val="32"/>
  </w:num>
  <w:num w:numId="37">
    <w:abstractNumId w:val="8"/>
  </w:num>
  <w:num w:numId="38">
    <w:abstractNumId w:val="13"/>
  </w:num>
  <w:num w:numId="39">
    <w:abstractNumId w:val="21"/>
  </w:num>
  <w:num w:numId="40">
    <w:abstractNumId w:val="31"/>
  </w:num>
  <w:num w:numId="41">
    <w:abstractNumId w:val="7"/>
  </w:num>
  <w:num w:numId="42">
    <w:abstractNumId w:val="20"/>
  </w:num>
  <w:num w:numId="43">
    <w:abstractNumId w:val="6"/>
  </w:num>
  <w:num w:numId="44">
    <w:abstractNumId w:val="11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2ED"/>
    <w:rsid w:val="000203FB"/>
    <w:rsid w:val="000E41E8"/>
    <w:rsid w:val="001F3E59"/>
    <w:rsid w:val="00291D1B"/>
    <w:rsid w:val="002F04BE"/>
    <w:rsid w:val="00312041"/>
    <w:rsid w:val="00322240"/>
    <w:rsid w:val="00383DAA"/>
    <w:rsid w:val="00414469"/>
    <w:rsid w:val="00472161"/>
    <w:rsid w:val="004F7265"/>
    <w:rsid w:val="005016A6"/>
    <w:rsid w:val="00554582"/>
    <w:rsid w:val="006743B0"/>
    <w:rsid w:val="006819C7"/>
    <w:rsid w:val="006938DC"/>
    <w:rsid w:val="006F2CB9"/>
    <w:rsid w:val="007114C2"/>
    <w:rsid w:val="007647B3"/>
    <w:rsid w:val="008413D7"/>
    <w:rsid w:val="00881513"/>
    <w:rsid w:val="008A07E6"/>
    <w:rsid w:val="008C771C"/>
    <w:rsid w:val="008D62ED"/>
    <w:rsid w:val="00A879B0"/>
    <w:rsid w:val="00B07787"/>
    <w:rsid w:val="00B8379F"/>
    <w:rsid w:val="00C358B8"/>
    <w:rsid w:val="00CD22DD"/>
    <w:rsid w:val="00CD7913"/>
    <w:rsid w:val="00D41F9B"/>
    <w:rsid w:val="00DD17DE"/>
    <w:rsid w:val="00E77625"/>
    <w:rsid w:val="00EF74BD"/>
    <w:rsid w:val="00FA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84C93"/>
  <w15:chartTrackingRefBased/>
  <w15:docId w15:val="{6C0DBA4C-30F2-0D4C-BC3C-FC6EBEFE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7265"/>
  </w:style>
  <w:style w:type="paragraph" w:styleId="1">
    <w:name w:val="heading 1"/>
    <w:basedOn w:val="a"/>
    <w:next w:val="a"/>
    <w:link w:val="10"/>
    <w:uiPriority w:val="9"/>
    <w:qFormat/>
    <w:rsid w:val="008D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2ED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8D62ED"/>
  </w:style>
  <w:style w:type="paragraph" w:customStyle="1" w:styleId="p2">
    <w:name w:val="p2"/>
    <w:basedOn w:val="a"/>
    <w:rsid w:val="008D62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a"/>
    <w:rsid w:val="008D62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8D62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8D62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8D62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59"/>
    <w:rsid w:val="00CD22DD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FA1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e">
    <w:name w:val="Strong"/>
    <w:basedOn w:val="a0"/>
    <w:uiPriority w:val="22"/>
    <w:qFormat/>
    <w:rsid w:val="00FA1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25</cp:revision>
  <dcterms:created xsi:type="dcterms:W3CDTF">2026-05-12T19:38:00Z</dcterms:created>
  <dcterms:modified xsi:type="dcterms:W3CDTF">2026-09-08T12:44:00Z</dcterms:modified>
</cp:coreProperties>
</file>