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A290" w14:textId="4763E9A2" w:rsidR="002F7E74" w:rsidRDefault="0064620D" w:rsidP="00E56F31">
      <w:pPr>
        <w:shd w:val="clear" w:color="auto" w:fill="92D050"/>
        <w:jc w:val="center"/>
        <w:rPr>
          <w:rFonts w:cs="Times New Roman"/>
          <w:b/>
          <w:sz w:val="20"/>
          <w:szCs w:val="20"/>
          <w:lang w:val="kk-KZ"/>
        </w:rPr>
      </w:pPr>
      <w:r w:rsidRPr="0064620D">
        <w:rPr>
          <w:rFonts w:cs="Times New Roman"/>
          <w:b/>
          <w:sz w:val="20"/>
          <w:szCs w:val="20"/>
          <w:lang w:val="en-NZ"/>
        </w:rPr>
        <w:t>{</w:t>
      </w:r>
      <w:r>
        <w:rPr>
          <w:rFonts w:cs="Times New Roman"/>
          <w:b/>
          <w:sz w:val="20"/>
          <w:szCs w:val="20"/>
          <w:lang w:val="en-US"/>
        </w:rPr>
        <w:t>d</w:t>
      </w:r>
      <w:r w:rsidRPr="0064620D">
        <w:rPr>
          <w:rFonts w:cs="Times New Roman"/>
          <w:b/>
          <w:sz w:val="20"/>
          <w:szCs w:val="20"/>
          <w:lang w:val="en-NZ"/>
        </w:rPr>
        <w:t>.</w:t>
      </w:r>
      <w:r>
        <w:rPr>
          <w:rFonts w:cs="Times New Roman"/>
          <w:b/>
          <w:sz w:val="20"/>
          <w:szCs w:val="20"/>
          <w:lang w:val="en-US"/>
        </w:rPr>
        <w:t>deaInfo</w:t>
      </w:r>
      <w:r w:rsidRPr="0064620D">
        <w:rPr>
          <w:rFonts w:cs="Times New Roman"/>
          <w:b/>
          <w:sz w:val="20"/>
          <w:szCs w:val="20"/>
          <w:lang w:val="en-NZ"/>
        </w:rPr>
        <w:t>.</w:t>
      </w:r>
      <w:r>
        <w:rPr>
          <w:rFonts w:cs="Times New Roman"/>
          <w:b/>
          <w:sz w:val="20"/>
          <w:szCs w:val="20"/>
          <w:lang w:val="en-US"/>
        </w:rPr>
        <w:t>filialCityKz</w:t>
      </w:r>
      <w:r w:rsidRPr="0064620D">
        <w:rPr>
          <w:rFonts w:cs="Times New Roman"/>
          <w:b/>
          <w:sz w:val="20"/>
          <w:szCs w:val="20"/>
          <w:lang w:val="en-NZ"/>
        </w:rPr>
        <w:t xml:space="preserve">} </w:t>
      </w:r>
      <w:r w:rsidR="00B579F8" w:rsidRPr="0064620D">
        <w:rPr>
          <w:rFonts w:cs="Times New Roman"/>
          <w:b/>
          <w:sz w:val="20"/>
          <w:szCs w:val="20"/>
          <w:lang w:val="en-NZ"/>
        </w:rPr>
        <w:t xml:space="preserve"> </w:t>
      </w:r>
      <w:r w:rsidR="00B579F8">
        <w:rPr>
          <w:rFonts w:cs="Times New Roman"/>
          <w:b/>
          <w:sz w:val="20"/>
          <w:szCs w:val="20"/>
          <w:lang w:val="kk-KZ"/>
        </w:rPr>
        <w:t>қ.,</w:t>
      </w:r>
      <w:r w:rsidR="00B579F8" w:rsidRPr="0064620D">
        <w:rPr>
          <w:rFonts w:cs="Times New Roman"/>
          <w:b/>
          <w:sz w:val="20"/>
          <w:szCs w:val="20"/>
          <w:lang w:val="en-NZ"/>
        </w:rPr>
        <w:t xml:space="preserve"> </w:t>
      </w:r>
      <w:r w:rsidRPr="00377F57">
        <w:rPr>
          <w:rFonts w:cs="Times New Roman"/>
          <w:b/>
          <w:sz w:val="20"/>
          <w:szCs w:val="20"/>
        </w:rPr>
        <w:t>{</w:t>
      </w:r>
      <w:r>
        <w:rPr>
          <w:rFonts w:cs="Times New Roman"/>
          <w:b/>
          <w:sz w:val="20"/>
          <w:szCs w:val="20"/>
          <w:lang w:val="en-US"/>
        </w:rPr>
        <w:t>d</w:t>
      </w:r>
      <w:r w:rsidRPr="00377F57">
        <w:rPr>
          <w:rFonts w:cs="Times New Roman"/>
          <w:b/>
          <w:sz w:val="20"/>
          <w:szCs w:val="20"/>
        </w:rPr>
        <w:t>.</w:t>
      </w:r>
      <w:r>
        <w:rPr>
          <w:rFonts w:cs="Times New Roman"/>
          <w:b/>
          <w:sz w:val="20"/>
          <w:szCs w:val="20"/>
          <w:lang w:val="en-US"/>
        </w:rPr>
        <w:t>deaInfo</w:t>
      </w:r>
      <w:r w:rsidRPr="00377F57">
        <w:rPr>
          <w:rFonts w:cs="Times New Roman"/>
          <w:b/>
          <w:sz w:val="20"/>
          <w:szCs w:val="20"/>
        </w:rPr>
        <w:t>.</w:t>
      </w:r>
      <w:r>
        <w:rPr>
          <w:rFonts w:cs="Times New Roman"/>
          <w:b/>
          <w:sz w:val="20"/>
          <w:szCs w:val="20"/>
          <w:lang w:val="en-US"/>
        </w:rPr>
        <w:t>fromDate</w:t>
      </w:r>
      <w:r w:rsidRPr="00377F57">
        <w:rPr>
          <w:rFonts w:cs="Times New Roman"/>
          <w:b/>
          <w:sz w:val="20"/>
          <w:szCs w:val="20"/>
        </w:rPr>
        <w:t>}</w:t>
      </w:r>
      <w:r>
        <w:rPr>
          <w:rFonts w:cs="Times New Roman"/>
          <w:b/>
          <w:sz w:val="20"/>
          <w:szCs w:val="20"/>
          <w:lang w:val="en-US"/>
        </w:rPr>
        <w:t xml:space="preserve"> </w:t>
      </w:r>
      <w:r w:rsidR="00B579F8">
        <w:rPr>
          <w:rFonts w:cs="Times New Roman"/>
          <w:b/>
          <w:sz w:val="20"/>
          <w:szCs w:val="20"/>
          <w:lang w:val="kk-KZ"/>
        </w:rPr>
        <w:t xml:space="preserve">ж. </w:t>
      </w:r>
      <w:r w:rsidR="00B579F8" w:rsidRPr="0064620D">
        <w:rPr>
          <w:rFonts w:cs="Times New Roman"/>
          <w:b/>
          <w:sz w:val="20"/>
          <w:szCs w:val="20"/>
          <w:lang w:val="en-NZ"/>
        </w:rPr>
        <w:t xml:space="preserve"> </w:t>
      </w:r>
      <w:r w:rsidR="00B579F8">
        <w:rPr>
          <w:rFonts w:cs="Times New Roman"/>
          <w:b/>
          <w:sz w:val="20"/>
          <w:szCs w:val="20"/>
          <w:lang w:val="kk-KZ"/>
        </w:rPr>
        <w:t xml:space="preserve">№004 «Банк ЦентрКредит» АҚ-та </w:t>
      </w:r>
    </w:p>
    <w:p w14:paraId="2D334A64" w14:textId="77777777" w:rsidR="002F7E74" w:rsidRDefault="00B579F8" w:rsidP="00E56F31">
      <w:pPr>
        <w:shd w:val="clear" w:color="auto" w:fill="92D050"/>
        <w:jc w:val="center"/>
        <w:rPr>
          <w:rFonts w:cs="Times New Roman"/>
          <w:b/>
          <w:sz w:val="20"/>
          <w:szCs w:val="20"/>
          <w:lang w:val="kk-KZ"/>
        </w:rPr>
      </w:pPr>
      <w:r>
        <w:rPr>
          <w:rFonts w:cs="Times New Roman"/>
          <w:b/>
          <w:sz w:val="20"/>
          <w:szCs w:val="20"/>
          <w:lang w:val="kk-KZ"/>
        </w:rPr>
        <w:t>банкноттарды, монеталарды және/немесе құндылықтарды инкассациялау</w:t>
      </w:r>
      <w:r w:rsidR="002F7E74">
        <w:rPr>
          <w:rFonts w:cs="Times New Roman"/>
          <w:b/>
          <w:sz w:val="20"/>
          <w:szCs w:val="20"/>
          <w:lang w:val="kk-KZ"/>
        </w:rPr>
        <w:t>дың</w:t>
      </w:r>
      <w:r>
        <w:rPr>
          <w:rFonts w:cs="Times New Roman"/>
          <w:b/>
          <w:sz w:val="20"/>
          <w:szCs w:val="20"/>
          <w:lang w:val="kk-KZ"/>
        </w:rPr>
        <w:t xml:space="preserve"> </w:t>
      </w:r>
    </w:p>
    <w:p w14:paraId="1B9735E3" w14:textId="23B9A403" w:rsidR="00B579F8" w:rsidRDefault="00B579F8" w:rsidP="00E56F31">
      <w:pPr>
        <w:shd w:val="clear" w:color="auto" w:fill="92D050"/>
        <w:jc w:val="center"/>
        <w:rPr>
          <w:rFonts w:cs="Times New Roman"/>
          <w:b/>
          <w:sz w:val="20"/>
          <w:szCs w:val="20"/>
          <w:lang w:val="kk-KZ"/>
        </w:rPr>
      </w:pPr>
      <w:r>
        <w:rPr>
          <w:rFonts w:cs="Times New Roman"/>
          <w:b/>
          <w:sz w:val="20"/>
          <w:szCs w:val="20"/>
          <w:lang w:val="kk-KZ"/>
        </w:rPr>
        <w:t>және кассалық операциялар</w:t>
      </w:r>
      <w:r w:rsidR="002F7E74">
        <w:rPr>
          <w:rFonts w:cs="Times New Roman"/>
          <w:b/>
          <w:sz w:val="20"/>
          <w:szCs w:val="20"/>
          <w:lang w:val="kk-KZ"/>
        </w:rPr>
        <w:t>ды</w:t>
      </w:r>
      <w:r>
        <w:rPr>
          <w:rFonts w:cs="Times New Roman"/>
          <w:b/>
          <w:sz w:val="20"/>
          <w:szCs w:val="20"/>
          <w:lang w:val="kk-KZ"/>
        </w:rPr>
        <w:t xml:space="preserve"> жүргізудің стандарт талаптарына (Қосылу шарты) </w:t>
      </w:r>
    </w:p>
    <w:p w14:paraId="6CF1DCA7" w14:textId="6BE46CD3" w:rsidR="00926008" w:rsidRPr="0064620D" w:rsidRDefault="00B579F8" w:rsidP="00E56F31">
      <w:pPr>
        <w:shd w:val="clear" w:color="auto" w:fill="92D050"/>
        <w:jc w:val="center"/>
        <w:rPr>
          <w:rFonts w:cs="Times New Roman"/>
          <w:b/>
          <w:sz w:val="20"/>
          <w:szCs w:val="20"/>
          <w:lang w:val="kk-KZ"/>
        </w:rPr>
      </w:pPr>
      <w:r w:rsidRPr="00171510">
        <w:rPr>
          <w:rFonts w:cs="Times New Roman"/>
          <w:b/>
          <w:sz w:val="20"/>
          <w:szCs w:val="20"/>
          <w:lang w:val="kk-KZ"/>
        </w:rPr>
        <w:t xml:space="preserve">№ </w:t>
      </w:r>
      <w:r w:rsidR="0064620D" w:rsidRPr="0064620D">
        <w:rPr>
          <w:rFonts w:cs="Times New Roman"/>
          <w:b/>
          <w:sz w:val="20"/>
          <w:szCs w:val="20"/>
          <w:lang w:val="kk-KZ"/>
        </w:rPr>
        <w:t>{d.deaInfo.scode}</w:t>
      </w:r>
      <w:r>
        <w:rPr>
          <w:rFonts w:cs="Times New Roman"/>
          <w:b/>
          <w:sz w:val="20"/>
          <w:szCs w:val="20"/>
          <w:lang w:val="kk-KZ"/>
        </w:rPr>
        <w:t xml:space="preserve"> ҚОСЫЛУ ТУРАЛЫ ӨТІНІШ / </w:t>
      </w:r>
      <w:r w:rsidR="00926008" w:rsidRPr="00171510">
        <w:rPr>
          <w:rFonts w:cs="Times New Roman"/>
          <w:b/>
          <w:sz w:val="20"/>
          <w:szCs w:val="20"/>
          <w:lang w:val="kk-KZ"/>
        </w:rPr>
        <w:t xml:space="preserve">ЗАЯВЛЕНИЕ О ПРИСОЕДИНЕНИИ № </w:t>
      </w:r>
      <w:r w:rsidR="0064620D" w:rsidRPr="0064620D">
        <w:rPr>
          <w:rFonts w:cs="Times New Roman"/>
          <w:b/>
          <w:sz w:val="20"/>
          <w:szCs w:val="20"/>
          <w:lang w:val="kk-KZ"/>
        </w:rPr>
        <w:t>{d.deaInfo.scode}</w:t>
      </w:r>
    </w:p>
    <w:p w14:paraId="646413C7" w14:textId="77777777" w:rsidR="009B0C39" w:rsidRPr="00171510" w:rsidRDefault="009B0C39" w:rsidP="00E56F31">
      <w:pPr>
        <w:shd w:val="clear" w:color="auto" w:fill="92D050"/>
        <w:jc w:val="center"/>
        <w:rPr>
          <w:rFonts w:cs="Times New Roman"/>
          <w:b/>
          <w:sz w:val="20"/>
          <w:szCs w:val="20"/>
        </w:rPr>
      </w:pPr>
      <w:r w:rsidRPr="00171510">
        <w:rPr>
          <w:rFonts w:cs="Times New Roman"/>
          <w:b/>
          <w:sz w:val="20"/>
          <w:szCs w:val="20"/>
        </w:rPr>
        <w:t xml:space="preserve">к Стандартным условиям инкассации наличных денег и/или ценностей и кассовых операций </w:t>
      </w:r>
    </w:p>
    <w:p w14:paraId="3CAB5763" w14:textId="519CCAF3" w:rsidR="00AD0FB0" w:rsidRPr="00171510" w:rsidRDefault="009B0C39" w:rsidP="00E56F31">
      <w:pPr>
        <w:shd w:val="clear" w:color="auto" w:fill="92D050"/>
        <w:jc w:val="center"/>
        <w:rPr>
          <w:rFonts w:cs="Times New Roman"/>
          <w:b/>
          <w:sz w:val="20"/>
          <w:szCs w:val="20"/>
        </w:rPr>
      </w:pPr>
      <w:r w:rsidRPr="00171510">
        <w:rPr>
          <w:rFonts w:cs="Times New Roman"/>
          <w:b/>
          <w:sz w:val="20"/>
          <w:szCs w:val="20"/>
        </w:rPr>
        <w:t xml:space="preserve">в АО «Банк ЦентрКредит» </w:t>
      </w:r>
      <w:r w:rsidR="00172013" w:rsidRPr="00171510">
        <w:rPr>
          <w:rFonts w:cs="Times New Roman"/>
          <w:b/>
          <w:sz w:val="20"/>
          <w:szCs w:val="20"/>
        </w:rPr>
        <w:t>(</w:t>
      </w:r>
      <w:r w:rsidR="00AD0FB0" w:rsidRPr="00171510">
        <w:rPr>
          <w:rFonts w:cs="Times New Roman"/>
          <w:b/>
          <w:sz w:val="20"/>
          <w:szCs w:val="20"/>
        </w:rPr>
        <w:t>Договор присоединения</w:t>
      </w:r>
      <w:r w:rsidR="00172013" w:rsidRPr="00171510">
        <w:rPr>
          <w:rFonts w:cs="Times New Roman"/>
          <w:b/>
          <w:sz w:val="20"/>
          <w:szCs w:val="20"/>
        </w:rPr>
        <w:t>) № 004</w:t>
      </w:r>
    </w:p>
    <w:p w14:paraId="75DAF728" w14:textId="5657BBA0" w:rsidR="00AD0FB0" w:rsidRPr="00171510" w:rsidRDefault="00AD0FB0" w:rsidP="00E56F31">
      <w:pPr>
        <w:shd w:val="clear" w:color="auto" w:fill="92D050"/>
        <w:jc w:val="center"/>
        <w:rPr>
          <w:rFonts w:cs="Times New Roman"/>
          <w:b/>
          <w:sz w:val="20"/>
          <w:szCs w:val="20"/>
        </w:rPr>
      </w:pPr>
      <w:r w:rsidRPr="00171510">
        <w:rPr>
          <w:rFonts w:cs="Times New Roman"/>
          <w:b/>
          <w:sz w:val="20"/>
          <w:szCs w:val="20"/>
        </w:rPr>
        <w:t xml:space="preserve">г. </w:t>
      </w:r>
      <w:r w:rsidR="0064620D" w:rsidRPr="00377F57">
        <w:rPr>
          <w:rFonts w:cs="Times New Roman"/>
          <w:b/>
          <w:sz w:val="20"/>
          <w:szCs w:val="20"/>
        </w:rPr>
        <w:t>{</w:t>
      </w:r>
      <w:r w:rsidR="0064620D">
        <w:rPr>
          <w:rFonts w:cs="Times New Roman"/>
          <w:b/>
          <w:sz w:val="20"/>
          <w:szCs w:val="20"/>
          <w:lang w:val="en-US"/>
        </w:rPr>
        <w:t>d</w:t>
      </w:r>
      <w:r w:rsidR="0064620D" w:rsidRPr="00377F57">
        <w:rPr>
          <w:rFonts w:cs="Times New Roman"/>
          <w:b/>
          <w:sz w:val="20"/>
          <w:szCs w:val="20"/>
        </w:rPr>
        <w:t>.</w:t>
      </w:r>
      <w:r w:rsidR="0064620D">
        <w:rPr>
          <w:rFonts w:cs="Times New Roman"/>
          <w:b/>
          <w:sz w:val="20"/>
          <w:szCs w:val="20"/>
          <w:lang w:val="en-US"/>
        </w:rPr>
        <w:t>deaInfo</w:t>
      </w:r>
      <w:r w:rsidR="0064620D" w:rsidRPr="00377F57">
        <w:rPr>
          <w:rFonts w:cs="Times New Roman"/>
          <w:b/>
          <w:sz w:val="20"/>
          <w:szCs w:val="20"/>
        </w:rPr>
        <w:t>.</w:t>
      </w:r>
      <w:r w:rsidR="0064620D">
        <w:rPr>
          <w:rFonts w:cs="Times New Roman"/>
          <w:b/>
          <w:sz w:val="20"/>
          <w:szCs w:val="20"/>
          <w:lang w:val="en-US"/>
        </w:rPr>
        <w:t>filialCityRus</w:t>
      </w:r>
      <w:r w:rsidR="0064620D" w:rsidRPr="00331D06">
        <w:rPr>
          <w:rFonts w:cs="Times New Roman"/>
          <w:b/>
          <w:sz w:val="20"/>
          <w:szCs w:val="20"/>
        </w:rPr>
        <w:t>}</w:t>
      </w:r>
      <w:r w:rsidRPr="00171510">
        <w:rPr>
          <w:rFonts w:cs="Times New Roman"/>
          <w:b/>
          <w:sz w:val="20"/>
          <w:szCs w:val="20"/>
        </w:rPr>
        <w:t xml:space="preserve"> </w:t>
      </w:r>
      <w:r w:rsidR="0064620D" w:rsidRPr="00377F57">
        <w:rPr>
          <w:rFonts w:cs="Times New Roman"/>
          <w:b/>
          <w:sz w:val="20"/>
          <w:szCs w:val="20"/>
        </w:rPr>
        <w:t>{</w:t>
      </w:r>
      <w:r w:rsidR="0064620D">
        <w:rPr>
          <w:rFonts w:cs="Times New Roman"/>
          <w:b/>
          <w:sz w:val="20"/>
          <w:szCs w:val="20"/>
          <w:lang w:val="en-US"/>
        </w:rPr>
        <w:t>d</w:t>
      </w:r>
      <w:r w:rsidR="0064620D" w:rsidRPr="00377F57">
        <w:rPr>
          <w:rFonts w:cs="Times New Roman"/>
          <w:b/>
          <w:sz w:val="20"/>
          <w:szCs w:val="20"/>
        </w:rPr>
        <w:t>.</w:t>
      </w:r>
      <w:r w:rsidR="0064620D">
        <w:rPr>
          <w:rFonts w:cs="Times New Roman"/>
          <w:b/>
          <w:sz w:val="20"/>
          <w:szCs w:val="20"/>
          <w:lang w:val="en-US"/>
        </w:rPr>
        <w:t>deaInfo</w:t>
      </w:r>
      <w:r w:rsidR="0064620D" w:rsidRPr="00377F57">
        <w:rPr>
          <w:rFonts w:cs="Times New Roman"/>
          <w:b/>
          <w:sz w:val="20"/>
          <w:szCs w:val="20"/>
        </w:rPr>
        <w:t>.</w:t>
      </w:r>
      <w:r w:rsidR="0064620D">
        <w:rPr>
          <w:rFonts w:cs="Times New Roman"/>
          <w:b/>
          <w:sz w:val="20"/>
          <w:szCs w:val="20"/>
          <w:lang w:val="en-US"/>
        </w:rPr>
        <w:t>fromDate</w:t>
      </w:r>
      <w:r w:rsidR="0064620D" w:rsidRPr="00377F57">
        <w:rPr>
          <w:rFonts w:cs="Times New Roman"/>
          <w:b/>
          <w:sz w:val="20"/>
          <w:szCs w:val="20"/>
        </w:rPr>
        <w:t>}</w:t>
      </w:r>
      <w:r w:rsidR="0064620D" w:rsidRPr="0064620D">
        <w:rPr>
          <w:rFonts w:cs="Times New Roman"/>
          <w:b/>
          <w:sz w:val="20"/>
          <w:szCs w:val="20"/>
        </w:rPr>
        <w:t xml:space="preserve"> </w:t>
      </w:r>
      <w:r w:rsidRPr="00171510">
        <w:rPr>
          <w:rFonts w:cs="Times New Roman"/>
          <w:b/>
          <w:sz w:val="20"/>
          <w:szCs w:val="20"/>
        </w:rPr>
        <w:t>г.</w:t>
      </w:r>
    </w:p>
    <w:p w14:paraId="49C7662A" w14:textId="3DA104DF" w:rsidR="00926008" w:rsidRPr="00792831" w:rsidRDefault="00926008" w:rsidP="00BF736E">
      <w:pPr>
        <w:tabs>
          <w:tab w:val="left" w:pos="5309"/>
        </w:tabs>
        <w:rPr>
          <w:rFonts w:cs="Times New Roman"/>
          <w:sz w:val="20"/>
          <w:szCs w:val="20"/>
        </w:rPr>
      </w:pPr>
    </w:p>
    <w:p w14:paraId="533FD195" w14:textId="5258327F" w:rsidR="0064620D" w:rsidRDefault="008E5064" w:rsidP="00BF736E">
      <w:pPr>
        <w:tabs>
          <w:tab w:val="left" w:pos="5309"/>
        </w:tabs>
        <w:rPr>
          <w:rFonts w:cs="Times New Roman"/>
          <w:sz w:val="20"/>
          <w:szCs w:val="20"/>
        </w:rPr>
      </w:pPr>
      <w:r>
        <w:rPr>
          <w:rFonts w:cs="Times New Roman"/>
          <w:sz w:val="20"/>
          <w:szCs w:val="20"/>
          <w:lang w:val="kk-KZ"/>
        </w:rPr>
        <w:t xml:space="preserve">Мен/Біз, Клиент / </w:t>
      </w:r>
      <w:r w:rsidR="00A752B2" w:rsidRPr="00171510">
        <w:rPr>
          <w:rFonts w:cs="Times New Roman"/>
          <w:sz w:val="20"/>
          <w:szCs w:val="20"/>
        </w:rPr>
        <w:t xml:space="preserve">Я/Мы, Клиент: </w:t>
      </w:r>
      <w:r w:rsidR="0064620D" w:rsidRPr="003C2B9B">
        <w:rPr>
          <w:sz w:val="20"/>
          <w:szCs w:val="20"/>
        </w:rPr>
        <w:t>{</w:t>
      </w:r>
      <w:r w:rsidR="0064620D" w:rsidRPr="003C2B9B">
        <w:rPr>
          <w:sz w:val="20"/>
          <w:szCs w:val="20"/>
          <w:lang w:val="en-US"/>
        </w:rPr>
        <w:t>d</w:t>
      </w:r>
      <w:r w:rsidR="0064620D" w:rsidRPr="003C2B9B">
        <w:rPr>
          <w:sz w:val="20"/>
          <w:szCs w:val="20"/>
        </w:rPr>
        <w:t>.</w:t>
      </w:r>
      <w:r w:rsidR="0064620D" w:rsidRPr="003C2B9B">
        <w:rPr>
          <w:sz w:val="20"/>
          <w:szCs w:val="20"/>
          <w:lang w:val="en-US"/>
        </w:rPr>
        <w:t>client</w:t>
      </w:r>
      <w:r w:rsidR="0064620D" w:rsidRPr="003C2B9B">
        <w:rPr>
          <w:sz w:val="20"/>
          <w:szCs w:val="20"/>
        </w:rPr>
        <w:t>.</w:t>
      </w:r>
      <w:r w:rsidR="0064620D" w:rsidRPr="003C2B9B">
        <w:rPr>
          <w:sz w:val="20"/>
          <w:szCs w:val="20"/>
          <w:lang w:val="en-US"/>
        </w:rPr>
        <w:t>fullName</w:t>
      </w:r>
      <w:r w:rsidR="0064620D" w:rsidRPr="003C2B9B">
        <w:rPr>
          <w:sz w:val="20"/>
          <w:szCs w:val="20"/>
        </w:rPr>
        <w:t>}</w:t>
      </w:r>
      <w:r w:rsidR="00A752B2" w:rsidRPr="00171510">
        <w:rPr>
          <w:rFonts w:cs="Times New Roman"/>
          <w:sz w:val="20"/>
          <w:szCs w:val="20"/>
        </w:rPr>
        <w:t>;</w:t>
      </w:r>
    </w:p>
    <w:p w14:paraId="6544BA0C" w14:textId="09644509" w:rsidR="00A752B2" w:rsidRPr="0064620D" w:rsidRDefault="008E5064" w:rsidP="00BF736E">
      <w:pPr>
        <w:tabs>
          <w:tab w:val="left" w:pos="5309"/>
        </w:tabs>
        <w:rPr>
          <w:rFonts w:cs="Times New Roman"/>
          <w:sz w:val="20"/>
          <w:szCs w:val="20"/>
          <w:lang w:val="en-NZ"/>
        </w:rPr>
      </w:pPr>
      <w:r>
        <w:rPr>
          <w:rFonts w:cs="Times New Roman"/>
          <w:sz w:val="20"/>
          <w:szCs w:val="20"/>
          <w:lang w:val="kk-KZ"/>
        </w:rPr>
        <w:t>БСН/ЖСН/</w:t>
      </w:r>
      <w:r w:rsidR="00A752B2" w:rsidRPr="00171510">
        <w:rPr>
          <w:rFonts w:cs="Times New Roman"/>
          <w:sz w:val="20"/>
          <w:szCs w:val="20"/>
        </w:rPr>
        <w:t>БИН</w:t>
      </w:r>
      <w:r w:rsidR="00A752B2" w:rsidRPr="0064620D">
        <w:rPr>
          <w:rFonts w:cs="Times New Roman"/>
          <w:sz w:val="20"/>
          <w:szCs w:val="20"/>
          <w:lang w:val="en-NZ"/>
        </w:rPr>
        <w:t>/</w:t>
      </w:r>
      <w:r w:rsidR="00A752B2" w:rsidRPr="00171510">
        <w:rPr>
          <w:rFonts w:cs="Times New Roman"/>
          <w:sz w:val="20"/>
          <w:szCs w:val="20"/>
        </w:rPr>
        <w:t>ИИН</w:t>
      </w:r>
      <w:r w:rsidR="00A752B2" w:rsidRPr="0064620D">
        <w:rPr>
          <w:rFonts w:cs="Times New Roman"/>
          <w:sz w:val="20"/>
          <w:szCs w:val="20"/>
          <w:lang w:val="en-NZ"/>
        </w:rPr>
        <w:t xml:space="preserve"> </w:t>
      </w:r>
      <w:r w:rsidR="0064620D" w:rsidRPr="0064620D">
        <w:rPr>
          <w:sz w:val="20"/>
          <w:szCs w:val="20"/>
          <w:lang w:val="en-NZ"/>
        </w:rPr>
        <w:t>{</w:t>
      </w:r>
      <w:r w:rsidR="0064620D" w:rsidRPr="003C2B9B">
        <w:rPr>
          <w:sz w:val="20"/>
          <w:szCs w:val="20"/>
          <w:lang w:val="en-US"/>
        </w:rPr>
        <w:t>d</w:t>
      </w:r>
      <w:r w:rsidR="0064620D" w:rsidRPr="0064620D">
        <w:rPr>
          <w:sz w:val="20"/>
          <w:szCs w:val="20"/>
          <w:lang w:val="en-NZ"/>
        </w:rPr>
        <w:t>.</w:t>
      </w:r>
      <w:r w:rsidR="0064620D" w:rsidRPr="003C2B9B">
        <w:rPr>
          <w:sz w:val="20"/>
          <w:szCs w:val="20"/>
          <w:lang w:val="en-US"/>
        </w:rPr>
        <w:t>client</w:t>
      </w:r>
      <w:r w:rsidR="0064620D" w:rsidRPr="0064620D">
        <w:rPr>
          <w:sz w:val="20"/>
          <w:szCs w:val="20"/>
          <w:lang w:val="en-NZ"/>
        </w:rPr>
        <w:t>.</w:t>
      </w:r>
      <w:r w:rsidR="0064620D" w:rsidRPr="003C2B9B">
        <w:rPr>
          <w:sz w:val="20"/>
          <w:szCs w:val="20"/>
          <w:lang w:val="en-US"/>
        </w:rPr>
        <w:t>taxIdentificationNumber</w:t>
      </w:r>
      <w:r w:rsidR="0064620D" w:rsidRPr="0064620D">
        <w:rPr>
          <w:sz w:val="20"/>
          <w:szCs w:val="20"/>
          <w:lang w:val="en-NZ"/>
        </w:rPr>
        <w:t>.</w:t>
      </w:r>
      <w:r w:rsidR="0064620D" w:rsidRPr="003C2B9B">
        <w:rPr>
          <w:sz w:val="20"/>
          <w:szCs w:val="20"/>
          <w:lang w:val="en-US"/>
        </w:rPr>
        <w:t>code</w:t>
      </w:r>
      <w:r w:rsidR="0064620D" w:rsidRPr="0064620D">
        <w:rPr>
          <w:sz w:val="20"/>
          <w:szCs w:val="20"/>
          <w:lang w:val="en-NZ"/>
        </w:rPr>
        <w:t>}</w:t>
      </w:r>
      <w:r w:rsidR="00A752B2" w:rsidRPr="0064620D">
        <w:rPr>
          <w:rFonts w:cs="Times New Roman"/>
          <w:sz w:val="20"/>
          <w:szCs w:val="20"/>
          <w:lang w:val="en-NZ"/>
        </w:rPr>
        <w:t>,</w:t>
      </w:r>
    </w:p>
    <w:p w14:paraId="76975BF2" w14:textId="77777777" w:rsidR="008E5064" w:rsidRPr="0064620D" w:rsidRDefault="008E5064" w:rsidP="00BF736E">
      <w:pPr>
        <w:tabs>
          <w:tab w:val="left" w:pos="5309"/>
        </w:tabs>
        <w:rPr>
          <w:rFonts w:cs="Times New Roman"/>
          <w:sz w:val="20"/>
          <w:szCs w:val="20"/>
          <w:lang w:val="en-NZ"/>
        </w:rPr>
      </w:pPr>
    </w:p>
    <w:tbl>
      <w:tblPr>
        <w:tblStyle w:val="a3"/>
        <w:tblW w:w="1063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5103"/>
      </w:tblGrid>
      <w:tr w:rsidR="008E5064" w14:paraId="7FA7565A" w14:textId="77777777" w:rsidTr="001F1807">
        <w:tc>
          <w:tcPr>
            <w:tcW w:w="5245" w:type="dxa"/>
          </w:tcPr>
          <w:p w14:paraId="0E8F3375" w14:textId="3F927CCD" w:rsidR="00726B76" w:rsidRPr="001F1807" w:rsidRDefault="00726B76" w:rsidP="00726B76">
            <w:pPr>
              <w:pStyle w:val="a7"/>
              <w:jc w:val="both"/>
              <w:rPr>
                <w:rFonts w:eastAsia="Tahoma"/>
                <w:sz w:val="20"/>
                <w:szCs w:val="20"/>
                <w:lang w:val="kk-KZ"/>
              </w:rPr>
            </w:pPr>
            <w:r w:rsidRPr="001F1807">
              <w:rPr>
                <w:bCs/>
                <w:sz w:val="20"/>
                <w:szCs w:val="20"/>
                <w:lang w:val="kk-KZ"/>
              </w:rPr>
              <w:t xml:space="preserve">бұдан әрі Өтініште «Клиент» деп аталып, </w:t>
            </w:r>
            <w:r w:rsidRPr="001F1807">
              <w:rPr>
                <w:rFonts w:eastAsia="Tahoma"/>
                <w:sz w:val="20"/>
                <w:szCs w:val="20"/>
                <w:lang w:val="kk-KZ"/>
              </w:rPr>
              <w:t xml:space="preserve">Банктің </w:t>
            </w:r>
            <w:hyperlink r:id="rId7" w:history="1">
              <w:r w:rsidRPr="001F1807">
                <w:rPr>
                  <w:rStyle w:val="a4"/>
                  <w:sz w:val="20"/>
                  <w:szCs w:val="20"/>
                  <w:lang w:val="kk-KZ"/>
                </w:rPr>
                <w:t>www.bcc.kz</w:t>
              </w:r>
            </w:hyperlink>
            <w:r w:rsidRPr="001F1807">
              <w:rPr>
                <w:sz w:val="20"/>
                <w:szCs w:val="20"/>
                <w:lang w:val="kk-KZ"/>
              </w:rPr>
              <w:t xml:space="preserve"> и</w:t>
            </w:r>
            <w:r w:rsidRPr="001F1807">
              <w:rPr>
                <w:rFonts w:eastAsia="Tahoma"/>
                <w:sz w:val="20"/>
                <w:szCs w:val="20"/>
                <w:lang w:val="kk-KZ"/>
              </w:rPr>
              <w:t xml:space="preserve">нтернет-ресурсында орналастырылған </w:t>
            </w:r>
            <w:r w:rsidR="007D794D" w:rsidRPr="001F1807">
              <w:rPr>
                <w:b/>
                <w:sz w:val="20"/>
                <w:szCs w:val="20"/>
                <w:lang w:val="kk-KZ"/>
              </w:rPr>
              <w:t>№004 «Банк ЦентрКредит» АҚ-та банкноттарды, монеталарды және/немесе құндылықтарды инкассациялау</w:t>
            </w:r>
            <w:r w:rsidR="002F7E74">
              <w:rPr>
                <w:b/>
                <w:sz w:val="20"/>
                <w:szCs w:val="20"/>
                <w:lang w:val="kk-KZ"/>
              </w:rPr>
              <w:t>дың</w:t>
            </w:r>
            <w:r w:rsidR="007D794D" w:rsidRPr="001F1807">
              <w:rPr>
                <w:b/>
                <w:sz w:val="20"/>
                <w:szCs w:val="20"/>
                <w:lang w:val="kk-KZ"/>
              </w:rPr>
              <w:t xml:space="preserve"> және кассалық операциялар</w:t>
            </w:r>
            <w:r w:rsidR="002F7E74">
              <w:rPr>
                <w:b/>
                <w:sz w:val="20"/>
                <w:szCs w:val="20"/>
                <w:lang w:val="kk-KZ"/>
              </w:rPr>
              <w:t>ды</w:t>
            </w:r>
            <w:r w:rsidR="007D794D" w:rsidRPr="001F1807">
              <w:rPr>
                <w:b/>
                <w:sz w:val="20"/>
                <w:szCs w:val="20"/>
                <w:lang w:val="kk-KZ"/>
              </w:rPr>
              <w:t xml:space="preserve"> жүргізудің стандарт талаптары</w:t>
            </w:r>
            <w:r w:rsidR="002F7E74">
              <w:rPr>
                <w:b/>
                <w:sz w:val="20"/>
                <w:szCs w:val="20"/>
                <w:lang w:val="kk-KZ"/>
              </w:rPr>
              <w:t>мен</w:t>
            </w:r>
            <w:r w:rsidR="007D794D" w:rsidRPr="001F1807">
              <w:rPr>
                <w:b/>
                <w:sz w:val="20"/>
                <w:szCs w:val="20"/>
                <w:lang w:val="kk-KZ"/>
              </w:rPr>
              <w:t xml:space="preserve"> (Қосылу шарты) </w:t>
            </w:r>
            <w:r w:rsidRPr="001F1807">
              <w:rPr>
                <w:b/>
                <w:sz w:val="20"/>
                <w:szCs w:val="20"/>
                <w:lang w:val="kk-KZ"/>
              </w:rPr>
              <w:t>(бұдан кейін – «Шарт»/«Қосылу шарты»</w:t>
            </w:r>
            <w:r w:rsidR="007D794D" w:rsidRPr="001F1807">
              <w:rPr>
                <w:b/>
                <w:sz w:val="20"/>
                <w:szCs w:val="20"/>
                <w:lang w:val="kk-KZ"/>
              </w:rPr>
              <w:t xml:space="preserve"> / «Стандарт талаптар»</w:t>
            </w:r>
            <w:r w:rsidRPr="001F1807">
              <w:rPr>
                <w:b/>
                <w:sz w:val="20"/>
                <w:szCs w:val="20"/>
                <w:lang w:val="kk-KZ"/>
              </w:rPr>
              <w:t>)</w:t>
            </w:r>
            <w:r w:rsidRPr="001F1807">
              <w:rPr>
                <w:bCs/>
                <w:sz w:val="20"/>
                <w:szCs w:val="20"/>
                <w:lang w:val="kk-KZ"/>
              </w:rPr>
              <w:t xml:space="preserve"> </w:t>
            </w:r>
            <w:r w:rsidR="007668BF" w:rsidRPr="001F1807">
              <w:rPr>
                <w:bCs/>
                <w:sz w:val="20"/>
                <w:szCs w:val="20"/>
                <w:lang w:val="kk-KZ"/>
              </w:rPr>
              <w:t>таныстым және о</w:t>
            </w:r>
            <w:r w:rsidR="002F7E74">
              <w:rPr>
                <w:bCs/>
                <w:sz w:val="20"/>
                <w:szCs w:val="20"/>
                <w:lang w:val="kk-KZ"/>
              </w:rPr>
              <w:t>ларға</w:t>
            </w:r>
            <w:r w:rsidR="007668BF" w:rsidRPr="001F1807">
              <w:rPr>
                <w:bCs/>
                <w:sz w:val="20"/>
                <w:szCs w:val="20"/>
                <w:lang w:val="kk-KZ"/>
              </w:rPr>
              <w:t xml:space="preserve"> </w:t>
            </w:r>
            <w:r w:rsidRPr="001F1807">
              <w:rPr>
                <w:bCs/>
                <w:sz w:val="20"/>
                <w:szCs w:val="20"/>
                <w:lang w:val="kk-KZ"/>
              </w:rPr>
              <w:t xml:space="preserve">толық көлемде қосылдым; </w:t>
            </w:r>
            <w:r w:rsidRPr="001F1807">
              <w:rPr>
                <w:sz w:val="20"/>
                <w:szCs w:val="20"/>
                <w:lang w:val="kk-KZ"/>
              </w:rPr>
              <w:t>Шар</w:t>
            </w:r>
            <w:r w:rsidR="007668BF" w:rsidRPr="001F1807">
              <w:rPr>
                <w:sz w:val="20"/>
                <w:szCs w:val="20"/>
                <w:lang w:val="kk-KZ"/>
              </w:rPr>
              <w:t>ттың талаптарын, Банктің тарифтерін,</w:t>
            </w:r>
            <w:r w:rsidRPr="001F1807">
              <w:rPr>
                <w:sz w:val="20"/>
                <w:szCs w:val="20"/>
                <w:lang w:val="kk-KZ"/>
              </w:rPr>
              <w:t xml:space="preserve"> </w:t>
            </w:r>
            <w:r w:rsidRPr="001F1807">
              <w:rPr>
                <w:bCs/>
                <w:sz w:val="20"/>
                <w:szCs w:val="20"/>
                <w:lang w:val="kk-KZ"/>
              </w:rPr>
              <w:t>Операциялар жүргізудің жалпы талаптарын</w:t>
            </w:r>
            <w:r w:rsidR="007668BF" w:rsidRPr="001F1807">
              <w:rPr>
                <w:bCs/>
                <w:sz w:val="20"/>
                <w:szCs w:val="20"/>
                <w:lang w:val="kk-KZ"/>
              </w:rPr>
              <w:t xml:space="preserve">, </w:t>
            </w:r>
            <w:r w:rsidRPr="001F1807">
              <w:rPr>
                <w:bCs/>
                <w:sz w:val="20"/>
                <w:szCs w:val="20"/>
                <w:lang w:val="kk-KZ"/>
              </w:rPr>
              <w:t xml:space="preserve"> </w:t>
            </w:r>
            <w:r w:rsidR="007668BF" w:rsidRPr="001F1807">
              <w:rPr>
                <w:bCs/>
                <w:sz w:val="20"/>
                <w:szCs w:val="20"/>
                <w:lang w:val="kk-KZ"/>
              </w:rPr>
              <w:t>сонымен қатар Шарт бойынша Клиент ретінде барлық</w:t>
            </w:r>
            <w:r w:rsidRPr="001F1807">
              <w:rPr>
                <w:bCs/>
                <w:sz w:val="20"/>
                <w:szCs w:val="20"/>
                <w:lang w:val="kk-KZ"/>
              </w:rPr>
              <w:t xml:space="preserve"> құқықтар</w:t>
            </w:r>
            <w:r w:rsidR="007668BF" w:rsidRPr="001F1807">
              <w:rPr>
                <w:bCs/>
                <w:sz w:val="20"/>
                <w:szCs w:val="20"/>
                <w:lang w:val="kk-KZ"/>
              </w:rPr>
              <w:t xml:space="preserve"> мен</w:t>
            </w:r>
            <w:r w:rsidRPr="001F1807">
              <w:rPr>
                <w:bCs/>
                <w:sz w:val="20"/>
                <w:szCs w:val="20"/>
                <w:lang w:val="kk-KZ"/>
              </w:rPr>
              <w:t xml:space="preserve"> міндеттер</w:t>
            </w:r>
            <w:r w:rsidR="007668BF" w:rsidRPr="001F1807">
              <w:rPr>
                <w:bCs/>
                <w:sz w:val="20"/>
                <w:szCs w:val="20"/>
                <w:lang w:val="kk-KZ"/>
              </w:rPr>
              <w:t xml:space="preserve">ді </w:t>
            </w:r>
            <w:r w:rsidRPr="001F1807">
              <w:rPr>
                <w:bCs/>
                <w:sz w:val="20"/>
                <w:szCs w:val="20"/>
                <w:lang w:val="kk-KZ"/>
              </w:rPr>
              <w:t xml:space="preserve">толық қабылдаймын, </w:t>
            </w:r>
            <w:r w:rsidR="007668BF" w:rsidRPr="001F1807">
              <w:rPr>
                <w:bCs/>
                <w:sz w:val="20"/>
                <w:szCs w:val="20"/>
                <w:lang w:val="kk-KZ"/>
              </w:rPr>
              <w:t>сондай-ақ</w:t>
            </w:r>
            <w:r w:rsidR="00810919" w:rsidRPr="001F1807">
              <w:rPr>
                <w:bCs/>
                <w:sz w:val="20"/>
                <w:szCs w:val="20"/>
                <w:lang w:val="kk-KZ"/>
              </w:rPr>
              <w:t xml:space="preserve"> </w:t>
            </w:r>
            <w:r w:rsidR="001F1807" w:rsidRPr="001F1807">
              <w:rPr>
                <w:bCs/>
                <w:sz w:val="20"/>
                <w:szCs w:val="20"/>
                <w:lang w:val="kk-KZ"/>
              </w:rPr>
              <w:t xml:space="preserve">Өтініште реттелмеген мәміле талаптары Шартта белгіленгеніне қайтарымсыз келісім беремін. </w:t>
            </w:r>
            <w:r w:rsidR="00810919" w:rsidRPr="001F1807">
              <w:rPr>
                <w:bCs/>
                <w:sz w:val="20"/>
                <w:szCs w:val="20"/>
                <w:lang w:val="kk-KZ"/>
              </w:rPr>
              <w:t xml:space="preserve">Жоғарыда айтылғандар және </w:t>
            </w:r>
            <w:r w:rsidR="001F1807" w:rsidRPr="001F1807">
              <w:rPr>
                <w:bCs/>
                <w:sz w:val="20"/>
                <w:szCs w:val="20"/>
                <w:lang w:val="kk-KZ"/>
              </w:rPr>
              <w:t>К</w:t>
            </w:r>
            <w:r w:rsidR="00810919" w:rsidRPr="001F1807">
              <w:rPr>
                <w:bCs/>
                <w:sz w:val="20"/>
                <w:szCs w:val="20"/>
                <w:lang w:val="kk-KZ"/>
              </w:rPr>
              <w:t xml:space="preserve">лиенттің келісімдері Клиент осы </w:t>
            </w:r>
            <w:r w:rsidR="001F1807" w:rsidRPr="001F1807">
              <w:rPr>
                <w:bCs/>
                <w:sz w:val="20"/>
                <w:szCs w:val="20"/>
                <w:lang w:val="kk-KZ"/>
              </w:rPr>
              <w:t>Ө</w:t>
            </w:r>
            <w:r w:rsidR="00810919" w:rsidRPr="001F1807">
              <w:rPr>
                <w:bCs/>
                <w:sz w:val="20"/>
                <w:szCs w:val="20"/>
                <w:lang w:val="kk-KZ"/>
              </w:rPr>
              <w:t>тінішке қол қо</w:t>
            </w:r>
            <w:r w:rsidR="002F7E74">
              <w:rPr>
                <w:bCs/>
                <w:sz w:val="20"/>
                <w:szCs w:val="20"/>
                <w:lang w:val="kk-KZ"/>
              </w:rPr>
              <w:t>йған сәтте</w:t>
            </w:r>
            <w:r w:rsidR="00810919" w:rsidRPr="001F1807">
              <w:rPr>
                <w:bCs/>
                <w:sz w:val="20"/>
                <w:szCs w:val="20"/>
                <w:lang w:val="kk-KZ"/>
              </w:rPr>
              <w:t xml:space="preserve"> </w:t>
            </w:r>
            <w:r w:rsidR="001F1807" w:rsidRPr="001F1807">
              <w:rPr>
                <w:bCs/>
                <w:sz w:val="20"/>
                <w:szCs w:val="20"/>
                <w:lang w:val="kk-KZ"/>
              </w:rPr>
              <w:t xml:space="preserve">жалпы </w:t>
            </w:r>
            <w:r w:rsidR="00810919" w:rsidRPr="001F1807">
              <w:rPr>
                <w:bCs/>
                <w:sz w:val="20"/>
                <w:szCs w:val="20"/>
                <w:lang w:val="kk-KZ"/>
              </w:rPr>
              <w:t xml:space="preserve">қосылған </w:t>
            </w:r>
            <w:r w:rsidR="001F1807" w:rsidRPr="001F1807">
              <w:rPr>
                <w:bCs/>
                <w:sz w:val="20"/>
                <w:szCs w:val="20"/>
                <w:lang w:val="kk-KZ"/>
              </w:rPr>
              <w:t>Ст</w:t>
            </w:r>
            <w:r w:rsidR="00810919" w:rsidRPr="001F1807">
              <w:rPr>
                <w:bCs/>
                <w:sz w:val="20"/>
                <w:szCs w:val="20"/>
                <w:lang w:val="kk-KZ"/>
              </w:rPr>
              <w:t xml:space="preserve">андарт </w:t>
            </w:r>
            <w:r w:rsidR="001F1807" w:rsidRPr="001F1807">
              <w:rPr>
                <w:bCs/>
                <w:sz w:val="20"/>
                <w:szCs w:val="20"/>
                <w:lang w:val="kk-KZ"/>
              </w:rPr>
              <w:t>талаптарында</w:t>
            </w:r>
            <w:r w:rsidR="00810919" w:rsidRPr="001F1807">
              <w:rPr>
                <w:bCs/>
                <w:sz w:val="20"/>
                <w:szCs w:val="20"/>
                <w:lang w:val="kk-KZ"/>
              </w:rPr>
              <w:t xml:space="preserve"> белгіленгендей, ОТР-парольді енгізу арқылы </w:t>
            </w:r>
            <w:r w:rsidR="001F1807" w:rsidRPr="001F1807">
              <w:rPr>
                <w:bCs/>
                <w:sz w:val="20"/>
                <w:szCs w:val="20"/>
                <w:lang w:val="kk-KZ"/>
              </w:rPr>
              <w:t>белгіленген</w:t>
            </w:r>
            <w:r w:rsidR="00810919" w:rsidRPr="001F1807">
              <w:rPr>
                <w:bCs/>
                <w:sz w:val="20"/>
                <w:szCs w:val="20"/>
                <w:lang w:val="kk-KZ"/>
              </w:rPr>
              <w:t>.</w:t>
            </w:r>
          </w:p>
          <w:p w14:paraId="345A6E22" w14:textId="77777777" w:rsidR="008E5064" w:rsidRPr="002F7E74" w:rsidRDefault="008E5064" w:rsidP="00BF736E">
            <w:pPr>
              <w:tabs>
                <w:tab w:val="left" w:pos="5309"/>
              </w:tabs>
              <w:rPr>
                <w:rFonts w:cs="Times New Roman"/>
                <w:sz w:val="20"/>
                <w:szCs w:val="20"/>
                <w:lang w:val="kk-KZ"/>
              </w:rPr>
            </w:pPr>
          </w:p>
        </w:tc>
        <w:tc>
          <w:tcPr>
            <w:tcW w:w="284" w:type="dxa"/>
          </w:tcPr>
          <w:p w14:paraId="0C3FDA7B" w14:textId="77777777" w:rsidR="008E5064" w:rsidRPr="002F7E74" w:rsidRDefault="008E5064" w:rsidP="00BF736E">
            <w:pPr>
              <w:tabs>
                <w:tab w:val="left" w:pos="5309"/>
              </w:tabs>
              <w:rPr>
                <w:rFonts w:cs="Times New Roman"/>
                <w:sz w:val="20"/>
                <w:szCs w:val="20"/>
                <w:lang w:val="kk-KZ"/>
              </w:rPr>
            </w:pPr>
          </w:p>
        </w:tc>
        <w:tc>
          <w:tcPr>
            <w:tcW w:w="5103" w:type="dxa"/>
          </w:tcPr>
          <w:p w14:paraId="08AD6925" w14:textId="14D704B8" w:rsidR="008E5064" w:rsidRPr="001F1807" w:rsidRDefault="00726B76" w:rsidP="00726B76">
            <w:pPr>
              <w:tabs>
                <w:tab w:val="left" w:pos="5309"/>
              </w:tabs>
              <w:jc w:val="both"/>
              <w:rPr>
                <w:rFonts w:cs="Times New Roman"/>
                <w:sz w:val="20"/>
                <w:szCs w:val="20"/>
              </w:rPr>
            </w:pPr>
            <w:r w:rsidRPr="001F1807">
              <w:rPr>
                <w:rFonts w:cs="Times New Roman"/>
                <w:sz w:val="20"/>
                <w:szCs w:val="20"/>
              </w:rPr>
              <w:t>далее в Заявлении именуемый как «</w:t>
            </w:r>
            <w:r w:rsidRPr="001F1807">
              <w:rPr>
                <w:rFonts w:cs="Times New Roman"/>
                <w:b/>
                <w:sz w:val="20"/>
                <w:szCs w:val="20"/>
              </w:rPr>
              <w:t>Клиент</w:t>
            </w:r>
            <w:r w:rsidRPr="001F1807">
              <w:rPr>
                <w:rFonts w:cs="Times New Roman"/>
                <w:sz w:val="20"/>
                <w:szCs w:val="20"/>
              </w:rPr>
              <w:t xml:space="preserve">», ознакомлен и в полном объеме присоединился к </w:t>
            </w:r>
            <w:r w:rsidRPr="001F1807">
              <w:rPr>
                <w:rFonts w:cs="Times New Roman"/>
                <w:b/>
                <w:bCs/>
                <w:sz w:val="20"/>
                <w:szCs w:val="20"/>
              </w:rPr>
              <w:t>Стандартным условиям инкассации наличных денег и/или ценностей и кассовых операций в АО «Банк ЦентрКредит» (договор присоединения)</w:t>
            </w:r>
            <w:r w:rsidRPr="001F1807">
              <w:rPr>
                <w:rFonts w:cs="Times New Roman"/>
                <w:bCs/>
                <w:sz w:val="20"/>
                <w:szCs w:val="20"/>
              </w:rPr>
              <w:t xml:space="preserve"> № 004 </w:t>
            </w:r>
            <w:r w:rsidRPr="001F1807">
              <w:rPr>
                <w:rFonts w:cs="Times New Roman"/>
                <w:sz w:val="20"/>
                <w:szCs w:val="20"/>
              </w:rPr>
              <w:t>(далее – «</w:t>
            </w:r>
            <w:r w:rsidRPr="001F1807">
              <w:rPr>
                <w:rFonts w:cs="Times New Roman"/>
                <w:b/>
                <w:sz w:val="20"/>
                <w:szCs w:val="20"/>
              </w:rPr>
              <w:t>Договор</w:t>
            </w:r>
            <w:r w:rsidRPr="001F1807">
              <w:rPr>
                <w:rFonts w:cs="Times New Roman"/>
                <w:sz w:val="20"/>
                <w:szCs w:val="20"/>
              </w:rPr>
              <w:t>» / «</w:t>
            </w:r>
            <w:r w:rsidRPr="001F1807">
              <w:rPr>
                <w:rFonts w:cs="Times New Roman"/>
                <w:b/>
                <w:sz w:val="20"/>
                <w:szCs w:val="20"/>
              </w:rPr>
              <w:t>Договор присоединения</w:t>
            </w:r>
            <w:r w:rsidRPr="001F1807">
              <w:rPr>
                <w:rFonts w:cs="Times New Roman"/>
                <w:sz w:val="20"/>
                <w:szCs w:val="20"/>
              </w:rPr>
              <w:t>» / «</w:t>
            </w:r>
            <w:r w:rsidRPr="001F1807">
              <w:rPr>
                <w:rFonts w:cs="Times New Roman"/>
                <w:b/>
                <w:sz w:val="20"/>
                <w:szCs w:val="20"/>
              </w:rPr>
              <w:t>Стандартные условия</w:t>
            </w:r>
            <w:r w:rsidRPr="001F1807">
              <w:rPr>
                <w:rFonts w:cs="Times New Roman"/>
                <w:sz w:val="20"/>
                <w:szCs w:val="20"/>
              </w:rPr>
              <w:t>»), размещенным на И</w:t>
            </w:r>
            <w:r w:rsidRPr="001F1807">
              <w:rPr>
                <w:rFonts w:eastAsia="Tahoma" w:cs="Times New Roman"/>
                <w:sz w:val="20"/>
                <w:szCs w:val="20"/>
              </w:rPr>
              <w:t xml:space="preserve">нтернет-ресурсе Банка </w:t>
            </w:r>
            <w:hyperlink r:id="rId8" w:history="1">
              <w:r w:rsidRPr="001F1807">
                <w:rPr>
                  <w:rStyle w:val="a4"/>
                  <w:rFonts w:cs="Times New Roman"/>
                  <w:color w:val="auto"/>
                  <w:sz w:val="20"/>
                  <w:szCs w:val="20"/>
                </w:rPr>
                <w:t>www.bcc.kz</w:t>
              </w:r>
            </w:hyperlink>
            <w:r w:rsidRPr="001F1807">
              <w:rPr>
                <w:rStyle w:val="a4"/>
                <w:rFonts w:cs="Times New Roman"/>
                <w:color w:val="auto"/>
                <w:sz w:val="20"/>
                <w:szCs w:val="20"/>
              </w:rPr>
              <w:t>;</w:t>
            </w:r>
            <w:r w:rsidRPr="001F1807">
              <w:rPr>
                <w:rFonts w:cs="Times New Roman"/>
                <w:sz w:val="20"/>
                <w:szCs w:val="20"/>
              </w:rPr>
              <w:t xml:space="preserve"> </w:t>
            </w:r>
            <w:r w:rsidRPr="001F1807">
              <w:rPr>
                <w:rFonts w:eastAsia="Tahoma" w:cs="Times New Roman"/>
                <w:sz w:val="20"/>
                <w:szCs w:val="20"/>
              </w:rPr>
              <w:t>полностью принял на себя условия Договора, Тарифы Банка, Правила об общих условиях проведения операций, а также все права и обязанности, как Клиента по Договору, а также безотзывно согласен с тем, что условия сделки, не урегулированные Заявлением, установлены Договором. Вышеизложенное и согласия Клиента выражены путем введения ОТР-пароля, как это установлено Стандартными условиями, к которым Клиент присоединился в момент подписания настоящего Заявления, в целом.</w:t>
            </w:r>
          </w:p>
        </w:tc>
      </w:tr>
      <w:tr w:rsidR="001F1807" w14:paraId="3AC532AE" w14:textId="77777777" w:rsidTr="00D00CB8">
        <w:tc>
          <w:tcPr>
            <w:tcW w:w="5245" w:type="dxa"/>
            <w:shd w:val="clear" w:color="auto" w:fill="78B54F"/>
          </w:tcPr>
          <w:p w14:paraId="5C4D6B16" w14:textId="2D2EC310" w:rsidR="001F1807" w:rsidRPr="00D00CB8" w:rsidRDefault="00D00CB8" w:rsidP="00D00CB8">
            <w:pPr>
              <w:pStyle w:val="a5"/>
              <w:tabs>
                <w:tab w:val="left" w:pos="726"/>
                <w:tab w:val="left" w:pos="1358"/>
              </w:tabs>
              <w:ind w:left="0"/>
              <w:jc w:val="both"/>
              <w:rPr>
                <w:rFonts w:cs="Times New Roman"/>
                <w:sz w:val="20"/>
                <w:szCs w:val="20"/>
              </w:rPr>
            </w:pPr>
            <w:r>
              <w:rPr>
                <w:rFonts w:eastAsia="Tahoma" w:cs="Times New Roman"/>
                <w:b/>
                <w:sz w:val="20"/>
                <w:szCs w:val="20"/>
                <w:lang w:val="kk-KZ"/>
              </w:rPr>
              <w:t>Жоғарыда айтылғандарды есепке ала отырып, Банктен осы Өтініштің қосымшаларында көрсетілген шаблондардың негізінде Шарт аясында қызмет көрсетуді сұраймыз.</w:t>
            </w:r>
          </w:p>
        </w:tc>
        <w:tc>
          <w:tcPr>
            <w:tcW w:w="284" w:type="dxa"/>
            <w:shd w:val="clear" w:color="auto" w:fill="auto"/>
          </w:tcPr>
          <w:p w14:paraId="21120EB9" w14:textId="77777777" w:rsidR="001F1807" w:rsidRDefault="001F1807" w:rsidP="001F1807">
            <w:pPr>
              <w:tabs>
                <w:tab w:val="left" w:pos="5309"/>
              </w:tabs>
              <w:rPr>
                <w:rFonts w:cs="Times New Roman"/>
                <w:sz w:val="20"/>
                <w:szCs w:val="20"/>
              </w:rPr>
            </w:pPr>
          </w:p>
        </w:tc>
        <w:tc>
          <w:tcPr>
            <w:tcW w:w="5103" w:type="dxa"/>
            <w:shd w:val="clear" w:color="auto" w:fill="78B54F"/>
          </w:tcPr>
          <w:p w14:paraId="4CCB9FFB" w14:textId="4565EB3A" w:rsidR="001F1807" w:rsidRPr="001F1807" w:rsidRDefault="001F1807" w:rsidP="001F1807">
            <w:pPr>
              <w:tabs>
                <w:tab w:val="left" w:pos="5309"/>
              </w:tabs>
              <w:jc w:val="both"/>
              <w:rPr>
                <w:rFonts w:cs="Times New Roman"/>
                <w:sz w:val="20"/>
                <w:szCs w:val="20"/>
                <w:highlight w:val="yellow"/>
                <w:lang w:val="kk-KZ"/>
              </w:rPr>
            </w:pPr>
            <w:r w:rsidRPr="00D00CB8">
              <w:rPr>
                <w:rFonts w:eastAsia="Tahoma" w:cs="Times New Roman"/>
                <w:b/>
                <w:sz w:val="20"/>
                <w:szCs w:val="20"/>
                <w:shd w:val="clear" w:color="auto" w:fill="78B54F"/>
                <w:lang w:val="kk-KZ"/>
              </w:rPr>
              <w:t xml:space="preserve">С </w:t>
            </w:r>
            <w:r w:rsidRPr="00D00CB8">
              <w:rPr>
                <w:rFonts w:eastAsia="Tahoma" w:cs="Times New Roman"/>
                <w:b/>
                <w:sz w:val="20"/>
                <w:szCs w:val="20"/>
                <w:shd w:val="clear" w:color="auto" w:fill="78B54F"/>
              </w:rPr>
              <w:t>учетом вышеизложенного, просим Банк</w:t>
            </w:r>
            <w:r w:rsidRPr="00D00CB8">
              <w:rPr>
                <w:rFonts w:eastAsia="Tahoma" w:cs="Times New Roman"/>
                <w:sz w:val="20"/>
                <w:szCs w:val="20"/>
                <w:shd w:val="clear" w:color="auto" w:fill="78B54F"/>
              </w:rPr>
              <w:t xml:space="preserve"> </w:t>
            </w:r>
            <w:r w:rsidRPr="00D00CB8">
              <w:rPr>
                <w:rFonts w:cs="Times New Roman"/>
                <w:b/>
                <w:sz w:val="20"/>
                <w:szCs w:val="20"/>
                <w:shd w:val="clear" w:color="auto" w:fill="78B54F"/>
              </w:rPr>
              <w:t>оказать услуги в рамках Договора, на основании шаблонов приложений к настоящему Заявлению.</w:t>
            </w:r>
            <w:r>
              <w:rPr>
                <w:rFonts w:cs="Times New Roman"/>
                <w:b/>
                <w:sz w:val="20"/>
                <w:szCs w:val="20"/>
                <w:shd w:val="clear" w:color="auto" w:fill="92D050"/>
                <w:lang w:val="kk-KZ"/>
              </w:rPr>
              <w:t xml:space="preserve"> </w:t>
            </w:r>
          </w:p>
        </w:tc>
      </w:tr>
      <w:tr w:rsidR="001F1807" w:rsidRPr="00171510" w14:paraId="7528ECF5" w14:textId="77777777" w:rsidTr="008858B6">
        <w:tc>
          <w:tcPr>
            <w:tcW w:w="10632" w:type="dxa"/>
            <w:gridSpan w:val="3"/>
          </w:tcPr>
          <w:tbl>
            <w:tblPr>
              <w:tblStyle w:val="a3"/>
              <w:tblW w:w="0" w:type="auto"/>
              <w:tblLook w:val="04A0" w:firstRow="1" w:lastRow="0" w:firstColumn="1" w:lastColumn="0" w:noHBand="0" w:noVBand="1"/>
            </w:tblPr>
            <w:tblGrid>
              <w:gridCol w:w="5396"/>
              <w:gridCol w:w="5010"/>
            </w:tblGrid>
            <w:tr w:rsidR="001F1807" w:rsidRPr="00E40780" w14:paraId="1964BD75" w14:textId="77777777" w:rsidTr="00A65EE1">
              <w:tc>
                <w:tcPr>
                  <w:tcW w:w="5203" w:type="dxa"/>
                  <w:vMerge w:val="restart"/>
                </w:tcPr>
                <w:p w14:paraId="0F76C890" w14:textId="4E754EBA" w:rsidR="001F1807" w:rsidRPr="0013533C" w:rsidRDefault="0050727A" w:rsidP="00D00CB8">
                  <w:pPr>
                    <w:pStyle w:val="a5"/>
                    <w:tabs>
                      <w:tab w:val="left" w:pos="726"/>
                      <w:tab w:val="left" w:pos="1358"/>
                    </w:tabs>
                    <w:ind w:left="0"/>
                    <w:jc w:val="both"/>
                    <w:rPr>
                      <w:rFonts w:cs="Times New Roman"/>
                      <w:i/>
                      <w:sz w:val="20"/>
                      <w:szCs w:val="20"/>
                    </w:rPr>
                  </w:pPr>
                  <w:r w:rsidRPr="0050727A">
                    <w:rPr>
                      <w:rFonts w:cs="Times New Roman"/>
                      <w:sz w:val="20"/>
                      <w:szCs w:val="20"/>
                      <w:lang w:val="kk-KZ"/>
                    </w:rPr>
                    <w:t>{d.deaInfo.product_code:ifEQ(0.103.3):show(</w:t>
                  </w:r>
                  <w:r w:rsidRPr="0050727A">
                    <w:rPr>
                      <w:rFonts w:ascii="Segoe UI Symbol" w:hAnsi="Segoe UI Symbol" w:cs="Segoe UI Symbol"/>
                      <w:sz w:val="20"/>
                      <w:szCs w:val="20"/>
                      <w:lang w:val="kk-KZ"/>
                    </w:rPr>
                    <w:t>☒</w:t>
                  </w:r>
                  <w:r w:rsidRPr="0050727A">
                    <w:rPr>
                      <w:rFonts w:cs="Times New Roman"/>
                      <w:sz w:val="20"/>
                      <w:szCs w:val="20"/>
                      <w:lang w:val="kk-KZ"/>
                    </w:rPr>
                    <w:t>):elseShow(</w:t>
                  </w:r>
                  <w:r w:rsidRPr="0050727A">
                    <w:rPr>
                      <w:rFonts w:ascii="Segoe UI Symbol" w:hAnsi="Segoe UI Symbol" w:cs="Segoe UI Symbol"/>
                      <w:sz w:val="20"/>
                      <w:szCs w:val="20"/>
                      <w:lang w:val="kk-KZ"/>
                    </w:rPr>
                    <w:t>☐</w:t>
                  </w:r>
                  <w:r w:rsidRPr="0050727A">
                    <w:rPr>
                      <w:rFonts w:cs="Times New Roman"/>
                      <w:sz w:val="20"/>
                      <w:szCs w:val="20"/>
                      <w:lang w:val="kk-KZ"/>
                    </w:rPr>
                    <w:t xml:space="preserve">)} </w:t>
                  </w:r>
                  <w:r w:rsidR="001F1807">
                    <w:rPr>
                      <w:rFonts w:cs="Times New Roman"/>
                      <w:sz w:val="20"/>
                      <w:szCs w:val="20"/>
                      <w:lang w:val="kk-KZ"/>
                    </w:rPr>
                    <w:t xml:space="preserve">Қолма-қол ақша және/немесе құндылықтарды жинау және банктік шотқа аудару бойынша / </w:t>
                  </w:r>
                  <w:r w:rsidR="001F1807" w:rsidRPr="00E40780">
                    <w:rPr>
                      <w:rFonts w:cs="Times New Roman"/>
                      <w:sz w:val="20"/>
                      <w:szCs w:val="20"/>
                    </w:rPr>
                    <w:t>По сбору наличных денег и/или ценностей и зачислению на</w:t>
                  </w:r>
                  <w:r w:rsidR="001F1807" w:rsidRPr="00E40780">
                    <w:rPr>
                      <w:rFonts w:cs="Times New Roman"/>
                      <w:i/>
                      <w:sz w:val="20"/>
                      <w:szCs w:val="20"/>
                    </w:rPr>
                    <w:t xml:space="preserve"> </w:t>
                  </w:r>
                  <w:r w:rsidR="001F1807" w:rsidRPr="00E40780">
                    <w:rPr>
                      <w:rFonts w:cs="Times New Roman"/>
                      <w:sz w:val="20"/>
                      <w:szCs w:val="20"/>
                    </w:rPr>
                    <w:t>банковский  счет</w:t>
                  </w:r>
                  <w:r w:rsidR="001F1807" w:rsidRPr="00E40780">
                    <w:rPr>
                      <w:rFonts w:cs="Times New Roman"/>
                      <w:i/>
                      <w:sz w:val="20"/>
                      <w:szCs w:val="20"/>
                    </w:rPr>
                    <w:t xml:space="preserve"> </w:t>
                  </w:r>
                  <w:r w:rsidR="001F1807" w:rsidRPr="00E40780">
                    <w:rPr>
                      <w:rFonts w:cs="Times New Roman"/>
                      <w:i/>
                      <w:color w:val="0070C0"/>
                      <w:sz w:val="20"/>
                      <w:szCs w:val="20"/>
                    </w:rPr>
                    <w:t>(</w:t>
                  </w:r>
                  <w:r w:rsidR="001F1807">
                    <w:rPr>
                      <w:rFonts w:cs="Times New Roman"/>
                      <w:i/>
                      <w:color w:val="0070C0"/>
                      <w:sz w:val="20"/>
                      <w:szCs w:val="20"/>
                      <w:lang w:val="kk-KZ"/>
                    </w:rPr>
                    <w:t xml:space="preserve">қажеттісін таңдаңыз / </w:t>
                  </w:r>
                  <w:r w:rsidR="001F1807" w:rsidRPr="00E40780">
                    <w:rPr>
                      <w:rFonts w:cs="Times New Roman"/>
                      <w:i/>
                      <w:color w:val="0070C0"/>
                      <w:sz w:val="20"/>
                      <w:szCs w:val="20"/>
                    </w:rPr>
                    <w:t>выбрать нужное)</w:t>
                  </w:r>
                  <w:r w:rsidR="001F1807" w:rsidRPr="00E40780">
                    <w:rPr>
                      <w:rFonts w:cs="Times New Roman"/>
                      <w:i/>
                      <w:sz w:val="20"/>
                      <w:szCs w:val="20"/>
                    </w:rPr>
                    <w:t>:</w:t>
                  </w:r>
                </w:p>
              </w:tc>
              <w:tc>
                <w:tcPr>
                  <w:tcW w:w="5203" w:type="dxa"/>
                </w:tcPr>
                <w:p w14:paraId="4F1AF18B" w14:textId="00DCC52C" w:rsidR="001F1807" w:rsidRPr="00441D03" w:rsidRDefault="00441D03" w:rsidP="001F1807">
                  <w:pPr>
                    <w:tabs>
                      <w:tab w:val="left" w:pos="478"/>
                      <w:tab w:val="left" w:pos="1075"/>
                    </w:tabs>
                    <w:jc w:val="both"/>
                    <w:rPr>
                      <w:rFonts w:cs="Times New Roman"/>
                      <w:sz w:val="20"/>
                      <w:szCs w:val="20"/>
                      <w:lang w:val="kk-KZ"/>
                    </w:rPr>
                  </w:pPr>
                  <w:r w:rsidRPr="00441D03">
                    <w:rPr>
                      <w:rFonts w:ascii="Segoe UI Symbol" w:hAnsi="Segoe UI Symbol" w:cs="Segoe UI Symbol"/>
                      <w:sz w:val="20"/>
                      <w:szCs w:val="20"/>
                      <w:lang w:val="kk-KZ"/>
                    </w:rPr>
                    <w:t>☒</w:t>
                  </w:r>
                  <w:r w:rsidR="001F1807" w:rsidRPr="00441D03">
                    <w:rPr>
                      <w:rFonts w:cs="Times New Roman"/>
                      <w:sz w:val="20"/>
                      <w:szCs w:val="20"/>
                      <w:lang w:val="kk-KZ"/>
                    </w:rPr>
                    <w:t xml:space="preserve">     </w:t>
                  </w:r>
                  <w:r w:rsidR="001F1807">
                    <w:rPr>
                      <w:rFonts w:cs="Times New Roman"/>
                      <w:sz w:val="20"/>
                      <w:szCs w:val="20"/>
                      <w:lang w:val="kk-KZ"/>
                    </w:rPr>
                    <w:t xml:space="preserve">Клиенттің / </w:t>
                  </w:r>
                  <w:r w:rsidR="001F1807" w:rsidRPr="00441D03">
                    <w:rPr>
                      <w:rFonts w:cs="Times New Roman"/>
                      <w:sz w:val="20"/>
                      <w:szCs w:val="20"/>
                      <w:lang w:val="kk-KZ"/>
                    </w:rPr>
                    <w:t xml:space="preserve">Клиента № </w:t>
                  </w:r>
                  <w:r w:rsidRPr="00441D03">
                    <w:rPr>
                      <w:rFonts w:cs="Times New Roman"/>
                      <w:sz w:val="20"/>
                      <w:szCs w:val="20"/>
                      <w:lang w:val="kk-KZ"/>
                    </w:rPr>
                    <w:t>{d.deaInfo.acc_code_incass}</w:t>
                  </w:r>
                  <w:r w:rsidR="001F1807" w:rsidRPr="00441D03">
                    <w:rPr>
                      <w:rFonts w:cs="Times New Roman"/>
                      <w:sz w:val="20"/>
                      <w:szCs w:val="20"/>
                      <w:lang w:val="kk-KZ"/>
                    </w:rPr>
                    <w:t>;</w:t>
                  </w:r>
                </w:p>
                <w:p w14:paraId="5AF8E48C" w14:textId="77777777" w:rsidR="001F1807" w:rsidRPr="00E40780" w:rsidRDefault="001F1807" w:rsidP="001F1807">
                  <w:pPr>
                    <w:pStyle w:val="a5"/>
                    <w:tabs>
                      <w:tab w:val="left" w:pos="478"/>
                      <w:tab w:val="left" w:pos="726"/>
                      <w:tab w:val="left" w:pos="1358"/>
                    </w:tabs>
                    <w:ind w:left="0"/>
                    <w:jc w:val="both"/>
                    <w:rPr>
                      <w:rFonts w:cs="Times New Roman"/>
                      <w:sz w:val="20"/>
                      <w:szCs w:val="20"/>
                    </w:rPr>
                  </w:pPr>
                </w:p>
              </w:tc>
            </w:tr>
            <w:tr w:rsidR="001F1807" w:rsidRPr="00E40780" w14:paraId="7A0C2742" w14:textId="77777777" w:rsidTr="00A65EE1">
              <w:tc>
                <w:tcPr>
                  <w:tcW w:w="5203" w:type="dxa"/>
                  <w:vMerge/>
                </w:tcPr>
                <w:p w14:paraId="48C4E8E0" w14:textId="77777777" w:rsidR="001F1807" w:rsidRPr="00E40780" w:rsidRDefault="001F1807" w:rsidP="001F1807">
                  <w:pPr>
                    <w:pStyle w:val="a5"/>
                    <w:tabs>
                      <w:tab w:val="left" w:pos="726"/>
                      <w:tab w:val="left" w:pos="1358"/>
                    </w:tabs>
                    <w:ind w:left="0"/>
                    <w:jc w:val="both"/>
                    <w:rPr>
                      <w:rFonts w:cs="Times New Roman"/>
                      <w:sz w:val="20"/>
                      <w:szCs w:val="20"/>
                    </w:rPr>
                  </w:pPr>
                </w:p>
              </w:tc>
              <w:tc>
                <w:tcPr>
                  <w:tcW w:w="5203" w:type="dxa"/>
                </w:tcPr>
                <w:p w14:paraId="464BF339" w14:textId="5177B123" w:rsidR="001F1807" w:rsidRDefault="00441D03" w:rsidP="001F1807">
                  <w:pPr>
                    <w:pStyle w:val="a5"/>
                    <w:tabs>
                      <w:tab w:val="left" w:pos="478"/>
                      <w:tab w:val="left" w:pos="726"/>
                      <w:tab w:val="left" w:pos="1358"/>
                    </w:tabs>
                    <w:ind w:left="0"/>
                    <w:jc w:val="both"/>
                    <w:rPr>
                      <w:rFonts w:cs="Times New Roman"/>
                      <w:sz w:val="20"/>
                      <w:szCs w:val="20"/>
                      <w:lang w:val="kk-KZ"/>
                    </w:rPr>
                  </w:pPr>
                  <w:r w:rsidRPr="00441D03">
                    <w:rPr>
                      <w:rFonts w:ascii="Segoe UI Symbol" w:hAnsi="Segoe UI Symbol" w:cs="Segoe UI Symbol"/>
                      <w:sz w:val="20"/>
                      <w:szCs w:val="20"/>
                      <w:lang w:val="kk-KZ"/>
                    </w:rPr>
                    <w:t>☐</w:t>
                  </w:r>
                  <w:r w:rsidR="001F1807" w:rsidRPr="00441D03">
                    <w:rPr>
                      <w:rFonts w:cs="Times New Roman"/>
                      <w:sz w:val="20"/>
                      <w:szCs w:val="20"/>
                      <w:lang w:val="kk-KZ"/>
                    </w:rPr>
                    <w:t xml:space="preserve">     </w:t>
                  </w:r>
                  <w:r w:rsidR="001F1807">
                    <w:rPr>
                      <w:rFonts w:cs="Times New Roman"/>
                      <w:sz w:val="20"/>
                      <w:szCs w:val="20"/>
                      <w:lang w:val="kk-KZ"/>
                    </w:rPr>
                    <w:t xml:space="preserve">Клиенттің филиал желісінің / </w:t>
                  </w:r>
                </w:p>
                <w:p w14:paraId="2ED5F936" w14:textId="567E4C8F" w:rsidR="001F1807" w:rsidRPr="00E40780" w:rsidRDefault="001F1807" w:rsidP="001F1807">
                  <w:pPr>
                    <w:pStyle w:val="a5"/>
                    <w:tabs>
                      <w:tab w:val="left" w:pos="478"/>
                      <w:tab w:val="left" w:pos="726"/>
                      <w:tab w:val="left" w:pos="1358"/>
                    </w:tabs>
                    <w:ind w:left="0"/>
                    <w:jc w:val="both"/>
                    <w:rPr>
                      <w:rFonts w:cs="Times New Roman"/>
                      <w:sz w:val="20"/>
                      <w:szCs w:val="20"/>
                    </w:rPr>
                  </w:pPr>
                  <w:r w:rsidRPr="00E40780">
                    <w:rPr>
                      <w:rFonts w:cs="Times New Roman"/>
                      <w:sz w:val="20"/>
                      <w:szCs w:val="20"/>
                    </w:rPr>
                    <w:t xml:space="preserve"> филиальной сети Клиента № __________________;</w:t>
                  </w:r>
                </w:p>
                <w:p w14:paraId="4526BC21" w14:textId="0CE45678" w:rsidR="001F1807" w:rsidRPr="00E40780" w:rsidRDefault="001F1807" w:rsidP="001F1807">
                  <w:pPr>
                    <w:pStyle w:val="a5"/>
                    <w:tabs>
                      <w:tab w:val="left" w:pos="478"/>
                      <w:tab w:val="left" w:pos="726"/>
                      <w:tab w:val="left" w:pos="1358"/>
                    </w:tabs>
                    <w:ind w:left="0"/>
                    <w:jc w:val="both"/>
                    <w:rPr>
                      <w:rFonts w:cs="Times New Roman"/>
                      <w:sz w:val="20"/>
                      <w:szCs w:val="20"/>
                    </w:rPr>
                  </w:pPr>
                </w:p>
              </w:tc>
            </w:tr>
            <w:tr w:rsidR="001F1807" w:rsidRPr="00E40780" w14:paraId="662BDC82" w14:textId="77777777" w:rsidTr="005B0C27">
              <w:tc>
                <w:tcPr>
                  <w:tcW w:w="10406" w:type="dxa"/>
                  <w:gridSpan w:val="2"/>
                </w:tcPr>
                <w:p w14:paraId="3EBFFBCE" w14:textId="10F87077" w:rsidR="001F1807" w:rsidRPr="0013533C" w:rsidRDefault="0050727A" w:rsidP="001F1807">
                  <w:pPr>
                    <w:pStyle w:val="a5"/>
                    <w:tabs>
                      <w:tab w:val="left" w:pos="726"/>
                      <w:tab w:val="left" w:pos="1358"/>
                    </w:tabs>
                    <w:ind w:left="0"/>
                    <w:jc w:val="both"/>
                    <w:rPr>
                      <w:rFonts w:cs="Times New Roman"/>
                      <w:sz w:val="20"/>
                      <w:szCs w:val="20"/>
                      <w:lang w:val="kk-KZ"/>
                    </w:rPr>
                  </w:pPr>
                  <w:r w:rsidRPr="0050727A">
                    <w:rPr>
                      <w:rFonts w:cs="Times New Roman"/>
                      <w:sz w:val="20"/>
                      <w:szCs w:val="20"/>
                      <w:lang w:val="kk-KZ"/>
                    </w:rPr>
                    <w:t>{d.deaInfo.product_code:ifEQ(0.103.2):show(</w:t>
                  </w:r>
                  <w:r w:rsidRPr="0050727A">
                    <w:rPr>
                      <w:rFonts w:ascii="Segoe UI Symbol" w:hAnsi="Segoe UI Symbol" w:cs="Segoe UI Symbol"/>
                      <w:sz w:val="20"/>
                      <w:szCs w:val="20"/>
                      <w:lang w:val="kk-KZ"/>
                    </w:rPr>
                    <w:t>☒</w:t>
                  </w:r>
                  <w:r w:rsidRPr="0050727A">
                    <w:rPr>
                      <w:rFonts w:cs="Times New Roman"/>
                      <w:sz w:val="20"/>
                      <w:szCs w:val="20"/>
                      <w:lang w:val="kk-KZ"/>
                    </w:rPr>
                    <w:t>):elseShow(</w:t>
                  </w:r>
                  <w:r w:rsidRPr="0050727A">
                    <w:rPr>
                      <w:rFonts w:ascii="Segoe UI Symbol" w:hAnsi="Segoe UI Symbol" w:cs="Segoe UI Symbol"/>
                      <w:sz w:val="20"/>
                      <w:szCs w:val="20"/>
                      <w:lang w:val="kk-KZ"/>
                    </w:rPr>
                    <w:t>☐</w:t>
                  </w:r>
                  <w:r w:rsidRPr="0050727A">
                    <w:rPr>
                      <w:rFonts w:cs="Times New Roman"/>
                      <w:sz w:val="20"/>
                      <w:szCs w:val="20"/>
                      <w:lang w:val="kk-KZ"/>
                    </w:rPr>
                    <w:t xml:space="preserve">)} </w:t>
                  </w:r>
                  <w:r w:rsidR="001F1807" w:rsidRPr="001F1807">
                    <w:rPr>
                      <w:rFonts w:cs="Times New Roman"/>
                      <w:sz w:val="20"/>
                      <w:szCs w:val="20"/>
                      <w:lang w:val="kk-KZ"/>
                    </w:rPr>
                    <w:t xml:space="preserve">Қолма-қол ақшаның </w:t>
                  </w:r>
                  <w:r w:rsidR="00D00CB8">
                    <w:rPr>
                      <w:rFonts w:cs="Times New Roman"/>
                      <w:sz w:val="20"/>
                      <w:szCs w:val="20"/>
                      <w:lang w:val="kk-KZ"/>
                    </w:rPr>
                    <w:t>(соның ішінде монеталар</w:t>
                  </w:r>
                  <w:r w:rsidR="002F7E74">
                    <w:rPr>
                      <w:rFonts w:cs="Times New Roman"/>
                      <w:sz w:val="20"/>
                      <w:szCs w:val="20"/>
                      <w:lang w:val="kk-KZ"/>
                    </w:rPr>
                    <w:t>дың</w:t>
                  </w:r>
                  <w:r w:rsidR="00D00CB8">
                    <w:rPr>
                      <w:rFonts w:cs="Times New Roman"/>
                      <w:sz w:val="20"/>
                      <w:szCs w:val="20"/>
                      <w:lang w:val="kk-KZ"/>
                    </w:rPr>
                    <w:t xml:space="preserve">) </w:t>
                  </w:r>
                  <w:r w:rsidR="001F1807" w:rsidRPr="001F1807">
                    <w:rPr>
                      <w:rFonts w:cs="Times New Roman"/>
                      <w:sz w:val="20"/>
                      <w:szCs w:val="20"/>
                      <w:lang w:val="kk-KZ"/>
                    </w:rPr>
                    <w:t xml:space="preserve">кассалық </w:t>
                  </w:r>
                  <w:r w:rsidR="002F7E74" w:rsidRPr="001F1807">
                    <w:rPr>
                      <w:rFonts w:cs="Times New Roman"/>
                      <w:sz w:val="20"/>
                      <w:szCs w:val="20"/>
                      <w:lang w:val="kk-KZ"/>
                    </w:rPr>
                    <w:t xml:space="preserve">шығыс </w:t>
                  </w:r>
                  <w:r w:rsidR="001F1807" w:rsidRPr="001F1807">
                    <w:rPr>
                      <w:rFonts w:cs="Times New Roman"/>
                      <w:sz w:val="20"/>
                      <w:szCs w:val="20"/>
                      <w:lang w:val="kk-KZ"/>
                    </w:rPr>
                    <w:t>ордері бойынша алдын ала дайындалған жеткізу бойынша</w:t>
                  </w:r>
                  <w:r w:rsidR="001F1807" w:rsidRPr="001F1807">
                    <w:rPr>
                      <w:rFonts w:cs="Times New Roman"/>
                      <w:sz w:val="20"/>
                      <w:szCs w:val="20"/>
                    </w:rPr>
                    <w:t xml:space="preserve"> </w:t>
                  </w:r>
                  <w:r w:rsidR="001F1807">
                    <w:rPr>
                      <w:rFonts w:cs="Times New Roman"/>
                      <w:sz w:val="20"/>
                      <w:szCs w:val="20"/>
                      <w:lang w:val="kk-KZ"/>
                    </w:rPr>
                    <w:t>/</w:t>
                  </w:r>
                  <w:r w:rsidR="0013533C" w:rsidRPr="0013533C">
                    <w:rPr>
                      <w:rFonts w:cs="Times New Roman"/>
                      <w:sz w:val="20"/>
                      <w:szCs w:val="20"/>
                    </w:rPr>
                    <w:t xml:space="preserve"> </w:t>
                  </w:r>
                  <w:r w:rsidR="001F1807" w:rsidRPr="00E40780">
                    <w:rPr>
                      <w:rFonts w:cs="Times New Roman"/>
                      <w:sz w:val="20"/>
                      <w:szCs w:val="20"/>
                    </w:rPr>
                    <w:t>По доставке, предварительно подготовленных по расходному кассовому ордеру наличных денег (в т.ч. монет);</w:t>
                  </w:r>
                </w:p>
              </w:tc>
            </w:tr>
            <w:tr w:rsidR="001F1807" w:rsidRPr="00E40780" w14:paraId="46343BC4" w14:textId="77777777" w:rsidTr="005B0C27">
              <w:tc>
                <w:tcPr>
                  <w:tcW w:w="10406" w:type="dxa"/>
                  <w:gridSpan w:val="2"/>
                </w:tcPr>
                <w:p w14:paraId="046F8B00" w14:textId="4C575C1B" w:rsidR="001F1807" w:rsidRPr="0013533C" w:rsidRDefault="0050727A" w:rsidP="001F1807">
                  <w:pPr>
                    <w:pStyle w:val="a5"/>
                    <w:tabs>
                      <w:tab w:val="left" w:pos="726"/>
                      <w:tab w:val="left" w:pos="1358"/>
                    </w:tabs>
                    <w:ind w:left="0"/>
                    <w:jc w:val="both"/>
                    <w:rPr>
                      <w:rFonts w:cs="Times New Roman"/>
                      <w:sz w:val="20"/>
                      <w:szCs w:val="20"/>
                      <w:lang w:val="kk-KZ"/>
                    </w:rPr>
                  </w:pPr>
                  <w:r w:rsidRPr="0050727A">
                    <w:rPr>
                      <w:rFonts w:cs="Times New Roman"/>
                      <w:sz w:val="20"/>
                      <w:szCs w:val="20"/>
                      <w:lang w:val="kk-KZ"/>
                    </w:rPr>
                    <w:t>{d.deaInfo.product_code:ifEQ(0.103.5):show(</w:t>
                  </w:r>
                  <w:r w:rsidRPr="0050727A">
                    <w:rPr>
                      <w:rFonts w:ascii="Segoe UI Symbol" w:hAnsi="Segoe UI Symbol" w:cs="Segoe UI Symbol"/>
                      <w:sz w:val="20"/>
                      <w:szCs w:val="20"/>
                      <w:lang w:val="kk-KZ"/>
                    </w:rPr>
                    <w:t>☒</w:t>
                  </w:r>
                  <w:r w:rsidRPr="0050727A">
                    <w:rPr>
                      <w:rFonts w:cs="Times New Roman"/>
                      <w:sz w:val="20"/>
                      <w:szCs w:val="20"/>
                      <w:lang w:val="kk-KZ"/>
                    </w:rPr>
                    <w:t>):elseShow(</w:t>
                  </w:r>
                  <w:r w:rsidRPr="0050727A">
                    <w:rPr>
                      <w:rFonts w:ascii="Segoe UI Symbol" w:hAnsi="Segoe UI Symbol" w:cs="Segoe UI Symbol"/>
                      <w:sz w:val="20"/>
                      <w:szCs w:val="20"/>
                      <w:lang w:val="kk-KZ"/>
                    </w:rPr>
                    <w:t>☐</w:t>
                  </w:r>
                  <w:r w:rsidRPr="0050727A">
                    <w:rPr>
                      <w:rFonts w:cs="Times New Roman"/>
                      <w:sz w:val="20"/>
                      <w:szCs w:val="20"/>
                      <w:lang w:val="kk-KZ"/>
                    </w:rPr>
                    <w:t xml:space="preserve">)} </w:t>
                  </w:r>
                  <w:r w:rsidR="00D00CB8">
                    <w:rPr>
                      <w:rFonts w:cs="Times New Roman"/>
                      <w:sz w:val="20"/>
                      <w:szCs w:val="20"/>
                      <w:lang w:val="kk-KZ"/>
                    </w:rPr>
                    <w:t>Клиентті (Клиенттің өкілін) қолма-қол ақшамен және/немесе құндылықтарымен сүйемелдеу /</w:t>
                  </w:r>
                  <w:r w:rsidR="0013533C" w:rsidRPr="0013533C">
                    <w:rPr>
                      <w:rFonts w:cs="Times New Roman"/>
                      <w:sz w:val="20"/>
                      <w:szCs w:val="20"/>
                    </w:rPr>
                    <w:t xml:space="preserve"> </w:t>
                  </w:r>
                  <w:r w:rsidR="001F1807" w:rsidRPr="00E40780">
                    <w:rPr>
                      <w:rFonts w:cs="Times New Roman"/>
                      <w:sz w:val="20"/>
                      <w:szCs w:val="20"/>
                    </w:rPr>
                    <w:t>сопровождению Клиента (представителя Клиента) с наличными деньгами и/или ценностями;</w:t>
                  </w:r>
                </w:p>
              </w:tc>
            </w:tr>
            <w:tr w:rsidR="001F1807" w:rsidRPr="00E40780" w14:paraId="68266120" w14:textId="77777777" w:rsidTr="00EC35BB">
              <w:tc>
                <w:tcPr>
                  <w:tcW w:w="10406" w:type="dxa"/>
                  <w:gridSpan w:val="2"/>
                  <w:shd w:val="clear" w:color="auto" w:fill="92D050"/>
                </w:tcPr>
                <w:p w14:paraId="4E5B8D92" w14:textId="77777777" w:rsidR="00D00CB8" w:rsidRDefault="00D00CB8" w:rsidP="001F1807">
                  <w:pPr>
                    <w:pStyle w:val="a5"/>
                    <w:tabs>
                      <w:tab w:val="left" w:pos="726"/>
                      <w:tab w:val="left" w:pos="1358"/>
                    </w:tabs>
                    <w:ind w:left="0"/>
                    <w:jc w:val="both"/>
                    <w:rPr>
                      <w:rFonts w:cs="Times New Roman"/>
                      <w:b/>
                      <w:sz w:val="20"/>
                      <w:szCs w:val="20"/>
                      <w:lang w:val="kk-KZ"/>
                    </w:rPr>
                  </w:pPr>
                  <w:r>
                    <w:rPr>
                      <w:rFonts w:cs="Times New Roman"/>
                      <w:b/>
                      <w:sz w:val="20"/>
                      <w:szCs w:val="20"/>
                      <w:lang w:val="kk-KZ"/>
                    </w:rPr>
                    <w:t xml:space="preserve">Банк қызметі үшін алынатын комиссияны төменде көрсетілгендей қабылдауды сұраймын / </w:t>
                  </w:r>
                </w:p>
                <w:p w14:paraId="73358B1A" w14:textId="3B3A17FE" w:rsidR="001F1807" w:rsidRPr="00E40780" w:rsidRDefault="001F1807" w:rsidP="001F1807">
                  <w:pPr>
                    <w:pStyle w:val="a5"/>
                    <w:tabs>
                      <w:tab w:val="left" w:pos="726"/>
                      <w:tab w:val="left" w:pos="1358"/>
                    </w:tabs>
                    <w:ind w:left="0"/>
                    <w:jc w:val="both"/>
                    <w:rPr>
                      <w:rFonts w:cs="Times New Roman"/>
                      <w:sz w:val="20"/>
                      <w:szCs w:val="20"/>
                    </w:rPr>
                  </w:pPr>
                  <w:r w:rsidRPr="00E40780">
                    <w:rPr>
                      <w:rFonts w:cs="Times New Roman"/>
                      <w:b/>
                      <w:sz w:val="20"/>
                      <w:szCs w:val="20"/>
                    </w:rPr>
                    <w:t>Оплату комиссии за услуги Банка прошу принимать</w:t>
                  </w:r>
                  <w:r w:rsidRPr="00E40780">
                    <w:rPr>
                      <w:rFonts w:cs="Times New Roman"/>
                      <w:sz w:val="20"/>
                      <w:szCs w:val="20"/>
                    </w:rPr>
                    <w:t xml:space="preserve"> </w:t>
                  </w:r>
                  <w:r w:rsidRPr="00E40780">
                    <w:rPr>
                      <w:rFonts w:cs="Times New Roman"/>
                      <w:i/>
                      <w:color w:val="0070C0"/>
                      <w:sz w:val="20"/>
                      <w:szCs w:val="20"/>
                    </w:rPr>
                    <w:t>(</w:t>
                  </w:r>
                  <w:r w:rsidR="00D00CB8">
                    <w:rPr>
                      <w:rFonts w:cs="Times New Roman"/>
                      <w:i/>
                      <w:color w:val="0070C0"/>
                      <w:sz w:val="20"/>
                      <w:szCs w:val="20"/>
                      <w:lang w:val="kk-KZ"/>
                    </w:rPr>
                    <w:t xml:space="preserve">қажеттісін таңдаңыз / </w:t>
                  </w:r>
                  <w:r w:rsidRPr="00E40780">
                    <w:rPr>
                      <w:rFonts w:cs="Times New Roman"/>
                      <w:i/>
                      <w:color w:val="0070C0"/>
                      <w:sz w:val="20"/>
                      <w:szCs w:val="20"/>
                    </w:rPr>
                    <w:t>нужное отметить)</w:t>
                  </w:r>
                  <w:r w:rsidRPr="00E40780">
                    <w:rPr>
                      <w:rFonts w:cs="Times New Roman"/>
                      <w:sz w:val="20"/>
                      <w:szCs w:val="20"/>
                    </w:rPr>
                    <w:t>:</w:t>
                  </w:r>
                </w:p>
              </w:tc>
            </w:tr>
            <w:tr w:rsidR="001F1807" w:rsidRPr="00E40780" w14:paraId="7F5E294F" w14:textId="77777777" w:rsidTr="005B0C27">
              <w:tc>
                <w:tcPr>
                  <w:tcW w:w="10406" w:type="dxa"/>
                  <w:gridSpan w:val="2"/>
                </w:tcPr>
                <w:p w14:paraId="0B34B05A" w14:textId="7AE91E30" w:rsidR="001F1807" w:rsidRPr="000543C1" w:rsidRDefault="000543C1" w:rsidP="001F1807">
                  <w:pPr>
                    <w:pStyle w:val="a5"/>
                    <w:tabs>
                      <w:tab w:val="left" w:pos="726"/>
                      <w:tab w:val="left" w:pos="1358"/>
                    </w:tabs>
                    <w:ind w:left="0"/>
                    <w:jc w:val="both"/>
                    <w:rPr>
                      <w:rFonts w:cs="Times New Roman"/>
                      <w:sz w:val="20"/>
                      <w:szCs w:val="20"/>
                      <w:lang w:val="kk-KZ"/>
                    </w:rPr>
                  </w:pPr>
                  <w:r w:rsidRPr="009C1CB6">
                    <w:rPr>
                      <w:rFonts w:ascii="Segoe UI Symbol" w:hAnsi="Segoe UI Symbol" w:cs="Segoe UI Symbol"/>
                      <w:sz w:val="20"/>
                      <w:szCs w:val="20"/>
                    </w:rPr>
                    <w:t>☐</w:t>
                  </w:r>
                  <w:r w:rsidRPr="000543C1">
                    <w:rPr>
                      <w:rFonts w:ascii="Segoe UI Symbol" w:hAnsi="Segoe UI Symbol" w:cs="Segoe UI Symbol"/>
                      <w:sz w:val="20"/>
                      <w:szCs w:val="20"/>
                    </w:rPr>
                    <w:t xml:space="preserve"> </w:t>
                  </w:r>
                  <w:r w:rsidR="00D00CB8">
                    <w:rPr>
                      <w:rFonts w:cs="Times New Roman"/>
                      <w:sz w:val="20"/>
                      <w:szCs w:val="20"/>
                      <w:lang w:val="kk-KZ"/>
                    </w:rPr>
                    <w:t>Банк шот-фактураны ұсынған күннен бастап 3 (үш) жұмыс күні ішінде төлем құжатын пайдалан</w:t>
                  </w:r>
                  <w:r w:rsidR="00AC6417">
                    <w:rPr>
                      <w:rFonts w:cs="Times New Roman"/>
                      <w:sz w:val="20"/>
                      <w:szCs w:val="20"/>
                      <w:lang w:val="kk-KZ"/>
                    </w:rPr>
                    <w:t xml:space="preserve">а отырып, </w:t>
                  </w:r>
                  <w:r w:rsidR="00D00CB8">
                    <w:rPr>
                      <w:rFonts w:cs="Times New Roman"/>
                      <w:sz w:val="20"/>
                      <w:szCs w:val="20"/>
                      <w:lang w:val="kk-KZ"/>
                    </w:rPr>
                    <w:t xml:space="preserve">ақшаны Банктің шотына аудару арқылы </w:t>
                  </w:r>
                  <w:r w:rsidR="005B32DC">
                    <w:rPr>
                      <w:rFonts w:cs="Times New Roman"/>
                      <w:sz w:val="20"/>
                      <w:szCs w:val="20"/>
                      <w:lang w:val="kk-KZ"/>
                    </w:rPr>
                    <w:t xml:space="preserve">ай сайын </w:t>
                  </w:r>
                  <w:r w:rsidR="00D00CB8" w:rsidRPr="00E40780">
                    <w:rPr>
                      <w:rFonts w:cs="Times New Roman"/>
                      <w:i/>
                      <w:color w:val="0070C0"/>
                      <w:sz w:val="20"/>
                      <w:szCs w:val="20"/>
                    </w:rPr>
                    <w:t>(</w:t>
                  </w:r>
                  <w:r w:rsidR="00D00CB8">
                    <w:rPr>
                      <w:rFonts w:cs="Times New Roman"/>
                      <w:i/>
                      <w:color w:val="0070C0"/>
                      <w:sz w:val="20"/>
                      <w:szCs w:val="20"/>
                      <w:lang w:val="kk-KZ"/>
                    </w:rPr>
                    <w:t>Банкте ашылған банктік шот болмаған кезде</w:t>
                  </w:r>
                  <w:r w:rsidR="00D00CB8" w:rsidRPr="00E40780">
                    <w:rPr>
                      <w:rFonts w:cs="Times New Roman"/>
                      <w:i/>
                      <w:color w:val="0070C0"/>
                      <w:sz w:val="20"/>
                      <w:szCs w:val="20"/>
                    </w:rPr>
                    <w:t>)</w:t>
                  </w:r>
                  <w:r>
                    <w:rPr>
                      <w:rFonts w:cs="Times New Roman"/>
                      <w:sz w:val="20"/>
                      <w:szCs w:val="20"/>
                      <w:lang w:val="kk-KZ"/>
                    </w:rPr>
                    <w:t xml:space="preserve">/ </w:t>
                  </w:r>
                  <w:r w:rsidR="001F1807" w:rsidRPr="00E40780">
                    <w:rPr>
                      <w:rFonts w:cs="Times New Roman"/>
                      <w:sz w:val="20"/>
                      <w:szCs w:val="20"/>
                    </w:rPr>
                    <w:t xml:space="preserve">ежемесячно, путём перевода денег на счет Банка с использованием платёжного документа, в течение 3 (трёх) рабочих дней со дня выставления Банком счёт-фактур </w:t>
                  </w:r>
                  <w:r w:rsidR="001F1807" w:rsidRPr="00E40780">
                    <w:rPr>
                      <w:rFonts w:cs="Times New Roman"/>
                      <w:i/>
                      <w:color w:val="0070C0"/>
                      <w:sz w:val="20"/>
                      <w:szCs w:val="20"/>
                    </w:rPr>
                    <w:t>(при отсутствии в Банке открытого банковского счёта)</w:t>
                  </w:r>
                  <w:r w:rsidR="001F1807" w:rsidRPr="00E40780">
                    <w:rPr>
                      <w:rFonts w:cs="Times New Roman"/>
                      <w:sz w:val="20"/>
                      <w:szCs w:val="20"/>
                    </w:rPr>
                    <w:t xml:space="preserve">. </w:t>
                  </w:r>
                </w:p>
              </w:tc>
            </w:tr>
            <w:tr w:rsidR="001F1807" w:rsidRPr="00E40780" w14:paraId="02C87533" w14:textId="77777777" w:rsidTr="005B0C27">
              <w:tc>
                <w:tcPr>
                  <w:tcW w:w="10406" w:type="dxa"/>
                  <w:gridSpan w:val="2"/>
                </w:tcPr>
                <w:p w14:paraId="3EDEC215" w14:textId="2658D475" w:rsidR="001F1807" w:rsidRPr="0013533C" w:rsidRDefault="0013533C" w:rsidP="0050727A">
                  <w:pPr>
                    <w:pStyle w:val="a5"/>
                    <w:tabs>
                      <w:tab w:val="left" w:pos="726"/>
                      <w:tab w:val="left" w:pos="1358"/>
                    </w:tabs>
                    <w:ind w:left="0"/>
                    <w:rPr>
                      <w:rFonts w:cs="Times New Roman"/>
                      <w:sz w:val="20"/>
                      <w:szCs w:val="20"/>
                      <w:lang w:val="kk-KZ"/>
                    </w:rPr>
                  </w:pPr>
                  <w:r w:rsidRPr="00621F11">
                    <w:rPr>
                      <w:rFonts w:cs="Times New Roman"/>
                      <w:sz w:val="20"/>
                      <w:szCs w:val="20"/>
                    </w:rPr>
                    <w:t>{</w:t>
                  </w:r>
                  <w:r w:rsidRPr="001D492C">
                    <w:rPr>
                      <w:rFonts w:cs="Times New Roman"/>
                      <w:sz w:val="20"/>
                      <w:szCs w:val="20"/>
                    </w:rPr>
                    <w:t>d</w:t>
                  </w:r>
                  <w:r w:rsidRPr="00621F11">
                    <w:rPr>
                      <w:rFonts w:cs="Times New Roman"/>
                      <w:sz w:val="20"/>
                      <w:szCs w:val="20"/>
                    </w:rPr>
                    <w:t>.</w:t>
                  </w:r>
                  <w:r w:rsidRPr="001D492C">
                    <w:rPr>
                      <w:rFonts w:cs="Times New Roman"/>
                      <w:sz w:val="20"/>
                      <w:szCs w:val="20"/>
                    </w:rPr>
                    <w:t>deaInfo</w:t>
                  </w:r>
                  <w:r w:rsidRPr="00621F11">
                    <w:rPr>
                      <w:rFonts w:cs="Times New Roman"/>
                      <w:sz w:val="20"/>
                      <w:szCs w:val="20"/>
                    </w:rPr>
                    <w:t>.</w:t>
                  </w:r>
                  <w:r w:rsidRPr="001D492C">
                    <w:rPr>
                      <w:rFonts w:cs="Times New Roman"/>
                      <w:sz w:val="20"/>
                      <w:szCs w:val="20"/>
                    </w:rPr>
                    <w:t>com</w:t>
                  </w:r>
                  <w:r w:rsidR="000C08C9">
                    <w:rPr>
                      <w:rFonts w:cs="Times New Roman"/>
                      <w:sz w:val="20"/>
                      <w:szCs w:val="20"/>
                      <w:lang w:val="en-US"/>
                    </w:rPr>
                    <w:t>m</w:t>
                  </w:r>
                  <w:r w:rsidRPr="001D492C">
                    <w:rPr>
                      <w:rFonts w:cs="Times New Roman"/>
                      <w:sz w:val="20"/>
                      <w:szCs w:val="20"/>
                    </w:rPr>
                    <w:t>issionCode</w:t>
                  </w:r>
                  <w:r w:rsidRPr="00621F11">
                    <w:rPr>
                      <w:rFonts w:cs="Times New Roman"/>
                      <w:sz w:val="20"/>
                      <w:szCs w:val="20"/>
                    </w:rPr>
                    <w:t>:</w:t>
                  </w:r>
                  <w:r w:rsidRPr="001D492C">
                    <w:rPr>
                      <w:rFonts w:cs="Times New Roman"/>
                      <w:sz w:val="20"/>
                      <w:szCs w:val="20"/>
                    </w:rPr>
                    <w:t>ifEQ</w:t>
                  </w:r>
                  <w:r w:rsidRPr="00621F11">
                    <w:rPr>
                      <w:rFonts w:cs="Times New Roman"/>
                      <w:sz w:val="20"/>
                      <w:szCs w:val="20"/>
                    </w:rPr>
                    <w:t>(</w:t>
                  </w:r>
                  <w:r w:rsidRPr="0013533C">
                    <w:rPr>
                      <w:rFonts w:cs="Times New Roman"/>
                      <w:sz w:val="20"/>
                      <w:szCs w:val="20"/>
                    </w:rPr>
                    <w:t>03</w:t>
                  </w:r>
                  <w:r w:rsidRPr="00621F11">
                    <w:rPr>
                      <w:rFonts w:cs="Times New Roman"/>
                      <w:sz w:val="20"/>
                      <w:szCs w:val="20"/>
                    </w:rPr>
                    <w:t>):</w:t>
                  </w:r>
                  <w:r w:rsidRPr="001D492C">
                    <w:rPr>
                      <w:rFonts w:cs="Times New Roman"/>
                      <w:sz w:val="20"/>
                      <w:szCs w:val="20"/>
                    </w:rPr>
                    <w:t>show</w:t>
                  </w:r>
                  <w:r w:rsidRPr="00621F11">
                    <w:rPr>
                      <w:rFonts w:cs="Times New Roman"/>
                      <w:sz w:val="20"/>
                      <w:szCs w:val="20"/>
                    </w:rPr>
                    <w:t>(</w:t>
                  </w:r>
                  <w:r w:rsidRPr="009C1CB6">
                    <w:rPr>
                      <w:rFonts w:ascii="Segoe UI Symbol" w:hAnsi="Segoe UI Symbol" w:cs="Segoe UI Symbol"/>
                      <w:sz w:val="20"/>
                      <w:szCs w:val="20"/>
                    </w:rPr>
                    <w:t>☒</w:t>
                  </w:r>
                  <w:r w:rsidRPr="00621F11">
                    <w:rPr>
                      <w:rFonts w:cs="Times New Roman"/>
                      <w:sz w:val="20"/>
                      <w:szCs w:val="20"/>
                    </w:rPr>
                    <w:t>):</w:t>
                  </w:r>
                  <w:r w:rsidRPr="001D492C">
                    <w:rPr>
                      <w:rFonts w:cs="Times New Roman"/>
                      <w:sz w:val="20"/>
                      <w:szCs w:val="20"/>
                    </w:rPr>
                    <w:t>elseShow</w:t>
                  </w:r>
                  <w:r w:rsidRPr="00621F11">
                    <w:rPr>
                      <w:rFonts w:cs="Times New Roman"/>
                      <w:sz w:val="20"/>
                      <w:szCs w:val="20"/>
                    </w:rPr>
                    <w:t>(</w:t>
                  </w:r>
                  <w:r w:rsidRPr="009C1CB6">
                    <w:rPr>
                      <w:rFonts w:ascii="Segoe UI Symbol" w:hAnsi="Segoe UI Symbol" w:cs="Segoe UI Symbol"/>
                      <w:sz w:val="20"/>
                      <w:szCs w:val="20"/>
                    </w:rPr>
                    <w:t>☐</w:t>
                  </w:r>
                  <w:r w:rsidRPr="00621F11">
                    <w:rPr>
                      <w:rFonts w:cs="Times New Roman"/>
                      <w:sz w:val="20"/>
                      <w:szCs w:val="20"/>
                    </w:rPr>
                    <w:t>)}</w:t>
                  </w:r>
                  <w:r>
                    <w:rPr>
                      <w:rFonts w:cs="Times New Roman"/>
                      <w:sz w:val="20"/>
                      <w:szCs w:val="20"/>
                    </w:rPr>
                    <w:t xml:space="preserve"> </w:t>
                  </w:r>
                  <w:r w:rsidR="00D00CB8">
                    <w:rPr>
                      <w:rFonts w:cs="Times New Roman"/>
                      <w:sz w:val="20"/>
                      <w:szCs w:val="20"/>
                      <w:lang w:val="kk-KZ"/>
                    </w:rPr>
                    <w:t xml:space="preserve">Клиенттің </w:t>
                  </w:r>
                  <w:r w:rsidR="00D00CB8" w:rsidRPr="00E40780">
                    <w:rPr>
                      <w:rFonts w:cs="Times New Roman"/>
                      <w:sz w:val="20"/>
                      <w:szCs w:val="20"/>
                    </w:rPr>
                    <w:t xml:space="preserve">№ </w:t>
                  </w:r>
                  <w:r w:rsidR="0050727A" w:rsidRPr="001D492C">
                    <w:rPr>
                      <w:rFonts w:cs="Times New Roman"/>
                      <w:sz w:val="20"/>
                      <w:szCs w:val="20"/>
                    </w:rPr>
                    <w:t>{d.deaInfo.acc_code_comission}</w:t>
                  </w:r>
                  <w:r w:rsidR="0050727A" w:rsidRPr="0050727A">
                    <w:rPr>
                      <w:rFonts w:cs="Times New Roman"/>
                      <w:sz w:val="20"/>
                      <w:szCs w:val="20"/>
                    </w:rPr>
                    <w:t xml:space="preserve"> </w:t>
                  </w:r>
                  <w:r w:rsidR="00D00CB8">
                    <w:rPr>
                      <w:rFonts w:cs="Times New Roman"/>
                      <w:sz w:val="20"/>
                      <w:szCs w:val="20"/>
                      <w:lang w:val="kk-KZ"/>
                    </w:rPr>
                    <w:t xml:space="preserve">банктік шотын Банктің тікелей дебеттеуі арқылы </w:t>
                  </w:r>
                  <w:r w:rsidR="005B32DC">
                    <w:rPr>
                      <w:rFonts w:cs="Times New Roman"/>
                      <w:sz w:val="20"/>
                      <w:szCs w:val="20"/>
                      <w:lang w:val="kk-KZ"/>
                    </w:rPr>
                    <w:t xml:space="preserve">ай сайын </w:t>
                  </w:r>
                  <w:r w:rsidR="00D00CB8">
                    <w:rPr>
                      <w:rFonts w:cs="Times New Roman"/>
                      <w:sz w:val="20"/>
                      <w:szCs w:val="20"/>
                      <w:lang w:val="kk-KZ"/>
                    </w:rPr>
                    <w:t>/</w:t>
                  </w:r>
                  <w:r w:rsidRPr="0013533C">
                    <w:rPr>
                      <w:rFonts w:cs="Times New Roman"/>
                      <w:sz w:val="20"/>
                      <w:szCs w:val="20"/>
                    </w:rPr>
                    <w:t xml:space="preserve"> </w:t>
                  </w:r>
                  <w:r w:rsidR="001F1807" w:rsidRPr="00E40780">
                    <w:rPr>
                      <w:rFonts w:cs="Times New Roman"/>
                      <w:sz w:val="20"/>
                      <w:szCs w:val="20"/>
                    </w:rPr>
                    <w:t>ежемесячно, путём прямого дебетования Банком текущего банковского</w:t>
                  </w:r>
                  <w:r w:rsidR="001F1807" w:rsidRPr="00E40780" w:rsidDel="009C65D3">
                    <w:rPr>
                      <w:rFonts w:cs="Times New Roman"/>
                      <w:sz w:val="20"/>
                      <w:szCs w:val="20"/>
                    </w:rPr>
                    <w:t xml:space="preserve"> </w:t>
                  </w:r>
                  <w:r w:rsidR="001F1807" w:rsidRPr="00E40780">
                    <w:rPr>
                      <w:rFonts w:cs="Times New Roman"/>
                      <w:sz w:val="20"/>
                      <w:szCs w:val="20"/>
                    </w:rPr>
                    <w:t xml:space="preserve">счета Клиента № </w:t>
                  </w:r>
                  <w:r w:rsidR="0050727A" w:rsidRPr="001D492C">
                    <w:rPr>
                      <w:rFonts w:cs="Times New Roman"/>
                      <w:sz w:val="20"/>
                      <w:szCs w:val="20"/>
                    </w:rPr>
                    <w:t>{d.deaInfo.acc_code_comission}</w:t>
                  </w:r>
                  <w:r w:rsidR="001F1807" w:rsidRPr="00E40780">
                    <w:rPr>
                      <w:rFonts w:cs="Times New Roman"/>
                      <w:sz w:val="20"/>
                      <w:szCs w:val="20"/>
                    </w:rPr>
                    <w:t>.</w:t>
                  </w:r>
                </w:p>
              </w:tc>
            </w:tr>
            <w:tr w:rsidR="001F1807" w:rsidRPr="00E40780" w14:paraId="04E79665" w14:textId="77777777" w:rsidTr="005B0C27">
              <w:tc>
                <w:tcPr>
                  <w:tcW w:w="10406" w:type="dxa"/>
                  <w:gridSpan w:val="2"/>
                </w:tcPr>
                <w:p w14:paraId="71C3F053" w14:textId="38DB5BEE" w:rsidR="001F1807" w:rsidRPr="0050727A" w:rsidRDefault="0013533C" w:rsidP="0050727A">
                  <w:pPr>
                    <w:pStyle w:val="a5"/>
                    <w:tabs>
                      <w:tab w:val="left" w:pos="726"/>
                      <w:tab w:val="left" w:pos="1358"/>
                    </w:tabs>
                    <w:ind w:left="0"/>
                    <w:rPr>
                      <w:rFonts w:cs="Times New Roman"/>
                      <w:sz w:val="20"/>
                      <w:szCs w:val="20"/>
                      <w:lang w:val="kk-KZ"/>
                    </w:rPr>
                  </w:pPr>
                  <w:r w:rsidRPr="00621F11">
                    <w:rPr>
                      <w:rFonts w:cs="Times New Roman"/>
                      <w:sz w:val="20"/>
                      <w:szCs w:val="20"/>
                    </w:rPr>
                    <w:t>{</w:t>
                  </w:r>
                  <w:r w:rsidRPr="001D492C">
                    <w:rPr>
                      <w:rFonts w:cs="Times New Roman"/>
                      <w:sz w:val="20"/>
                      <w:szCs w:val="20"/>
                    </w:rPr>
                    <w:t>d</w:t>
                  </w:r>
                  <w:r w:rsidRPr="00621F11">
                    <w:rPr>
                      <w:rFonts w:cs="Times New Roman"/>
                      <w:sz w:val="20"/>
                      <w:szCs w:val="20"/>
                    </w:rPr>
                    <w:t>.</w:t>
                  </w:r>
                  <w:r w:rsidRPr="001D492C">
                    <w:rPr>
                      <w:rFonts w:cs="Times New Roman"/>
                      <w:sz w:val="20"/>
                      <w:szCs w:val="20"/>
                    </w:rPr>
                    <w:t>deaInfo</w:t>
                  </w:r>
                  <w:r w:rsidRPr="00621F11">
                    <w:rPr>
                      <w:rFonts w:cs="Times New Roman"/>
                      <w:sz w:val="20"/>
                      <w:szCs w:val="20"/>
                    </w:rPr>
                    <w:t>.</w:t>
                  </w:r>
                  <w:r w:rsidRPr="001D492C">
                    <w:rPr>
                      <w:rFonts w:cs="Times New Roman"/>
                      <w:sz w:val="20"/>
                      <w:szCs w:val="20"/>
                    </w:rPr>
                    <w:t>com</w:t>
                  </w:r>
                  <w:r w:rsidR="000C08C9">
                    <w:rPr>
                      <w:rFonts w:cs="Times New Roman"/>
                      <w:sz w:val="20"/>
                      <w:szCs w:val="20"/>
                      <w:lang w:val="en-US"/>
                    </w:rPr>
                    <w:t>m</w:t>
                  </w:r>
                  <w:r w:rsidRPr="001D492C">
                    <w:rPr>
                      <w:rFonts w:cs="Times New Roman"/>
                      <w:sz w:val="20"/>
                      <w:szCs w:val="20"/>
                    </w:rPr>
                    <w:t>issionCode</w:t>
                  </w:r>
                  <w:r w:rsidRPr="00621F11">
                    <w:rPr>
                      <w:rFonts w:cs="Times New Roman"/>
                      <w:sz w:val="20"/>
                      <w:szCs w:val="20"/>
                    </w:rPr>
                    <w:t>:</w:t>
                  </w:r>
                  <w:r w:rsidRPr="001D492C">
                    <w:rPr>
                      <w:rFonts w:cs="Times New Roman"/>
                      <w:sz w:val="20"/>
                      <w:szCs w:val="20"/>
                    </w:rPr>
                    <w:t>ifEQ</w:t>
                  </w:r>
                  <w:r w:rsidRPr="00621F11">
                    <w:rPr>
                      <w:rFonts w:cs="Times New Roman"/>
                      <w:sz w:val="20"/>
                      <w:szCs w:val="20"/>
                    </w:rPr>
                    <w:t>(</w:t>
                  </w:r>
                  <w:r w:rsidRPr="0013533C">
                    <w:rPr>
                      <w:rFonts w:cs="Times New Roman"/>
                      <w:sz w:val="20"/>
                      <w:szCs w:val="20"/>
                    </w:rPr>
                    <w:t>01</w:t>
                  </w:r>
                  <w:r w:rsidRPr="00621F11">
                    <w:rPr>
                      <w:rFonts w:cs="Times New Roman"/>
                      <w:sz w:val="20"/>
                      <w:szCs w:val="20"/>
                    </w:rPr>
                    <w:t>):</w:t>
                  </w:r>
                  <w:r w:rsidRPr="001D492C">
                    <w:rPr>
                      <w:rFonts w:cs="Times New Roman"/>
                      <w:sz w:val="20"/>
                      <w:szCs w:val="20"/>
                    </w:rPr>
                    <w:t>show</w:t>
                  </w:r>
                  <w:r w:rsidRPr="00621F11">
                    <w:rPr>
                      <w:rFonts w:cs="Times New Roman"/>
                      <w:sz w:val="20"/>
                      <w:szCs w:val="20"/>
                    </w:rPr>
                    <w:t>(</w:t>
                  </w:r>
                  <w:r w:rsidRPr="009C1CB6">
                    <w:rPr>
                      <w:rFonts w:ascii="Segoe UI Symbol" w:hAnsi="Segoe UI Symbol" w:cs="Segoe UI Symbol"/>
                      <w:sz w:val="20"/>
                      <w:szCs w:val="20"/>
                    </w:rPr>
                    <w:t>☒</w:t>
                  </w:r>
                  <w:r w:rsidRPr="00621F11">
                    <w:rPr>
                      <w:rFonts w:cs="Times New Roman"/>
                      <w:sz w:val="20"/>
                      <w:szCs w:val="20"/>
                    </w:rPr>
                    <w:t>):</w:t>
                  </w:r>
                  <w:r w:rsidRPr="001D492C">
                    <w:rPr>
                      <w:rFonts w:cs="Times New Roman"/>
                      <w:sz w:val="20"/>
                      <w:szCs w:val="20"/>
                    </w:rPr>
                    <w:t>elseShow</w:t>
                  </w:r>
                  <w:r w:rsidRPr="00621F11">
                    <w:rPr>
                      <w:rFonts w:cs="Times New Roman"/>
                      <w:sz w:val="20"/>
                      <w:szCs w:val="20"/>
                    </w:rPr>
                    <w:t>(</w:t>
                  </w:r>
                  <w:r w:rsidRPr="009C1CB6">
                    <w:rPr>
                      <w:rFonts w:ascii="Segoe UI Symbol" w:hAnsi="Segoe UI Symbol" w:cs="Segoe UI Symbol"/>
                      <w:sz w:val="20"/>
                      <w:szCs w:val="20"/>
                    </w:rPr>
                    <w:t>☐</w:t>
                  </w:r>
                  <w:r w:rsidRPr="00621F11">
                    <w:rPr>
                      <w:rFonts w:cs="Times New Roman"/>
                      <w:sz w:val="20"/>
                      <w:szCs w:val="20"/>
                    </w:rPr>
                    <w:t>)}</w:t>
                  </w:r>
                  <w:r>
                    <w:rPr>
                      <w:rFonts w:cs="Times New Roman"/>
                      <w:sz w:val="20"/>
                      <w:szCs w:val="20"/>
                    </w:rPr>
                    <w:t xml:space="preserve"> </w:t>
                  </w:r>
                  <w:r w:rsidR="005B32DC">
                    <w:rPr>
                      <w:rFonts w:cs="Times New Roman"/>
                      <w:sz w:val="20"/>
                      <w:szCs w:val="20"/>
                      <w:lang w:val="kk-KZ"/>
                    </w:rPr>
                    <w:t xml:space="preserve">Клиенттің </w:t>
                  </w:r>
                  <w:r w:rsidR="005B32DC" w:rsidRPr="00E40780">
                    <w:rPr>
                      <w:rFonts w:cs="Times New Roman"/>
                      <w:sz w:val="20"/>
                      <w:szCs w:val="20"/>
                    </w:rPr>
                    <w:t xml:space="preserve">№ </w:t>
                  </w:r>
                  <w:r w:rsidR="0050727A" w:rsidRPr="001D492C">
                    <w:rPr>
                      <w:rFonts w:cs="Times New Roman"/>
                      <w:sz w:val="20"/>
                      <w:szCs w:val="20"/>
                    </w:rPr>
                    <w:t>{d.deaInfo.acc_code_comission}</w:t>
                  </w:r>
                  <w:r w:rsidR="005B32DC">
                    <w:rPr>
                      <w:rFonts w:cs="Times New Roman"/>
                      <w:sz w:val="20"/>
                      <w:szCs w:val="20"/>
                      <w:lang w:val="kk-KZ"/>
                    </w:rPr>
                    <w:t xml:space="preserve"> банктік шотын Банктің тікелей дебеттеуі арқылы әр операция бойынша /</w:t>
                  </w:r>
                  <w:r w:rsidR="0050727A" w:rsidRPr="0050727A">
                    <w:rPr>
                      <w:rFonts w:cs="Times New Roman"/>
                      <w:sz w:val="20"/>
                      <w:szCs w:val="20"/>
                    </w:rPr>
                    <w:t xml:space="preserve"> </w:t>
                  </w:r>
                  <w:r w:rsidR="001F1807" w:rsidRPr="00E40780">
                    <w:rPr>
                      <w:rFonts w:cs="Times New Roman"/>
                      <w:sz w:val="20"/>
                      <w:szCs w:val="20"/>
                    </w:rPr>
                    <w:t>с каждой операции, путём прямого дебетования Банком банковского</w:t>
                  </w:r>
                  <w:r w:rsidR="001F1807" w:rsidRPr="00E40780" w:rsidDel="009C65D3">
                    <w:rPr>
                      <w:rFonts w:cs="Times New Roman"/>
                      <w:sz w:val="20"/>
                      <w:szCs w:val="20"/>
                    </w:rPr>
                    <w:t xml:space="preserve"> </w:t>
                  </w:r>
                  <w:r w:rsidR="001F1807" w:rsidRPr="00E40780">
                    <w:rPr>
                      <w:rFonts w:cs="Times New Roman"/>
                      <w:sz w:val="20"/>
                      <w:szCs w:val="20"/>
                    </w:rPr>
                    <w:t xml:space="preserve">счета Клиента № </w:t>
                  </w:r>
                  <w:r w:rsidR="0050727A" w:rsidRPr="001D492C">
                    <w:rPr>
                      <w:rFonts w:cs="Times New Roman"/>
                      <w:sz w:val="20"/>
                      <w:szCs w:val="20"/>
                    </w:rPr>
                    <w:t>{d.deaInfo.acc_code_comission}</w:t>
                  </w:r>
                  <w:r w:rsidR="001F1807" w:rsidRPr="00E40780">
                    <w:rPr>
                      <w:rFonts w:cs="Times New Roman"/>
                      <w:sz w:val="20"/>
                      <w:szCs w:val="20"/>
                    </w:rPr>
                    <w:t>.</w:t>
                  </w:r>
                </w:p>
              </w:tc>
            </w:tr>
          </w:tbl>
          <w:p w14:paraId="370FD346" w14:textId="37B12A60" w:rsidR="001F1807" w:rsidRPr="00E40780" w:rsidRDefault="001F1807" w:rsidP="001F1807">
            <w:pPr>
              <w:tabs>
                <w:tab w:val="left" w:pos="1075"/>
              </w:tabs>
              <w:jc w:val="both"/>
              <w:rPr>
                <w:rFonts w:cs="Times New Roman"/>
                <w:sz w:val="20"/>
                <w:szCs w:val="20"/>
              </w:rPr>
            </w:pPr>
          </w:p>
        </w:tc>
      </w:tr>
      <w:tr w:rsidR="001F1807" w:rsidRPr="00171510" w14:paraId="62DAAE7F" w14:textId="77777777" w:rsidTr="008858B6">
        <w:tc>
          <w:tcPr>
            <w:tcW w:w="10632" w:type="dxa"/>
            <w:gridSpan w:val="3"/>
          </w:tcPr>
          <w:p w14:paraId="57513E95" w14:textId="6C6FC1E9" w:rsidR="001F1807" w:rsidRPr="00E40780" w:rsidRDefault="001F1807" w:rsidP="001F1807">
            <w:pPr>
              <w:pStyle w:val="a9"/>
              <w:jc w:val="both"/>
              <w:rPr>
                <w:rFonts w:cs="Times New Roman"/>
              </w:rPr>
            </w:pPr>
          </w:p>
        </w:tc>
      </w:tr>
      <w:tr w:rsidR="001F1807" w:rsidRPr="00171510" w14:paraId="032207DE" w14:textId="77777777" w:rsidTr="008858B6">
        <w:tc>
          <w:tcPr>
            <w:tcW w:w="10632" w:type="dxa"/>
            <w:gridSpan w:val="3"/>
          </w:tcPr>
          <w:tbl>
            <w:tblPr>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2"/>
              <w:gridCol w:w="5245"/>
            </w:tblGrid>
            <w:tr w:rsidR="001F1807" w:rsidRPr="00E40780" w14:paraId="27F036BF" w14:textId="77777777" w:rsidTr="005B505A">
              <w:trPr>
                <w:trHeight w:val="193"/>
              </w:trPr>
              <w:tc>
                <w:tcPr>
                  <w:tcW w:w="10377" w:type="dxa"/>
                  <w:gridSpan w:val="2"/>
                  <w:tcBorders>
                    <w:top w:val="single" w:sz="4" w:space="0" w:color="auto"/>
                    <w:left w:val="single" w:sz="4" w:space="0" w:color="auto"/>
                    <w:bottom w:val="single" w:sz="4" w:space="0" w:color="auto"/>
                    <w:right w:val="single" w:sz="4" w:space="0" w:color="auto"/>
                  </w:tcBorders>
                  <w:shd w:val="clear" w:color="auto" w:fill="92D050"/>
                  <w:hideMark/>
                </w:tcPr>
                <w:p w14:paraId="7E0F31A3" w14:textId="29B23D31" w:rsidR="001F1807" w:rsidRPr="00E40780" w:rsidRDefault="001F1807" w:rsidP="001F1807">
                  <w:pPr>
                    <w:pStyle w:val="ab"/>
                    <w:jc w:val="center"/>
                    <w:rPr>
                      <w:b/>
                      <w:bCs/>
                      <w:sz w:val="20"/>
                      <w:szCs w:val="20"/>
                    </w:rPr>
                  </w:pPr>
                  <w:r w:rsidRPr="00E40780">
                    <w:rPr>
                      <w:b/>
                      <w:sz w:val="20"/>
                      <w:szCs w:val="20"/>
                    </w:rPr>
                    <w:t>БАНК                                                                                                       КЛИЕНТ</w:t>
                  </w:r>
                </w:p>
              </w:tc>
            </w:tr>
            <w:tr w:rsidR="001F1807" w:rsidRPr="00E40780" w14:paraId="4A9B0B39" w14:textId="77777777" w:rsidTr="009878D2">
              <w:trPr>
                <w:trHeight w:val="699"/>
              </w:trPr>
              <w:tc>
                <w:tcPr>
                  <w:tcW w:w="5132" w:type="dxa"/>
                  <w:tcBorders>
                    <w:top w:val="single" w:sz="4" w:space="0" w:color="auto"/>
                    <w:left w:val="single" w:sz="4" w:space="0" w:color="auto"/>
                    <w:bottom w:val="single" w:sz="4" w:space="0" w:color="auto"/>
                    <w:right w:val="single" w:sz="4" w:space="0" w:color="auto"/>
                  </w:tcBorders>
                </w:tcPr>
                <w:p w14:paraId="35E244FD" w14:textId="21C0F0AF" w:rsidR="001F1807" w:rsidRPr="00677CEB" w:rsidRDefault="008A1F30" w:rsidP="00677CEB">
                  <w:pPr>
                    <w:jc w:val="both"/>
                    <w:rPr>
                      <w:color w:val="000000" w:themeColor="text1"/>
                      <w:sz w:val="20"/>
                      <w:szCs w:val="20"/>
                      <w:lang w:val="kk-KZ"/>
                    </w:rPr>
                  </w:pPr>
                  <w:r w:rsidRPr="00E40780">
                    <w:rPr>
                      <w:color w:val="000000" w:themeColor="text1"/>
                      <w:sz w:val="20"/>
                      <w:szCs w:val="20"/>
                    </w:rPr>
                    <w:t>«Банк ЦентрКредит»</w:t>
                  </w:r>
                  <w:r>
                    <w:rPr>
                      <w:color w:val="000000" w:themeColor="text1"/>
                      <w:sz w:val="20"/>
                      <w:szCs w:val="20"/>
                      <w:lang w:val="kk-KZ"/>
                    </w:rPr>
                    <w:t xml:space="preserve"> АҚ / </w:t>
                  </w:r>
                  <w:r w:rsidR="001F1807" w:rsidRPr="00E40780">
                    <w:rPr>
                      <w:color w:val="000000" w:themeColor="text1"/>
                      <w:sz w:val="20"/>
                      <w:szCs w:val="20"/>
                    </w:rPr>
                    <w:t>АО «Банк ЦентрКредит»</w:t>
                  </w:r>
                </w:p>
                <w:p w14:paraId="78C80214" w14:textId="77777777" w:rsidR="001F1807" w:rsidRPr="00E40780" w:rsidRDefault="001F1807" w:rsidP="001F1807">
                  <w:pPr>
                    <w:jc w:val="both"/>
                    <w:rPr>
                      <w:color w:val="000000" w:themeColor="text1"/>
                      <w:sz w:val="20"/>
                      <w:szCs w:val="20"/>
                    </w:rPr>
                  </w:pPr>
                </w:p>
                <w:p w14:paraId="2C226327" w14:textId="77777777" w:rsidR="008A1F30" w:rsidRDefault="008A1F30" w:rsidP="001F1807">
                  <w:pPr>
                    <w:jc w:val="both"/>
                    <w:rPr>
                      <w:color w:val="000000" w:themeColor="text1"/>
                      <w:sz w:val="20"/>
                      <w:szCs w:val="20"/>
                    </w:rPr>
                  </w:pPr>
                  <w:r>
                    <w:rPr>
                      <w:color w:val="000000" w:themeColor="text1"/>
                      <w:sz w:val="20"/>
                      <w:szCs w:val="20"/>
                      <w:lang w:val="kk-KZ"/>
                    </w:rPr>
                    <w:t>БСК/</w:t>
                  </w:r>
                  <w:r w:rsidR="001F1807" w:rsidRPr="00E40780">
                    <w:rPr>
                      <w:color w:val="000000" w:themeColor="text1"/>
                      <w:sz w:val="20"/>
                      <w:szCs w:val="20"/>
                    </w:rPr>
                    <w:t xml:space="preserve">БИК KCJBKZKX; </w:t>
                  </w:r>
                </w:p>
                <w:p w14:paraId="4C602182" w14:textId="4D074D04" w:rsidR="001F1807" w:rsidRPr="00E40780" w:rsidRDefault="008A1F30" w:rsidP="001F1807">
                  <w:pPr>
                    <w:jc w:val="both"/>
                    <w:rPr>
                      <w:color w:val="000000" w:themeColor="text1"/>
                      <w:sz w:val="20"/>
                      <w:szCs w:val="20"/>
                    </w:rPr>
                  </w:pPr>
                  <w:r>
                    <w:rPr>
                      <w:color w:val="000000" w:themeColor="text1"/>
                      <w:sz w:val="20"/>
                      <w:szCs w:val="20"/>
                      <w:lang w:val="kk-KZ"/>
                    </w:rPr>
                    <w:t>БСН/</w:t>
                  </w:r>
                  <w:r w:rsidR="001F1807" w:rsidRPr="00E40780">
                    <w:rPr>
                      <w:color w:val="000000" w:themeColor="text1"/>
                      <w:sz w:val="20"/>
                      <w:szCs w:val="20"/>
                    </w:rPr>
                    <w:t xml:space="preserve">БИН  980640000093; </w:t>
                  </w:r>
                </w:p>
                <w:p w14:paraId="75BD8714" w14:textId="523FF8BA" w:rsidR="001F1807" w:rsidRPr="00E40780" w:rsidRDefault="008A1F30" w:rsidP="001F1807">
                  <w:pPr>
                    <w:jc w:val="both"/>
                    <w:rPr>
                      <w:color w:val="000000" w:themeColor="text1"/>
                      <w:sz w:val="20"/>
                      <w:szCs w:val="20"/>
                    </w:rPr>
                  </w:pPr>
                  <w:r>
                    <w:rPr>
                      <w:color w:val="000000" w:themeColor="text1"/>
                      <w:sz w:val="20"/>
                      <w:szCs w:val="20"/>
                      <w:lang w:val="kk-KZ"/>
                    </w:rPr>
                    <w:t xml:space="preserve">А/ш / </w:t>
                  </w:r>
                  <w:r w:rsidR="001F1807" w:rsidRPr="00E40780">
                    <w:rPr>
                      <w:color w:val="000000" w:themeColor="text1"/>
                      <w:sz w:val="20"/>
                      <w:szCs w:val="20"/>
                    </w:rPr>
                    <w:t>Т/c №KZ65125KZT1001300224</w:t>
                  </w:r>
                </w:p>
                <w:p w14:paraId="59DDA442" w14:textId="5D927262" w:rsidR="008A1F30" w:rsidRPr="008A1F30" w:rsidRDefault="008A1F30" w:rsidP="001F1807">
                  <w:pPr>
                    <w:jc w:val="both"/>
                    <w:rPr>
                      <w:color w:val="000000" w:themeColor="text1"/>
                      <w:sz w:val="20"/>
                      <w:szCs w:val="20"/>
                      <w:lang w:val="kk-KZ"/>
                    </w:rPr>
                  </w:pPr>
                  <w:r w:rsidRPr="007C3B43">
                    <w:rPr>
                      <w:color w:val="000000" w:themeColor="text1"/>
                      <w:sz w:val="20"/>
                      <w:szCs w:val="20"/>
                      <w:lang w:val="kk-KZ"/>
                    </w:rPr>
                    <w:lastRenderedPageBreak/>
                    <w:t>Пошталық және электронды мекенжайы:</w:t>
                  </w:r>
                  <w:r>
                    <w:rPr>
                      <w:color w:val="000000" w:themeColor="text1"/>
                      <w:sz w:val="20"/>
                      <w:szCs w:val="20"/>
                      <w:lang w:val="kk-KZ"/>
                    </w:rPr>
                    <w:t xml:space="preserve"> </w:t>
                  </w:r>
                  <w:r w:rsidRPr="00E40780">
                    <w:rPr>
                      <w:color w:val="000000" w:themeColor="text1"/>
                      <w:sz w:val="20"/>
                      <w:szCs w:val="20"/>
                    </w:rPr>
                    <w:t>A25D5GO</w:t>
                  </w:r>
                  <w:r>
                    <w:rPr>
                      <w:color w:val="000000" w:themeColor="text1"/>
                      <w:sz w:val="20"/>
                      <w:szCs w:val="20"/>
                      <w:lang w:val="kk-KZ"/>
                    </w:rPr>
                    <w:t>, ҚР, Алматы қ., әл-Фараби даңғ., 38, корпус БЛОК С /</w:t>
                  </w:r>
                </w:p>
                <w:p w14:paraId="5ED5C8E9" w14:textId="7B35CBF0" w:rsidR="001F1807" w:rsidRPr="00E40780" w:rsidRDefault="001F1807" w:rsidP="001F1807">
                  <w:pPr>
                    <w:jc w:val="both"/>
                    <w:rPr>
                      <w:color w:val="000000" w:themeColor="text1"/>
                      <w:sz w:val="20"/>
                      <w:szCs w:val="20"/>
                    </w:rPr>
                  </w:pPr>
                  <w:r w:rsidRPr="00E40780">
                    <w:rPr>
                      <w:color w:val="000000" w:themeColor="text1"/>
                      <w:sz w:val="20"/>
                      <w:szCs w:val="20"/>
                    </w:rPr>
                    <w:t xml:space="preserve">Почтовый и электронный адрес: A25D5GO, РК, г. Алматы, пр. Аль-Фараби, дом 38 корп БЛОК С. </w:t>
                  </w:r>
                </w:p>
                <w:p w14:paraId="5FE5D60B" w14:textId="77777777" w:rsidR="001F1807" w:rsidRPr="00E40780" w:rsidRDefault="001F1807" w:rsidP="001F1807">
                  <w:pPr>
                    <w:jc w:val="both"/>
                    <w:rPr>
                      <w:color w:val="000000" w:themeColor="text1"/>
                      <w:sz w:val="20"/>
                      <w:szCs w:val="20"/>
                    </w:rPr>
                  </w:pPr>
                </w:p>
                <w:p w14:paraId="54B5A025" w14:textId="77777777" w:rsidR="001F1807" w:rsidRPr="00E40780" w:rsidRDefault="001F1807" w:rsidP="001F1807">
                  <w:pPr>
                    <w:jc w:val="both"/>
                    <w:rPr>
                      <w:color w:val="000000" w:themeColor="text1"/>
                      <w:sz w:val="20"/>
                      <w:szCs w:val="20"/>
                    </w:rPr>
                  </w:pPr>
                </w:p>
                <w:p w14:paraId="5FB7A430" w14:textId="2322A68C" w:rsidR="008A1F30" w:rsidRDefault="008A1F30" w:rsidP="001F1807">
                  <w:pPr>
                    <w:jc w:val="both"/>
                    <w:rPr>
                      <w:color w:val="000000" w:themeColor="text1"/>
                      <w:sz w:val="20"/>
                      <w:szCs w:val="20"/>
                      <w:lang w:val="kk-KZ"/>
                    </w:rPr>
                  </w:pPr>
                  <w:r>
                    <w:rPr>
                      <w:color w:val="000000" w:themeColor="text1"/>
                      <w:sz w:val="20"/>
                      <w:szCs w:val="20"/>
                      <w:lang w:val="kk-KZ"/>
                    </w:rPr>
                    <w:t xml:space="preserve">Ресми интернет ресурсы / </w:t>
                  </w:r>
                </w:p>
                <w:p w14:paraId="66DEC7DF" w14:textId="271B5C7B" w:rsidR="001F1807" w:rsidRPr="00E40780" w:rsidRDefault="001F1807" w:rsidP="001F1807">
                  <w:pPr>
                    <w:jc w:val="both"/>
                    <w:rPr>
                      <w:rStyle w:val="a4"/>
                      <w:color w:val="000000" w:themeColor="text1"/>
                      <w:sz w:val="20"/>
                      <w:szCs w:val="20"/>
                    </w:rPr>
                  </w:pPr>
                  <w:r w:rsidRPr="00E40780">
                    <w:rPr>
                      <w:color w:val="000000" w:themeColor="text1"/>
                      <w:sz w:val="20"/>
                      <w:szCs w:val="20"/>
                    </w:rPr>
                    <w:t xml:space="preserve">Официальный интернет ресурс: </w:t>
                  </w:r>
                  <w:hyperlink r:id="rId9" w:history="1">
                    <w:r w:rsidRPr="00E40780">
                      <w:rPr>
                        <w:rStyle w:val="a4"/>
                        <w:sz w:val="20"/>
                        <w:szCs w:val="20"/>
                      </w:rPr>
                      <w:t>www.bcc.kz</w:t>
                    </w:r>
                  </w:hyperlink>
                  <w:r w:rsidRPr="00E40780">
                    <w:rPr>
                      <w:rStyle w:val="a4"/>
                      <w:color w:val="000000" w:themeColor="text1"/>
                      <w:sz w:val="20"/>
                      <w:szCs w:val="20"/>
                    </w:rPr>
                    <w:t xml:space="preserve"> </w:t>
                  </w:r>
                </w:p>
                <w:p w14:paraId="451D0C04" w14:textId="77777777" w:rsidR="00677CEB" w:rsidRDefault="00677CEB" w:rsidP="00677CEB">
                  <w:pPr>
                    <w:jc w:val="both"/>
                    <w:rPr>
                      <w:color w:val="000000" w:themeColor="text1"/>
                      <w:sz w:val="20"/>
                      <w:szCs w:val="20"/>
                      <w:lang w:val="kk-KZ"/>
                    </w:rPr>
                  </w:pPr>
                </w:p>
                <w:p w14:paraId="2631F7A9" w14:textId="77777777" w:rsidR="00677CEB" w:rsidRDefault="00677CEB" w:rsidP="00677CEB">
                  <w:pPr>
                    <w:jc w:val="both"/>
                    <w:rPr>
                      <w:color w:val="000000" w:themeColor="text1"/>
                      <w:sz w:val="20"/>
                      <w:szCs w:val="20"/>
                      <w:lang w:val="kk-KZ"/>
                    </w:rPr>
                  </w:pPr>
                  <w:r>
                    <w:rPr>
                      <w:color w:val="000000" w:themeColor="text1"/>
                      <w:sz w:val="20"/>
                      <w:szCs w:val="20"/>
                      <w:lang w:val="kk-KZ"/>
                    </w:rPr>
                    <w:t xml:space="preserve">Корпоративтік бизнес блогының Вице-президенті, Басқарма мүшесі/ Вице-президент блока корпоративного бизнеса, член Правления </w:t>
                  </w:r>
                </w:p>
                <w:p w14:paraId="693AD6A1" w14:textId="65F6C8B0" w:rsidR="001F1807" w:rsidRDefault="00677CEB" w:rsidP="00677CEB">
                  <w:pPr>
                    <w:jc w:val="both"/>
                    <w:rPr>
                      <w:b/>
                      <w:color w:val="000000" w:themeColor="text1"/>
                      <w:sz w:val="20"/>
                      <w:szCs w:val="20"/>
                      <w:lang w:val="kk-KZ"/>
                    </w:rPr>
                  </w:pPr>
                  <w:r>
                    <w:rPr>
                      <w:b/>
                      <w:color w:val="000000" w:themeColor="text1"/>
                      <w:sz w:val="20"/>
                      <w:szCs w:val="20"/>
                      <w:lang w:val="kk-KZ"/>
                    </w:rPr>
                    <w:t>Шегебаев Н.У.</w:t>
                  </w:r>
                </w:p>
                <w:p w14:paraId="477DEDEA" w14:textId="77777777" w:rsidR="00677CEB" w:rsidRPr="00E40780" w:rsidRDefault="00677CEB" w:rsidP="00677CEB">
                  <w:pPr>
                    <w:jc w:val="both"/>
                    <w:rPr>
                      <w:rFonts w:cs="Times New Roman"/>
                      <w:bCs/>
                      <w:sz w:val="20"/>
                      <w:szCs w:val="20"/>
                    </w:rPr>
                  </w:pPr>
                </w:p>
                <w:p w14:paraId="4AAECA3E" w14:textId="77777777" w:rsidR="00B148A8" w:rsidRDefault="005B0C27" w:rsidP="00B148A8">
                  <w:pPr>
                    <w:jc w:val="both"/>
                    <w:rPr>
                      <w:color w:val="000000"/>
                      <w:sz w:val="16"/>
                      <w:szCs w:val="16"/>
                    </w:rPr>
                  </w:pPr>
                  <w:r w:rsidRPr="001B782F">
                    <w:rPr>
                      <w:noProof/>
                      <w:sz w:val="16"/>
                      <w:szCs w:val="16"/>
                      <w:lang w:val="en-US"/>
                    </w:rPr>
                    <w:drawing>
                      <wp:inline distT="0" distB="0" distL="0" distR="0" wp14:anchorId="739B56CF" wp14:editId="6B60B474">
                        <wp:extent cx="1771650" cy="1424006"/>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71650" cy="1424006"/>
                                </a:xfrm>
                                <a:prstGeom prst="rect">
                                  <a:avLst/>
                                </a:prstGeom>
                              </pic:spPr>
                            </pic:pic>
                          </a:graphicData>
                        </a:graphic>
                      </wp:inline>
                    </w:drawing>
                  </w:r>
                </w:p>
                <w:p w14:paraId="64F6099C" w14:textId="134A0F83" w:rsidR="005B0C27" w:rsidRPr="00677CEB" w:rsidRDefault="00F07BA4" w:rsidP="00874A3A">
                  <w:pPr>
                    <w:rPr>
                      <w:rFonts w:cs="Times New Roman"/>
                      <w:b/>
                      <w:color w:val="000000"/>
                      <w:sz w:val="20"/>
                      <w:szCs w:val="20"/>
                    </w:rPr>
                  </w:pPr>
                  <w:r>
                    <w:rPr>
                      <w:color w:val="000000"/>
                      <w:sz w:val="16"/>
                      <w:szCs w:val="16"/>
                      <w:lang w:val="kk-KZ"/>
                    </w:rPr>
                    <w:t>              </w:t>
                  </w:r>
                  <w:r w:rsidR="00B148A8" w:rsidRPr="00677CEB">
                    <w:rPr>
                      <w:color w:val="000000"/>
                      <w:sz w:val="16"/>
                      <w:szCs w:val="16"/>
                    </w:rPr>
                    <w:t>__________________</w:t>
                  </w:r>
                </w:p>
                <w:p w14:paraId="53117E63" w14:textId="32145DB4" w:rsidR="001F1807" w:rsidRPr="00A65752" w:rsidRDefault="00677CEB" w:rsidP="00874A3A">
                  <w:pPr>
                    <w:rPr>
                      <w:rFonts w:ascii="Calibri" w:hAnsi="Calibri" w:cs="Calibri"/>
                      <w:color w:val="000000"/>
                      <w:sz w:val="16"/>
                      <w:szCs w:val="16"/>
                    </w:rPr>
                  </w:pPr>
                  <w:r>
                    <w:rPr>
                      <w:color w:val="000000"/>
                      <w:sz w:val="16"/>
                      <w:szCs w:val="16"/>
                    </w:rPr>
                    <w:t xml:space="preserve">                  </w:t>
                  </w:r>
                  <w:r w:rsidR="00FA5E10">
                    <w:rPr>
                      <w:color w:val="000000"/>
                      <w:sz w:val="16"/>
                      <w:szCs w:val="16"/>
                    </w:rPr>
                    <w:t xml:space="preserve"> </w:t>
                  </w:r>
                  <w:r w:rsidRPr="00BB787F">
                    <w:rPr>
                      <w:color w:val="000000"/>
                      <w:sz w:val="16"/>
                      <w:szCs w:val="16"/>
                    </w:rPr>
                    <w:t xml:space="preserve"> </w:t>
                  </w:r>
                  <w:r w:rsidR="005B0C27">
                    <w:rPr>
                      <w:color w:val="000000"/>
                      <w:sz w:val="16"/>
                      <w:szCs w:val="16"/>
                      <w:lang w:val="kk-KZ"/>
                    </w:rPr>
                    <w:t>(М</w:t>
                  </w:r>
                  <w:r>
                    <w:rPr>
                      <w:color w:val="000000"/>
                      <w:sz w:val="16"/>
                      <w:szCs w:val="16"/>
                      <w:lang w:val="kk-KZ"/>
                    </w:rPr>
                    <w:t>.О./М.П.)</w:t>
                  </w:r>
                  <w:r>
                    <w:rPr>
                      <w:color w:val="000000"/>
                      <w:sz w:val="16"/>
                      <w:szCs w:val="16"/>
                      <w:lang w:val="kk-KZ"/>
                    </w:rPr>
                    <w:br/>
                    <w:t>                </w:t>
                  </w:r>
                  <w:r w:rsidR="00FA5E10">
                    <w:rPr>
                      <w:color w:val="000000"/>
                      <w:sz w:val="16"/>
                      <w:szCs w:val="16"/>
                      <w:lang w:val="kk-KZ"/>
                    </w:rPr>
                    <w:t> </w:t>
                  </w:r>
                  <w:r w:rsidR="005B0C27">
                    <w:rPr>
                      <w:color w:val="000000"/>
                      <w:sz w:val="16"/>
                      <w:szCs w:val="16"/>
                      <w:lang w:val="kk-KZ"/>
                    </w:rPr>
                    <w:t>(қолы/подпись</w:t>
                  </w:r>
                  <w:r w:rsidR="005B0C27">
                    <w:rPr>
                      <w:color w:val="000000"/>
                      <w:sz w:val="16"/>
                      <w:szCs w:val="16"/>
                    </w:rPr>
                    <w:t>)</w:t>
                  </w:r>
                </w:p>
              </w:tc>
              <w:tc>
                <w:tcPr>
                  <w:tcW w:w="5245" w:type="dxa"/>
                  <w:tcBorders>
                    <w:top w:val="single" w:sz="4" w:space="0" w:color="auto"/>
                    <w:left w:val="single" w:sz="4" w:space="0" w:color="auto"/>
                    <w:bottom w:val="single" w:sz="4" w:space="0" w:color="auto"/>
                    <w:right w:val="single" w:sz="4" w:space="0" w:color="auto"/>
                  </w:tcBorders>
                </w:tcPr>
                <w:p w14:paraId="47722404" w14:textId="70D439DE" w:rsidR="001F1807" w:rsidRPr="007C3B43" w:rsidRDefault="007C3B43" w:rsidP="00C17DCC">
                  <w:pPr>
                    <w:pStyle w:val="ab"/>
                    <w:rPr>
                      <w:bCs/>
                      <w:sz w:val="20"/>
                      <w:szCs w:val="20"/>
                    </w:rPr>
                  </w:pPr>
                  <w:r w:rsidRPr="007C3B43">
                    <w:rPr>
                      <w:bCs/>
                      <w:sz w:val="20"/>
                      <w:szCs w:val="20"/>
                      <w:lang w:val="kk-KZ"/>
                    </w:rPr>
                    <w:lastRenderedPageBreak/>
                    <w:t xml:space="preserve">Атауы / </w:t>
                  </w:r>
                  <w:r w:rsidR="001F1807" w:rsidRPr="007C3B43">
                    <w:rPr>
                      <w:bCs/>
                      <w:sz w:val="20"/>
                      <w:szCs w:val="20"/>
                    </w:rPr>
                    <w:t xml:space="preserve">Наименование </w:t>
                  </w:r>
                  <w:r w:rsidR="0013533C" w:rsidRPr="00462FFB">
                    <w:rPr>
                      <w:sz w:val="20"/>
                      <w:szCs w:val="20"/>
                      <w:lang w:val="kk-KZ"/>
                    </w:rPr>
                    <w:t>{d.client.fullName}</w:t>
                  </w:r>
                  <w:r w:rsidR="001F1807" w:rsidRPr="007C3B43">
                    <w:rPr>
                      <w:bCs/>
                      <w:sz w:val="20"/>
                      <w:szCs w:val="20"/>
                    </w:rPr>
                    <w:t xml:space="preserve"> </w:t>
                  </w:r>
                </w:p>
                <w:p w14:paraId="51D23C60" w14:textId="77777777" w:rsidR="001F1807" w:rsidRPr="007C3B43" w:rsidRDefault="001F1807" w:rsidP="001F1807">
                  <w:pPr>
                    <w:pStyle w:val="ab"/>
                    <w:jc w:val="both"/>
                    <w:rPr>
                      <w:bCs/>
                      <w:sz w:val="20"/>
                      <w:szCs w:val="20"/>
                    </w:rPr>
                  </w:pPr>
                </w:p>
                <w:p w14:paraId="704F516B" w14:textId="2BC21A0B" w:rsidR="007C3B43" w:rsidRPr="007C3B43" w:rsidRDefault="007C3B43" w:rsidP="001F1807">
                  <w:pPr>
                    <w:jc w:val="both"/>
                    <w:rPr>
                      <w:color w:val="000000" w:themeColor="text1"/>
                      <w:sz w:val="20"/>
                      <w:szCs w:val="20"/>
                    </w:rPr>
                  </w:pPr>
                  <w:r w:rsidRPr="007C3B43">
                    <w:rPr>
                      <w:color w:val="000000" w:themeColor="text1"/>
                      <w:sz w:val="20"/>
                      <w:szCs w:val="20"/>
                      <w:lang w:val="kk-KZ"/>
                    </w:rPr>
                    <w:t>БСК/</w:t>
                  </w:r>
                  <w:r w:rsidR="001F1807" w:rsidRPr="007C3B43">
                    <w:rPr>
                      <w:color w:val="000000" w:themeColor="text1"/>
                      <w:sz w:val="20"/>
                      <w:szCs w:val="20"/>
                    </w:rPr>
                    <w:t xml:space="preserve">БИК </w:t>
                  </w:r>
                  <w:r w:rsidR="0013533C" w:rsidRPr="00A17F23">
                    <w:rPr>
                      <w:color w:val="000000" w:themeColor="text1"/>
                      <w:sz w:val="20"/>
                      <w:szCs w:val="20"/>
                      <w:lang w:val="kk-KZ"/>
                    </w:rPr>
                    <w:t>KCJBKZKX</w:t>
                  </w:r>
                  <w:r w:rsidR="001F1807" w:rsidRPr="007C3B43">
                    <w:rPr>
                      <w:color w:val="000000" w:themeColor="text1"/>
                      <w:sz w:val="20"/>
                      <w:szCs w:val="20"/>
                    </w:rPr>
                    <w:t xml:space="preserve">; </w:t>
                  </w:r>
                </w:p>
                <w:p w14:paraId="5CBB81F2" w14:textId="5AEA320C" w:rsidR="001F1807" w:rsidRPr="007C3B43" w:rsidRDefault="007C3B43" w:rsidP="001F1807">
                  <w:pPr>
                    <w:jc w:val="both"/>
                    <w:rPr>
                      <w:color w:val="000000" w:themeColor="text1"/>
                      <w:sz w:val="20"/>
                      <w:szCs w:val="20"/>
                    </w:rPr>
                  </w:pPr>
                  <w:r w:rsidRPr="007C3B43">
                    <w:rPr>
                      <w:color w:val="000000" w:themeColor="text1"/>
                      <w:sz w:val="20"/>
                      <w:szCs w:val="20"/>
                      <w:lang w:val="kk-KZ"/>
                    </w:rPr>
                    <w:t>БСН/</w:t>
                  </w:r>
                  <w:r w:rsidR="001F1807" w:rsidRPr="007C3B43">
                    <w:rPr>
                      <w:color w:val="000000" w:themeColor="text1"/>
                      <w:sz w:val="20"/>
                      <w:szCs w:val="20"/>
                    </w:rPr>
                    <w:t xml:space="preserve">БИН  </w:t>
                  </w:r>
                  <w:r w:rsidR="0013533C" w:rsidRPr="003C2B9B">
                    <w:rPr>
                      <w:sz w:val="20"/>
                      <w:szCs w:val="20"/>
                    </w:rPr>
                    <w:t>{</w:t>
                  </w:r>
                  <w:r w:rsidR="0013533C" w:rsidRPr="003C2B9B">
                    <w:rPr>
                      <w:sz w:val="20"/>
                      <w:szCs w:val="20"/>
                      <w:lang w:val="en-US"/>
                    </w:rPr>
                    <w:t>d</w:t>
                  </w:r>
                  <w:r w:rsidR="0013533C" w:rsidRPr="003C2B9B">
                    <w:rPr>
                      <w:sz w:val="20"/>
                      <w:szCs w:val="20"/>
                    </w:rPr>
                    <w:t>.</w:t>
                  </w:r>
                  <w:r w:rsidR="0013533C" w:rsidRPr="003C2B9B">
                    <w:rPr>
                      <w:sz w:val="20"/>
                      <w:szCs w:val="20"/>
                      <w:lang w:val="en-US"/>
                    </w:rPr>
                    <w:t>client</w:t>
                  </w:r>
                  <w:r w:rsidR="0013533C" w:rsidRPr="003C2B9B">
                    <w:rPr>
                      <w:sz w:val="20"/>
                      <w:szCs w:val="20"/>
                    </w:rPr>
                    <w:t>.</w:t>
                  </w:r>
                  <w:r w:rsidR="0013533C" w:rsidRPr="003C2B9B">
                    <w:rPr>
                      <w:sz w:val="20"/>
                      <w:szCs w:val="20"/>
                      <w:lang w:val="en-US"/>
                    </w:rPr>
                    <w:t>taxIdentificationNumber</w:t>
                  </w:r>
                  <w:r w:rsidR="0013533C" w:rsidRPr="0013533C">
                    <w:rPr>
                      <w:sz w:val="20"/>
                      <w:szCs w:val="20"/>
                    </w:rPr>
                    <w:t>.</w:t>
                  </w:r>
                  <w:r w:rsidR="0013533C" w:rsidRPr="003C2B9B">
                    <w:rPr>
                      <w:sz w:val="20"/>
                      <w:szCs w:val="20"/>
                      <w:lang w:val="en-US"/>
                    </w:rPr>
                    <w:t>code</w:t>
                  </w:r>
                  <w:r w:rsidR="0013533C" w:rsidRPr="003C2B9B">
                    <w:rPr>
                      <w:sz w:val="20"/>
                      <w:szCs w:val="20"/>
                    </w:rPr>
                    <w:t>}</w:t>
                  </w:r>
                  <w:r w:rsidR="001F1807" w:rsidRPr="007C3B43">
                    <w:rPr>
                      <w:color w:val="000000" w:themeColor="text1"/>
                      <w:sz w:val="20"/>
                      <w:szCs w:val="20"/>
                    </w:rPr>
                    <w:t xml:space="preserve">; </w:t>
                  </w:r>
                </w:p>
                <w:p w14:paraId="3B3C86B9" w14:textId="43D0C900" w:rsidR="001F1807" w:rsidRPr="007C3B43" w:rsidRDefault="007C3B43" w:rsidP="001F1807">
                  <w:pPr>
                    <w:jc w:val="both"/>
                    <w:rPr>
                      <w:color w:val="000000" w:themeColor="text1"/>
                      <w:sz w:val="20"/>
                      <w:szCs w:val="20"/>
                    </w:rPr>
                  </w:pPr>
                  <w:r w:rsidRPr="007C3B43">
                    <w:rPr>
                      <w:color w:val="000000" w:themeColor="text1"/>
                      <w:sz w:val="20"/>
                      <w:szCs w:val="20"/>
                      <w:lang w:val="kk-KZ"/>
                    </w:rPr>
                    <w:t xml:space="preserve">А/ш / </w:t>
                  </w:r>
                  <w:r w:rsidR="001F1807" w:rsidRPr="007C3B43">
                    <w:rPr>
                      <w:color w:val="000000" w:themeColor="text1"/>
                      <w:sz w:val="20"/>
                      <w:szCs w:val="20"/>
                    </w:rPr>
                    <w:t xml:space="preserve">Т/c № </w:t>
                  </w:r>
                  <w:r w:rsidR="0013533C" w:rsidRPr="00DC6590">
                    <w:rPr>
                      <w:sz w:val="20"/>
                      <w:szCs w:val="20"/>
                      <w:lang w:val="kk-KZ"/>
                    </w:rPr>
                    <w:t>{d.deaInfo.acc_code_incass}</w:t>
                  </w:r>
                  <w:r w:rsidR="001F1807" w:rsidRPr="007C3B43">
                    <w:rPr>
                      <w:color w:val="000000" w:themeColor="text1"/>
                      <w:sz w:val="20"/>
                      <w:szCs w:val="20"/>
                    </w:rPr>
                    <w:t>.</w:t>
                  </w:r>
                </w:p>
                <w:p w14:paraId="44692A30" w14:textId="602FD16A" w:rsidR="001F1807" w:rsidRPr="007C3B43" w:rsidRDefault="007C3B43" w:rsidP="001F1807">
                  <w:pPr>
                    <w:pStyle w:val="ab"/>
                    <w:jc w:val="both"/>
                    <w:rPr>
                      <w:color w:val="000000" w:themeColor="text1"/>
                      <w:sz w:val="20"/>
                      <w:szCs w:val="20"/>
                    </w:rPr>
                  </w:pPr>
                  <w:r w:rsidRPr="007C3B43">
                    <w:rPr>
                      <w:color w:val="000000" w:themeColor="text1"/>
                      <w:sz w:val="20"/>
                      <w:szCs w:val="20"/>
                      <w:lang w:val="kk-KZ"/>
                    </w:rPr>
                    <w:lastRenderedPageBreak/>
                    <w:t>Пошталық және электронды мекенжайы /</w:t>
                  </w:r>
                  <w:r w:rsidR="0013533C" w:rsidRPr="0013533C">
                    <w:rPr>
                      <w:color w:val="000000" w:themeColor="text1"/>
                      <w:sz w:val="20"/>
                      <w:szCs w:val="20"/>
                    </w:rPr>
                    <w:t xml:space="preserve"> </w:t>
                  </w:r>
                  <w:r w:rsidR="001F1807" w:rsidRPr="007C3B43">
                    <w:rPr>
                      <w:color w:val="000000" w:themeColor="text1"/>
                      <w:sz w:val="20"/>
                      <w:szCs w:val="20"/>
                    </w:rPr>
                    <w:t xml:space="preserve">Почтовый и электронный адрес: </w:t>
                  </w:r>
                  <w:r w:rsidR="00BB787F">
                    <w:rPr>
                      <w:sz w:val="20"/>
                      <w:szCs w:val="20"/>
                      <w:lang w:val="kk-KZ"/>
                    </w:rPr>
                    <w:t>{d.</w:t>
                  </w:r>
                  <w:r w:rsidR="00BB787F">
                    <w:rPr>
                      <w:color w:val="000000" w:themeColor="text1"/>
                      <w:sz w:val="20"/>
                      <w:szCs w:val="20"/>
                      <w:lang w:val="kk-KZ"/>
                    </w:rPr>
                    <w:t>client.addresses[i=0].fullAddress</w:t>
                  </w:r>
                  <w:r w:rsidR="00BB787F">
                    <w:rPr>
                      <w:sz w:val="20"/>
                      <w:szCs w:val="20"/>
                      <w:lang w:val="kk-KZ"/>
                    </w:rPr>
                    <w:t>}.</w:t>
                  </w:r>
                </w:p>
                <w:p w14:paraId="00DC77B6" w14:textId="11843DEB" w:rsidR="001F1807" w:rsidRPr="007C3B43" w:rsidRDefault="001F1807" w:rsidP="001F1807">
                  <w:pPr>
                    <w:pStyle w:val="ab"/>
                    <w:jc w:val="both"/>
                    <w:rPr>
                      <w:bCs/>
                      <w:sz w:val="20"/>
                      <w:szCs w:val="20"/>
                    </w:rPr>
                  </w:pPr>
                  <w:r w:rsidRPr="007C3B43">
                    <w:rPr>
                      <w:color w:val="000000" w:themeColor="text1"/>
                      <w:sz w:val="20"/>
                      <w:szCs w:val="20"/>
                    </w:rPr>
                    <w:t xml:space="preserve"> </w:t>
                  </w:r>
                </w:p>
                <w:p w14:paraId="57C9CCD2" w14:textId="3EA90E4E" w:rsidR="005B32DC" w:rsidRPr="007C3B43" w:rsidRDefault="005B32DC" w:rsidP="001F1807">
                  <w:pPr>
                    <w:jc w:val="both"/>
                    <w:rPr>
                      <w:rStyle w:val="s0"/>
                      <w:rFonts w:eastAsia="Arial Unicode MS"/>
                      <w:sz w:val="20"/>
                      <w:szCs w:val="20"/>
                    </w:rPr>
                  </w:pPr>
                  <w:r w:rsidRPr="005B32DC">
                    <w:rPr>
                      <w:rStyle w:val="s0"/>
                      <w:rFonts w:eastAsia="Arial Unicode MS"/>
                      <w:color w:val="auto"/>
                      <w:sz w:val="20"/>
                      <w:szCs w:val="20"/>
                      <w:lang w:val="kk-KZ"/>
                    </w:rPr>
                    <w:t xml:space="preserve">Банктің уәкілетті тұлғасының факсимильді </w:t>
                  </w:r>
                  <w:r w:rsidR="007C3B43" w:rsidRPr="005B32DC">
                    <w:rPr>
                      <w:rStyle w:val="s0"/>
                      <w:rFonts w:eastAsia="Arial Unicode MS"/>
                      <w:color w:val="auto"/>
                      <w:sz w:val="20"/>
                      <w:szCs w:val="20"/>
                      <w:lang w:val="kk-KZ"/>
                    </w:rPr>
                    <w:t>қолтаңбасын</w:t>
                  </w:r>
                  <w:r w:rsidR="007C3B43">
                    <w:rPr>
                      <w:rStyle w:val="s0"/>
                      <w:rFonts w:eastAsia="Arial Unicode MS"/>
                      <w:color w:val="auto"/>
                      <w:sz w:val="20"/>
                      <w:szCs w:val="20"/>
                      <w:lang w:val="kk-KZ"/>
                    </w:rPr>
                    <w:t xml:space="preserve"> </w:t>
                  </w:r>
                  <w:r w:rsidRPr="005B32DC">
                    <w:rPr>
                      <w:rStyle w:val="s0"/>
                      <w:rFonts w:eastAsia="Arial Unicode MS"/>
                      <w:color w:val="auto"/>
                      <w:sz w:val="20"/>
                      <w:szCs w:val="20"/>
                      <w:lang w:val="kk-KZ"/>
                    </w:rPr>
                    <w:t xml:space="preserve">қою </w:t>
                  </w:r>
                  <w:r w:rsidRPr="007C3B43">
                    <w:rPr>
                      <w:rStyle w:val="s0"/>
                      <w:rFonts w:eastAsia="Arial Unicode MS"/>
                      <w:color w:val="auto"/>
                      <w:sz w:val="20"/>
                      <w:szCs w:val="20"/>
                      <w:lang w:val="kk-KZ"/>
                    </w:rPr>
                    <w:t xml:space="preserve">арқылы </w:t>
                  </w:r>
                  <w:r w:rsidRPr="007C3B43">
                    <w:rPr>
                      <w:rStyle w:val="s0"/>
                      <w:rFonts w:eastAsia="Arial Unicode MS"/>
                      <w:bCs/>
                      <w:color w:val="auto"/>
                      <w:sz w:val="20"/>
                      <w:szCs w:val="20"/>
                      <w:lang w:val="kk-KZ"/>
                    </w:rPr>
                    <w:t xml:space="preserve">Банктің </w:t>
                  </w:r>
                  <w:r w:rsidRPr="007C3B43">
                    <w:rPr>
                      <w:rStyle w:val="s0"/>
                      <w:rFonts w:eastAsia="Arial Unicode MS"/>
                      <w:color w:val="auto"/>
                      <w:sz w:val="20"/>
                      <w:szCs w:val="20"/>
                      <w:lang w:val="kk-KZ"/>
                    </w:rPr>
                    <w:t xml:space="preserve">осы Өтінішті </w:t>
                  </w:r>
                  <w:r w:rsidRPr="007C3B43">
                    <w:rPr>
                      <w:rStyle w:val="s0"/>
                      <w:rFonts w:eastAsia="Arial Unicode MS"/>
                      <w:bCs/>
                      <w:color w:val="auto"/>
                      <w:sz w:val="20"/>
                      <w:szCs w:val="20"/>
                      <w:lang w:val="kk-KZ"/>
                    </w:rPr>
                    <w:t>акцептеуімен келісемін</w:t>
                  </w:r>
                  <w:r w:rsidRPr="007C3B43">
                    <w:rPr>
                      <w:rStyle w:val="s0"/>
                      <w:rFonts w:eastAsia="Arial Unicode MS"/>
                      <w:color w:val="auto"/>
                      <w:sz w:val="20"/>
                      <w:szCs w:val="20"/>
                      <w:lang w:val="kk-KZ"/>
                    </w:rPr>
                    <w:t xml:space="preserve">; сонымен қатар Банкпен Қосылу шартын жасағанымды және оған қол қойғанымды растаймын </w:t>
                  </w:r>
                  <w:r w:rsidRPr="007C3B43">
                    <w:rPr>
                      <w:rStyle w:val="s0"/>
                      <w:rFonts w:eastAsia="Arial Unicode MS"/>
                      <w:sz w:val="20"/>
                      <w:szCs w:val="20"/>
                      <w:lang w:val="kk-KZ"/>
                    </w:rPr>
                    <w:t xml:space="preserve">/ </w:t>
                  </w:r>
                </w:p>
                <w:p w14:paraId="5935E410" w14:textId="75C9BFA3" w:rsidR="001F1807" w:rsidRPr="007C3B43" w:rsidRDefault="001F1807" w:rsidP="001F1807">
                  <w:pPr>
                    <w:jc w:val="both"/>
                    <w:rPr>
                      <w:rFonts w:cs="Times New Roman"/>
                      <w:bCs/>
                      <w:i/>
                      <w:sz w:val="20"/>
                      <w:szCs w:val="20"/>
                    </w:rPr>
                  </w:pPr>
                  <w:r w:rsidRPr="007C3B43">
                    <w:rPr>
                      <w:rFonts w:cs="Times New Roman"/>
                      <w:bCs/>
                      <w:sz w:val="20"/>
                      <w:szCs w:val="20"/>
                    </w:rPr>
                    <w:t>Клиент согласен с акцептованием Банком настоящего Заявления путем проставления факсимильной подписи уполномоченного лица Банка; а также подтверждаю, что Договор присоединения с Банком мной заключен и подписан.</w:t>
                  </w:r>
                  <w:r w:rsidRPr="007C3B43">
                    <w:rPr>
                      <w:rFonts w:cs="Times New Roman"/>
                      <w:bCs/>
                      <w:i/>
                      <w:sz w:val="20"/>
                      <w:szCs w:val="20"/>
                    </w:rPr>
                    <w:t xml:space="preserve"> </w:t>
                  </w:r>
                </w:p>
                <w:p w14:paraId="0DD8EB43" w14:textId="77777777" w:rsidR="007C3B43" w:rsidRDefault="007C3B43" w:rsidP="001F1807">
                  <w:pPr>
                    <w:ind w:left="34" w:right="89"/>
                    <w:jc w:val="both"/>
                    <w:rPr>
                      <w:b/>
                      <w:sz w:val="20"/>
                      <w:szCs w:val="20"/>
                      <w:highlight w:val="yellow"/>
                      <w:lang w:val="kk-KZ"/>
                    </w:rPr>
                  </w:pPr>
                </w:p>
                <w:p w14:paraId="3EF026A2" w14:textId="5FD60255" w:rsidR="00814BCF" w:rsidRPr="003D3E13" w:rsidRDefault="00814BCF" w:rsidP="00814BCF">
                  <w:pPr>
                    <w:ind w:left="34" w:right="89"/>
                    <w:rPr>
                      <w:sz w:val="20"/>
                      <w:szCs w:val="20"/>
                      <w:lang w:val="kk-KZ"/>
                    </w:rPr>
                  </w:pPr>
                  <w:r w:rsidRPr="003D3E13">
                    <w:rPr>
                      <w:sz w:val="20"/>
                      <w:szCs w:val="20"/>
                      <w:lang w:val="kk-KZ"/>
                    </w:rPr>
                    <w:t>{d.otp_code}</w:t>
                  </w:r>
                </w:p>
                <w:p w14:paraId="1E06FD14" w14:textId="77777777" w:rsidR="00814BCF" w:rsidRPr="003D3E13" w:rsidRDefault="00814BCF" w:rsidP="00814BCF">
                  <w:pPr>
                    <w:ind w:left="34" w:right="89"/>
                    <w:jc w:val="both"/>
                    <w:rPr>
                      <w:b/>
                      <w:sz w:val="20"/>
                      <w:szCs w:val="20"/>
                      <w:lang w:val="kk-KZ"/>
                    </w:rPr>
                  </w:pPr>
                </w:p>
                <w:p w14:paraId="0D27B525" w14:textId="7AC1E965" w:rsidR="00814BCF" w:rsidRPr="003D3E13" w:rsidRDefault="00814BCF" w:rsidP="00814BCF">
                  <w:pPr>
                    <w:ind w:right="89"/>
                    <w:rPr>
                      <w:sz w:val="20"/>
                      <w:szCs w:val="20"/>
                      <w:lang w:val="kk-KZ"/>
                    </w:rPr>
                  </w:pPr>
                  <w:r w:rsidRPr="003D3E13">
                    <w:rPr>
                      <w:sz w:val="20"/>
                      <w:szCs w:val="20"/>
                      <w:lang w:val="kk-KZ"/>
                    </w:rPr>
                    <w:t>Қол қойылған күні мен уақыты</w:t>
                  </w:r>
                  <w:r w:rsidRPr="00D14C4F">
                    <w:rPr>
                      <w:sz w:val="20"/>
                      <w:szCs w:val="20"/>
                      <w:lang w:val="kk-KZ"/>
                    </w:rPr>
                    <w:t xml:space="preserve"> / Дата и время подписания</w:t>
                  </w:r>
                  <w:r w:rsidRPr="003D3E13">
                    <w:rPr>
                      <w:sz w:val="20"/>
                      <w:szCs w:val="20"/>
                      <w:lang w:val="kk-KZ"/>
                    </w:rPr>
                    <w:t xml:space="preserve"> </w:t>
                  </w:r>
                  <w:r w:rsidR="00840C10" w:rsidRPr="003D3E13">
                    <w:rPr>
                      <w:sz w:val="20"/>
                      <w:szCs w:val="20"/>
                      <w:lang w:val="kk-KZ"/>
                    </w:rPr>
                    <w:t>{d.otp_date</w:t>
                  </w:r>
                  <w:r w:rsidR="00840C10" w:rsidRPr="007756D2">
                    <w:rPr>
                      <w:sz w:val="20"/>
                      <w:szCs w:val="20"/>
                      <w:lang w:val="kk-KZ"/>
                    </w:rPr>
                    <w:t xml:space="preserve">} </w:t>
                  </w:r>
                  <w:r w:rsidR="00840C10" w:rsidRPr="003D3E13">
                    <w:rPr>
                      <w:sz w:val="20"/>
                      <w:szCs w:val="20"/>
                      <w:lang w:val="kk-KZ"/>
                    </w:rPr>
                    <w:t>{d.otp_</w:t>
                  </w:r>
                  <w:r w:rsidR="00840C10" w:rsidRPr="00840C10">
                    <w:rPr>
                      <w:sz w:val="20"/>
                      <w:szCs w:val="20"/>
                      <w:lang w:val="kk-KZ"/>
                    </w:rPr>
                    <w:t>time</w:t>
                  </w:r>
                  <w:r w:rsidR="00840C10" w:rsidRPr="007756D2">
                    <w:rPr>
                      <w:sz w:val="20"/>
                      <w:szCs w:val="20"/>
                      <w:lang w:val="kk-KZ"/>
                    </w:rPr>
                    <w:t>}</w:t>
                  </w:r>
                </w:p>
                <w:p w14:paraId="229A1E03" w14:textId="77777777" w:rsidR="001F1807" w:rsidRPr="00814BCF" w:rsidRDefault="001F1807" w:rsidP="001F1807">
                  <w:pPr>
                    <w:rPr>
                      <w:rFonts w:cs="Times New Roman"/>
                      <w:bCs/>
                      <w:i/>
                      <w:sz w:val="20"/>
                      <w:szCs w:val="20"/>
                      <w:highlight w:val="yellow"/>
                      <w:lang w:val="kk-KZ"/>
                    </w:rPr>
                  </w:pPr>
                </w:p>
                <w:p w14:paraId="218885BA" w14:textId="670FAFBE" w:rsidR="001F1807" w:rsidRPr="004B5DF7" w:rsidRDefault="004B5DF7" w:rsidP="001F1807">
                  <w:pPr>
                    <w:rPr>
                      <w:rFonts w:cs="Times New Roman"/>
                      <w:b/>
                      <w:sz w:val="20"/>
                      <w:szCs w:val="20"/>
                      <w:lang w:val="en-US"/>
                    </w:rPr>
                  </w:pPr>
                  <w:r w:rsidRPr="003D3E13">
                    <w:rPr>
                      <w:sz w:val="20"/>
                      <w:szCs w:val="20"/>
                      <w:lang w:val="kk-KZ"/>
                    </w:rPr>
                    <w:t>{d.otp</w:t>
                  </w:r>
                  <w:r>
                    <w:rPr>
                      <w:sz w:val="20"/>
                      <w:szCs w:val="20"/>
                      <w:lang w:val="en-US"/>
                    </w:rPr>
                    <w:t>_text</w:t>
                  </w:r>
                  <w:r w:rsidRPr="003D3E13">
                    <w:rPr>
                      <w:sz w:val="20"/>
                      <w:szCs w:val="20"/>
                      <w:lang w:val="kk-KZ"/>
                    </w:rPr>
                    <w:t>}</w:t>
                  </w:r>
                </w:p>
                <w:p w14:paraId="6DF42778" w14:textId="6486F5C9" w:rsidR="001F1807" w:rsidRPr="005B32DC" w:rsidRDefault="001F1807" w:rsidP="001F1807">
                  <w:pPr>
                    <w:tabs>
                      <w:tab w:val="left" w:pos="284"/>
                    </w:tabs>
                    <w:jc w:val="both"/>
                    <w:rPr>
                      <w:rFonts w:cs="Times New Roman"/>
                      <w:sz w:val="20"/>
                      <w:szCs w:val="20"/>
                      <w:highlight w:val="yellow"/>
                    </w:rPr>
                  </w:pPr>
                </w:p>
              </w:tc>
            </w:tr>
          </w:tbl>
          <w:p w14:paraId="390A6173" w14:textId="638274A8" w:rsidR="001F1807" w:rsidRPr="00E40780" w:rsidRDefault="001F1807" w:rsidP="001F1807">
            <w:pPr>
              <w:tabs>
                <w:tab w:val="left" w:pos="0"/>
                <w:tab w:val="left" w:pos="234"/>
                <w:tab w:val="left" w:pos="485"/>
              </w:tabs>
              <w:jc w:val="both"/>
              <w:rPr>
                <w:rFonts w:cs="Times New Roman"/>
                <w:sz w:val="20"/>
                <w:szCs w:val="20"/>
              </w:rPr>
            </w:pPr>
          </w:p>
          <w:p w14:paraId="65675313" w14:textId="77777777" w:rsidR="004B5DF7" w:rsidRDefault="004B5DF7" w:rsidP="004B5DF7">
            <w:pPr>
              <w:rPr>
                <w:szCs w:val="24"/>
                <w:lang w:val="kk-KZ"/>
              </w:rPr>
            </w:pPr>
            <w:r>
              <w:rPr>
                <w:szCs w:val="24"/>
                <w:lang w:val="kk-KZ"/>
              </w:rPr>
              <w:t>{IMAGE injectImg(d.qrImage)}</w:t>
            </w:r>
          </w:p>
          <w:p w14:paraId="002F7CBF" w14:textId="77777777" w:rsidR="001F1807" w:rsidRPr="00E40780" w:rsidRDefault="001F1807" w:rsidP="001F1807">
            <w:pPr>
              <w:tabs>
                <w:tab w:val="left" w:pos="0"/>
                <w:tab w:val="left" w:pos="234"/>
                <w:tab w:val="left" w:pos="485"/>
              </w:tabs>
              <w:jc w:val="both"/>
              <w:rPr>
                <w:rFonts w:cs="Times New Roman"/>
                <w:sz w:val="20"/>
                <w:szCs w:val="20"/>
              </w:rPr>
            </w:pPr>
          </w:p>
          <w:p w14:paraId="5420A335" w14:textId="12C33944" w:rsidR="001F1807" w:rsidRPr="00E40780" w:rsidRDefault="001F1807" w:rsidP="001F1807">
            <w:pPr>
              <w:ind w:firstLine="366"/>
              <w:jc w:val="both"/>
              <w:rPr>
                <w:rFonts w:cs="Times New Roman"/>
                <w:sz w:val="20"/>
                <w:szCs w:val="20"/>
              </w:rPr>
            </w:pPr>
          </w:p>
        </w:tc>
      </w:tr>
    </w:tbl>
    <w:p w14:paraId="491ABAA8" w14:textId="77777777" w:rsidR="004C663F" w:rsidRDefault="004C663F"/>
    <w:p w14:paraId="02D78435" w14:textId="77777777" w:rsidR="004C663F" w:rsidRDefault="004C663F"/>
    <w:p w14:paraId="54F8D7A0" w14:textId="77777777" w:rsidR="004C663F" w:rsidRDefault="004C663F"/>
    <w:p w14:paraId="476D5AFA" w14:textId="77777777" w:rsidR="004C663F" w:rsidRDefault="004C663F"/>
    <w:p w14:paraId="6C97A82C" w14:textId="77777777" w:rsidR="004C663F" w:rsidRDefault="004C663F"/>
    <w:p w14:paraId="6BB7C4F0" w14:textId="77777777" w:rsidR="004C663F" w:rsidRDefault="004C663F"/>
    <w:p w14:paraId="3A199DD5" w14:textId="77777777" w:rsidR="004C663F" w:rsidRDefault="004C663F"/>
    <w:p w14:paraId="4ACF9E2D" w14:textId="77777777" w:rsidR="004C663F" w:rsidRDefault="004C663F"/>
    <w:p w14:paraId="43428864" w14:textId="77777777" w:rsidR="004C663F" w:rsidRDefault="004C663F"/>
    <w:p w14:paraId="7A81F5D6" w14:textId="77777777" w:rsidR="004C663F" w:rsidRDefault="004C663F"/>
    <w:p w14:paraId="1499A6C6" w14:textId="77777777" w:rsidR="004C663F" w:rsidRDefault="004C663F"/>
    <w:p w14:paraId="3CE2BCE4" w14:textId="77777777" w:rsidR="004C663F" w:rsidRDefault="004C663F"/>
    <w:p w14:paraId="69770664" w14:textId="77777777" w:rsidR="004C663F" w:rsidRDefault="004C663F"/>
    <w:p w14:paraId="43A4D65D" w14:textId="77777777" w:rsidR="00B81AFE" w:rsidRPr="0028065C" w:rsidRDefault="00B81AFE" w:rsidP="008F03E7">
      <w:pPr>
        <w:jc w:val="right"/>
        <w:rPr>
          <w:rFonts w:cs="Times New Roman"/>
          <w:sz w:val="20"/>
          <w:szCs w:val="20"/>
        </w:rPr>
      </w:pPr>
    </w:p>
    <w:sectPr w:rsidR="00B81AFE" w:rsidRPr="0028065C" w:rsidSect="0011598A">
      <w:pgSz w:w="11906" w:h="16838"/>
      <w:pgMar w:top="851" w:right="851" w:bottom="851" w:left="851" w:header="17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CDE06" w14:textId="77777777" w:rsidR="004B0EB7" w:rsidRDefault="004B0EB7" w:rsidP="0011598A">
      <w:r>
        <w:separator/>
      </w:r>
    </w:p>
  </w:endnote>
  <w:endnote w:type="continuationSeparator" w:id="0">
    <w:p w14:paraId="6644FEC8" w14:textId="77777777" w:rsidR="004B0EB7" w:rsidRDefault="004B0EB7" w:rsidP="00115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851B1" w14:textId="77777777" w:rsidR="004B0EB7" w:rsidRDefault="004B0EB7" w:rsidP="0011598A">
      <w:r>
        <w:separator/>
      </w:r>
    </w:p>
  </w:footnote>
  <w:footnote w:type="continuationSeparator" w:id="0">
    <w:p w14:paraId="1D80C252" w14:textId="77777777" w:rsidR="004B0EB7" w:rsidRDefault="004B0EB7" w:rsidP="00115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3AE4"/>
    <w:multiLevelType w:val="hybridMultilevel"/>
    <w:tmpl w:val="14A0B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EB41C7"/>
    <w:multiLevelType w:val="hybridMultilevel"/>
    <w:tmpl w:val="E9841148"/>
    <w:lvl w:ilvl="0" w:tplc="7D84D956">
      <w:start w:val="1"/>
      <w:numFmt w:val="decimal"/>
      <w:lvlText w:val="%1."/>
      <w:lvlJc w:val="left"/>
      <w:pPr>
        <w:ind w:left="720" w:hanging="360"/>
      </w:pPr>
      <w:rPr>
        <w:rFonts w:ascii="Times New Roman" w:eastAsiaTheme="minorHAnsi" w:hAnsi="Times New Roman" w:cs="Times New Roman"/>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D24495"/>
    <w:multiLevelType w:val="hybridMultilevel"/>
    <w:tmpl w:val="8E82B616"/>
    <w:lvl w:ilvl="0" w:tplc="1E8A180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D4D7C11"/>
    <w:multiLevelType w:val="hybridMultilevel"/>
    <w:tmpl w:val="D7D6CCBC"/>
    <w:lvl w:ilvl="0" w:tplc="D2689016">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A834CAD"/>
    <w:multiLevelType w:val="multilevel"/>
    <w:tmpl w:val="DAFA377A"/>
    <w:lvl w:ilvl="0">
      <w:start w:val="1"/>
      <w:numFmt w:val="decimal"/>
      <w:lvlText w:val="%1."/>
      <w:lvlJc w:val="left"/>
      <w:pPr>
        <w:ind w:left="1636" w:hanging="360"/>
      </w:pPr>
    </w:lvl>
    <w:lvl w:ilvl="1">
      <w:start w:val="1"/>
      <w:numFmt w:val="decimal"/>
      <w:isLgl/>
      <w:lvlText w:val="%1.%2."/>
      <w:lvlJc w:val="left"/>
      <w:pPr>
        <w:ind w:left="1636" w:hanging="360"/>
      </w:pPr>
      <w:rPr>
        <w:rFonts w:hint="default"/>
        <w:color w:val="auto"/>
      </w:rPr>
    </w:lvl>
    <w:lvl w:ilvl="2">
      <w:start w:val="1"/>
      <w:numFmt w:val="decimal"/>
      <w:isLgl/>
      <w:lvlText w:val="%1.%2.%3."/>
      <w:lvlJc w:val="left"/>
      <w:pPr>
        <w:ind w:left="1996"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2356" w:hanging="1080"/>
      </w:pPr>
      <w:rPr>
        <w:rFonts w:hint="default"/>
      </w:rPr>
    </w:lvl>
    <w:lvl w:ilvl="6">
      <w:start w:val="1"/>
      <w:numFmt w:val="decimal"/>
      <w:isLgl/>
      <w:lvlText w:val="%1.%2.%3.%4.%5.%6.%7."/>
      <w:lvlJc w:val="left"/>
      <w:pPr>
        <w:ind w:left="2356" w:hanging="1080"/>
      </w:pPr>
      <w:rPr>
        <w:rFonts w:hint="default"/>
      </w:rPr>
    </w:lvl>
    <w:lvl w:ilvl="7">
      <w:start w:val="1"/>
      <w:numFmt w:val="decimal"/>
      <w:isLgl/>
      <w:lvlText w:val="%1.%2.%3.%4.%5.%6.%7.%8."/>
      <w:lvlJc w:val="left"/>
      <w:pPr>
        <w:ind w:left="2716" w:hanging="1440"/>
      </w:pPr>
      <w:rPr>
        <w:rFonts w:hint="default"/>
      </w:rPr>
    </w:lvl>
    <w:lvl w:ilvl="8">
      <w:start w:val="1"/>
      <w:numFmt w:val="decimal"/>
      <w:isLgl/>
      <w:lvlText w:val="%1.%2.%3.%4.%5.%6.%7.%8.%9."/>
      <w:lvlJc w:val="left"/>
      <w:pPr>
        <w:ind w:left="2716" w:hanging="1440"/>
      </w:pPr>
      <w:rPr>
        <w:rFonts w:hint="default"/>
      </w:rPr>
    </w:lvl>
  </w:abstractNum>
  <w:abstractNum w:abstractNumId="5" w15:restartNumberingAfterBreak="0">
    <w:nsid w:val="5D5B39B1"/>
    <w:multiLevelType w:val="multilevel"/>
    <w:tmpl w:val="376820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4472C4" w:themeColor="accent5"/>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ED54275"/>
    <w:multiLevelType w:val="multilevel"/>
    <w:tmpl w:val="A10A818C"/>
    <w:lvl w:ilvl="0">
      <w:start w:val="1"/>
      <w:numFmt w:val="decimal"/>
      <w:lvlText w:val="%1."/>
      <w:lvlJc w:val="left"/>
      <w:pPr>
        <w:ind w:left="1636" w:hanging="360"/>
      </w:pPr>
    </w:lvl>
    <w:lvl w:ilvl="1">
      <w:start w:val="1"/>
      <w:numFmt w:val="bullet"/>
      <w:lvlText w:val="o"/>
      <w:lvlJc w:val="left"/>
      <w:pPr>
        <w:ind w:left="1636" w:hanging="360"/>
      </w:pPr>
      <w:rPr>
        <w:rFonts w:ascii="Courier New" w:hAnsi="Courier New" w:cs="Courier New"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2356" w:hanging="1080"/>
      </w:pPr>
      <w:rPr>
        <w:rFonts w:hint="default"/>
      </w:rPr>
    </w:lvl>
    <w:lvl w:ilvl="6">
      <w:start w:val="1"/>
      <w:numFmt w:val="decimal"/>
      <w:isLgl/>
      <w:lvlText w:val="%1.%2.%3.%4.%5.%6.%7."/>
      <w:lvlJc w:val="left"/>
      <w:pPr>
        <w:ind w:left="2356" w:hanging="1080"/>
      </w:pPr>
      <w:rPr>
        <w:rFonts w:hint="default"/>
      </w:rPr>
    </w:lvl>
    <w:lvl w:ilvl="7">
      <w:start w:val="1"/>
      <w:numFmt w:val="decimal"/>
      <w:isLgl/>
      <w:lvlText w:val="%1.%2.%3.%4.%5.%6.%7.%8."/>
      <w:lvlJc w:val="left"/>
      <w:pPr>
        <w:ind w:left="2716" w:hanging="1440"/>
      </w:pPr>
      <w:rPr>
        <w:rFonts w:hint="default"/>
      </w:rPr>
    </w:lvl>
    <w:lvl w:ilvl="8">
      <w:start w:val="1"/>
      <w:numFmt w:val="decimal"/>
      <w:isLgl/>
      <w:lvlText w:val="%1.%2.%3.%4.%5.%6.%7.%8.%9."/>
      <w:lvlJc w:val="left"/>
      <w:pPr>
        <w:ind w:left="2716" w:hanging="1440"/>
      </w:pPr>
      <w:rPr>
        <w:rFonts w:hint="default"/>
      </w:rPr>
    </w:lvl>
  </w:abstractNum>
  <w:abstractNum w:abstractNumId="7" w15:restartNumberingAfterBreak="0">
    <w:nsid w:val="7AA273AF"/>
    <w:multiLevelType w:val="hybridMultilevel"/>
    <w:tmpl w:val="AB88EB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76747512">
    <w:abstractNumId w:val="4"/>
  </w:num>
  <w:num w:numId="2" w16cid:durableId="1561133108">
    <w:abstractNumId w:val="7"/>
  </w:num>
  <w:num w:numId="3" w16cid:durableId="850727526">
    <w:abstractNumId w:val="1"/>
  </w:num>
  <w:num w:numId="4" w16cid:durableId="1980069411">
    <w:abstractNumId w:val="0"/>
  </w:num>
  <w:num w:numId="5" w16cid:durableId="324284472">
    <w:abstractNumId w:val="3"/>
  </w:num>
  <w:num w:numId="6" w16cid:durableId="1719091906">
    <w:abstractNumId w:val="6"/>
  </w:num>
  <w:num w:numId="7" w16cid:durableId="195629088">
    <w:abstractNumId w:val="5"/>
  </w:num>
  <w:num w:numId="8" w16cid:durableId="102574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008"/>
    <w:rsid w:val="00047A22"/>
    <w:rsid w:val="000543C1"/>
    <w:rsid w:val="00060D4C"/>
    <w:rsid w:val="00086372"/>
    <w:rsid w:val="000948C5"/>
    <w:rsid w:val="000C0834"/>
    <w:rsid w:val="000C08C9"/>
    <w:rsid w:val="000D10CC"/>
    <w:rsid w:val="00110946"/>
    <w:rsid w:val="0011598A"/>
    <w:rsid w:val="0013533C"/>
    <w:rsid w:val="00141924"/>
    <w:rsid w:val="0015565D"/>
    <w:rsid w:val="001635B2"/>
    <w:rsid w:val="00171510"/>
    <w:rsid w:val="00172013"/>
    <w:rsid w:val="0018304A"/>
    <w:rsid w:val="00197E4E"/>
    <w:rsid w:val="001C333C"/>
    <w:rsid w:val="001F0911"/>
    <w:rsid w:val="001F1807"/>
    <w:rsid w:val="00251502"/>
    <w:rsid w:val="0025656F"/>
    <w:rsid w:val="00264EED"/>
    <w:rsid w:val="00267A2D"/>
    <w:rsid w:val="00275323"/>
    <w:rsid w:val="0028065C"/>
    <w:rsid w:val="002906BD"/>
    <w:rsid w:val="002A121B"/>
    <w:rsid w:val="002F067B"/>
    <w:rsid w:val="002F7E74"/>
    <w:rsid w:val="00303329"/>
    <w:rsid w:val="00323A8F"/>
    <w:rsid w:val="0036545D"/>
    <w:rsid w:val="003675D9"/>
    <w:rsid w:val="00367833"/>
    <w:rsid w:val="003747BD"/>
    <w:rsid w:val="00396E2F"/>
    <w:rsid w:val="0039778F"/>
    <w:rsid w:val="003C18DD"/>
    <w:rsid w:val="003C5D47"/>
    <w:rsid w:val="003E2CFF"/>
    <w:rsid w:val="003F0D3E"/>
    <w:rsid w:val="00407AD1"/>
    <w:rsid w:val="00441D03"/>
    <w:rsid w:val="00476BF7"/>
    <w:rsid w:val="00482830"/>
    <w:rsid w:val="00497C8C"/>
    <w:rsid w:val="004B0EB7"/>
    <w:rsid w:val="004B5DF7"/>
    <w:rsid w:val="004C663F"/>
    <w:rsid w:val="004D3DB7"/>
    <w:rsid w:val="004E35F0"/>
    <w:rsid w:val="0050727A"/>
    <w:rsid w:val="005310D4"/>
    <w:rsid w:val="005B0C27"/>
    <w:rsid w:val="005B1E14"/>
    <w:rsid w:val="005B32DC"/>
    <w:rsid w:val="005B505A"/>
    <w:rsid w:val="005E759E"/>
    <w:rsid w:val="005F4324"/>
    <w:rsid w:val="00603776"/>
    <w:rsid w:val="0064620D"/>
    <w:rsid w:val="00647074"/>
    <w:rsid w:val="006625CC"/>
    <w:rsid w:val="00677CEB"/>
    <w:rsid w:val="006809A9"/>
    <w:rsid w:val="006919AA"/>
    <w:rsid w:val="006938B7"/>
    <w:rsid w:val="006A2A68"/>
    <w:rsid w:val="006A5EF1"/>
    <w:rsid w:val="006B5C55"/>
    <w:rsid w:val="006D199B"/>
    <w:rsid w:val="006D48CD"/>
    <w:rsid w:val="00726B76"/>
    <w:rsid w:val="00762CFF"/>
    <w:rsid w:val="007668BF"/>
    <w:rsid w:val="00792831"/>
    <w:rsid w:val="007935D7"/>
    <w:rsid w:val="00797A22"/>
    <w:rsid w:val="007C3B43"/>
    <w:rsid w:val="007D794D"/>
    <w:rsid w:val="008074F4"/>
    <w:rsid w:val="00810919"/>
    <w:rsid w:val="00814BCF"/>
    <w:rsid w:val="008261B4"/>
    <w:rsid w:val="00831CFB"/>
    <w:rsid w:val="00840C10"/>
    <w:rsid w:val="00843483"/>
    <w:rsid w:val="00851BCB"/>
    <w:rsid w:val="00861332"/>
    <w:rsid w:val="00872EE7"/>
    <w:rsid w:val="00874A3A"/>
    <w:rsid w:val="008858B6"/>
    <w:rsid w:val="008A1F30"/>
    <w:rsid w:val="008B7210"/>
    <w:rsid w:val="008B7736"/>
    <w:rsid w:val="008E5064"/>
    <w:rsid w:val="008F03E7"/>
    <w:rsid w:val="008F54A1"/>
    <w:rsid w:val="00900920"/>
    <w:rsid w:val="00920347"/>
    <w:rsid w:val="00926008"/>
    <w:rsid w:val="00976325"/>
    <w:rsid w:val="009878D2"/>
    <w:rsid w:val="009B0C39"/>
    <w:rsid w:val="009B41CB"/>
    <w:rsid w:val="009C5A16"/>
    <w:rsid w:val="009C770E"/>
    <w:rsid w:val="009D2AD8"/>
    <w:rsid w:val="009D6893"/>
    <w:rsid w:val="009D7171"/>
    <w:rsid w:val="009E65AB"/>
    <w:rsid w:val="009E7886"/>
    <w:rsid w:val="009F20D3"/>
    <w:rsid w:val="009F5051"/>
    <w:rsid w:val="009F675C"/>
    <w:rsid w:val="00A03208"/>
    <w:rsid w:val="00A12292"/>
    <w:rsid w:val="00A17F23"/>
    <w:rsid w:val="00A2021A"/>
    <w:rsid w:val="00A576FB"/>
    <w:rsid w:val="00A65752"/>
    <w:rsid w:val="00A65EE1"/>
    <w:rsid w:val="00A67242"/>
    <w:rsid w:val="00A752B2"/>
    <w:rsid w:val="00A818D9"/>
    <w:rsid w:val="00A9266C"/>
    <w:rsid w:val="00AA1A2F"/>
    <w:rsid w:val="00AA6126"/>
    <w:rsid w:val="00AC6417"/>
    <w:rsid w:val="00AD0FB0"/>
    <w:rsid w:val="00B106F6"/>
    <w:rsid w:val="00B11B78"/>
    <w:rsid w:val="00B148A8"/>
    <w:rsid w:val="00B50CDD"/>
    <w:rsid w:val="00B579F8"/>
    <w:rsid w:val="00B66596"/>
    <w:rsid w:val="00B81AFE"/>
    <w:rsid w:val="00BA6319"/>
    <w:rsid w:val="00BB787F"/>
    <w:rsid w:val="00BF736E"/>
    <w:rsid w:val="00C06E07"/>
    <w:rsid w:val="00C11040"/>
    <w:rsid w:val="00C1436D"/>
    <w:rsid w:val="00C15C4A"/>
    <w:rsid w:val="00C17DCC"/>
    <w:rsid w:val="00C263D1"/>
    <w:rsid w:val="00C2754B"/>
    <w:rsid w:val="00C34B2E"/>
    <w:rsid w:val="00C464AA"/>
    <w:rsid w:val="00C66954"/>
    <w:rsid w:val="00C839AC"/>
    <w:rsid w:val="00C86678"/>
    <w:rsid w:val="00C92413"/>
    <w:rsid w:val="00C96304"/>
    <w:rsid w:val="00CF5FBE"/>
    <w:rsid w:val="00D00CB8"/>
    <w:rsid w:val="00D2323B"/>
    <w:rsid w:val="00D413D8"/>
    <w:rsid w:val="00D44769"/>
    <w:rsid w:val="00D858D8"/>
    <w:rsid w:val="00D93BE2"/>
    <w:rsid w:val="00DB3188"/>
    <w:rsid w:val="00DE465D"/>
    <w:rsid w:val="00E22CB7"/>
    <w:rsid w:val="00E40780"/>
    <w:rsid w:val="00E56F31"/>
    <w:rsid w:val="00E657BA"/>
    <w:rsid w:val="00E90FA8"/>
    <w:rsid w:val="00EA2A0E"/>
    <w:rsid w:val="00EB414B"/>
    <w:rsid w:val="00EB5641"/>
    <w:rsid w:val="00EC35BB"/>
    <w:rsid w:val="00EF7683"/>
    <w:rsid w:val="00F07BA4"/>
    <w:rsid w:val="00F07D19"/>
    <w:rsid w:val="00F211C2"/>
    <w:rsid w:val="00F21D34"/>
    <w:rsid w:val="00F416D9"/>
    <w:rsid w:val="00F769EB"/>
    <w:rsid w:val="00FA5E10"/>
    <w:rsid w:val="00FD5D72"/>
    <w:rsid w:val="00FE180E"/>
    <w:rsid w:val="00FE66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E0A5"/>
  <w15:chartTrackingRefBased/>
  <w15:docId w15:val="{83E76C23-5E3B-45A7-A4AA-4F709B78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008"/>
    <w:pPr>
      <w:spacing w:after="0" w:line="240" w:lineRule="auto"/>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926008"/>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26008"/>
    <w:rPr>
      <w:color w:val="0563C1" w:themeColor="hyperlink"/>
      <w:u w:val="single"/>
    </w:rPr>
  </w:style>
  <w:style w:type="paragraph" w:styleId="a5">
    <w:name w:val="List Paragraph"/>
    <w:aliases w:val="Абзац,Bullets,References,List Paragraph (numbered (a)),NUMBERED PARAGRAPH,List Paragraph 1,List_Paragraph,Multilevel para_II,Akapit z listą BS,IBL List Paragraph,List Paragraph nowy,Numbered List Paragraph,Bullet1,Numbered list"/>
    <w:basedOn w:val="a"/>
    <w:link w:val="a6"/>
    <w:uiPriority w:val="34"/>
    <w:qFormat/>
    <w:rsid w:val="00926008"/>
    <w:pPr>
      <w:ind w:left="720"/>
      <w:contextualSpacing/>
    </w:pPr>
  </w:style>
  <w:style w:type="paragraph" w:customStyle="1" w:styleId="Default">
    <w:name w:val="Default"/>
    <w:rsid w:val="0092600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0">
    <w:name w:val="s0"/>
    <w:basedOn w:val="a0"/>
    <w:qFormat/>
    <w:rsid w:val="00926008"/>
    <w:rPr>
      <w:color w:val="000000"/>
    </w:rPr>
  </w:style>
  <w:style w:type="paragraph" w:styleId="a7">
    <w:name w:val="Body Text"/>
    <w:basedOn w:val="a"/>
    <w:link w:val="a8"/>
    <w:uiPriority w:val="99"/>
    <w:rsid w:val="00926008"/>
    <w:rPr>
      <w:rFonts w:eastAsia="Times New Roman" w:cs="Times New Roman"/>
      <w:sz w:val="22"/>
      <w:szCs w:val="24"/>
      <w:lang w:eastAsia="ru-RU"/>
    </w:rPr>
  </w:style>
  <w:style w:type="character" w:customStyle="1" w:styleId="a8">
    <w:name w:val="Основной текст Знак"/>
    <w:basedOn w:val="a0"/>
    <w:link w:val="a7"/>
    <w:uiPriority w:val="99"/>
    <w:rsid w:val="00926008"/>
    <w:rPr>
      <w:rFonts w:ascii="Times New Roman" w:eastAsia="Times New Roman" w:hAnsi="Times New Roman" w:cs="Times New Roman"/>
      <w:szCs w:val="24"/>
      <w:lang w:eastAsia="ru-RU"/>
    </w:rPr>
  </w:style>
  <w:style w:type="paragraph" w:styleId="a9">
    <w:name w:val="annotation text"/>
    <w:basedOn w:val="a"/>
    <w:link w:val="aa"/>
    <w:uiPriority w:val="99"/>
    <w:unhideWhenUsed/>
    <w:rsid w:val="00926008"/>
    <w:rPr>
      <w:sz w:val="20"/>
      <w:szCs w:val="20"/>
    </w:rPr>
  </w:style>
  <w:style w:type="character" w:customStyle="1" w:styleId="aa">
    <w:name w:val="Текст примечания Знак"/>
    <w:basedOn w:val="a0"/>
    <w:link w:val="a9"/>
    <w:uiPriority w:val="99"/>
    <w:rsid w:val="00926008"/>
    <w:rPr>
      <w:rFonts w:ascii="Times New Roman" w:hAnsi="Times New Roman"/>
      <w:sz w:val="20"/>
      <w:szCs w:val="20"/>
    </w:rPr>
  </w:style>
  <w:style w:type="paragraph" w:styleId="ab">
    <w:name w:val="No Spacing"/>
    <w:link w:val="ac"/>
    <w:qFormat/>
    <w:rsid w:val="00926008"/>
    <w:pPr>
      <w:spacing w:after="0" w:line="240" w:lineRule="auto"/>
    </w:pPr>
    <w:rPr>
      <w:rFonts w:ascii="Times New Roman" w:eastAsia="Times New Roman" w:hAnsi="Times New Roman" w:cs="Times New Roman"/>
      <w:sz w:val="24"/>
      <w:szCs w:val="24"/>
      <w:lang w:eastAsia="ru-RU"/>
    </w:rPr>
  </w:style>
  <w:style w:type="character" w:customStyle="1" w:styleId="a6">
    <w:name w:val="Абзац списка Знак"/>
    <w:aliases w:val="Абзац Знак,Bullets Знак,References Знак,List Paragraph (numbered (a)) Знак,NUMBERED PARAGRAPH Знак,List Paragraph 1 Знак,List_Paragraph Знак,Multilevel para_II Знак,Akapit z listą BS Знак,IBL List Paragraph Знак,Bullet1 Знак"/>
    <w:link w:val="a5"/>
    <w:uiPriority w:val="34"/>
    <w:locked/>
    <w:rsid w:val="00926008"/>
    <w:rPr>
      <w:rFonts w:ascii="Times New Roman" w:hAnsi="Times New Roman"/>
      <w:sz w:val="24"/>
    </w:rPr>
  </w:style>
  <w:style w:type="character" w:styleId="ad">
    <w:name w:val="page number"/>
    <w:basedOn w:val="a0"/>
    <w:rsid w:val="00926008"/>
  </w:style>
  <w:style w:type="character" w:customStyle="1" w:styleId="ac">
    <w:name w:val="Без интервала Знак"/>
    <w:link w:val="ab"/>
    <w:rsid w:val="00926008"/>
    <w:rPr>
      <w:rFonts w:ascii="Times New Roman" w:eastAsia="Times New Roman" w:hAnsi="Times New Roman" w:cs="Times New Roman"/>
      <w:sz w:val="24"/>
      <w:szCs w:val="24"/>
      <w:lang w:eastAsia="ru-RU"/>
    </w:rPr>
  </w:style>
  <w:style w:type="paragraph" w:styleId="ae">
    <w:name w:val="Balloon Text"/>
    <w:basedOn w:val="a"/>
    <w:link w:val="af"/>
    <w:uiPriority w:val="99"/>
    <w:semiHidden/>
    <w:unhideWhenUsed/>
    <w:rsid w:val="00AA1A2F"/>
    <w:rPr>
      <w:rFonts w:ascii="Segoe UI" w:hAnsi="Segoe UI" w:cs="Segoe UI"/>
      <w:sz w:val="18"/>
      <w:szCs w:val="18"/>
    </w:rPr>
  </w:style>
  <w:style w:type="character" w:customStyle="1" w:styleId="af">
    <w:name w:val="Текст выноски Знак"/>
    <w:basedOn w:val="a0"/>
    <w:link w:val="ae"/>
    <w:uiPriority w:val="99"/>
    <w:semiHidden/>
    <w:rsid w:val="00AA1A2F"/>
    <w:rPr>
      <w:rFonts w:ascii="Segoe UI" w:hAnsi="Segoe UI" w:cs="Segoe UI"/>
      <w:sz w:val="18"/>
      <w:szCs w:val="18"/>
    </w:rPr>
  </w:style>
  <w:style w:type="character" w:styleId="af0">
    <w:name w:val="annotation reference"/>
    <w:basedOn w:val="a0"/>
    <w:uiPriority w:val="99"/>
    <w:semiHidden/>
    <w:unhideWhenUsed/>
    <w:rsid w:val="00264EED"/>
    <w:rPr>
      <w:sz w:val="16"/>
      <w:szCs w:val="16"/>
    </w:rPr>
  </w:style>
  <w:style w:type="paragraph" w:styleId="af1">
    <w:name w:val="annotation subject"/>
    <w:basedOn w:val="a9"/>
    <w:next w:val="a9"/>
    <w:link w:val="af2"/>
    <w:uiPriority w:val="99"/>
    <w:semiHidden/>
    <w:unhideWhenUsed/>
    <w:rsid w:val="00264EED"/>
    <w:rPr>
      <w:b/>
      <w:bCs/>
    </w:rPr>
  </w:style>
  <w:style w:type="character" w:customStyle="1" w:styleId="af2">
    <w:name w:val="Тема примечания Знак"/>
    <w:basedOn w:val="aa"/>
    <w:link w:val="af1"/>
    <w:uiPriority w:val="99"/>
    <w:semiHidden/>
    <w:rsid w:val="00264EED"/>
    <w:rPr>
      <w:rFonts w:ascii="Times New Roman" w:hAnsi="Times New Roman"/>
      <w:b/>
      <w:bCs/>
      <w:sz w:val="20"/>
      <w:szCs w:val="20"/>
    </w:rPr>
  </w:style>
  <w:style w:type="paragraph" w:styleId="af3">
    <w:name w:val="Normal (Web)"/>
    <w:aliases w:val="Обычный (Web)1, Знак Знак Знак Знак Знак Знак Знак Знак Знак Знак Знак Знак Знак Знак Знак Знак Знак Знак Знак Знак,Обычный (Web),Обычный (Web)11,Обычный (веб)1,Обычный (веб)2,Обычный (веб)11,Обычный (веб) Знак Знак Знак Знак11"/>
    <w:basedOn w:val="a"/>
    <w:link w:val="af4"/>
    <w:uiPriority w:val="99"/>
    <w:qFormat/>
    <w:rsid w:val="00267A2D"/>
    <w:pPr>
      <w:spacing w:before="100" w:beforeAutospacing="1" w:after="100" w:afterAutospacing="1"/>
    </w:pPr>
    <w:rPr>
      <w:rFonts w:eastAsia="Times New Roman" w:cs="Times New Roman"/>
      <w:szCs w:val="24"/>
      <w:lang w:eastAsia="ru-RU"/>
    </w:rPr>
  </w:style>
  <w:style w:type="character" w:customStyle="1" w:styleId="af4">
    <w:name w:val="Обычный (Интернет) Знак"/>
    <w:aliases w:val="Обычный (Web)1 Знак, Знак Знак Знак Знак Знак Знак Знак Знак Знак Знак Знак Знак Знак Знак Знак Знак Знак Знак Знак Знак Знак,Обычный (Web) Знак,Обычный (Web)11 Знак,Обычный (веб)1 Знак,Обычный (веб)2 Знак,Обычный (веб)11 Знак"/>
    <w:link w:val="af3"/>
    <w:uiPriority w:val="99"/>
    <w:rsid w:val="00267A2D"/>
    <w:rPr>
      <w:rFonts w:ascii="Times New Roman" w:eastAsia="Times New Roman" w:hAnsi="Times New Roman" w:cs="Times New Roman"/>
      <w:sz w:val="24"/>
      <w:szCs w:val="24"/>
      <w:lang w:eastAsia="ru-RU"/>
    </w:rPr>
  </w:style>
  <w:style w:type="paragraph" w:styleId="af5">
    <w:name w:val="header"/>
    <w:basedOn w:val="a"/>
    <w:link w:val="af6"/>
    <w:uiPriority w:val="99"/>
    <w:unhideWhenUsed/>
    <w:rsid w:val="0011598A"/>
    <w:pPr>
      <w:tabs>
        <w:tab w:val="center" w:pos="4677"/>
        <w:tab w:val="right" w:pos="9355"/>
      </w:tabs>
    </w:pPr>
  </w:style>
  <w:style w:type="character" w:customStyle="1" w:styleId="af6">
    <w:name w:val="Верхний колонтитул Знак"/>
    <w:basedOn w:val="a0"/>
    <w:link w:val="af5"/>
    <w:uiPriority w:val="99"/>
    <w:rsid w:val="0011598A"/>
    <w:rPr>
      <w:rFonts w:ascii="Times New Roman" w:hAnsi="Times New Roman"/>
      <w:sz w:val="24"/>
    </w:rPr>
  </w:style>
  <w:style w:type="paragraph" w:styleId="af7">
    <w:name w:val="footer"/>
    <w:basedOn w:val="a"/>
    <w:link w:val="af8"/>
    <w:uiPriority w:val="99"/>
    <w:unhideWhenUsed/>
    <w:rsid w:val="0011598A"/>
    <w:pPr>
      <w:tabs>
        <w:tab w:val="center" w:pos="4677"/>
        <w:tab w:val="right" w:pos="9355"/>
      </w:tabs>
    </w:pPr>
  </w:style>
  <w:style w:type="character" w:customStyle="1" w:styleId="af8">
    <w:name w:val="Нижний колонтитул Знак"/>
    <w:basedOn w:val="a0"/>
    <w:link w:val="af7"/>
    <w:uiPriority w:val="99"/>
    <w:rsid w:val="0011598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559643">
      <w:bodyDiv w:val="1"/>
      <w:marLeft w:val="0"/>
      <w:marRight w:val="0"/>
      <w:marTop w:val="0"/>
      <w:marBottom w:val="0"/>
      <w:divBdr>
        <w:top w:val="none" w:sz="0" w:space="0" w:color="auto"/>
        <w:left w:val="none" w:sz="0" w:space="0" w:color="auto"/>
        <w:bottom w:val="none" w:sz="0" w:space="0" w:color="auto"/>
        <w:right w:val="none" w:sz="0" w:space="0" w:color="auto"/>
      </w:divBdr>
    </w:div>
    <w:div w:id="670449201">
      <w:bodyDiv w:val="1"/>
      <w:marLeft w:val="0"/>
      <w:marRight w:val="0"/>
      <w:marTop w:val="0"/>
      <w:marBottom w:val="0"/>
      <w:divBdr>
        <w:top w:val="none" w:sz="0" w:space="0" w:color="auto"/>
        <w:left w:val="none" w:sz="0" w:space="0" w:color="auto"/>
        <w:bottom w:val="none" w:sz="0" w:space="0" w:color="auto"/>
        <w:right w:val="none" w:sz="0" w:space="0" w:color="auto"/>
      </w:divBdr>
    </w:div>
    <w:div w:id="695155335">
      <w:bodyDiv w:val="1"/>
      <w:marLeft w:val="0"/>
      <w:marRight w:val="0"/>
      <w:marTop w:val="0"/>
      <w:marBottom w:val="0"/>
      <w:divBdr>
        <w:top w:val="none" w:sz="0" w:space="0" w:color="auto"/>
        <w:left w:val="none" w:sz="0" w:space="0" w:color="auto"/>
        <w:bottom w:val="none" w:sz="0" w:space="0" w:color="auto"/>
        <w:right w:val="none" w:sz="0" w:space="0" w:color="auto"/>
      </w:divBdr>
      <w:divsChild>
        <w:div w:id="566844937">
          <w:marLeft w:val="0"/>
          <w:marRight w:val="0"/>
          <w:marTop w:val="0"/>
          <w:marBottom w:val="0"/>
          <w:divBdr>
            <w:top w:val="none" w:sz="0" w:space="0" w:color="auto"/>
            <w:left w:val="none" w:sz="0" w:space="0" w:color="auto"/>
            <w:bottom w:val="none" w:sz="0" w:space="0" w:color="auto"/>
            <w:right w:val="none" w:sz="0" w:space="0" w:color="auto"/>
          </w:divBdr>
          <w:divsChild>
            <w:div w:id="20633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8744">
      <w:bodyDiv w:val="1"/>
      <w:marLeft w:val="0"/>
      <w:marRight w:val="0"/>
      <w:marTop w:val="0"/>
      <w:marBottom w:val="0"/>
      <w:divBdr>
        <w:top w:val="none" w:sz="0" w:space="0" w:color="auto"/>
        <w:left w:val="none" w:sz="0" w:space="0" w:color="auto"/>
        <w:bottom w:val="none" w:sz="0" w:space="0" w:color="auto"/>
        <w:right w:val="none" w:sz="0" w:space="0" w:color="auto"/>
      </w:divBdr>
      <w:divsChild>
        <w:div w:id="1294018761">
          <w:marLeft w:val="0"/>
          <w:marRight w:val="0"/>
          <w:marTop w:val="0"/>
          <w:marBottom w:val="0"/>
          <w:divBdr>
            <w:top w:val="none" w:sz="0" w:space="0" w:color="auto"/>
            <w:left w:val="none" w:sz="0" w:space="0" w:color="auto"/>
            <w:bottom w:val="none" w:sz="0" w:space="0" w:color="auto"/>
            <w:right w:val="none" w:sz="0" w:space="0" w:color="auto"/>
          </w:divBdr>
          <w:divsChild>
            <w:div w:id="8850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c.kz" TargetMode="External"/><Relationship Id="rId3" Type="http://schemas.openxmlformats.org/officeDocument/2006/relationships/settings" Target="settings.xml"/><Relationship Id="rId7" Type="http://schemas.openxmlformats.org/officeDocument/2006/relationships/hyperlink" Target="http://www.bcc.k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bcc.k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6303</TotalTime>
  <Pages>2</Pages>
  <Words>934</Words>
  <Characters>5326</Characters>
  <Application>Microsoft Office Word</Application>
  <DocSecurity>0</DocSecurity>
  <Lines>44</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Камиланова Жансая Муратхановна</dc:creator>
  <cp:keywords/>
  <dc:description/>
  <cp:lastModifiedBy>Жиенбаев Алимир Бакытулы</cp:lastModifiedBy>
  <cp:revision>28</cp:revision>
  <cp:lastPrinted>2023-05-18T06:33:00Z</cp:lastPrinted>
  <dcterms:created xsi:type="dcterms:W3CDTF">2023-04-24T07:56:00Z</dcterms:created>
  <dcterms:modified xsi:type="dcterms:W3CDTF">2024-10-04T10:11:00Z</dcterms:modified>
</cp:coreProperties>
</file>