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4197F" w14:textId="77777777" w:rsidR="00D25031" w:rsidRPr="00AA0302" w:rsidRDefault="00D25031" w:rsidP="00D25031">
      <w:pPr>
        <w:spacing w:line="240" w:lineRule="auto"/>
        <w:rPr>
          <w:rFonts w:ascii="Arial" w:hAnsi="Arial" w:cs="Arial"/>
        </w:rPr>
      </w:pPr>
      <w:r w:rsidRPr="00AA0302">
        <w:rPr>
          <w:rFonts w:ascii="Arial" w:hAnsi="Arial" w:cs="Arial"/>
        </w:rPr>
        <w:t>Ilastik-mouse-skeletal-muscle-analysis-pack</w:t>
      </w:r>
    </w:p>
    <w:p w14:paraId="1859ADEC" w14:textId="6DDD9F13" w:rsidR="00D25031" w:rsidRDefault="00D25031" w:rsidP="00D25031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SETTINGS TO USE IN ILASTIK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TO REPLICATE OUR ANALYSIS</w:t>
      </w:r>
    </w:p>
    <w:p w14:paraId="505F4257" w14:textId="6B9BB491" w:rsidR="00D25031" w:rsidRPr="00D25031" w:rsidRDefault="00D25031" w:rsidP="00D2503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If setting not specified, default settings were used*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D25031" w14:paraId="17BA769F" w14:textId="77777777" w:rsidTr="00597A3B">
        <w:tc>
          <w:tcPr>
            <w:tcW w:w="9350" w:type="dxa"/>
            <w:gridSpan w:val="2"/>
          </w:tcPr>
          <w:p w14:paraId="57BA0E11" w14:textId="169D7F42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Pixel Classification</w:t>
            </w:r>
          </w:p>
        </w:tc>
      </w:tr>
      <w:tr w:rsidR="00D25031" w14:paraId="778A3913" w14:textId="77777777" w:rsidTr="00597A3B">
        <w:tc>
          <w:tcPr>
            <w:tcW w:w="4679" w:type="dxa"/>
          </w:tcPr>
          <w:p w14:paraId="6765806F" w14:textId="39618D1F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Applet</w:t>
            </w:r>
          </w:p>
        </w:tc>
        <w:tc>
          <w:tcPr>
            <w:tcW w:w="4671" w:type="dxa"/>
          </w:tcPr>
          <w:p w14:paraId="3BFD17E3" w14:textId="4F6B0374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Settings*</w:t>
            </w:r>
          </w:p>
        </w:tc>
      </w:tr>
      <w:tr w:rsidR="00D25031" w14:paraId="6F36870B" w14:textId="77777777" w:rsidTr="00597A3B">
        <w:tc>
          <w:tcPr>
            <w:tcW w:w="4679" w:type="dxa"/>
          </w:tcPr>
          <w:p w14:paraId="1ED9B453" w14:textId="73A1C4FB" w:rsidR="00D25031" w:rsidRPr="00D25031" w:rsidRDefault="00D25031" w:rsidP="00D2503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Data</w:t>
            </w:r>
          </w:p>
        </w:tc>
        <w:tc>
          <w:tcPr>
            <w:tcW w:w="4671" w:type="dxa"/>
          </w:tcPr>
          <w:p w14:paraId="20E79471" w14:textId="16037201" w:rsidR="00D25031" w:rsidRPr="00D25031" w:rsidRDefault="00D25031" w:rsidP="00D250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25031" w14:paraId="52C9225C" w14:textId="77777777" w:rsidTr="00597A3B">
        <w:tc>
          <w:tcPr>
            <w:tcW w:w="4679" w:type="dxa"/>
          </w:tcPr>
          <w:p w14:paraId="437FDF09" w14:textId="4FDBB7EB" w:rsidR="00D25031" w:rsidRPr="00D25031" w:rsidRDefault="00D25031" w:rsidP="00D2503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Selection</w:t>
            </w:r>
          </w:p>
        </w:tc>
        <w:tc>
          <w:tcPr>
            <w:tcW w:w="4671" w:type="dxa"/>
          </w:tcPr>
          <w:p w14:paraId="1B9C35D0" w14:textId="0ED4742D" w:rsidR="00D25031" w:rsidRP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25031">
              <w:rPr>
                <w:rFonts w:ascii="Arial" w:hAnsi="Arial" w:cs="Arial"/>
              </w:rPr>
              <w:t>Select ALL features</w:t>
            </w:r>
          </w:p>
        </w:tc>
      </w:tr>
      <w:tr w:rsidR="00D25031" w14:paraId="4A44105D" w14:textId="77777777" w:rsidTr="00597A3B">
        <w:tc>
          <w:tcPr>
            <w:tcW w:w="4679" w:type="dxa"/>
          </w:tcPr>
          <w:p w14:paraId="5B9E6214" w14:textId="0C223E12" w:rsidR="00D25031" w:rsidRPr="00D25031" w:rsidRDefault="00D25031" w:rsidP="00D2503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</w:t>
            </w:r>
          </w:p>
        </w:tc>
        <w:tc>
          <w:tcPr>
            <w:tcW w:w="4671" w:type="dxa"/>
          </w:tcPr>
          <w:p w14:paraId="0ECFA337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Rename ‘</w:t>
            </w:r>
            <w:r w:rsidRPr="00D25031">
              <w:rPr>
                <w:rFonts w:ascii="Arial" w:hAnsi="Arial" w:cs="Arial"/>
              </w:rPr>
              <w:t>Label 1</w:t>
            </w:r>
            <w:r>
              <w:rPr>
                <w:rFonts w:ascii="Arial" w:hAnsi="Arial" w:cs="Arial"/>
              </w:rPr>
              <w:t>’ to ‘PAX7’</w:t>
            </w:r>
          </w:p>
          <w:p w14:paraId="5E3D68DD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Rename ‘Label 2’ to ‘Background’</w:t>
            </w:r>
          </w:p>
          <w:p w14:paraId="6625914C" w14:textId="4F190FE6" w:rsidR="00D25031" w:rsidRP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Brush size = 1 </w:t>
            </w:r>
          </w:p>
        </w:tc>
      </w:tr>
      <w:tr w:rsidR="00D25031" w14:paraId="7E4A2E71" w14:textId="77777777" w:rsidTr="00597A3B">
        <w:tc>
          <w:tcPr>
            <w:tcW w:w="4679" w:type="dxa"/>
          </w:tcPr>
          <w:p w14:paraId="30348E03" w14:textId="59062CAE" w:rsidR="00D25031" w:rsidRPr="00D25031" w:rsidRDefault="00D25031" w:rsidP="00D2503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D25031">
              <w:rPr>
                <w:rFonts w:ascii="Arial" w:hAnsi="Arial" w:cs="Arial"/>
              </w:rPr>
              <w:t>Prediction Export</w:t>
            </w:r>
          </w:p>
        </w:tc>
        <w:tc>
          <w:tcPr>
            <w:tcW w:w="4671" w:type="dxa"/>
          </w:tcPr>
          <w:p w14:paraId="6B38D4D7" w14:textId="20D549D9" w:rsidR="00D25031" w:rsidRPr="00D25031" w:rsidRDefault="00D25031" w:rsidP="00D25031">
            <w:pPr>
              <w:rPr>
                <w:rFonts w:ascii="Arial" w:hAnsi="Arial" w:cs="Arial"/>
              </w:rPr>
            </w:pPr>
            <w:r w:rsidRPr="00D25031">
              <w:rPr>
                <w:rFonts w:ascii="Arial" w:hAnsi="Arial" w:cs="Arial"/>
              </w:rPr>
              <w:t>N/a</w:t>
            </w:r>
          </w:p>
        </w:tc>
      </w:tr>
      <w:tr w:rsidR="00D25031" w14:paraId="688FBB5C" w14:textId="77777777" w:rsidTr="00597A3B">
        <w:tc>
          <w:tcPr>
            <w:tcW w:w="4679" w:type="dxa"/>
          </w:tcPr>
          <w:p w14:paraId="3F6A4B69" w14:textId="71F70F9B" w:rsidR="00D25031" w:rsidRPr="00D25031" w:rsidRDefault="00D25031" w:rsidP="00D2503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Processing</w:t>
            </w:r>
          </w:p>
        </w:tc>
        <w:tc>
          <w:tcPr>
            <w:tcW w:w="4671" w:type="dxa"/>
          </w:tcPr>
          <w:p w14:paraId="6BDBC133" w14:textId="0AC74785" w:rsidR="00D25031" w:rsidRPr="00D25031" w:rsidRDefault="00D25031" w:rsidP="00D25031">
            <w:pPr>
              <w:rPr>
                <w:rFonts w:ascii="Arial" w:hAnsi="Arial" w:cs="Arial"/>
              </w:rPr>
            </w:pPr>
            <w:r w:rsidRPr="00D25031">
              <w:rPr>
                <w:rFonts w:ascii="Arial" w:hAnsi="Arial" w:cs="Arial"/>
              </w:rPr>
              <w:t>N/a</w:t>
            </w:r>
          </w:p>
        </w:tc>
      </w:tr>
    </w:tbl>
    <w:p w14:paraId="47E13ADB" w14:textId="77777777" w:rsidR="00E719E4" w:rsidRDefault="00E71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D25031" w:rsidRPr="00AA0302" w14:paraId="446AF84E" w14:textId="77777777" w:rsidTr="00597A3B">
        <w:tc>
          <w:tcPr>
            <w:tcW w:w="9350" w:type="dxa"/>
            <w:gridSpan w:val="2"/>
          </w:tcPr>
          <w:p w14:paraId="7FFA67BF" w14:textId="2CD43676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</w:t>
            </w:r>
            <w:r>
              <w:rPr>
                <w:rFonts w:ascii="Arial" w:hAnsi="Arial" w:cs="Arial"/>
                <w:b/>
                <w:bCs/>
              </w:rPr>
              <w:t xml:space="preserve"> Classification</w:t>
            </w:r>
          </w:p>
        </w:tc>
      </w:tr>
      <w:tr w:rsidR="00D25031" w:rsidRPr="00AA0302" w14:paraId="648960F7" w14:textId="77777777" w:rsidTr="00597A3B">
        <w:tc>
          <w:tcPr>
            <w:tcW w:w="4679" w:type="dxa"/>
          </w:tcPr>
          <w:p w14:paraId="56C4B428" w14:textId="77777777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Applet</w:t>
            </w:r>
          </w:p>
        </w:tc>
        <w:tc>
          <w:tcPr>
            <w:tcW w:w="4671" w:type="dxa"/>
          </w:tcPr>
          <w:p w14:paraId="53404AFB" w14:textId="77777777" w:rsidR="00D25031" w:rsidRPr="00AA0302" w:rsidRDefault="00D25031" w:rsidP="00597A3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Settings*</w:t>
            </w:r>
          </w:p>
        </w:tc>
      </w:tr>
      <w:tr w:rsidR="00D25031" w:rsidRPr="00D25031" w14:paraId="1FF3DE36" w14:textId="77777777" w:rsidTr="00597A3B">
        <w:tc>
          <w:tcPr>
            <w:tcW w:w="4679" w:type="dxa"/>
          </w:tcPr>
          <w:p w14:paraId="0559BF26" w14:textId="4DD3A1AB" w:rsidR="00D25031" w:rsidRPr="00D25031" w:rsidRDefault="00D25031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Data</w:t>
            </w:r>
          </w:p>
        </w:tc>
        <w:tc>
          <w:tcPr>
            <w:tcW w:w="4671" w:type="dxa"/>
          </w:tcPr>
          <w:p w14:paraId="5F06B8FE" w14:textId="43EBF28D" w:rsidR="00D25031" w:rsidRPr="00D25031" w:rsidRDefault="00D25031" w:rsidP="00597A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25031" w:rsidRPr="00D25031" w14:paraId="14472A35" w14:textId="77777777" w:rsidTr="00597A3B">
        <w:tc>
          <w:tcPr>
            <w:tcW w:w="4679" w:type="dxa"/>
          </w:tcPr>
          <w:p w14:paraId="69A093B5" w14:textId="2DD195C2" w:rsidR="00D25031" w:rsidRPr="00D25031" w:rsidRDefault="00D25031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Threshold and Size Filter</w:t>
            </w:r>
          </w:p>
        </w:tc>
        <w:tc>
          <w:tcPr>
            <w:tcW w:w="4671" w:type="dxa"/>
          </w:tcPr>
          <w:p w14:paraId="58423190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 = simple</w:t>
            </w:r>
          </w:p>
          <w:p w14:paraId="05F03E02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= yellow 0</w:t>
            </w:r>
          </w:p>
          <w:p w14:paraId="784F1A67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Smooth = 1.0 – 1.0</w:t>
            </w:r>
          </w:p>
          <w:p w14:paraId="3602E233" w14:textId="77777777" w:rsid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Threshold = 0.5 </w:t>
            </w:r>
          </w:p>
          <w:p w14:paraId="504F7BA4" w14:textId="27A06F10" w:rsidR="00D25031" w:rsidRP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Filter = 10 - 1000000</w:t>
            </w:r>
          </w:p>
        </w:tc>
      </w:tr>
      <w:tr w:rsidR="00D25031" w:rsidRPr="00D25031" w14:paraId="6149EED9" w14:textId="77777777" w:rsidTr="00597A3B">
        <w:tc>
          <w:tcPr>
            <w:tcW w:w="4679" w:type="dxa"/>
          </w:tcPr>
          <w:p w14:paraId="092AEEC0" w14:textId="4B18CAB0" w:rsidR="00D25031" w:rsidRPr="00D25031" w:rsidRDefault="00D25031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Feature Selection</w:t>
            </w:r>
          </w:p>
        </w:tc>
        <w:tc>
          <w:tcPr>
            <w:tcW w:w="4671" w:type="dxa"/>
          </w:tcPr>
          <w:p w14:paraId="594C5AF3" w14:textId="7DFF50E9" w:rsidR="00D25031" w:rsidRPr="00D25031" w:rsidRDefault="00D25031" w:rsidP="00D2503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in pixels</w:t>
            </w:r>
            <w:r w:rsidRPr="00D25031">
              <w:rPr>
                <w:rFonts w:ascii="Arial" w:hAnsi="Arial" w:cs="Arial"/>
              </w:rPr>
              <w:t xml:space="preserve"> </w:t>
            </w:r>
          </w:p>
        </w:tc>
      </w:tr>
      <w:tr w:rsidR="00D25031" w:rsidRPr="00D25031" w14:paraId="07B61686" w14:textId="77777777" w:rsidTr="00597A3B">
        <w:tc>
          <w:tcPr>
            <w:tcW w:w="4679" w:type="dxa"/>
          </w:tcPr>
          <w:p w14:paraId="6C5CDB1D" w14:textId="738C5F24" w:rsidR="00D25031" w:rsidRPr="00D25031" w:rsidRDefault="00D25031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Classification</w:t>
            </w:r>
          </w:p>
        </w:tc>
        <w:tc>
          <w:tcPr>
            <w:tcW w:w="4671" w:type="dxa"/>
          </w:tcPr>
          <w:p w14:paraId="414ED109" w14:textId="48167A02" w:rsidR="00D25031" w:rsidRPr="00D25031" w:rsidRDefault="00D25031" w:rsidP="00597A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25031" w:rsidRPr="00D25031" w14:paraId="66BDA244" w14:textId="77777777" w:rsidTr="00597A3B">
        <w:tc>
          <w:tcPr>
            <w:tcW w:w="4679" w:type="dxa"/>
          </w:tcPr>
          <w:p w14:paraId="6F8AB465" w14:textId="03C80A70" w:rsidR="00D25031" w:rsidRPr="00D25031" w:rsidRDefault="00D25031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Information Export </w:t>
            </w:r>
          </w:p>
        </w:tc>
        <w:tc>
          <w:tcPr>
            <w:tcW w:w="4671" w:type="dxa"/>
          </w:tcPr>
          <w:p w14:paraId="37377CDB" w14:textId="3E925BB8" w:rsidR="00D25031" w:rsidRPr="007D10AF" w:rsidRDefault="007D10AF" w:rsidP="007D10A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Configure Feature Table Export = file format -&gt; CSV (.csv)</w:t>
            </w:r>
          </w:p>
        </w:tc>
      </w:tr>
      <w:tr w:rsidR="007D10AF" w:rsidRPr="00D25031" w14:paraId="4722B8CF" w14:textId="77777777" w:rsidTr="00597A3B">
        <w:tc>
          <w:tcPr>
            <w:tcW w:w="4679" w:type="dxa"/>
          </w:tcPr>
          <w:p w14:paraId="4AE3F718" w14:textId="0D22850F" w:rsidR="007D10AF" w:rsidRDefault="007D10AF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 Processing</w:t>
            </w:r>
          </w:p>
        </w:tc>
        <w:tc>
          <w:tcPr>
            <w:tcW w:w="4671" w:type="dxa"/>
          </w:tcPr>
          <w:p w14:paraId="268B3FFE" w14:textId="71980274" w:rsidR="007D10AF" w:rsidRPr="007D10AF" w:rsidRDefault="007D10AF" w:rsidP="007D10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D10AF" w:rsidRPr="00D25031" w14:paraId="5737FE37" w14:textId="77777777" w:rsidTr="00597A3B">
        <w:tc>
          <w:tcPr>
            <w:tcW w:w="4679" w:type="dxa"/>
          </w:tcPr>
          <w:p w14:paraId="1A18A642" w14:textId="4C57F6AD" w:rsidR="007D10AF" w:rsidRDefault="007D10AF" w:rsidP="00D250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Blockwise</w:t>
            </w:r>
            <w:proofErr w:type="spellEnd"/>
            <w:r>
              <w:rPr>
                <w:rFonts w:ascii="Arial" w:hAnsi="Arial" w:cs="Arial"/>
              </w:rPr>
              <w:t xml:space="preserve"> Object Classification</w:t>
            </w:r>
          </w:p>
        </w:tc>
        <w:tc>
          <w:tcPr>
            <w:tcW w:w="4671" w:type="dxa"/>
          </w:tcPr>
          <w:p w14:paraId="3EAEE946" w14:textId="6C7674AF" w:rsidR="007D10AF" w:rsidRPr="007D10AF" w:rsidRDefault="007D10AF" w:rsidP="007D10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 (not used in our analysis)</w:t>
            </w:r>
          </w:p>
        </w:tc>
      </w:tr>
    </w:tbl>
    <w:p w14:paraId="6485E6F6" w14:textId="77777777" w:rsidR="00D25031" w:rsidRDefault="00D25031"/>
    <w:sectPr w:rsidR="00D2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EF2"/>
    <w:multiLevelType w:val="hybridMultilevel"/>
    <w:tmpl w:val="BCA4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062"/>
    <w:multiLevelType w:val="hybridMultilevel"/>
    <w:tmpl w:val="6DE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77FA1"/>
    <w:multiLevelType w:val="hybridMultilevel"/>
    <w:tmpl w:val="B708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B393A"/>
    <w:multiLevelType w:val="hybridMultilevel"/>
    <w:tmpl w:val="46FC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F1C84"/>
    <w:multiLevelType w:val="hybridMultilevel"/>
    <w:tmpl w:val="6614A140"/>
    <w:lvl w:ilvl="0" w:tplc="329AA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52E6C"/>
    <w:multiLevelType w:val="hybridMultilevel"/>
    <w:tmpl w:val="2224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89356">
    <w:abstractNumId w:val="1"/>
  </w:num>
  <w:num w:numId="2" w16cid:durableId="670184978">
    <w:abstractNumId w:val="5"/>
  </w:num>
  <w:num w:numId="3" w16cid:durableId="1606838844">
    <w:abstractNumId w:val="2"/>
  </w:num>
  <w:num w:numId="4" w16cid:durableId="1768453600">
    <w:abstractNumId w:val="0"/>
  </w:num>
  <w:num w:numId="5" w16cid:durableId="1292860588">
    <w:abstractNumId w:val="4"/>
  </w:num>
  <w:num w:numId="6" w16cid:durableId="294677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9B"/>
    <w:rsid w:val="001F7AD1"/>
    <w:rsid w:val="004E2637"/>
    <w:rsid w:val="007D10AF"/>
    <w:rsid w:val="00D25031"/>
    <w:rsid w:val="00D5559B"/>
    <w:rsid w:val="00E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0D199"/>
  <w15:chartTrackingRefBased/>
  <w15:docId w15:val="{71202618-A9C0-8C4F-920B-A3403835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031"/>
  </w:style>
  <w:style w:type="paragraph" w:styleId="Heading1">
    <w:name w:val="heading 1"/>
    <w:basedOn w:val="Normal"/>
    <w:next w:val="Normal"/>
    <w:link w:val="Heading1Char"/>
    <w:uiPriority w:val="9"/>
    <w:qFormat/>
    <w:rsid w:val="00D5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5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Zuniga Munoz</dc:creator>
  <cp:keywords/>
  <dc:description/>
  <cp:lastModifiedBy>Alma Zuniga Munoz</cp:lastModifiedBy>
  <cp:revision>2</cp:revision>
  <dcterms:created xsi:type="dcterms:W3CDTF">2025-02-25T19:25:00Z</dcterms:created>
  <dcterms:modified xsi:type="dcterms:W3CDTF">2025-02-25T19:42:00Z</dcterms:modified>
</cp:coreProperties>
</file>