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36A" w:rsidRDefault="006B436A">
      <w:pPr>
        <w:spacing w:after="0"/>
        <w:ind w:left="-1702" w:right="10199"/>
      </w:pPr>
    </w:p>
    <w:p w:rsidR="00F35FCD" w:rsidRDefault="00F35FCD">
      <w:pPr>
        <w:spacing w:after="0"/>
        <w:ind w:left="-1702" w:right="10199"/>
      </w:pPr>
    </w:p>
    <w:p w:rsidR="00490FE0" w:rsidRDefault="00490FE0" w:rsidP="00490FE0"/>
    <w:p w:rsidR="00490FE0" w:rsidRDefault="00490FE0" w:rsidP="00490FE0"/>
    <w:p w:rsidR="00490FE0" w:rsidRDefault="00490FE0" w:rsidP="00490FE0"/>
    <w:p w:rsidR="00490FE0" w:rsidRDefault="00490FE0" w:rsidP="00490FE0"/>
    <w:p w:rsidR="00490FE0" w:rsidRDefault="00F35FCD" w:rsidP="00490FE0">
      <w:pPr>
        <w:ind w:firstLine="708"/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6A8F310B" wp14:editId="12595F58">
            <wp:simplePos x="0" y="0"/>
            <wp:positionH relativeFrom="margin">
              <wp:posOffset>909320</wp:posOffset>
            </wp:positionH>
            <wp:positionV relativeFrom="page">
              <wp:posOffset>2668270</wp:posOffset>
            </wp:positionV>
            <wp:extent cx="3598545" cy="1842135"/>
            <wp:effectExtent l="0" t="0" r="1905" b="5715"/>
            <wp:wrapThrough wrapText="bothSides">
              <wp:wrapPolygon edited="0">
                <wp:start x="8119" y="0"/>
                <wp:lineTo x="8119" y="7818"/>
                <wp:lineTo x="10291" y="10722"/>
                <wp:lineTo x="0" y="11392"/>
                <wp:lineTo x="0" y="21220"/>
                <wp:lineTo x="10177" y="21444"/>
                <wp:lineTo x="11206" y="21444"/>
                <wp:lineTo x="21497" y="21220"/>
                <wp:lineTo x="21497" y="18987"/>
                <wp:lineTo x="10749" y="17870"/>
                <wp:lineTo x="19782" y="17870"/>
                <wp:lineTo x="21383" y="17423"/>
                <wp:lineTo x="21497" y="12062"/>
                <wp:lineTo x="21497" y="11169"/>
                <wp:lineTo x="12349" y="10722"/>
                <wp:lineTo x="13493" y="9158"/>
                <wp:lineTo x="13379" y="0"/>
                <wp:lineTo x="8119" y="0"/>
              </wp:wrapPolygon>
            </wp:wrapThrough>
            <wp:docPr id="51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0FE0" w:rsidRDefault="00490FE0" w:rsidP="00490FE0">
      <w:pPr>
        <w:ind w:firstLine="708"/>
      </w:pPr>
    </w:p>
    <w:p w:rsidR="00490FE0" w:rsidRDefault="00490FE0" w:rsidP="00490FE0">
      <w:pPr>
        <w:ind w:firstLine="708"/>
      </w:pPr>
    </w:p>
    <w:p w:rsidR="00490FE0" w:rsidRDefault="00490FE0" w:rsidP="00490FE0">
      <w:pPr>
        <w:ind w:firstLine="708"/>
      </w:pPr>
    </w:p>
    <w:p w:rsidR="004C0C71" w:rsidRDefault="004C0C71" w:rsidP="00490FE0">
      <w:pPr>
        <w:jc w:val="center"/>
        <w:rPr>
          <w:rFonts w:ascii="Segoe UI" w:hAnsi="Segoe UI" w:cs="Segoe UI"/>
          <w:color w:val="800000"/>
          <w:sz w:val="44"/>
          <w:szCs w:val="44"/>
        </w:rPr>
      </w:pPr>
    </w:p>
    <w:p w:rsidR="004C0C71" w:rsidRDefault="004C0C71" w:rsidP="00490FE0">
      <w:pPr>
        <w:jc w:val="center"/>
        <w:rPr>
          <w:rFonts w:ascii="Segoe UI" w:hAnsi="Segoe UI" w:cs="Segoe UI"/>
          <w:color w:val="800000"/>
          <w:sz w:val="44"/>
          <w:szCs w:val="44"/>
        </w:rPr>
      </w:pPr>
    </w:p>
    <w:p w:rsidR="00490FE0" w:rsidRPr="00703C3D" w:rsidRDefault="004C0C71" w:rsidP="00490FE0">
      <w:pPr>
        <w:jc w:val="center"/>
        <w:rPr>
          <w:rFonts w:ascii="Segoe UI" w:hAnsi="Segoe UI" w:cs="Segoe UI"/>
          <w:color w:val="800000"/>
          <w:sz w:val="44"/>
          <w:szCs w:val="44"/>
        </w:rPr>
      </w:pPr>
      <w:r>
        <w:rPr>
          <w:rFonts w:ascii="Segoe UI" w:hAnsi="Segoe UI" w:cs="Segoe UI"/>
          <w:color w:val="800000"/>
          <w:sz w:val="44"/>
          <w:szCs w:val="44"/>
        </w:rPr>
        <w:t>REST</w:t>
      </w:r>
      <w:r w:rsidR="00490FE0">
        <w:rPr>
          <w:rFonts w:ascii="Segoe UI" w:hAnsi="Segoe UI" w:cs="Segoe UI"/>
          <w:color w:val="800000"/>
          <w:sz w:val="44"/>
          <w:szCs w:val="44"/>
        </w:rPr>
        <w:t xml:space="preserve"> Publish</w:t>
      </w:r>
    </w:p>
    <w:p w:rsidR="00490FE0" w:rsidRPr="00703C3D" w:rsidRDefault="004C0C71" w:rsidP="00490FE0">
      <w:pPr>
        <w:jc w:val="center"/>
        <w:rPr>
          <w:rFonts w:ascii="Segoe UI" w:hAnsi="Segoe UI" w:cs="Segoe UI"/>
          <w:color w:val="B7232D"/>
          <w:sz w:val="44"/>
          <w:szCs w:val="44"/>
        </w:rPr>
      </w:pPr>
      <w:r>
        <w:rPr>
          <w:rFonts w:ascii="Segoe UI" w:hAnsi="Segoe UI" w:cs="Segoe UI"/>
          <w:color w:val="B7232D"/>
          <w:sz w:val="44"/>
          <w:szCs w:val="44"/>
        </w:rPr>
        <w:t>SMS</w:t>
      </w:r>
    </w:p>
    <w:p w:rsidR="00490FE0" w:rsidRDefault="00490FE0">
      <w:r>
        <w:br w:type="page"/>
      </w:r>
    </w:p>
    <w:p w:rsidR="00490FE0" w:rsidRDefault="00F35FCD" w:rsidP="00F35FCD">
      <w:pPr>
        <w:tabs>
          <w:tab w:val="left" w:pos="3465"/>
        </w:tabs>
      </w:pPr>
      <w:r>
        <w:lastRenderedPageBreak/>
        <w:tab/>
      </w:r>
      <w:r w:rsidR="00490F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BFE87" wp14:editId="164071BD">
                <wp:simplePos x="0" y="0"/>
                <wp:positionH relativeFrom="margin">
                  <wp:posOffset>-42545</wp:posOffset>
                </wp:positionH>
                <wp:positionV relativeFrom="paragraph">
                  <wp:posOffset>215265</wp:posOffset>
                </wp:positionV>
                <wp:extent cx="5479576" cy="1447800"/>
                <wp:effectExtent l="0" t="0" r="0" b="0"/>
                <wp:wrapNone/>
                <wp:docPr id="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9576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FE0" w:rsidRPr="0032382D" w:rsidRDefault="00490FE0" w:rsidP="00490FE0">
                            <w:pPr>
                              <w:pStyle w:val="TITULONAOINDEXADO"/>
                              <w:jc w:val="center"/>
                              <w:rPr>
                                <w:rFonts w:ascii="Segoe UI" w:hAnsi="Segoe UI" w:cs="Segoe UI"/>
                                <w:i w:val="0"/>
                                <w:color w:val="7F7F7F"/>
                                <w:sz w:val="14"/>
                                <w:szCs w:val="18"/>
                              </w:rPr>
                            </w:pPr>
                            <w:r w:rsidRPr="0032382D">
                              <w:rPr>
                                <w:rFonts w:ascii="Segoe UI" w:hAnsi="Segoe UI" w:cs="Segoe UI"/>
                                <w:i w:val="0"/>
                                <w:color w:val="7F7F7F"/>
                              </w:rPr>
                              <w:t>Confidencialidade</w:t>
                            </w:r>
                          </w:p>
                          <w:p w:rsidR="00490FE0" w:rsidRDefault="00490FE0" w:rsidP="00490FE0">
                            <w:pPr>
                              <w:pStyle w:val="CAIXA-LATERALTEXTO"/>
                              <w:rPr>
                                <w:rFonts w:ascii="Segoe UI" w:hAnsi="Segoe UI" w:cs="Segoe UI"/>
                              </w:rPr>
                            </w:pPr>
                            <w:r w:rsidRPr="00811705">
                              <w:rPr>
                                <w:rFonts w:ascii="Segoe UI" w:hAnsi="Segoe UI" w:cs="Segoe UI"/>
                              </w:rPr>
                              <w:t>Solicitamos que este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 documento</w:t>
                            </w:r>
                            <w:r w:rsidRPr="00811705">
                              <w:rPr>
                                <w:rFonts w:ascii="Segoe UI" w:hAnsi="Segoe UI" w:cs="Segoe UI"/>
                              </w:rPr>
                              <w:t xml:space="preserve"> não seja divulgado a terceiros nem reproduzido, em parte ou em sua totalidade, incluindo seus anexos, por quaisquer meios, sem a autorização formal da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 SEEAWAY</w:t>
                            </w:r>
                            <w:r w:rsidRPr="00811705">
                              <w:rPr>
                                <w:rFonts w:ascii="Segoe UI" w:hAnsi="Segoe UI" w:cs="Segoe UI"/>
                              </w:rPr>
                              <w:t>, visto que o conteúdo aqui contido é resultado da junção do capital intelectual do nosso grupo de colaboradores e sócios com a expertise corporativa compartilhada através de nossas plataformas de gestão do conhecimento.</w:t>
                            </w:r>
                          </w:p>
                          <w:p w:rsidR="00490FE0" w:rsidRPr="00811705" w:rsidRDefault="00490FE0" w:rsidP="00490FE0">
                            <w:pPr>
                              <w:pStyle w:val="CAIXA-LATERALTEXTO"/>
                              <w:rPr>
                                <w:rFonts w:ascii="Segoe UI" w:hAnsi="Segoe UI" w:cs="Segoe UI"/>
                                <w:color w:val="auto"/>
                              </w:rPr>
                            </w:pPr>
                            <w:r w:rsidRPr="00811705">
                              <w:rPr>
                                <w:rFonts w:ascii="Segoe UI" w:hAnsi="Segoe UI" w:cs="Segoe UI"/>
                              </w:rPr>
                              <w:t xml:space="preserve">Todas as informações fornecidas pela Contratante serão mantidas confidenciais pela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SEEAWAY</w:t>
                            </w:r>
                            <w:r w:rsidRPr="00811705">
                              <w:rPr>
                                <w:rFonts w:ascii="Segoe UI" w:hAnsi="Segoe UI" w:cs="Segoe U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5BFE87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3.35pt;margin-top:16.95pt;width:431.45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" filled="f" stroked="f">
                <v:textbox inset=",7.2pt,,7.2pt">
                  <w:txbxContent>
                    <w:p w:rsidR="00490FE0" w:rsidRPr="0032382D" w:rsidRDefault="00490FE0" w:rsidP="00490FE0">
                      <w:pPr>
                        <w:pStyle w:val="TITULONAOINDEXADO"/>
                        <w:jc w:val="center"/>
                        <w:rPr>
                          <w:rFonts w:ascii="Segoe UI" w:hAnsi="Segoe UI" w:cs="Segoe UI"/>
                          <w:i w:val="0"/>
                          <w:color w:val="7F7F7F"/>
                          <w:sz w:val="14"/>
                          <w:szCs w:val="18"/>
                        </w:rPr>
                      </w:pPr>
                      <w:r w:rsidRPr="0032382D">
                        <w:rPr>
                          <w:rFonts w:ascii="Segoe UI" w:hAnsi="Segoe UI" w:cs="Segoe UI"/>
                          <w:i w:val="0"/>
                          <w:color w:val="7F7F7F"/>
                        </w:rPr>
                        <w:t>Confidencialidade</w:t>
                      </w:r>
                    </w:p>
                    <w:p w:rsidR="00490FE0" w:rsidRDefault="00490FE0" w:rsidP="00490FE0">
                      <w:pPr>
                        <w:pStyle w:val="CAIXA-LATERALTEXTO"/>
                        <w:rPr>
                          <w:rFonts w:ascii="Segoe UI" w:hAnsi="Segoe UI" w:cs="Segoe UI"/>
                        </w:rPr>
                      </w:pPr>
                      <w:r w:rsidRPr="00811705">
                        <w:rPr>
                          <w:rFonts w:ascii="Segoe UI" w:hAnsi="Segoe UI" w:cs="Segoe UI"/>
                        </w:rPr>
                        <w:t>Solicitamos que este</w:t>
                      </w:r>
                      <w:r>
                        <w:rPr>
                          <w:rFonts w:ascii="Segoe UI" w:hAnsi="Segoe UI" w:cs="Segoe UI"/>
                        </w:rPr>
                        <w:t xml:space="preserve"> documento</w:t>
                      </w:r>
                      <w:r w:rsidRPr="00811705">
                        <w:rPr>
                          <w:rFonts w:ascii="Segoe UI" w:hAnsi="Segoe UI" w:cs="Segoe UI"/>
                        </w:rPr>
                        <w:t xml:space="preserve"> não seja divulgado a terceiros nem reproduzido, em parte ou em sua totalidade, incluindo seus anexos, por quaisquer meios, sem a autorização formal da</w:t>
                      </w:r>
                      <w:r>
                        <w:rPr>
                          <w:rFonts w:ascii="Segoe UI" w:hAnsi="Segoe UI" w:cs="Segoe UI"/>
                        </w:rPr>
                        <w:t xml:space="preserve"> SEEAWAY</w:t>
                      </w:r>
                      <w:r w:rsidRPr="00811705">
                        <w:rPr>
                          <w:rFonts w:ascii="Segoe UI" w:hAnsi="Segoe UI" w:cs="Segoe UI"/>
                        </w:rPr>
                        <w:t>, visto que o conteúdo aqui contido é resultado da junção do capital intelectual do nosso grupo de colaboradores e sócios com a expertise corporativa compartilhada através de nossas plataformas de gestão do conhecimento.</w:t>
                      </w:r>
                    </w:p>
                    <w:p w:rsidR="00490FE0" w:rsidRPr="00811705" w:rsidRDefault="00490FE0" w:rsidP="00490FE0">
                      <w:pPr>
                        <w:pStyle w:val="CAIXA-LATERALTEXTO"/>
                        <w:rPr>
                          <w:rFonts w:ascii="Segoe UI" w:hAnsi="Segoe UI" w:cs="Segoe UI"/>
                          <w:color w:val="auto"/>
                        </w:rPr>
                      </w:pPr>
                      <w:r w:rsidRPr="00811705">
                        <w:rPr>
                          <w:rFonts w:ascii="Segoe UI" w:hAnsi="Segoe UI" w:cs="Segoe UI"/>
                        </w:rPr>
                        <w:t xml:space="preserve">Todas as informações fornecidas pela Contratante serão mantidas confidenciais pela </w:t>
                      </w:r>
                      <w:r>
                        <w:rPr>
                          <w:rFonts w:ascii="Segoe UI" w:hAnsi="Segoe UI" w:cs="Segoe UI"/>
                        </w:rPr>
                        <w:t>SEEAWAY</w:t>
                      </w:r>
                      <w:r w:rsidRPr="00811705">
                        <w:rPr>
                          <w:rFonts w:ascii="Segoe UI" w:hAnsi="Segoe UI" w:cs="Segoe UI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0FE0" w:rsidRDefault="00490FE0" w:rsidP="00490FE0"/>
    <w:p w:rsidR="00490FE0" w:rsidRDefault="00490FE0" w:rsidP="00490FE0"/>
    <w:p w:rsidR="00490FE0" w:rsidRDefault="00490FE0" w:rsidP="00490FE0"/>
    <w:p w:rsidR="00490FE0" w:rsidRDefault="00490FE0">
      <w:pPr>
        <w:rPr>
          <w:b/>
          <w:color w:val="808080"/>
          <w:sz w:val="28"/>
        </w:rPr>
      </w:pPr>
      <w:r>
        <w:br w:type="page"/>
      </w:r>
    </w:p>
    <w:p w:rsidR="006B436A" w:rsidRDefault="006B436A">
      <w:pPr>
        <w:spacing w:after="237"/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894842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5FCD" w:rsidRPr="00F35FCD" w:rsidRDefault="00F35FCD">
          <w:pPr>
            <w:pStyle w:val="CabealhodoSumrio"/>
            <w:rPr>
              <w:color w:val="C00000"/>
            </w:rPr>
          </w:pPr>
          <w:r w:rsidRPr="00F35FCD">
            <w:rPr>
              <w:color w:val="C00000"/>
            </w:rPr>
            <w:t>Sumário</w:t>
          </w:r>
        </w:p>
        <w:p w:rsidR="00AE1A93" w:rsidRDefault="00F35FC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50301" w:history="1">
            <w:r w:rsidR="00AE1A93" w:rsidRPr="00BC01E3">
              <w:rPr>
                <w:rStyle w:val="Hyperlink"/>
                <w:noProof/>
              </w:rPr>
              <w:t>1.</w:t>
            </w:r>
            <w:r w:rsidR="00AE1A93" w:rsidRPr="00BC01E3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AE1A93" w:rsidRPr="00BC01E3">
              <w:rPr>
                <w:rStyle w:val="Hyperlink"/>
                <w:noProof/>
              </w:rPr>
              <w:t>INFORMAÇÕES TÉCNICAS</w:t>
            </w:r>
            <w:r w:rsidR="00AE1A93">
              <w:rPr>
                <w:noProof/>
                <w:webHidden/>
              </w:rPr>
              <w:tab/>
            </w:r>
            <w:r w:rsidR="00AE1A93">
              <w:rPr>
                <w:noProof/>
                <w:webHidden/>
              </w:rPr>
              <w:fldChar w:fldCharType="begin"/>
            </w:r>
            <w:r w:rsidR="00AE1A93">
              <w:rPr>
                <w:noProof/>
                <w:webHidden/>
              </w:rPr>
              <w:instrText xml:space="preserve"> PAGEREF _Toc476550301 \h </w:instrText>
            </w:r>
            <w:r w:rsidR="00AE1A93">
              <w:rPr>
                <w:noProof/>
                <w:webHidden/>
              </w:rPr>
            </w:r>
            <w:r w:rsidR="00AE1A93">
              <w:rPr>
                <w:noProof/>
                <w:webHidden/>
              </w:rPr>
              <w:fldChar w:fldCharType="separate"/>
            </w:r>
            <w:r w:rsidR="00AE1A93">
              <w:rPr>
                <w:noProof/>
                <w:webHidden/>
              </w:rPr>
              <w:t>3</w:t>
            </w:r>
            <w:r w:rsidR="00AE1A93">
              <w:rPr>
                <w:noProof/>
                <w:webHidden/>
              </w:rPr>
              <w:fldChar w:fldCharType="end"/>
            </w:r>
          </w:hyperlink>
        </w:p>
        <w:p w:rsidR="00F35FCD" w:rsidRDefault="00F35FCD">
          <w:r>
            <w:rPr>
              <w:b/>
              <w:bCs/>
            </w:rPr>
            <w:fldChar w:fldCharType="end"/>
          </w:r>
        </w:p>
      </w:sdtContent>
    </w:sdt>
    <w:p w:rsidR="006B436A" w:rsidRDefault="00BB18B4">
      <w:pPr>
        <w:spacing w:after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:rsidR="006B436A" w:rsidRDefault="00BB18B4" w:rsidP="00490FE0">
      <w:pPr>
        <w:pStyle w:val="Ttulo1"/>
      </w:pPr>
      <w:bookmarkStart w:id="0" w:name="_Toc476550301"/>
      <w:r>
        <w:rPr>
          <w:sz w:val="22"/>
        </w:rPr>
        <w:lastRenderedPageBreak/>
        <w:t>1.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>INFORMAÇÕES TÉCNICAS</w:t>
      </w:r>
      <w:bookmarkEnd w:id="0"/>
      <w:r>
        <w:rPr>
          <w:sz w:val="22"/>
        </w:rPr>
        <w:t xml:space="preserve"> </w:t>
      </w:r>
    </w:p>
    <w:p w:rsidR="006B436A" w:rsidRDefault="00BB18B4">
      <w:pPr>
        <w:spacing w:after="0"/>
        <w:ind w:left="360"/>
      </w:pPr>
      <w:r>
        <w:rPr>
          <w:b/>
        </w:rPr>
        <w:t xml:space="preserve"> </w:t>
      </w:r>
    </w:p>
    <w:tbl>
      <w:tblPr>
        <w:tblStyle w:val="TableGrid"/>
        <w:tblW w:w="9180" w:type="dxa"/>
        <w:tblInd w:w="-567" w:type="dxa"/>
        <w:tblCellMar>
          <w:top w:w="46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728"/>
        <w:gridCol w:w="7452"/>
      </w:tblGrid>
      <w:tr w:rsidR="00720F28" w:rsidTr="00720F28">
        <w:trPr>
          <w:trHeight w:val="54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F28" w:rsidRDefault="009A4482" w:rsidP="00720F28">
            <w:r>
              <w:t>REST</w:t>
            </w:r>
          </w:p>
          <w:p w:rsidR="00720F28" w:rsidRDefault="00720F28" w:rsidP="00720F28">
            <w:r>
              <w:t xml:space="preserve">(Homologação) 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F28" w:rsidRPr="00720F28" w:rsidRDefault="009A4482" w:rsidP="00720F28">
            <w:pPr>
              <w:pStyle w:val="PargrafodaLista"/>
              <w:ind w:left="0"/>
              <w:rPr>
                <w:rStyle w:val="Forte"/>
                <w:b w:val="0"/>
                <w:bCs w:val="0"/>
                <w:color w:val="0563C1" w:themeColor="hyperlink"/>
                <w:u w:val="single"/>
              </w:rPr>
            </w:pPr>
            <w:r w:rsidRPr="009A4482">
              <w:rPr>
                <w:rStyle w:val="Forte"/>
                <w:b w:val="0"/>
                <w:bCs w:val="0"/>
                <w:color w:val="0563C1" w:themeColor="hyperlink"/>
                <w:u w:val="single"/>
              </w:rPr>
              <w:t>http://cbhomol.publishtec.com.br/rest/seeaway-app-pan/publish/sms</w:t>
            </w:r>
          </w:p>
        </w:tc>
      </w:tr>
      <w:tr w:rsidR="00720F28" w:rsidTr="00720F28">
        <w:trPr>
          <w:trHeight w:val="54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F28" w:rsidRDefault="00720F28" w:rsidP="00720F28">
            <w:r>
              <w:t xml:space="preserve">WDSL </w:t>
            </w:r>
          </w:p>
          <w:p w:rsidR="00720F28" w:rsidRDefault="00720F28" w:rsidP="00720F28">
            <w:r>
              <w:t xml:space="preserve">(Produção) 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F28" w:rsidRPr="00720F28" w:rsidRDefault="00720F28" w:rsidP="00720F28">
            <w:pPr>
              <w:pStyle w:val="PargrafodaLista"/>
              <w:spacing w:after="0" w:line="240" w:lineRule="auto"/>
              <w:ind w:left="0"/>
              <w:rPr>
                <w:rStyle w:val="Forte"/>
                <w:b w:val="0"/>
                <w:bCs w:val="0"/>
              </w:rPr>
            </w:pPr>
          </w:p>
        </w:tc>
      </w:tr>
    </w:tbl>
    <w:p w:rsidR="006B436A" w:rsidRDefault="00BB18B4">
      <w:pPr>
        <w:spacing w:after="0"/>
        <w:rPr>
          <w:b/>
        </w:rPr>
      </w:pPr>
      <w:r>
        <w:rPr>
          <w:b/>
        </w:rPr>
        <w:t xml:space="preserve"> </w:t>
      </w:r>
    </w:p>
    <w:p w:rsidR="004F09F5" w:rsidRPr="00AE1A93" w:rsidRDefault="00AE1A93" w:rsidP="00AE1A93">
      <w:pPr>
        <w:spacing w:after="0"/>
        <w:jc w:val="center"/>
        <w:rPr>
          <w:lang w:val="en-US"/>
        </w:rPr>
      </w:pPr>
      <w:r w:rsidRPr="00AE1A93">
        <w:rPr>
          <w:b/>
          <w:lang w:val="en-US"/>
        </w:rPr>
        <w:t xml:space="preserve">Authorization: Basic Auth </w:t>
      </w:r>
      <w:r w:rsidRPr="00AE1A93">
        <w:rPr>
          <w:lang w:val="en-US"/>
        </w:rPr>
        <w:t>(</w:t>
      </w:r>
      <w:bookmarkStart w:id="1" w:name="_GoBack"/>
      <w:bookmarkEnd w:id="1"/>
      <w:r w:rsidRPr="00AE1A93">
        <w:rPr>
          <w:lang w:val="en-US"/>
        </w:rPr>
        <w:t>Por favor solicite um username e password)</w:t>
      </w:r>
    </w:p>
    <w:sectPr w:rsidR="004F09F5" w:rsidRPr="00AE1A93" w:rsidSect="004F09F5">
      <w:footerReference w:type="even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24E" w:rsidRDefault="007A424E">
      <w:pPr>
        <w:spacing w:after="0" w:line="240" w:lineRule="auto"/>
      </w:pPr>
      <w:r>
        <w:separator/>
      </w:r>
    </w:p>
  </w:endnote>
  <w:endnote w:type="continuationSeparator" w:id="0">
    <w:p w:rsidR="007A424E" w:rsidRDefault="007A4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36A" w:rsidRDefault="006B43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F28" w:rsidRDefault="00720F28" w:rsidP="00720F28"/>
  <w:p w:rsidR="00720F28" w:rsidRPr="002B46C2" w:rsidRDefault="00720F28" w:rsidP="00720F28">
    <w:pPr>
      <w:widowControl w:val="0"/>
      <w:pBdr>
        <w:top w:val="single" w:sz="4" w:space="1" w:color="AEAAAA" w:themeColor="background2" w:themeShade="BF"/>
      </w:pBdr>
      <w:tabs>
        <w:tab w:val="left" w:pos="-70"/>
      </w:tabs>
      <w:spacing w:after="0" w:line="240" w:lineRule="auto"/>
      <w:rPr>
        <w:bCs/>
        <w:sz w:val="16"/>
        <w:szCs w:val="16"/>
      </w:rPr>
    </w:pPr>
    <w:r w:rsidRPr="002B46C2">
      <w:rPr>
        <w:bCs/>
        <w:sz w:val="16"/>
        <w:szCs w:val="16"/>
      </w:rPr>
      <w:t>Av. Queiroz Filho 1700, Torre A, Cj 504 / 505</w:t>
    </w:r>
  </w:p>
  <w:p w:rsidR="00720F28" w:rsidRPr="002B46C2" w:rsidRDefault="00720F28" w:rsidP="00720F28">
    <w:pPr>
      <w:widowControl w:val="0"/>
      <w:tabs>
        <w:tab w:val="left" w:pos="-70"/>
      </w:tabs>
      <w:spacing w:after="0" w:line="240" w:lineRule="auto"/>
      <w:rPr>
        <w:bCs/>
        <w:sz w:val="16"/>
        <w:szCs w:val="16"/>
      </w:rPr>
    </w:pPr>
    <w:r w:rsidRPr="002B46C2">
      <w:rPr>
        <w:bCs/>
        <w:sz w:val="16"/>
        <w:szCs w:val="16"/>
      </w:rPr>
      <w:t>Vila Leopoldina – São Paulo, SP – 05319-000</w:t>
    </w:r>
  </w:p>
  <w:p w:rsidR="00720F28" w:rsidRPr="002B46C2" w:rsidRDefault="00720F28" w:rsidP="00720F28">
    <w:pPr>
      <w:widowControl w:val="0"/>
      <w:tabs>
        <w:tab w:val="left" w:pos="-70"/>
      </w:tabs>
      <w:spacing w:after="0" w:line="240" w:lineRule="auto"/>
      <w:rPr>
        <w:bCs/>
        <w:sz w:val="8"/>
        <w:szCs w:val="8"/>
      </w:rPr>
    </w:pPr>
  </w:p>
  <w:p w:rsidR="00720F28" w:rsidRPr="002B46C2" w:rsidRDefault="00720F28" w:rsidP="00720F28">
    <w:pPr>
      <w:widowControl w:val="0"/>
      <w:tabs>
        <w:tab w:val="left" w:pos="-70"/>
      </w:tabs>
      <w:spacing w:after="0" w:line="240" w:lineRule="auto"/>
      <w:rPr>
        <w:bCs/>
        <w:sz w:val="16"/>
        <w:szCs w:val="16"/>
      </w:rPr>
    </w:pPr>
    <w:r w:rsidRPr="002B46C2">
      <w:rPr>
        <w:bCs/>
        <w:color w:val="C00000"/>
        <w:sz w:val="16"/>
        <w:szCs w:val="16"/>
      </w:rPr>
      <w:sym w:font="Webdings" w:char="F0C9"/>
    </w:r>
    <w:r w:rsidRPr="002B46C2">
      <w:rPr>
        <w:bCs/>
        <w:sz w:val="16"/>
        <w:szCs w:val="16"/>
      </w:rPr>
      <w:t xml:space="preserve"> (11) 3080 6970</w:t>
    </w:r>
  </w:p>
  <w:p w:rsidR="00720F28" w:rsidRPr="002B46C2" w:rsidRDefault="00720F28" w:rsidP="00720F28">
    <w:pPr>
      <w:widowControl w:val="0"/>
      <w:tabs>
        <w:tab w:val="left" w:pos="-70"/>
        <w:tab w:val="center" w:pos="4962"/>
      </w:tabs>
      <w:spacing w:after="0" w:line="240" w:lineRule="auto"/>
      <w:rPr>
        <w:bCs/>
        <w:sz w:val="16"/>
        <w:szCs w:val="16"/>
      </w:rPr>
    </w:pPr>
    <w:r w:rsidRPr="002B46C2">
      <w:rPr>
        <w:bCs/>
        <w:color w:val="C00000"/>
        <w:sz w:val="16"/>
        <w:szCs w:val="16"/>
      </w:rPr>
      <w:sym w:font="Webdings" w:char="F09B"/>
    </w:r>
    <w:r w:rsidRPr="002B46C2">
      <w:rPr>
        <w:bCs/>
        <w:color w:val="C00000"/>
        <w:sz w:val="16"/>
        <w:szCs w:val="16"/>
      </w:rPr>
      <w:t xml:space="preserve"> </w:t>
    </w:r>
    <w:r w:rsidRPr="002B46C2">
      <w:rPr>
        <w:bCs/>
        <w:sz w:val="16"/>
        <w:szCs w:val="16"/>
      </w:rPr>
      <w:t>contato@seeaway.com.br</w:t>
    </w:r>
  </w:p>
  <w:p w:rsidR="00720F28" w:rsidRDefault="00720F28" w:rsidP="00720F28">
    <w:r w:rsidRPr="002B46C2">
      <w:rPr>
        <w:bCs/>
        <w:color w:val="C00000"/>
        <w:sz w:val="16"/>
        <w:szCs w:val="16"/>
      </w:rPr>
      <w:sym w:font="Webdings" w:char="F0FE"/>
    </w:r>
    <w:r w:rsidRPr="002B46C2">
      <w:rPr>
        <w:bCs/>
        <w:color w:val="C00000"/>
        <w:sz w:val="16"/>
        <w:szCs w:val="16"/>
      </w:rPr>
      <w:t xml:space="preserve"> </w:t>
    </w:r>
    <w:r w:rsidRPr="002B46C2">
      <w:rPr>
        <w:bCs/>
        <w:sz w:val="16"/>
        <w:szCs w:val="16"/>
      </w:rPr>
      <w:t>www.seeaway.com.br</w:t>
    </w:r>
  </w:p>
  <w:p w:rsidR="006B436A" w:rsidRDefault="006B436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F28" w:rsidRPr="002B46C2" w:rsidRDefault="00720F28" w:rsidP="00720F28">
    <w:pPr>
      <w:widowControl w:val="0"/>
      <w:pBdr>
        <w:top w:val="single" w:sz="4" w:space="1" w:color="AEAAAA" w:themeColor="background2" w:themeShade="BF"/>
      </w:pBdr>
      <w:tabs>
        <w:tab w:val="left" w:pos="-70"/>
      </w:tabs>
      <w:spacing w:after="0" w:line="240" w:lineRule="auto"/>
      <w:rPr>
        <w:bCs/>
        <w:sz w:val="16"/>
        <w:szCs w:val="16"/>
      </w:rPr>
    </w:pPr>
    <w:r w:rsidRPr="002B46C2">
      <w:rPr>
        <w:bCs/>
        <w:sz w:val="16"/>
        <w:szCs w:val="16"/>
      </w:rPr>
      <w:t>Av. Queiroz Filho 1700, Torre A, Cj 504 / 505</w:t>
    </w:r>
  </w:p>
  <w:p w:rsidR="00720F28" w:rsidRPr="002B46C2" w:rsidRDefault="00720F28" w:rsidP="00720F28">
    <w:pPr>
      <w:widowControl w:val="0"/>
      <w:tabs>
        <w:tab w:val="left" w:pos="-70"/>
      </w:tabs>
      <w:spacing w:after="0" w:line="240" w:lineRule="auto"/>
      <w:rPr>
        <w:bCs/>
        <w:sz w:val="16"/>
        <w:szCs w:val="16"/>
      </w:rPr>
    </w:pPr>
    <w:r w:rsidRPr="002B46C2">
      <w:rPr>
        <w:bCs/>
        <w:sz w:val="16"/>
        <w:szCs w:val="16"/>
      </w:rPr>
      <w:t>Vila Leopoldina – São Paulo, SP – 05319-000</w:t>
    </w:r>
  </w:p>
  <w:p w:rsidR="00720F28" w:rsidRPr="002B46C2" w:rsidRDefault="00720F28" w:rsidP="00720F28">
    <w:pPr>
      <w:widowControl w:val="0"/>
      <w:tabs>
        <w:tab w:val="left" w:pos="-70"/>
      </w:tabs>
      <w:spacing w:after="0" w:line="240" w:lineRule="auto"/>
      <w:rPr>
        <w:bCs/>
        <w:sz w:val="8"/>
        <w:szCs w:val="8"/>
      </w:rPr>
    </w:pPr>
  </w:p>
  <w:p w:rsidR="00720F28" w:rsidRPr="002B46C2" w:rsidRDefault="00720F28" w:rsidP="00720F28">
    <w:pPr>
      <w:widowControl w:val="0"/>
      <w:tabs>
        <w:tab w:val="left" w:pos="-70"/>
      </w:tabs>
      <w:spacing w:after="0" w:line="240" w:lineRule="auto"/>
      <w:rPr>
        <w:bCs/>
        <w:sz w:val="16"/>
        <w:szCs w:val="16"/>
      </w:rPr>
    </w:pPr>
    <w:r w:rsidRPr="002B46C2">
      <w:rPr>
        <w:bCs/>
        <w:color w:val="C00000"/>
        <w:sz w:val="16"/>
        <w:szCs w:val="16"/>
      </w:rPr>
      <w:sym w:font="Webdings" w:char="F0C9"/>
    </w:r>
    <w:r w:rsidRPr="002B46C2">
      <w:rPr>
        <w:bCs/>
        <w:sz w:val="16"/>
        <w:szCs w:val="16"/>
      </w:rPr>
      <w:t xml:space="preserve"> (11) 3080 6970</w:t>
    </w:r>
  </w:p>
  <w:p w:rsidR="00720F28" w:rsidRPr="002B46C2" w:rsidRDefault="00720F28" w:rsidP="00720F28">
    <w:pPr>
      <w:widowControl w:val="0"/>
      <w:tabs>
        <w:tab w:val="left" w:pos="-70"/>
        <w:tab w:val="center" w:pos="4962"/>
      </w:tabs>
      <w:spacing w:after="0" w:line="240" w:lineRule="auto"/>
      <w:rPr>
        <w:bCs/>
        <w:sz w:val="16"/>
        <w:szCs w:val="16"/>
      </w:rPr>
    </w:pPr>
    <w:r w:rsidRPr="002B46C2">
      <w:rPr>
        <w:bCs/>
        <w:color w:val="C00000"/>
        <w:sz w:val="16"/>
        <w:szCs w:val="16"/>
      </w:rPr>
      <w:sym w:font="Webdings" w:char="F09B"/>
    </w:r>
    <w:r w:rsidRPr="002B46C2">
      <w:rPr>
        <w:bCs/>
        <w:color w:val="C00000"/>
        <w:sz w:val="16"/>
        <w:szCs w:val="16"/>
      </w:rPr>
      <w:t xml:space="preserve"> </w:t>
    </w:r>
    <w:r w:rsidRPr="002B46C2">
      <w:rPr>
        <w:bCs/>
        <w:sz w:val="16"/>
        <w:szCs w:val="16"/>
      </w:rPr>
      <w:t>contato@seeaway.com.br</w:t>
    </w:r>
  </w:p>
  <w:p w:rsidR="006B436A" w:rsidRDefault="00720F28" w:rsidP="00720F28">
    <w:r w:rsidRPr="002B46C2">
      <w:rPr>
        <w:bCs/>
        <w:color w:val="C00000"/>
        <w:sz w:val="16"/>
        <w:szCs w:val="16"/>
      </w:rPr>
      <w:sym w:font="Webdings" w:char="F0FE"/>
    </w:r>
    <w:r w:rsidRPr="002B46C2">
      <w:rPr>
        <w:bCs/>
        <w:color w:val="C00000"/>
        <w:sz w:val="16"/>
        <w:szCs w:val="16"/>
      </w:rPr>
      <w:t xml:space="preserve"> </w:t>
    </w:r>
    <w:r w:rsidRPr="002B46C2">
      <w:rPr>
        <w:bCs/>
        <w:sz w:val="16"/>
        <w:szCs w:val="16"/>
      </w:rPr>
      <w:t>www.seeaway.com.br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24E" w:rsidRDefault="007A424E">
      <w:pPr>
        <w:spacing w:after="0" w:line="240" w:lineRule="auto"/>
      </w:pPr>
      <w:r>
        <w:separator/>
      </w:r>
    </w:p>
  </w:footnote>
  <w:footnote w:type="continuationSeparator" w:id="0">
    <w:p w:rsidR="007A424E" w:rsidRDefault="007A42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6A"/>
    <w:rsid w:val="001343F3"/>
    <w:rsid w:val="00250E61"/>
    <w:rsid w:val="00490FE0"/>
    <w:rsid w:val="004C0C71"/>
    <w:rsid w:val="004F09F5"/>
    <w:rsid w:val="0053422F"/>
    <w:rsid w:val="006B436A"/>
    <w:rsid w:val="00720F28"/>
    <w:rsid w:val="007A424E"/>
    <w:rsid w:val="007F4D4F"/>
    <w:rsid w:val="009A4482"/>
    <w:rsid w:val="00AA56A7"/>
    <w:rsid w:val="00AE1A93"/>
    <w:rsid w:val="00BB18B4"/>
    <w:rsid w:val="00C85AEC"/>
    <w:rsid w:val="00DB37CE"/>
    <w:rsid w:val="00EF53AD"/>
    <w:rsid w:val="00F3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94DA8"/>
  <w15:docId w15:val="{638AA248-7BEC-4011-800C-6DD4E41E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808080"/>
      <w:sz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5F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aliases w:val="PSC_Titulo_3"/>
    <w:basedOn w:val="Normal"/>
    <w:next w:val="Normal"/>
    <w:link w:val="Ttulo3Char"/>
    <w:unhideWhenUsed/>
    <w:qFormat/>
    <w:rsid w:val="00720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80808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"/>
    <w:basedOn w:val="Normal"/>
    <w:link w:val="CabealhoChar"/>
    <w:unhideWhenUsed/>
    <w:rsid w:val="00490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"/>
    <w:basedOn w:val="Fontepargpadro"/>
    <w:link w:val="Cabealho"/>
    <w:rsid w:val="00490FE0"/>
    <w:rPr>
      <w:rFonts w:ascii="Calibri" w:eastAsia="Calibri" w:hAnsi="Calibri" w:cs="Calibri"/>
      <w:color w:val="000000"/>
    </w:rPr>
  </w:style>
  <w:style w:type="paragraph" w:customStyle="1" w:styleId="TITULONAOINDEXADO">
    <w:name w:val="TITULO NAO INDEXADO"/>
    <w:link w:val="TITULONAOINDEXADOChar"/>
    <w:qFormat/>
    <w:rsid w:val="00490FE0"/>
    <w:pPr>
      <w:spacing w:before="100" w:after="0" w:line="240" w:lineRule="auto"/>
      <w:ind w:left="432" w:hanging="432"/>
    </w:pPr>
    <w:rPr>
      <w:rFonts w:ascii="Myriad Pro" w:eastAsia="Times New Roman" w:hAnsi="Myriad Pro" w:cs="Times New Roman"/>
      <w:b/>
      <w:bCs/>
      <w:i/>
      <w:caps/>
      <w:color w:val="595959"/>
      <w:kern w:val="32"/>
      <w:sz w:val="24"/>
      <w:szCs w:val="32"/>
    </w:rPr>
  </w:style>
  <w:style w:type="character" w:customStyle="1" w:styleId="TITULONAOINDEXADOChar">
    <w:name w:val="TITULO NAO INDEXADO Char"/>
    <w:link w:val="TITULONAOINDEXADO"/>
    <w:rsid w:val="00490FE0"/>
    <w:rPr>
      <w:rFonts w:ascii="Myriad Pro" w:eastAsia="Times New Roman" w:hAnsi="Myriad Pro" w:cs="Times New Roman"/>
      <w:b/>
      <w:bCs/>
      <w:i/>
      <w:caps/>
      <w:color w:val="595959"/>
      <w:kern w:val="32"/>
      <w:sz w:val="24"/>
      <w:szCs w:val="32"/>
    </w:rPr>
  </w:style>
  <w:style w:type="paragraph" w:customStyle="1" w:styleId="CAIXA-LATERALTEXTO">
    <w:name w:val="CAIXA-LATERAL_TEXTO"/>
    <w:basedOn w:val="Normal"/>
    <w:rsid w:val="00490FE0"/>
    <w:pPr>
      <w:spacing w:before="180" w:after="180" w:line="240" w:lineRule="auto"/>
      <w:jc w:val="both"/>
    </w:pPr>
    <w:rPr>
      <w:rFonts w:ascii="Myriad Pro" w:eastAsia="Times New Roman" w:hAnsi="Myriad Pro" w:cs="Times New Roman"/>
      <w:color w:val="7F7F7F"/>
      <w:sz w:val="18"/>
      <w:szCs w:val="18"/>
    </w:rPr>
  </w:style>
  <w:style w:type="paragraph" w:styleId="Rodap">
    <w:name w:val="footer"/>
    <w:basedOn w:val="Normal"/>
    <w:link w:val="RodapChar"/>
    <w:unhideWhenUsed/>
    <w:rsid w:val="00490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FE0"/>
    <w:rPr>
      <w:rFonts w:ascii="Calibri" w:eastAsia="Calibri" w:hAnsi="Calibri" w:cs="Calibri"/>
      <w:color w:val="000000"/>
    </w:rPr>
  </w:style>
  <w:style w:type="paragraph" w:styleId="Legenda">
    <w:name w:val="caption"/>
    <w:basedOn w:val="Normal"/>
    <w:next w:val="Normal"/>
    <w:uiPriority w:val="35"/>
    <w:unhideWhenUsed/>
    <w:qFormat/>
    <w:rsid w:val="00BB18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B18B4"/>
    <w:pPr>
      <w:spacing w:after="0"/>
    </w:pPr>
  </w:style>
  <w:style w:type="character" w:styleId="Hyperlink">
    <w:name w:val="Hyperlink"/>
    <w:basedOn w:val="Fontepargpadro"/>
    <w:uiPriority w:val="99"/>
    <w:unhideWhenUsed/>
    <w:rsid w:val="00BB18B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20F2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Forte">
    <w:name w:val="Strong"/>
    <w:basedOn w:val="Fontepargpadro"/>
    <w:uiPriority w:val="22"/>
    <w:qFormat/>
    <w:rsid w:val="00720F28"/>
    <w:rPr>
      <w:b/>
      <w:bCs/>
    </w:rPr>
  </w:style>
  <w:style w:type="character" w:customStyle="1" w:styleId="apple-converted-space">
    <w:name w:val="apple-converted-space"/>
    <w:basedOn w:val="Fontepargpadro"/>
    <w:rsid w:val="00720F28"/>
  </w:style>
  <w:style w:type="character" w:styleId="CdigoHTML">
    <w:name w:val="HTML Code"/>
    <w:basedOn w:val="Fontepargpadro"/>
    <w:uiPriority w:val="99"/>
    <w:semiHidden/>
    <w:unhideWhenUsed/>
    <w:rsid w:val="00720F28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aliases w:val="PSC_Titulo_3 Char"/>
    <w:basedOn w:val="Fontepargpadro"/>
    <w:link w:val="Ttulo3"/>
    <w:rsid w:val="00720F2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5F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F35FCD"/>
    <w:rPr>
      <w:b/>
      <w:bCs/>
      <w:i/>
      <w:iCs/>
      <w:spacing w:val="5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5FCD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35FCD"/>
    <w:rPr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5FCD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F35FC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35FC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6ABC4-777D-4C98-AEA2-5CB2D5E48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Service Publish</vt:lpstr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 Publish</dc:title>
  <dc:subject>Enviar Mensagem</dc:subject>
  <dc:creator>Weslei Freitas</dc:creator>
  <cp:keywords/>
  <cp:lastModifiedBy>Weslei Freitas</cp:lastModifiedBy>
  <cp:revision>14</cp:revision>
  <cp:lastPrinted>2016-07-01T11:17:00Z</cp:lastPrinted>
  <dcterms:created xsi:type="dcterms:W3CDTF">2016-05-25T12:35:00Z</dcterms:created>
  <dcterms:modified xsi:type="dcterms:W3CDTF">2017-03-06T10:58:00Z</dcterms:modified>
</cp:coreProperties>
</file>