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0CA" w:rsidRDefault="00BE1BE9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26C80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Especificação</w:t>
      </w:r>
      <w:r>
        <w:rPr>
          <w:color w:val="173A55"/>
          <w:spacing w:val="33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28"/>
        </w:rPr>
        <w:t xml:space="preserve"> </w:t>
      </w:r>
      <w:r>
        <w:rPr>
          <w:color w:val="173A55"/>
          <w:spacing w:val="-2"/>
        </w:rPr>
        <w:t>Requisitos</w:t>
      </w:r>
    </w:p>
    <w:p w:rsidR="003630CA" w:rsidRDefault="00BE1BE9">
      <w:pPr>
        <w:spacing w:before="263" w:line="297" w:lineRule="auto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consolidar</w:t>
      </w:r>
      <w:r>
        <w:rPr>
          <w:color w:val="666F85"/>
          <w:spacing w:val="-7"/>
          <w:sz w:val="26"/>
        </w:rPr>
        <w:t xml:space="preserve"> </w:t>
      </w:r>
      <w:r>
        <w:rPr>
          <w:color w:val="666F85"/>
          <w:sz w:val="26"/>
        </w:rPr>
        <w:t>requisitos</w:t>
      </w:r>
      <w:r>
        <w:rPr>
          <w:color w:val="666F85"/>
          <w:spacing w:val="-8"/>
          <w:sz w:val="26"/>
        </w:rPr>
        <w:t xml:space="preserve"> </w:t>
      </w:r>
      <w:r>
        <w:rPr>
          <w:color w:val="666F85"/>
          <w:sz w:val="26"/>
        </w:rPr>
        <w:t>funcionais,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não</w:t>
      </w:r>
      <w:r>
        <w:rPr>
          <w:color w:val="666F85"/>
          <w:spacing w:val="-8"/>
          <w:sz w:val="26"/>
        </w:rPr>
        <w:t xml:space="preserve"> </w:t>
      </w:r>
      <w:r>
        <w:rPr>
          <w:color w:val="666F85"/>
          <w:sz w:val="26"/>
        </w:rPr>
        <w:t>funcionais,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regras,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interfaces</w:t>
      </w:r>
      <w:r>
        <w:rPr>
          <w:color w:val="666F85"/>
          <w:spacing w:val="-8"/>
          <w:sz w:val="26"/>
        </w:rPr>
        <w:t xml:space="preserve"> </w:t>
      </w:r>
      <w:r>
        <w:rPr>
          <w:color w:val="666F85"/>
          <w:sz w:val="26"/>
        </w:rPr>
        <w:t xml:space="preserve">e </w:t>
      </w:r>
      <w:r>
        <w:rPr>
          <w:color w:val="666F85"/>
          <w:spacing w:val="-2"/>
          <w:sz w:val="26"/>
        </w:rPr>
        <w:t>restrições.</w:t>
      </w:r>
    </w:p>
    <w:p w:rsidR="003630CA" w:rsidRDefault="003630CA">
      <w:pPr>
        <w:pStyle w:val="Corpodetexto"/>
        <w:spacing w:before="3"/>
        <w:rPr>
          <w:sz w:val="1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3630CA">
        <w:trPr>
          <w:trHeight w:val="615"/>
        </w:trPr>
        <w:tc>
          <w:tcPr>
            <w:tcW w:w="1901" w:type="dxa"/>
            <w:shd w:val="clear" w:color="auto" w:fill="E8EDF5"/>
          </w:tcPr>
          <w:p w:rsidR="003630CA" w:rsidRDefault="00BE1BE9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3630CA" w:rsidRDefault="00BE1BE9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3630CA">
        <w:trPr>
          <w:trHeight w:val="615"/>
        </w:trPr>
        <w:tc>
          <w:tcPr>
            <w:tcW w:w="1901" w:type="dxa"/>
          </w:tcPr>
          <w:p w:rsidR="003630CA" w:rsidRDefault="00BE1BE9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3630CA" w:rsidRDefault="000E4F8E" w:rsidP="000E4F8E">
            <w:pPr>
              <w:pStyle w:val="TableParagraph"/>
              <w:spacing w:before="81"/>
            </w:pPr>
            <w:r>
              <w:rPr>
                <w:color w:val="1F2023"/>
              </w:rPr>
              <w:t>NexStock</w:t>
            </w:r>
          </w:p>
        </w:tc>
      </w:tr>
      <w:tr w:rsidR="003630CA">
        <w:trPr>
          <w:trHeight w:val="615"/>
        </w:trPr>
        <w:tc>
          <w:tcPr>
            <w:tcW w:w="1901" w:type="dxa"/>
          </w:tcPr>
          <w:p w:rsidR="003630CA" w:rsidRDefault="00BE1BE9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3630CA" w:rsidRDefault="000E4F8E">
            <w:pPr>
              <w:pStyle w:val="TableParagraph"/>
            </w:pPr>
            <w:r>
              <w:rPr>
                <w:color w:val="1F2023"/>
              </w:rPr>
              <w:t>Sistema de Gerenciamento de Armazém (WMS – Warehouse Management System).</w:t>
            </w:r>
          </w:p>
        </w:tc>
      </w:tr>
      <w:tr w:rsidR="003630CA">
        <w:trPr>
          <w:trHeight w:val="615"/>
        </w:trPr>
        <w:tc>
          <w:tcPr>
            <w:tcW w:w="1901" w:type="dxa"/>
          </w:tcPr>
          <w:p w:rsidR="003630CA" w:rsidRDefault="00BE1BE9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3630CA" w:rsidRDefault="00BE1BE9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3630CA">
        <w:trPr>
          <w:trHeight w:val="615"/>
        </w:trPr>
        <w:tc>
          <w:tcPr>
            <w:tcW w:w="1901" w:type="dxa"/>
          </w:tcPr>
          <w:p w:rsidR="003630CA" w:rsidRDefault="00BE1BE9">
            <w:pPr>
              <w:pStyle w:val="TableParagraph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3630CA" w:rsidRDefault="000E4F8E" w:rsidP="000E4F8E">
            <w:pPr>
              <w:pStyle w:val="TableParagraph"/>
            </w:pPr>
            <w:r>
              <w:rPr>
                <w:color w:val="1F2023"/>
              </w:rPr>
              <w:t>Ismael Filipe Almeida, João Henrique, Hudson Neves</w:t>
            </w:r>
          </w:p>
        </w:tc>
      </w:tr>
      <w:tr w:rsidR="003630CA">
        <w:trPr>
          <w:trHeight w:val="615"/>
        </w:trPr>
        <w:tc>
          <w:tcPr>
            <w:tcW w:w="1901" w:type="dxa"/>
          </w:tcPr>
          <w:p w:rsidR="003630CA" w:rsidRDefault="00BE1BE9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3630CA" w:rsidRDefault="000E4F8E">
            <w:pPr>
              <w:pStyle w:val="TableParagraph"/>
            </w:pPr>
            <w:r>
              <w:rPr>
                <w:color w:val="1F2023"/>
                <w:spacing w:val="-2"/>
              </w:rPr>
              <w:t>09/09/2026</w:t>
            </w:r>
          </w:p>
        </w:tc>
      </w:tr>
    </w:tbl>
    <w:p w:rsidR="003630CA" w:rsidRDefault="003630CA">
      <w:pPr>
        <w:pStyle w:val="Corpodetexto"/>
        <w:rPr>
          <w:sz w:val="26"/>
        </w:rPr>
      </w:pPr>
    </w:p>
    <w:p w:rsidR="003630CA" w:rsidRDefault="003630CA">
      <w:pPr>
        <w:pStyle w:val="Corpodetexto"/>
        <w:spacing w:before="66"/>
        <w:rPr>
          <w:sz w:val="26"/>
        </w:rPr>
      </w:pPr>
    </w:p>
    <w:p w:rsidR="003630CA" w:rsidRDefault="00BE1BE9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3630CA" w:rsidRDefault="00BE1BE9">
      <w:pPr>
        <w:pStyle w:val="Corpodetexto"/>
        <w:spacing w:before="294" w:line="300" w:lineRule="auto"/>
        <w:ind w:left="360"/>
      </w:pPr>
      <w:r>
        <w:rPr>
          <w:color w:val="1F2023"/>
        </w:rPr>
        <w:t>Define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forma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organizada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solução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deve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realizar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quais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qualidades,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restrições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interfaces devem ser atendidas.</w:t>
      </w:r>
    </w:p>
    <w:p w:rsidR="003630CA" w:rsidRDefault="003630CA">
      <w:pPr>
        <w:pStyle w:val="Corpodetexto"/>
        <w:spacing w:before="18"/>
      </w:pPr>
    </w:p>
    <w:p w:rsidR="003630CA" w:rsidRDefault="00BE1BE9">
      <w:pPr>
        <w:pStyle w:val="Ttulo3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3630CA" w:rsidRDefault="00BE1BE9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Após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elicitação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definição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inicial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do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escopo.</w:t>
      </w:r>
    </w:p>
    <w:p w:rsidR="003630CA" w:rsidRDefault="00BE1BE9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Antes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planejamento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detalhado,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construção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testes.</w:t>
      </w:r>
    </w:p>
    <w:p w:rsidR="003630CA" w:rsidRDefault="00BE1BE9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Sempre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houver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mudança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relevante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nova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baseline.</w:t>
      </w:r>
    </w:p>
    <w:p w:rsidR="003630CA" w:rsidRDefault="003630CA">
      <w:pPr>
        <w:pStyle w:val="Corpodetexto"/>
        <w:spacing w:before="79"/>
      </w:pPr>
    </w:p>
    <w:p w:rsidR="003630CA" w:rsidRDefault="00BE1BE9">
      <w:pPr>
        <w:pStyle w:val="Ttulo3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3630CA" w:rsidRDefault="00BE1BE9">
      <w:pPr>
        <w:pStyle w:val="PargrafodaLista"/>
        <w:numPr>
          <w:ilvl w:val="1"/>
          <w:numId w:val="6"/>
        </w:numPr>
        <w:tabs>
          <w:tab w:val="left" w:pos="900"/>
        </w:tabs>
        <w:spacing w:before="220"/>
        <w:ind w:left="900" w:hanging="270"/>
      </w:pPr>
      <w:r>
        <w:rPr>
          <w:color w:val="1F2023"/>
        </w:rPr>
        <w:t>Requisitos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identificados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verificáveis.</w:t>
      </w:r>
    </w:p>
    <w:p w:rsidR="003630CA" w:rsidRDefault="00BE1BE9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Escopo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funcional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não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funcional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consolidado.</w:t>
      </w:r>
    </w:p>
    <w:p w:rsidR="003630CA" w:rsidRDefault="00BE1BE9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Base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rastreabilidade,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estimativa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validação.</w:t>
      </w:r>
    </w:p>
    <w:p w:rsidR="003630CA" w:rsidRDefault="003630CA">
      <w:pPr>
        <w:pStyle w:val="PargrafodaLista"/>
        <w:sectPr w:rsidR="003630CA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3630CA" w:rsidRDefault="00BE1BE9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Modelo_reutilizável"/>
      <w:bookmarkEnd w:id="3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3630CA" w:rsidRDefault="00BE1BE9">
      <w:pPr>
        <w:spacing w:before="300"/>
        <w:ind w:left="360"/>
        <w:rPr>
          <w:i/>
        </w:rPr>
      </w:pPr>
      <w:r>
        <w:rPr>
          <w:b/>
          <w:color w:val="1F2023"/>
        </w:rPr>
        <w:t>Objetivo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do</w:t>
      </w:r>
      <w:r>
        <w:rPr>
          <w:b/>
          <w:color w:val="1F2023"/>
          <w:spacing w:val="-8"/>
        </w:rPr>
        <w:t xml:space="preserve"> </w:t>
      </w:r>
      <w:r>
        <w:rPr>
          <w:b/>
          <w:color w:val="1F2023"/>
        </w:rPr>
        <w:t>documento: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[resultado</w:t>
      </w:r>
      <w:r>
        <w:rPr>
          <w:i/>
          <w:color w:val="1F2023"/>
          <w:spacing w:val="-2"/>
        </w:rPr>
        <w:t xml:space="preserve"> esperado]</w:t>
      </w:r>
    </w:p>
    <w:p w:rsidR="003630CA" w:rsidRDefault="00BE1BE9">
      <w:pPr>
        <w:spacing w:before="187" w:line="405" w:lineRule="auto"/>
        <w:ind w:left="360" w:right="5610"/>
        <w:rPr>
          <w:i/>
        </w:rPr>
      </w:pPr>
      <w:r>
        <w:rPr>
          <w:b/>
          <w:color w:val="1F2023"/>
        </w:rPr>
        <w:t xml:space="preserve">Escopo: </w:t>
      </w:r>
      <w:r>
        <w:rPr>
          <w:i/>
          <w:color w:val="1F2023"/>
        </w:rPr>
        <w:t xml:space="preserve">[incluído e excluído] </w:t>
      </w:r>
      <w:r>
        <w:rPr>
          <w:b/>
          <w:color w:val="1F2023"/>
        </w:rPr>
        <w:t>Stakeholders:</w:t>
      </w:r>
      <w:r>
        <w:rPr>
          <w:b/>
          <w:color w:val="1F2023"/>
          <w:spacing w:val="-12"/>
        </w:rPr>
        <w:t xml:space="preserve"> </w:t>
      </w:r>
      <w:r>
        <w:rPr>
          <w:i/>
          <w:color w:val="1F2023"/>
        </w:rPr>
        <w:t>[papéis</w:t>
      </w:r>
      <w:r>
        <w:rPr>
          <w:i/>
          <w:color w:val="1F2023"/>
          <w:spacing w:val="-12"/>
        </w:rPr>
        <w:t xml:space="preserve"> </w:t>
      </w:r>
      <w:r>
        <w:rPr>
          <w:i/>
          <w:color w:val="1F2023"/>
        </w:rPr>
        <w:t>e</w:t>
      </w:r>
      <w:r>
        <w:rPr>
          <w:i/>
          <w:color w:val="1F2023"/>
          <w:spacing w:val="-12"/>
        </w:rPr>
        <w:t xml:space="preserve"> </w:t>
      </w:r>
      <w:r>
        <w:rPr>
          <w:i/>
          <w:color w:val="1F2023"/>
        </w:rPr>
        <w:t xml:space="preserve">interesses] </w:t>
      </w:r>
      <w:r>
        <w:rPr>
          <w:b/>
          <w:color w:val="1F2023"/>
        </w:rPr>
        <w:t xml:space="preserve">Premissas: </w:t>
      </w:r>
      <w:r>
        <w:rPr>
          <w:i/>
          <w:color w:val="1F2023"/>
        </w:rPr>
        <w:t>[condições assumidas]</w:t>
      </w:r>
    </w:p>
    <w:p w:rsidR="003630CA" w:rsidRDefault="00BE1BE9">
      <w:pPr>
        <w:spacing w:before="4"/>
        <w:ind w:left="360"/>
        <w:rPr>
          <w:i/>
        </w:rPr>
      </w:pPr>
      <w:r>
        <w:rPr>
          <w:b/>
          <w:color w:val="1F2023"/>
        </w:rPr>
        <w:t>Restrições: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[limites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</w:rPr>
        <w:t>técnicos,</w:t>
      </w:r>
      <w:r>
        <w:rPr>
          <w:i/>
          <w:color w:val="1F2023"/>
          <w:spacing w:val="-1"/>
        </w:rPr>
        <w:t xml:space="preserve"> </w:t>
      </w:r>
      <w:r>
        <w:rPr>
          <w:i/>
          <w:color w:val="1F2023"/>
        </w:rPr>
        <w:t>legais</w:t>
      </w:r>
      <w:r>
        <w:rPr>
          <w:i/>
          <w:color w:val="1F2023"/>
          <w:spacing w:val="-8"/>
        </w:rPr>
        <w:t xml:space="preserve"> </w:t>
      </w:r>
      <w:r>
        <w:rPr>
          <w:i/>
          <w:color w:val="1F2023"/>
        </w:rPr>
        <w:t>ou</w:t>
      </w:r>
      <w:r>
        <w:rPr>
          <w:i/>
          <w:color w:val="1F2023"/>
          <w:spacing w:val="-4"/>
        </w:rPr>
        <w:t xml:space="preserve"> </w:t>
      </w:r>
      <w:r>
        <w:rPr>
          <w:i/>
          <w:color w:val="1F2023"/>
          <w:spacing w:val="-2"/>
        </w:rPr>
        <w:t>operacionais]</w:t>
      </w:r>
    </w:p>
    <w:p w:rsidR="003630CA" w:rsidRDefault="003630CA">
      <w:pPr>
        <w:pStyle w:val="Corpodetexto"/>
        <w:spacing w:before="79"/>
        <w:rPr>
          <w:i/>
        </w:rPr>
      </w:pPr>
    </w:p>
    <w:p w:rsidR="003630CA" w:rsidRDefault="00BE1BE9">
      <w:pPr>
        <w:pStyle w:val="Ttulo3"/>
      </w:pPr>
      <w:bookmarkStart w:id="4" w:name="Requisitos_funcionais"/>
      <w:bookmarkEnd w:id="4"/>
      <w:r>
        <w:rPr>
          <w:color w:val="2D74B5"/>
        </w:rPr>
        <w:t xml:space="preserve">Requisitos </w:t>
      </w:r>
      <w:r>
        <w:rPr>
          <w:color w:val="2D74B5"/>
          <w:spacing w:val="-2"/>
        </w:rPr>
        <w:t>funcionais</w:t>
      </w:r>
    </w:p>
    <w:p w:rsidR="003630CA" w:rsidRDefault="003630CA">
      <w:pPr>
        <w:pStyle w:val="Corpodetexto"/>
        <w:spacing w:before="1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3901"/>
        <w:gridCol w:w="1200"/>
        <w:gridCol w:w="1200"/>
        <w:gridCol w:w="2210"/>
      </w:tblGrid>
      <w:tr w:rsidR="003630CA">
        <w:trPr>
          <w:trHeight w:val="615"/>
        </w:trPr>
        <w:tc>
          <w:tcPr>
            <w:tcW w:w="850" w:type="dxa"/>
            <w:shd w:val="clear" w:color="auto" w:fill="E8EDF5"/>
          </w:tcPr>
          <w:p w:rsidR="003630CA" w:rsidRDefault="00BE1BE9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3901" w:type="dxa"/>
            <w:shd w:val="clear" w:color="auto" w:fill="E8EDF5"/>
          </w:tcPr>
          <w:p w:rsidR="003630CA" w:rsidRDefault="00BE1BE9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Descrição</w:t>
            </w:r>
          </w:p>
        </w:tc>
        <w:tc>
          <w:tcPr>
            <w:tcW w:w="1200" w:type="dxa"/>
            <w:shd w:val="clear" w:color="auto" w:fill="E8EDF5"/>
          </w:tcPr>
          <w:p w:rsidR="003630CA" w:rsidRDefault="00BE1BE9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Prioridade</w:t>
            </w:r>
          </w:p>
        </w:tc>
        <w:tc>
          <w:tcPr>
            <w:tcW w:w="1200" w:type="dxa"/>
            <w:shd w:val="clear" w:color="auto" w:fill="E8EDF5"/>
          </w:tcPr>
          <w:p w:rsidR="003630CA" w:rsidRDefault="00BE1BE9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Origem</w:t>
            </w:r>
          </w:p>
        </w:tc>
        <w:tc>
          <w:tcPr>
            <w:tcW w:w="2210" w:type="dxa"/>
            <w:shd w:val="clear" w:color="auto" w:fill="E8EDF5"/>
          </w:tcPr>
          <w:p w:rsidR="003630CA" w:rsidRDefault="00BE1BE9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</w:rPr>
              <w:t>Critério de</w:t>
            </w:r>
            <w:r>
              <w:rPr>
                <w:b/>
                <w:color w:val="173A55"/>
                <w:spacing w:val="-1"/>
              </w:rPr>
              <w:t xml:space="preserve"> </w:t>
            </w:r>
            <w:r>
              <w:rPr>
                <w:b/>
                <w:color w:val="173A55"/>
                <w:spacing w:val="-2"/>
              </w:rPr>
              <w:t>aceite</w:t>
            </w:r>
          </w:p>
        </w:tc>
      </w:tr>
      <w:tr w:rsidR="003630CA">
        <w:trPr>
          <w:trHeight w:val="950"/>
        </w:trPr>
        <w:tc>
          <w:tcPr>
            <w:tcW w:w="850" w:type="dxa"/>
          </w:tcPr>
          <w:p w:rsidR="003630CA" w:rsidRDefault="00BE1BE9">
            <w:pPr>
              <w:pStyle w:val="TableParagraph"/>
            </w:pPr>
            <w:r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36800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412326</wp:posOffset>
                      </wp:positionV>
                      <wp:extent cx="209550" cy="95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" cy="9525"/>
                                <a:chOff x="0" y="0"/>
                                <a:chExt cx="209550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540"/>
                                  <a:ext cx="209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">
                                      <a:moveTo>
                                        <a:pt x="0" y="0"/>
                                      </a:moveTo>
                                      <a:lnTo>
                                        <a:pt x="209550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1E1F2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988838" id="Group 4" o:spid="_x0000_s1026" style="position:absolute;margin-left:6pt;margin-top:32.45pt;width:16.5pt;height:.75pt;z-index:-15879680;mso-wrap-distance-left:0;mso-wrap-distance-right:0" coordsize="2095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">
                      <v:shape id="Graphic 5" o:spid="_x0000_s1027" style="position:absolute;top:4540;width:209550;height:1270;visibility:visible;mso-wrap-style:square;v-text-anchor:top" coordsize="209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" path="m,l209550,e" filled="f" strokecolor="#1e1f22" strokeweight=".25222mm">
                        <v:path arrowok="t"/>
                      </v:shape>
                    </v:group>
                  </w:pict>
                </mc:Fallback>
              </mc:AlternateContent>
            </w:r>
            <w:r w:rsidR="000E4F8E">
              <w:rPr>
                <w:color w:val="1F2023"/>
              </w:rPr>
              <w:t>RF-01</w:t>
            </w:r>
          </w:p>
        </w:tc>
        <w:tc>
          <w:tcPr>
            <w:tcW w:w="3901" w:type="dxa"/>
          </w:tcPr>
          <w:p w:rsidR="003630CA" w:rsidRDefault="000E4F8E">
            <w:pPr>
              <w:pStyle w:val="TableParagraph"/>
              <w:spacing w:before="245"/>
            </w:pPr>
            <w:r>
              <w:t>O sistema deve permitir cadastrar produtos.</w:t>
            </w:r>
          </w:p>
        </w:tc>
        <w:tc>
          <w:tcPr>
            <w:tcW w:w="1200" w:type="dxa"/>
          </w:tcPr>
          <w:p w:rsidR="003630CA" w:rsidRDefault="000E4F8E">
            <w:pPr>
              <w:pStyle w:val="TableParagraph"/>
              <w:spacing w:line="300" w:lineRule="auto"/>
              <w:ind w:left="121"/>
            </w:pPr>
            <w:r>
              <w:rPr>
                <w:color w:val="1F2023"/>
                <w:spacing w:val="-2"/>
              </w:rPr>
              <w:t>Alta</w:t>
            </w:r>
          </w:p>
        </w:tc>
        <w:tc>
          <w:tcPr>
            <w:tcW w:w="1200" w:type="dxa"/>
          </w:tcPr>
          <w:p w:rsidR="003630CA" w:rsidRDefault="000E4F8E">
            <w:pPr>
              <w:pStyle w:val="TableParagraph"/>
              <w:tabs>
                <w:tab w:val="left" w:pos="786"/>
              </w:tabs>
              <w:spacing w:line="300" w:lineRule="auto"/>
              <w:ind w:left="121" w:right="200"/>
            </w:pPr>
            <w:r>
              <w:rPr>
                <w:color w:val="1F2023"/>
                <w:spacing w:val="-2"/>
              </w:rPr>
              <w:t>OBJ-01</w:t>
            </w:r>
          </w:p>
        </w:tc>
        <w:tc>
          <w:tcPr>
            <w:tcW w:w="2210" w:type="dxa"/>
          </w:tcPr>
          <w:p w:rsidR="003630CA" w:rsidRDefault="000E4F8E">
            <w:pPr>
              <w:pStyle w:val="TableParagraph"/>
              <w:spacing w:line="300" w:lineRule="auto"/>
              <w:ind w:left="121" w:right="532"/>
            </w:pPr>
            <w:r>
              <w:t>Produto cadastrado pode ser consultado.</w:t>
            </w:r>
          </w:p>
        </w:tc>
      </w:tr>
      <w:tr w:rsidR="000E4F8E">
        <w:trPr>
          <w:trHeight w:val="950"/>
        </w:trPr>
        <w:tc>
          <w:tcPr>
            <w:tcW w:w="850" w:type="dxa"/>
          </w:tcPr>
          <w:p w:rsidR="000E4F8E" w:rsidRDefault="000E4F8E">
            <w:pPr>
              <w:pStyle w:val="TableParagraph"/>
              <w:rPr>
                <w:noProof/>
                <w:lang w:val="pt-BR" w:eastAsia="pt-BR"/>
              </w:rPr>
            </w:pPr>
            <w:r>
              <w:rPr>
                <w:noProof/>
                <w:lang w:val="pt-BR" w:eastAsia="pt-BR"/>
              </w:rPr>
              <w:t>RF-02</w:t>
            </w:r>
          </w:p>
        </w:tc>
        <w:tc>
          <w:tcPr>
            <w:tcW w:w="3901" w:type="dxa"/>
          </w:tcPr>
          <w:p w:rsidR="000E4F8E" w:rsidRDefault="000E4F8E">
            <w:pPr>
              <w:pStyle w:val="TableParagraph"/>
              <w:spacing w:before="245"/>
            </w:pPr>
            <w:r>
              <w:t>O sistema deve permitir cadastrar e consultar localizações.</w:t>
            </w:r>
          </w:p>
        </w:tc>
        <w:tc>
          <w:tcPr>
            <w:tcW w:w="1200" w:type="dxa"/>
          </w:tcPr>
          <w:p w:rsidR="000E4F8E" w:rsidRDefault="000E4F8E">
            <w:pPr>
              <w:pStyle w:val="TableParagraph"/>
              <w:spacing w:line="300" w:lineRule="auto"/>
              <w:ind w:left="121"/>
              <w:rPr>
                <w:color w:val="1F2023"/>
                <w:spacing w:val="-2"/>
              </w:rPr>
            </w:pPr>
            <w:r>
              <w:t>Alta</w:t>
            </w:r>
          </w:p>
        </w:tc>
        <w:tc>
          <w:tcPr>
            <w:tcW w:w="1200" w:type="dxa"/>
          </w:tcPr>
          <w:p w:rsidR="000E4F8E" w:rsidRDefault="000E4F8E" w:rsidP="000E4F8E">
            <w:pPr>
              <w:pStyle w:val="TableParagraph"/>
              <w:tabs>
                <w:tab w:val="left" w:pos="765"/>
              </w:tabs>
              <w:spacing w:line="300" w:lineRule="auto"/>
              <w:ind w:left="121" w:right="200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O</w:t>
            </w:r>
            <w:r>
              <w:t>BJ-02</w:t>
            </w:r>
          </w:p>
        </w:tc>
        <w:tc>
          <w:tcPr>
            <w:tcW w:w="2210" w:type="dxa"/>
          </w:tcPr>
          <w:p w:rsidR="000E4F8E" w:rsidRDefault="000E4F8E">
            <w:pPr>
              <w:pStyle w:val="TableParagraph"/>
              <w:spacing w:line="300" w:lineRule="auto"/>
              <w:ind w:left="121" w:right="532"/>
            </w:pPr>
            <w:r>
              <w:t>Localização cadastrada fica disponível para consulta.</w:t>
            </w:r>
          </w:p>
        </w:tc>
      </w:tr>
      <w:tr w:rsidR="000E4F8E">
        <w:trPr>
          <w:trHeight w:val="950"/>
        </w:trPr>
        <w:tc>
          <w:tcPr>
            <w:tcW w:w="850" w:type="dxa"/>
          </w:tcPr>
          <w:p w:rsidR="000E4F8E" w:rsidRDefault="000E4F8E">
            <w:pPr>
              <w:pStyle w:val="TableParagraph"/>
              <w:rPr>
                <w:noProof/>
                <w:lang w:val="pt-BR" w:eastAsia="pt-BR"/>
              </w:rPr>
            </w:pPr>
          </w:p>
          <w:p w:rsidR="000E4F8E" w:rsidRPr="000E4F8E" w:rsidRDefault="000E4F8E" w:rsidP="000E4F8E">
            <w:pPr>
              <w:rPr>
                <w:lang w:val="pt-BR" w:eastAsia="pt-BR"/>
              </w:rPr>
            </w:pPr>
            <w:r>
              <w:t>RF-03</w:t>
            </w:r>
          </w:p>
        </w:tc>
        <w:tc>
          <w:tcPr>
            <w:tcW w:w="3901" w:type="dxa"/>
          </w:tcPr>
          <w:p w:rsidR="000E4F8E" w:rsidRDefault="000E4F8E">
            <w:pPr>
              <w:pStyle w:val="TableParagraph"/>
              <w:spacing w:before="245"/>
            </w:pPr>
            <w:r>
              <w:t>O sistema deve permitir consultar o estoque.</w:t>
            </w:r>
          </w:p>
        </w:tc>
        <w:tc>
          <w:tcPr>
            <w:tcW w:w="1200" w:type="dxa"/>
          </w:tcPr>
          <w:p w:rsidR="000E4F8E" w:rsidRDefault="000E4F8E">
            <w:pPr>
              <w:pStyle w:val="TableParagraph"/>
              <w:spacing w:line="300" w:lineRule="auto"/>
              <w:ind w:left="121"/>
            </w:pPr>
            <w:r>
              <w:t>Alta</w:t>
            </w:r>
          </w:p>
        </w:tc>
        <w:tc>
          <w:tcPr>
            <w:tcW w:w="1200" w:type="dxa"/>
          </w:tcPr>
          <w:p w:rsidR="000E4F8E" w:rsidRDefault="000E4F8E" w:rsidP="000E4F8E">
            <w:pPr>
              <w:pStyle w:val="TableParagraph"/>
              <w:tabs>
                <w:tab w:val="left" w:pos="765"/>
              </w:tabs>
              <w:spacing w:line="300" w:lineRule="auto"/>
              <w:ind w:left="121" w:right="200"/>
              <w:rPr>
                <w:color w:val="1F2023"/>
                <w:spacing w:val="-2"/>
              </w:rPr>
            </w:pPr>
            <w:r>
              <w:t>OBJ-03</w:t>
            </w:r>
          </w:p>
        </w:tc>
        <w:tc>
          <w:tcPr>
            <w:tcW w:w="2210" w:type="dxa"/>
          </w:tcPr>
          <w:p w:rsidR="000E4F8E" w:rsidRDefault="000E4F8E">
            <w:pPr>
              <w:pStyle w:val="TableParagraph"/>
              <w:spacing w:line="300" w:lineRule="auto"/>
              <w:ind w:left="121" w:right="532"/>
            </w:pPr>
            <w:r>
              <w:t>Quantidade e localização do produto são exibidas.</w:t>
            </w:r>
          </w:p>
        </w:tc>
      </w:tr>
      <w:tr w:rsidR="000E4F8E">
        <w:trPr>
          <w:trHeight w:val="950"/>
        </w:trPr>
        <w:tc>
          <w:tcPr>
            <w:tcW w:w="850" w:type="dxa"/>
          </w:tcPr>
          <w:p w:rsidR="000E4F8E" w:rsidRDefault="000E4F8E">
            <w:pPr>
              <w:pStyle w:val="TableParagraph"/>
              <w:rPr>
                <w:noProof/>
                <w:lang w:val="pt-BR" w:eastAsia="pt-BR"/>
              </w:rPr>
            </w:pPr>
          </w:p>
          <w:p w:rsidR="000E4F8E" w:rsidRPr="000E4F8E" w:rsidRDefault="000E4F8E" w:rsidP="000E4F8E">
            <w:pPr>
              <w:rPr>
                <w:lang w:val="pt-BR" w:eastAsia="pt-BR"/>
              </w:rPr>
            </w:pPr>
            <w:r>
              <w:t>RF-04</w:t>
            </w:r>
          </w:p>
        </w:tc>
        <w:tc>
          <w:tcPr>
            <w:tcW w:w="3901" w:type="dxa"/>
          </w:tcPr>
          <w:p w:rsidR="000E4F8E" w:rsidRDefault="000E4F8E" w:rsidP="000E4F8E">
            <w:pPr>
              <w:pStyle w:val="TableParagraph"/>
              <w:spacing w:before="245"/>
            </w:pPr>
            <w:r>
              <w:t>O sistema deve registrar saídas de produtos.</w:t>
            </w:r>
          </w:p>
        </w:tc>
        <w:tc>
          <w:tcPr>
            <w:tcW w:w="1200" w:type="dxa"/>
          </w:tcPr>
          <w:p w:rsidR="000E4F8E" w:rsidRDefault="000E4F8E">
            <w:pPr>
              <w:pStyle w:val="TableParagraph"/>
              <w:spacing w:line="300" w:lineRule="auto"/>
              <w:ind w:left="121"/>
            </w:pPr>
            <w:r>
              <w:t>Alta</w:t>
            </w:r>
          </w:p>
        </w:tc>
        <w:tc>
          <w:tcPr>
            <w:tcW w:w="1200" w:type="dxa"/>
          </w:tcPr>
          <w:p w:rsidR="000E4F8E" w:rsidRDefault="007A7111" w:rsidP="000E4F8E">
            <w:pPr>
              <w:pStyle w:val="TableParagraph"/>
              <w:tabs>
                <w:tab w:val="left" w:pos="765"/>
              </w:tabs>
              <w:spacing w:line="300" w:lineRule="auto"/>
              <w:ind w:left="121" w:right="200"/>
            </w:pPr>
            <w:r>
              <w:t>OBJ-04</w:t>
            </w:r>
          </w:p>
        </w:tc>
        <w:tc>
          <w:tcPr>
            <w:tcW w:w="2210" w:type="dxa"/>
          </w:tcPr>
          <w:p w:rsidR="000E4F8E" w:rsidRDefault="007A7111">
            <w:pPr>
              <w:pStyle w:val="TableParagraph"/>
              <w:spacing w:line="300" w:lineRule="auto"/>
              <w:ind w:left="121" w:right="532"/>
            </w:pPr>
            <w:r>
              <w:t>Entrada registrada atualiza o estoque.</w:t>
            </w:r>
          </w:p>
        </w:tc>
      </w:tr>
      <w:tr w:rsidR="007A7111">
        <w:trPr>
          <w:trHeight w:val="950"/>
        </w:trPr>
        <w:tc>
          <w:tcPr>
            <w:tcW w:w="850" w:type="dxa"/>
          </w:tcPr>
          <w:p w:rsidR="007A7111" w:rsidRDefault="007A7111">
            <w:pPr>
              <w:pStyle w:val="TableParagraph"/>
              <w:rPr>
                <w:noProof/>
                <w:lang w:val="pt-BR" w:eastAsia="pt-BR"/>
              </w:rPr>
            </w:pPr>
            <w:r>
              <w:t>RF-05</w:t>
            </w:r>
          </w:p>
        </w:tc>
        <w:tc>
          <w:tcPr>
            <w:tcW w:w="3901" w:type="dxa"/>
          </w:tcPr>
          <w:p w:rsidR="007A7111" w:rsidRDefault="007A7111" w:rsidP="000E4F8E">
            <w:pPr>
              <w:pStyle w:val="TableParagraph"/>
              <w:spacing w:before="245"/>
            </w:pPr>
            <w:r>
              <w:t>O sistema deve registrar saídas de produtos.</w:t>
            </w:r>
          </w:p>
        </w:tc>
        <w:tc>
          <w:tcPr>
            <w:tcW w:w="1200" w:type="dxa"/>
          </w:tcPr>
          <w:p w:rsidR="007A7111" w:rsidRDefault="007A7111">
            <w:pPr>
              <w:pStyle w:val="TableParagraph"/>
              <w:spacing w:line="300" w:lineRule="auto"/>
              <w:ind w:left="121"/>
            </w:pPr>
            <w:r>
              <w:t>Alta</w:t>
            </w:r>
          </w:p>
        </w:tc>
        <w:tc>
          <w:tcPr>
            <w:tcW w:w="1200" w:type="dxa"/>
          </w:tcPr>
          <w:p w:rsidR="007A7111" w:rsidRDefault="007A7111" w:rsidP="000E4F8E">
            <w:pPr>
              <w:pStyle w:val="TableParagraph"/>
              <w:tabs>
                <w:tab w:val="left" w:pos="765"/>
              </w:tabs>
              <w:spacing w:line="300" w:lineRule="auto"/>
              <w:ind w:left="121" w:right="200"/>
            </w:pPr>
            <w:r>
              <w:t>OBJ-05</w:t>
            </w:r>
          </w:p>
        </w:tc>
        <w:tc>
          <w:tcPr>
            <w:tcW w:w="2210" w:type="dxa"/>
          </w:tcPr>
          <w:p w:rsidR="007A7111" w:rsidRDefault="007A7111">
            <w:pPr>
              <w:pStyle w:val="TableParagraph"/>
              <w:spacing w:line="300" w:lineRule="auto"/>
              <w:ind w:left="121" w:right="532"/>
            </w:pPr>
            <w:r>
              <w:t>Saída registrada atualiza o estoque.</w:t>
            </w:r>
          </w:p>
        </w:tc>
      </w:tr>
      <w:tr w:rsidR="007A7111">
        <w:trPr>
          <w:trHeight w:val="950"/>
        </w:trPr>
        <w:tc>
          <w:tcPr>
            <w:tcW w:w="850" w:type="dxa"/>
          </w:tcPr>
          <w:p w:rsidR="007A7111" w:rsidRDefault="007A7111">
            <w:pPr>
              <w:pStyle w:val="TableParagraph"/>
            </w:pPr>
            <w:r>
              <w:t>RF-06</w:t>
            </w:r>
          </w:p>
        </w:tc>
        <w:tc>
          <w:tcPr>
            <w:tcW w:w="3901" w:type="dxa"/>
          </w:tcPr>
          <w:p w:rsidR="007A7111" w:rsidRDefault="007A7111" w:rsidP="000E4F8E">
            <w:pPr>
              <w:pStyle w:val="TableParagraph"/>
              <w:spacing w:before="245"/>
            </w:pPr>
            <w:r>
              <w:t>O sistema deve permitir localizar produtos no armazém.</w:t>
            </w:r>
          </w:p>
        </w:tc>
        <w:tc>
          <w:tcPr>
            <w:tcW w:w="1200" w:type="dxa"/>
          </w:tcPr>
          <w:p w:rsidR="007A7111" w:rsidRDefault="007A7111">
            <w:pPr>
              <w:pStyle w:val="TableParagraph"/>
              <w:spacing w:line="300" w:lineRule="auto"/>
              <w:ind w:left="121"/>
            </w:pPr>
            <w:r>
              <w:t>Alta</w:t>
            </w:r>
          </w:p>
        </w:tc>
        <w:tc>
          <w:tcPr>
            <w:tcW w:w="1200" w:type="dxa"/>
          </w:tcPr>
          <w:p w:rsidR="007A7111" w:rsidRDefault="007A7111" w:rsidP="000E4F8E">
            <w:pPr>
              <w:pStyle w:val="TableParagraph"/>
              <w:tabs>
                <w:tab w:val="left" w:pos="765"/>
              </w:tabs>
              <w:spacing w:line="300" w:lineRule="auto"/>
              <w:ind w:left="121" w:right="200"/>
            </w:pPr>
            <w:r>
              <w:t>OBJ-06</w:t>
            </w:r>
          </w:p>
        </w:tc>
        <w:tc>
          <w:tcPr>
            <w:tcW w:w="2210" w:type="dxa"/>
          </w:tcPr>
          <w:p w:rsidR="007A7111" w:rsidRDefault="007A7111">
            <w:pPr>
              <w:pStyle w:val="TableParagraph"/>
              <w:spacing w:line="300" w:lineRule="auto"/>
              <w:ind w:left="121" w:right="532"/>
            </w:pPr>
            <w:r>
              <w:t>A localização do produto é apresentada.</w:t>
            </w:r>
          </w:p>
        </w:tc>
      </w:tr>
      <w:tr w:rsidR="00C936B2">
        <w:trPr>
          <w:trHeight w:val="950"/>
        </w:trPr>
        <w:tc>
          <w:tcPr>
            <w:tcW w:w="850" w:type="dxa"/>
          </w:tcPr>
          <w:p w:rsidR="00C936B2" w:rsidRDefault="00C936B2">
            <w:pPr>
              <w:pStyle w:val="TableParagraph"/>
            </w:pPr>
            <w:r>
              <w:t>RF-07</w:t>
            </w:r>
          </w:p>
        </w:tc>
        <w:tc>
          <w:tcPr>
            <w:tcW w:w="3901" w:type="dxa"/>
          </w:tcPr>
          <w:p w:rsidR="00C936B2" w:rsidRDefault="00C936B2" w:rsidP="000E4F8E">
            <w:pPr>
              <w:pStyle w:val="TableParagraph"/>
              <w:spacing w:before="245"/>
            </w:pPr>
            <w:r>
              <w:t>O sistema deve apoiar o processo de picking.</w:t>
            </w:r>
          </w:p>
        </w:tc>
        <w:tc>
          <w:tcPr>
            <w:tcW w:w="1200" w:type="dxa"/>
          </w:tcPr>
          <w:p w:rsidR="00C936B2" w:rsidRDefault="00C936B2">
            <w:pPr>
              <w:pStyle w:val="TableParagraph"/>
              <w:spacing w:line="300" w:lineRule="auto"/>
              <w:ind w:left="121"/>
            </w:pPr>
            <w:r>
              <w:t>Alta</w:t>
            </w:r>
          </w:p>
        </w:tc>
        <w:tc>
          <w:tcPr>
            <w:tcW w:w="1200" w:type="dxa"/>
          </w:tcPr>
          <w:p w:rsidR="00C936B2" w:rsidRDefault="00C936B2" w:rsidP="000E4F8E">
            <w:pPr>
              <w:pStyle w:val="TableParagraph"/>
              <w:tabs>
                <w:tab w:val="left" w:pos="765"/>
              </w:tabs>
              <w:spacing w:line="300" w:lineRule="auto"/>
              <w:ind w:left="121" w:right="200"/>
            </w:pPr>
            <w:r>
              <w:t>OBJ-07</w:t>
            </w:r>
          </w:p>
        </w:tc>
        <w:tc>
          <w:tcPr>
            <w:tcW w:w="2210" w:type="dxa"/>
          </w:tcPr>
          <w:p w:rsidR="00C936B2" w:rsidRDefault="00C936B2" w:rsidP="00C936B2">
            <w:pPr>
              <w:pStyle w:val="TableParagraph"/>
              <w:spacing w:line="300" w:lineRule="auto"/>
              <w:ind w:left="121" w:right="532"/>
              <w:jc w:val="center"/>
            </w:pPr>
            <w:r>
              <w:t xml:space="preserve">O operador consegue identificar os produtos e suas </w:t>
            </w:r>
            <w:r>
              <w:lastRenderedPageBreak/>
              <w:t>localizações.</w:t>
            </w:r>
            <w:bookmarkStart w:id="5" w:name="_GoBack"/>
            <w:bookmarkEnd w:id="5"/>
          </w:p>
        </w:tc>
      </w:tr>
    </w:tbl>
    <w:p w:rsidR="003630CA" w:rsidRDefault="003630CA">
      <w:pPr>
        <w:pStyle w:val="Corpodetexto"/>
        <w:spacing w:before="300"/>
        <w:rPr>
          <w:b/>
          <w:sz w:val="26"/>
        </w:rPr>
      </w:pPr>
    </w:p>
    <w:p w:rsidR="003630CA" w:rsidRDefault="00BE1BE9">
      <w:pPr>
        <w:pStyle w:val="Ttulo3"/>
        <w:spacing w:before="1"/>
      </w:pPr>
      <w:bookmarkStart w:id="6" w:name="Requisitos_não_funcionais"/>
      <w:bookmarkEnd w:id="6"/>
      <w:r>
        <w:rPr>
          <w:color w:val="2D74B5"/>
        </w:rPr>
        <w:t>Requisitos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não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funcionais</w:t>
      </w:r>
    </w:p>
    <w:p w:rsidR="003630CA" w:rsidRDefault="003630CA">
      <w:pPr>
        <w:pStyle w:val="Corpodetexto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900"/>
        <w:gridCol w:w="4101"/>
        <w:gridCol w:w="2460"/>
      </w:tblGrid>
      <w:tr w:rsidR="003630CA">
        <w:trPr>
          <w:trHeight w:val="615"/>
        </w:trPr>
        <w:tc>
          <w:tcPr>
            <w:tcW w:w="900" w:type="dxa"/>
            <w:shd w:val="clear" w:color="auto" w:fill="E8EDF5"/>
          </w:tcPr>
          <w:p w:rsidR="003630CA" w:rsidRDefault="00BE1BE9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1900" w:type="dxa"/>
            <w:shd w:val="clear" w:color="auto" w:fill="E8EDF5"/>
          </w:tcPr>
          <w:p w:rsidR="003630CA" w:rsidRDefault="00BE1BE9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Categoria</w:t>
            </w:r>
          </w:p>
        </w:tc>
        <w:tc>
          <w:tcPr>
            <w:tcW w:w="4101" w:type="dxa"/>
            <w:shd w:val="clear" w:color="auto" w:fill="E8EDF5"/>
          </w:tcPr>
          <w:p w:rsidR="003630CA" w:rsidRDefault="00BE1BE9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</w:rPr>
              <w:t>Métrica</w:t>
            </w:r>
            <w:r>
              <w:rPr>
                <w:b/>
                <w:color w:val="173A55"/>
                <w:spacing w:val="-4"/>
              </w:rPr>
              <w:t xml:space="preserve"> </w:t>
            </w:r>
            <w:r>
              <w:rPr>
                <w:b/>
                <w:color w:val="173A55"/>
              </w:rPr>
              <w:t>/</w:t>
            </w:r>
            <w:r>
              <w:rPr>
                <w:b/>
                <w:color w:val="173A55"/>
                <w:spacing w:val="-3"/>
              </w:rPr>
              <w:t xml:space="preserve"> </w:t>
            </w:r>
            <w:r>
              <w:rPr>
                <w:b/>
                <w:color w:val="173A55"/>
                <w:spacing w:val="-2"/>
              </w:rPr>
              <w:t>condição</w:t>
            </w:r>
          </w:p>
        </w:tc>
        <w:tc>
          <w:tcPr>
            <w:tcW w:w="2460" w:type="dxa"/>
            <w:shd w:val="clear" w:color="auto" w:fill="E8EDF5"/>
          </w:tcPr>
          <w:p w:rsidR="003630CA" w:rsidRDefault="00BE1BE9">
            <w:pPr>
              <w:pStyle w:val="TableParagraph"/>
              <w:ind w:left="122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Meta</w:t>
            </w:r>
          </w:p>
        </w:tc>
      </w:tr>
      <w:tr w:rsidR="003630CA">
        <w:trPr>
          <w:trHeight w:val="950"/>
        </w:trPr>
        <w:tc>
          <w:tcPr>
            <w:tcW w:w="900" w:type="dxa"/>
          </w:tcPr>
          <w:p w:rsidR="003630CA" w:rsidRDefault="000E4F8E">
            <w:pPr>
              <w:pStyle w:val="TableParagraph"/>
              <w:spacing w:before="81"/>
            </w:pPr>
            <w:r>
              <w:br/>
            </w:r>
            <w:r>
              <w:t>RNF-01</w:t>
            </w:r>
          </w:p>
        </w:tc>
        <w:tc>
          <w:tcPr>
            <w:tcW w:w="1900" w:type="dxa"/>
          </w:tcPr>
          <w:p w:rsidR="003630CA" w:rsidRDefault="000E4F8E">
            <w:pPr>
              <w:pStyle w:val="TableParagraph"/>
              <w:spacing w:before="81" w:line="300" w:lineRule="auto"/>
            </w:pPr>
            <w:r>
              <w:br/>
            </w:r>
            <w:r>
              <w:t>Segurança</w:t>
            </w:r>
          </w:p>
        </w:tc>
        <w:tc>
          <w:tcPr>
            <w:tcW w:w="4101" w:type="dxa"/>
          </w:tcPr>
          <w:p w:rsidR="003630CA" w:rsidRDefault="000E4F8E">
            <w:pPr>
              <w:pStyle w:val="TableParagraph"/>
              <w:spacing w:before="246"/>
              <w:ind w:left="121"/>
            </w:pPr>
            <w:r>
              <w:t>Autenticação dos usuários</w:t>
            </w:r>
          </w:p>
        </w:tc>
        <w:tc>
          <w:tcPr>
            <w:tcW w:w="2460" w:type="dxa"/>
          </w:tcPr>
          <w:p w:rsidR="003630CA" w:rsidRDefault="000E4F8E">
            <w:pPr>
              <w:pStyle w:val="TableParagraph"/>
              <w:spacing w:before="246"/>
              <w:ind w:left="122"/>
            </w:pPr>
            <w:r>
              <w:t>Somente usuários autenticados acessam o sistema.</w:t>
            </w:r>
          </w:p>
        </w:tc>
      </w:tr>
      <w:tr w:rsidR="000E4F8E">
        <w:trPr>
          <w:trHeight w:val="950"/>
        </w:trPr>
        <w:tc>
          <w:tcPr>
            <w:tcW w:w="900" w:type="dxa"/>
          </w:tcPr>
          <w:p w:rsidR="000E4F8E" w:rsidRDefault="000E4F8E">
            <w:pPr>
              <w:pStyle w:val="TableParagraph"/>
              <w:spacing w:before="81"/>
            </w:pPr>
          </w:p>
          <w:p w:rsidR="000E4F8E" w:rsidRPr="000E4F8E" w:rsidRDefault="000E4F8E" w:rsidP="000E4F8E">
            <w:r>
              <w:t xml:space="preserve">  </w:t>
            </w:r>
            <w:r>
              <w:t>RNF-02</w:t>
            </w:r>
          </w:p>
        </w:tc>
        <w:tc>
          <w:tcPr>
            <w:tcW w:w="1900" w:type="dxa"/>
          </w:tcPr>
          <w:p w:rsidR="000E4F8E" w:rsidRPr="000E4F8E" w:rsidRDefault="000E4F8E" w:rsidP="000E4F8E">
            <w:r>
              <w:t xml:space="preserve">  </w:t>
            </w:r>
            <w:r>
              <w:br/>
              <w:t xml:space="preserve"> </w:t>
            </w:r>
            <w:r>
              <w:t>Segurança</w:t>
            </w:r>
            <w:r w:rsidRPr="000E4F8E">
              <w:t xml:space="preserve"> </w:t>
            </w:r>
          </w:p>
        </w:tc>
        <w:tc>
          <w:tcPr>
            <w:tcW w:w="4101" w:type="dxa"/>
          </w:tcPr>
          <w:p w:rsidR="000E4F8E" w:rsidRDefault="000E4F8E" w:rsidP="000E4F8E">
            <w:pPr>
              <w:pStyle w:val="TableParagraph"/>
              <w:spacing w:before="246"/>
            </w:pPr>
            <w:r>
              <w:t>Controle de permissões</w:t>
            </w:r>
          </w:p>
        </w:tc>
        <w:tc>
          <w:tcPr>
            <w:tcW w:w="2460" w:type="dxa"/>
          </w:tcPr>
          <w:p w:rsidR="000E4F8E" w:rsidRDefault="000E4F8E" w:rsidP="000E4F8E">
            <w:pPr>
              <w:pStyle w:val="TableParagraph"/>
              <w:spacing w:before="246"/>
              <w:ind w:left="122"/>
            </w:pPr>
            <w:r>
              <w:t>Cada usuário acessa conforme seu perfil.</w:t>
            </w:r>
          </w:p>
        </w:tc>
      </w:tr>
      <w:tr w:rsidR="000E4F8E">
        <w:trPr>
          <w:trHeight w:val="950"/>
        </w:trPr>
        <w:tc>
          <w:tcPr>
            <w:tcW w:w="900" w:type="dxa"/>
          </w:tcPr>
          <w:p w:rsidR="000E4F8E" w:rsidRDefault="000E4F8E">
            <w:pPr>
              <w:pStyle w:val="TableParagraph"/>
              <w:spacing w:before="81"/>
            </w:pPr>
          </w:p>
          <w:p w:rsidR="000E4F8E" w:rsidRPr="000E4F8E" w:rsidRDefault="000E4F8E" w:rsidP="000E4F8E">
            <w:r>
              <w:t xml:space="preserve">  </w:t>
            </w:r>
            <w:r>
              <w:t>RNF-03</w:t>
            </w:r>
          </w:p>
        </w:tc>
        <w:tc>
          <w:tcPr>
            <w:tcW w:w="1900" w:type="dxa"/>
          </w:tcPr>
          <w:p w:rsidR="000E4F8E" w:rsidRDefault="000E4F8E" w:rsidP="000E4F8E">
            <w:r>
              <w:br/>
              <w:t xml:space="preserve">   </w:t>
            </w:r>
            <w:r>
              <w:t>Desempenho</w:t>
            </w:r>
          </w:p>
        </w:tc>
        <w:tc>
          <w:tcPr>
            <w:tcW w:w="4101" w:type="dxa"/>
          </w:tcPr>
          <w:p w:rsidR="000E4F8E" w:rsidRDefault="000E4F8E" w:rsidP="000E4F8E">
            <w:pPr>
              <w:pStyle w:val="TableParagraph"/>
              <w:spacing w:before="246"/>
            </w:pPr>
            <w:r>
              <w:t>Tempo de resposta das consultas</w:t>
            </w:r>
          </w:p>
        </w:tc>
        <w:tc>
          <w:tcPr>
            <w:tcW w:w="2460" w:type="dxa"/>
          </w:tcPr>
          <w:p w:rsidR="000E4F8E" w:rsidRDefault="000E4F8E" w:rsidP="000E4F8E">
            <w:pPr>
              <w:pStyle w:val="TableParagraph"/>
              <w:spacing w:before="246"/>
              <w:ind w:left="122"/>
            </w:pPr>
            <w:r>
              <w:t>Resposta adequada para utilização no armazém.</w:t>
            </w:r>
          </w:p>
        </w:tc>
      </w:tr>
      <w:tr w:rsidR="000E4F8E">
        <w:trPr>
          <w:trHeight w:val="950"/>
        </w:trPr>
        <w:tc>
          <w:tcPr>
            <w:tcW w:w="900" w:type="dxa"/>
          </w:tcPr>
          <w:p w:rsidR="000E4F8E" w:rsidRDefault="000E4F8E">
            <w:pPr>
              <w:pStyle w:val="TableParagraph"/>
              <w:spacing w:before="81"/>
            </w:pPr>
          </w:p>
          <w:p w:rsidR="000E4F8E" w:rsidRPr="000E4F8E" w:rsidRDefault="000E4F8E" w:rsidP="000E4F8E">
            <w:r>
              <w:t xml:space="preserve">  </w:t>
            </w:r>
            <w:r>
              <w:t>RNF-04</w:t>
            </w:r>
          </w:p>
        </w:tc>
        <w:tc>
          <w:tcPr>
            <w:tcW w:w="1900" w:type="dxa"/>
          </w:tcPr>
          <w:p w:rsidR="000E4F8E" w:rsidRDefault="000E4F8E" w:rsidP="000E4F8E">
            <w:r>
              <w:br/>
              <w:t xml:space="preserve">   </w:t>
            </w:r>
            <w:r>
              <w:t>Rastreabilidade</w:t>
            </w:r>
          </w:p>
        </w:tc>
        <w:tc>
          <w:tcPr>
            <w:tcW w:w="4101" w:type="dxa"/>
          </w:tcPr>
          <w:p w:rsidR="000E4F8E" w:rsidRDefault="000E4F8E" w:rsidP="000E4F8E">
            <w:pPr>
              <w:pStyle w:val="TableParagraph"/>
              <w:spacing w:before="246"/>
            </w:pPr>
            <w:r>
              <w:t xml:space="preserve">  </w:t>
            </w:r>
            <w:r>
              <w:t>Registro das movimentações</w:t>
            </w:r>
          </w:p>
        </w:tc>
        <w:tc>
          <w:tcPr>
            <w:tcW w:w="2460" w:type="dxa"/>
          </w:tcPr>
          <w:p w:rsidR="000E4F8E" w:rsidRDefault="000E4F8E" w:rsidP="000E4F8E">
            <w:pPr>
              <w:pStyle w:val="TableParagraph"/>
              <w:spacing w:before="246"/>
              <w:ind w:left="122"/>
            </w:pPr>
            <w:r>
              <w:t>Registrar usuário e data da operação.</w:t>
            </w:r>
          </w:p>
        </w:tc>
      </w:tr>
      <w:tr w:rsidR="000E4F8E">
        <w:trPr>
          <w:trHeight w:val="950"/>
        </w:trPr>
        <w:tc>
          <w:tcPr>
            <w:tcW w:w="900" w:type="dxa"/>
          </w:tcPr>
          <w:p w:rsidR="000E4F8E" w:rsidRDefault="000E4F8E">
            <w:pPr>
              <w:pStyle w:val="TableParagraph"/>
              <w:spacing w:before="81"/>
            </w:pPr>
          </w:p>
          <w:p w:rsidR="000E4F8E" w:rsidRPr="000E4F8E" w:rsidRDefault="000E4F8E" w:rsidP="000E4F8E">
            <w:r>
              <w:t xml:space="preserve">  </w:t>
            </w:r>
            <w:r>
              <w:t>RNF-05</w:t>
            </w:r>
          </w:p>
        </w:tc>
        <w:tc>
          <w:tcPr>
            <w:tcW w:w="1900" w:type="dxa"/>
          </w:tcPr>
          <w:p w:rsidR="000E4F8E" w:rsidRDefault="000E4F8E" w:rsidP="000E4F8E">
            <w:r>
              <w:br/>
              <w:t xml:space="preserve">   </w:t>
            </w:r>
            <w:r>
              <w:t>Usabilidade</w:t>
            </w:r>
          </w:p>
        </w:tc>
        <w:tc>
          <w:tcPr>
            <w:tcW w:w="4101" w:type="dxa"/>
          </w:tcPr>
          <w:p w:rsidR="000E4F8E" w:rsidRDefault="000E4F8E" w:rsidP="000E4F8E">
            <w:pPr>
              <w:pStyle w:val="TableParagraph"/>
              <w:spacing w:before="246"/>
            </w:pPr>
            <w:r>
              <w:t>Facilidade de operação</w:t>
            </w:r>
          </w:p>
        </w:tc>
        <w:tc>
          <w:tcPr>
            <w:tcW w:w="2460" w:type="dxa"/>
          </w:tcPr>
          <w:p w:rsidR="000E4F8E" w:rsidRDefault="000E4F8E" w:rsidP="000E4F8E">
            <w:pPr>
              <w:pStyle w:val="TableParagraph"/>
              <w:spacing w:before="246"/>
              <w:ind w:left="122"/>
            </w:pPr>
            <w:r>
              <w:t>Interface simples e objetiva.</w:t>
            </w:r>
          </w:p>
        </w:tc>
      </w:tr>
    </w:tbl>
    <w:p w:rsidR="003630CA" w:rsidRDefault="003630CA">
      <w:pPr>
        <w:pStyle w:val="TableParagraph"/>
        <w:sectPr w:rsidR="003630CA">
          <w:pgSz w:w="12240" w:h="15840"/>
          <w:pgMar w:top="1340" w:right="1440" w:bottom="900" w:left="1080" w:header="704" w:footer="702" w:gutter="0"/>
          <w:cols w:space="720"/>
        </w:sectPr>
      </w:pPr>
    </w:p>
    <w:p w:rsidR="003630CA" w:rsidRDefault="00BE1BE9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7" w:name="3._Exemplo_preenchido"/>
      <w:bookmarkEnd w:id="7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3630CA" w:rsidRDefault="00BE1BE9">
      <w:pPr>
        <w:pStyle w:val="Corpodetexto"/>
        <w:spacing w:before="300" w:line="300" w:lineRule="auto"/>
        <w:ind w:left="360" w:right="27"/>
      </w:pPr>
      <w:r>
        <w:rPr>
          <w:color w:val="1F2023"/>
        </w:rPr>
        <w:t>Escopo:</w:t>
      </w:r>
      <w:r>
        <w:rPr>
          <w:color w:val="1F2023"/>
          <w:spacing w:val="-4"/>
        </w:rPr>
        <w:t xml:space="preserve"> </w:t>
      </w:r>
      <w:r w:rsidR="00C936B2">
        <w:t>permitir que os responsáveis pelo armazém cadastrem e localizem produtos, controlem entradas e saídas, realizem picking e inventário e acompanhem as movimentações do estoque.</w:t>
      </w:r>
    </w:p>
    <w:p w:rsidR="003630CA" w:rsidRDefault="003630CA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3901"/>
        <w:gridCol w:w="1100"/>
        <w:gridCol w:w="1100"/>
        <w:gridCol w:w="2410"/>
      </w:tblGrid>
      <w:tr w:rsidR="003630CA">
        <w:trPr>
          <w:trHeight w:val="950"/>
        </w:trPr>
        <w:tc>
          <w:tcPr>
            <w:tcW w:w="850" w:type="dxa"/>
            <w:shd w:val="clear" w:color="auto" w:fill="E8EDF5"/>
          </w:tcPr>
          <w:p w:rsidR="003630CA" w:rsidRDefault="00BE1BE9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3901" w:type="dxa"/>
            <w:shd w:val="clear" w:color="auto" w:fill="E8EDF5"/>
          </w:tcPr>
          <w:p w:rsidR="003630CA" w:rsidRDefault="00BE1BE9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Requisito</w:t>
            </w:r>
          </w:p>
        </w:tc>
        <w:tc>
          <w:tcPr>
            <w:tcW w:w="1100" w:type="dxa"/>
            <w:shd w:val="clear" w:color="auto" w:fill="E8EDF5"/>
          </w:tcPr>
          <w:p w:rsidR="003630CA" w:rsidRDefault="00BE1BE9">
            <w:pPr>
              <w:pStyle w:val="TableParagraph"/>
              <w:spacing w:line="300" w:lineRule="auto"/>
              <w:ind w:left="121" w:right="6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Prioridad </w:t>
            </w:r>
            <w:r>
              <w:rPr>
                <w:b/>
                <w:color w:val="173A55"/>
                <w:spacing w:val="-10"/>
              </w:rPr>
              <w:t>e</w:t>
            </w:r>
          </w:p>
        </w:tc>
        <w:tc>
          <w:tcPr>
            <w:tcW w:w="1100" w:type="dxa"/>
            <w:shd w:val="clear" w:color="auto" w:fill="E8EDF5"/>
          </w:tcPr>
          <w:p w:rsidR="003630CA" w:rsidRDefault="00BE1BE9">
            <w:pPr>
              <w:pStyle w:val="TableParagraph"/>
              <w:spacing w:before="250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Origem</w:t>
            </w:r>
          </w:p>
        </w:tc>
        <w:tc>
          <w:tcPr>
            <w:tcW w:w="2410" w:type="dxa"/>
            <w:shd w:val="clear" w:color="auto" w:fill="E8EDF5"/>
          </w:tcPr>
          <w:p w:rsidR="003630CA" w:rsidRDefault="00BE1BE9">
            <w:pPr>
              <w:pStyle w:val="TableParagraph"/>
              <w:spacing w:before="250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Aceite</w:t>
            </w:r>
          </w:p>
        </w:tc>
      </w:tr>
      <w:tr w:rsidR="003630CA">
        <w:trPr>
          <w:trHeight w:val="950"/>
        </w:trPr>
        <w:tc>
          <w:tcPr>
            <w:tcW w:w="850" w:type="dxa"/>
          </w:tcPr>
          <w:p w:rsidR="003630CA" w:rsidRDefault="00BE1BE9">
            <w:pPr>
              <w:pStyle w:val="TableParagraph"/>
              <w:spacing w:before="251"/>
            </w:pPr>
            <w:r>
              <w:rPr>
                <w:color w:val="1F2023"/>
              </w:rPr>
              <w:t>RF-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3901" w:type="dxa"/>
          </w:tcPr>
          <w:p w:rsidR="003630CA" w:rsidRDefault="007A7111" w:rsidP="007A7111">
            <w:pPr>
              <w:pStyle w:val="pdq2pgselectionanchorcontainer"/>
            </w:pPr>
            <w:r>
              <w:t>O sistema deve permitir cadastrar produtos.</w:t>
            </w:r>
          </w:p>
        </w:tc>
        <w:tc>
          <w:tcPr>
            <w:tcW w:w="1100" w:type="dxa"/>
          </w:tcPr>
          <w:p w:rsidR="003630CA" w:rsidRDefault="00BE1BE9">
            <w:pPr>
              <w:pStyle w:val="TableParagraph"/>
              <w:spacing w:before="251"/>
              <w:ind w:left="121"/>
            </w:pPr>
            <w:r>
              <w:rPr>
                <w:color w:val="1F2023"/>
                <w:spacing w:val="-4"/>
              </w:rPr>
              <w:t>A</w:t>
            </w:r>
            <w:r>
              <w:rPr>
                <w:color w:val="1F2023"/>
                <w:spacing w:val="-4"/>
              </w:rPr>
              <w:t>lta</w:t>
            </w:r>
          </w:p>
        </w:tc>
        <w:tc>
          <w:tcPr>
            <w:tcW w:w="1100" w:type="dxa"/>
          </w:tcPr>
          <w:p w:rsidR="003630CA" w:rsidRDefault="00BE1BE9">
            <w:pPr>
              <w:pStyle w:val="TableParagraph"/>
              <w:spacing w:before="251"/>
              <w:ind w:left="121"/>
            </w:pPr>
            <w:r>
              <w:rPr>
                <w:color w:val="1F2023"/>
              </w:rPr>
              <w:t>OBJ-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2410" w:type="dxa"/>
          </w:tcPr>
          <w:p w:rsidR="003630CA" w:rsidRDefault="007A7111">
            <w:pPr>
              <w:pStyle w:val="TableParagraph"/>
              <w:spacing w:before="81" w:line="300" w:lineRule="auto"/>
              <w:ind w:left="121" w:right="169"/>
            </w:pPr>
            <w:r>
              <w:t>Produto cadastrado é armazenado e pode ser consultado posteriormente.</w:t>
            </w:r>
          </w:p>
        </w:tc>
      </w:tr>
      <w:tr w:rsidR="003630CA">
        <w:trPr>
          <w:trHeight w:val="955"/>
        </w:trPr>
        <w:tc>
          <w:tcPr>
            <w:tcW w:w="850" w:type="dxa"/>
          </w:tcPr>
          <w:p w:rsidR="003630CA" w:rsidRDefault="00BE1BE9">
            <w:pPr>
              <w:pStyle w:val="TableParagraph"/>
              <w:spacing w:before="250"/>
            </w:pPr>
            <w:r>
              <w:rPr>
                <w:color w:val="1F2023"/>
              </w:rPr>
              <w:t>RF-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3901" w:type="dxa"/>
          </w:tcPr>
          <w:p w:rsidR="003630CA" w:rsidRDefault="00BE1BE9" w:rsidP="00C936B2">
            <w:pPr>
              <w:pStyle w:val="TableParagraph"/>
              <w:spacing w:line="304" w:lineRule="auto"/>
            </w:pPr>
            <w:r>
              <w:rPr>
                <w:color w:val="1F2023"/>
              </w:rPr>
              <w:t>O</w:t>
            </w:r>
            <w:r>
              <w:rPr>
                <w:color w:val="1F2023"/>
                <w:spacing w:val="-9"/>
              </w:rPr>
              <w:t xml:space="preserve"> </w:t>
            </w:r>
            <w:r>
              <w:rPr>
                <w:color w:val="1F2023"/>
              </w:rPr>
              <w:t>paciente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deve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confirmar</w:t>
            </w:r>
            <w:r>
              <w:rPr>
                <w:color w:val="1F2023"/>
                <w:spacing w:val="-11"/>
              </w:rPr>
              <w:t xml:space="preserve"> </w:t>
            </w:r>
            <w:r>
              <w:rPr>
                <w:color w:val="1F2023"/>
              </w:rPr>
              <w:t>um</w:t>
            </w:r>
            <w:r>
              <w:rPr>
                <w:color w:val="1F2023"/>
                <w:spacing w:val="-10"/>
              </w:rPr>
              <w:t xml:space="preserve"> </w:t>
            </w:r>
            <w:r w:rsidR="00C936B2">
              <w:rPr>
                <w:color w:val="1F2023"/>
              </w:rPr>
              <w:t>produto</w:t>
            </w:r>
            <w:r>
              <w:rPr>
                <w:color w:val="1F2023"/>
              </w:rPr>
              <w:t xml:space="preserve"> </w:t>
            </w:r>
            <w:r w:rsidR="00C936B2">
              <w:rPr>
                <w:color w:val="1F2023"/>
                <w:spacing w:val="-2"/>
              </w:rPr>
              <w:t>desejado</w:t>
            </w:r>
            <w:r>
              <w:rPr>
                <w:color w:val="1F2023"/>
                <w:spacing w:val="-2"/>
              </w:rPr>
              <w:t>.</w:t>
            </w:r>
            <w:r w:rsidR="00C936B2">
              <w:rPr>
                <w:color w:val="1F2023"/>
                <w:spacing w:val="-2"/>
              </w:rPr>
              <w:t xml:space="preserve"> </w:t>
            </w:r>
            <w:r w:rsidR="00C936B2">
              <w:rPr>
                <w:color w:val="1F2023"/>
                <w:spacing w:val="-2"/>
              </w:rPr>
              <w:br/>
              <w:t>(disponivel)</w:t>
            </w:r>
          </w:p>
        </w:tc>
        <w:tc>
          <w:tcPr>
            <w:tcW w:w="1100" w:type="dxa"/>
          </w:tcPr>
          <w:p w:rsidR="003630CA" w:rsidRDefault="00BE1BE9">
            <w:pPr>
              <w:pStyle w:val="TableParagraph"/>
              <w:spacing w:before="250"/>
              <w:ind w:left="121"/>
            </w:pPr>
            <w:r>
              <w:rPr>
                <w:color w:val="1F2023"/>
                <w:spacing w:val="-4"/>
              </w:rPr>
              <w:t>A</w:t>
            </w:r>
            <w:r>
              <w:rPr>
                <w:color w:val="1F2023"/>
                <w:spacing w:val="-4"/>
              </w:rPr>
              <w:t>lta</w:t>
            </w:r>
          </w:p>
        </w:tc>
        <w:tc>
          <w:tcPr>
            <w:tcW w:w="1100" w:type="dxa"/>
          </w:tcPr>
          <w:p w:rsidR="003630CA" w:rsidRDefault="00BE1BE9">
            <w:pPr>
              <w:pStyle w:val="TableParagraph"/>
              <w:spacing w:before="250"/>
              <w:ind w:left="121"/>
            </w:pPr>
            <w:r>
              <w:rPr>
                <w:color w:val="1F2023"/>
              </w:rPr>
              <w:t>OBJ-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2410" w:type="dxa"/>
          </w:tcPr>
          <w:p w:rsidR="003630CA" w:rsidRDefault="00C936B2">
            <w:pPr>
              <w:pStyle w:val="TableParagraph"/>
              <w:spacing w:line="304" w:lineRule="auto"/>
              <w:ind w:left="121" w:right="169"/>
            </w:pPr>
            <w:r>
              <w:rPr>
                <w:color w:val="1F2023"/>
              </w:rPr>
              <w:t xml:space="preserve">O armazém confirma produto, encontra e </w:t>
            </w:r>
          </w:p>
        </w:tc>
      </w:tr>
      <w:tr w:rsidR="003630CA">
        <w:trPr>
          <w:trHeight w:val="950"/>
        </w:trPr>
        <w:tc>
          <w:tcPr>
            <w:tcW w:w="850" w:type="dxa"/>
          </w:tcPr>
          <w:p w:rsidR="003630CA" w:rsidRDefault="00BE1BE9">
            <w:pPr>
              <w:pStyle w:val="TableParagraph"/>
              <w:spacing w:line="300" w:lineRule="auto"/>
              <w:ind w:right="290"/>
            </w:pPr>
            <w:r>
              <w:rPr>
                <w:color w:val="1F2023"/>
              </w:rPr>
              <w:t>RNF-</w:t>
            </w:r>
            <w:r>
              <w:rPr>
                <w:color w:val="1F2023"/>
                <w:spacing w:val="-6"/>
              </w:rPr>
              <w:t>01</w:t>
            </w:r>
          </w:p>
        </w:tc>
        <w:tc>
          <w:tcPr>
            <w:tcW w:w="3901" w:type="dxa"/>
          </w:tcPr>
          <w:p w:rsidR="003630CA" w:rsidRDefault="007A7111" w:rsidP="007A7111">
            <w:pPr>
              <w:pStyle w:val="pdq2pgselectionanchorcontainer"/>
            </w:pPr>
            <w:r>
              <w:t>O sistema deve exigir autenticação para acesso às funcionalidades restritas.</w:t>
            </w:r>
          </w:p>
        </w:tc>
        <w:tc>
          <w:tcPr>
            <w:tcW w:w="1100" w:type="dxa"/>
          </w:tcPr>
          <w:p w:rsidR="003630CA" w:rsidRDefault="00BE1BE9">
            <w:pPr>
              <w:pStyle w:val="TableParagraph"/>
              <w:spacing w:before="245"/>
              <w:ind w:left="121"/>
            </w:pPr>
            <w:r>
              <w:rPr>
                <w:color w:val="1F2023"/>
                <w:spacing w:val="-4"/>
              </w:rPr>
              <w:t>A</w:t>
            </w:r>
            <w:r>
              <w:rPr>
                <w:color w:val="1F2023"/>
                <w:spacing w:val="-4"/>
              </w:rPr>
              <w:t>lta</w:t>
            </w:r>
          </w:p>
        </w:tc>
        <w:tc>
          <w:tcPr>
            <w:tcW w:w="1100" w:type="dxa"/>
          </w:tcPr>
          <w:p w:rsidR="003630CA" w:rsidRDefault="00BE1BE9">
            <w:pPr>
              <w:pStyle w:val="TableParagraph"/>
              <w:spacing w:before="245"/>
              <w:ind w:left="121"/>
            </w:pPr>
            <w:r>
              <w:rPr>
                <w:color w:val="1F2023"/>
              </w:rPr>
              <w:t>SLA-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2410" w:type="dxa"/>
          </w:tcPr>
          <w:p w:rsidR="003630CA" w:rsidRDefault="007A7111">
            <w:pPr>
              <w:pStyle w:val="TableParagraph"/>
              <w:spacing w:line="300" w:lineRule="auto"/>
              <w:ind w:left="121"/>
            </w:pPr>
            <w:r>
              <w:t>Usuário não autenticado não consegue acessar as funcionalidades protegidas.</w:t>
            </w:r>
          </w:p>
        </w:tc>
      </w:tr>
    </w:tbl>
    <w:p w:rsidR="003630CA" w:rsidRDefault="003630CA">
      <w:pPr>
        <w:pStyle w:val="Corpodetexto"/>
      </w:pPr>
    </w:p>
    <w:p w:rsidR="003630CA" w:rsidRDefault="003630CA">
      <w:pPr>
        <w:pStyle w:val="Corpodetexto"/>
        <w:spacing w:before="159"/>
      </w:pPr>
    </w:p>
    <w:p w:rsidR="003630CA" w:rsidRDefault="00BE1BE9">
      <w:pPr>
        <w:pStyle w:val="Ttulo2"/>
        <w:spacing w:before="0"/>
        <w:ind w:left="360" w:firstLine="0"/>
      </w:pPr>
      <w:bookmarkStart w:id="8" w:name="Checklist_de_qualidade"/>
      <w:bookmarkEnd w:id="8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3630CA" w:rsidRDefault="003630CA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3630CA">
        <w:trPr>
          <w:trHeight w:val="342"/>
        </w:trPr>
        <w:tc>
          <w:tcPr>
            <w:tcW w:w="7203" w:type="dxa"/>
            <w:shd w:val="clear" w:color="auto" w:fill="E8EDF5"/>
          </w:tcPr>
          <w:p w:rsidR="003630CA" w:rsidRDefault="00BE1BE9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3630CA" w:rsidRDefault="00BE1BE9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3630CA">
        <w:trPr>
          <w:trHeight w:val="373"/>
        </w:trPr>
        <w:tc>
          <w:tcPr>
            <w:tcW w:w="7203" w:type="dxa"/>
          </w:tcPr>
          <w:p w:rsidR="003630CA" w:rsidRDefault="00BE1BE9">
            <w:pPr>
              <w:pStyle w:val="TableParagraph"/>
              <w:spacing w:before="32"/>
              <w:rPr>
                <w:sz w:val="19"/>
              </w:rPr>
            </w:pPr>
            <w:r>
              <w:rPr>
                <w:color w:val="1F2023"/>
                <w:sz w:val="19"/>
              </w:rPr>
              <w:t>Cada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requisito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possui</w:t>
            </w:r>
            <w:r>
              <w:rPr>
                <w:color w:val="1F2023"/>
                <w:spacing w:val="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ID</w:t>
            </w:r>
            <w:r>
              <w:rPr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único 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origem.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3630CA" w:rsidRDefault="00BE1BE9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8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630CA">
        <w:trPr>
          <w:trHeight w:val="390"/>
        </w:trPr>
        <w:tc>
          <w:tcPr>
            <w:tcW w:w="7203" w:type="dxa"/>
          </w:tcPr>
          <w:p w:rsidR="003630CA" w:rsidRDefault="00BE1BE9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As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frases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são</w:t>
            </w:r>
            <w:r>
              <w:rPr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claras, necessárias,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viáveis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testáveis.</w:t>
            </w:r>
          </w:p>
        </w:tc>
        <w:tc>
          <w:tcPr>
            <w:tcW w:w="2161" w:type="dxa"/>
          </w:tcPr>
          <w:p w:rsidR="003630CA" w:rsidRDefault="00BE1BE9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630CA">
        <w:trPr>
          <w:trHeight w:val="385"/>
        </w:trPr>
        <w:tc>
          <w:tcPr>
            <w:tcW w:w="7203" w:type="dxa"/>
          </w:tcPr>
          <w:p w:rsidR="003630CA" w:rsidRDefault="00BE1BE9">
            <w:pPr>
              <w:pStyle w:val="TableParagraph"/>
              <w:spacing w:before="44"/>
              <w:rPr>
                <w:sz w:val="19"/>
              </w:rPr>
            </w:pPr>
            <w:r>
              <w:rPr>
                <w:color w:val="1F2023"/>
                <w:sz w:val="19"/>
              </w:rPr>
              <w:t>Requisitos não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funcionais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possuem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métricas.</w:t>
            </w:r>
          </w:p>
        </w:tc>
        <w:tc>
          <w:tcPr>
            <w:tcW w:w="2161" w:type="dxa"/>
          </w:tcPr>
          <w:p w:rsidR="003630CA" w:rsidRDefault="00BE1BE9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630CA">
        <w:trPr>
          <w:trHeight w:val="390"/>
        </w:trPr>
        <w:tc>
          <w:tcPr>
            <w:tcW w:w="7203" w:type="dxa"/>
          </w:tcPr>
          <w:p w:rsidR="003630CA" w:rsidRDefault="00BE1BE9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Dependências, interfaces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restrições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foram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registradas.</w:t>
            </w:r>
          </w:p>
        </w:tc>
        <w:tc>
          <w:tcPr>
            <w:tcW w:w="2161" w:type="dxa"/>
          </w:tcPr>
          <w:p w:rsidR="003630CA" w:rsidRDefault="00BE1BE9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3630CA">
        <w:trPr>
          <w:trHeight w:val="390"/>
        </w:trPr>
        <w:tc>
          <w:tcPr>
            <w:tcW w:w="7203" w:type="dxa"/>
          </w:tcPr>
          <w:p w:rsidR="003630CA" w:rsidRDefault="00BE1BE9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documento está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versionado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aprovado.</w:t>
            </w:r>
          </w:p>
        </w:tc>
        <w:tc>
          <w:tcPr>
            <w:tcW w:w="2161" w:type="dxa"/>
          </w:tcPr>
          <w:p w:rsidR="003630CA" w:rsidRDefault="00BE1BE9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BE1BE9" w:rsidRDefault="00BE1BE9"/>
    <w:sectPr w:rsidR="00BE1BE9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BE9" w:rsidRDefault="00BE1BE9">
      <w:r>
        <w:separator/>
      </w:r>
    </w:p>
  </w:endnote>
  <w:endnote w:type="continuationSeparator" w:id="0">
    <w:p w:rsidR="00BE1BE9" w:rsidRDefault="00BE1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0CA" w:rsidRDefault="00BE1BE9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36800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30CA" w:rsidRDefault="00BE1BE9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3630CA" w:rsidRDefault="00BE1BE9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BE9" w:rsidRDefault="00BE1BE9">
      <w:r>
        <w:separator/>
      </w:r>
    </w:p>
  </w:footnote>
  <w:footnote w:type="continuationSeparator" w:id="0">
    <w:p w:rsidR="00BE1BE9" w:rsidRDefault="00BE1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0CA" w:rsidRDefault="00BE1BE9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36288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30CA" w:rsidRDefault="00BE1BE9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3630CA" w:rsidRDefault="00BE1BE9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01C35"/>
    <w:multiLevelType w:val="hybridMultilevel"/>
    <w:tmpl w:val="CB7AC3CC"/>
    <w:lvl w:ilvl="0" w:tplc="EEDE7CDC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AA3C3FD2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B62655F0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482C2354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92A2E006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EF0C621E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7B529258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ADC268E6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D956455A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1" w15:restartNumberingAfterBreak="0">
    <w:nsid w:val="215B4D6F"/>
    <w:multiLevelType w:val="hybridMultilevel"/>
    <w:tmpl w:val="C152150E"/>
    <w:lvl w:ilvl="0" w:tplc="FA923D2A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3E2EA4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7310A32E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C67E7528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DB90A0E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5A7489E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DC6C9A1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DCC6138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339C41C0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2" w15:restartNumberingAfterBreak="0">
    <w:nsid w:val="59392DDA"/>
    <w:multiLevelType w:val="hybridMultilevel"/>
    <w:tmpl w:val="8FB0FD74"/>
    <w:lvl w:ilvl="0" w:tplc="D59A03F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FF9208C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390CD85C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02BE9E0A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506009D2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0E10C13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0E6498D8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2F566D42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1C28A038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5C8F13D2"/>
    <w:multiLevelType w:val="hybridMultilevel"/>
    <w:tmpl w:val="4A421F58"/>
    <w:lvl w:ilvl="0" w:tplc="BD88BDE8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FC62C11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284A1368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FF640A8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CFF6BF3A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C79C3E52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61F465A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29B8EF60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B6125BD0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4" w15:restartNumberingAfterBreak="0">
    <w:nsid w:val="6A4942F6"/>
    <w:multiLevelType w:val="hybridMultilevel"/>
    <w:tmpl w:val="1E922FC8"/>
    <w:lvl w:ilvl="0" w:tplc="546AFFA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52864BC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983E10D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EDF0D2F2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1C16EC6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B34AB1C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D1EA8A68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28F809E8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54A0EB16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71E11312"/>
    <w:multiLevelType w:val="hybridMultilevel"/>
    <w:tmpl w:val="A1FE2A6C"/>
    <w:lvl w:ilvl="0" w:tplc="E90E8480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A8AC7F6A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6B76EF28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61627C3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75C0B6A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DF6CCF6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5E853D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BEAC415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A844EA52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0CA"/>
    <w:rsid w:val="000E4F8E"/>
    <w:rsid w:val="00182B75"/>
    <w:rsid w:val="003630CA"/>
    <w:rsid w:val="00601CE1"/>
    <w:rsid w:val="00797345"/>
    <w:rsid w:val="007A7111"/>
    <w:rsid w:val="007C0148"/>
    <w:rsid w:val="00BE1BE9"/>
    <w:rsid w:val="00C9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95A8"/>
  <w15:docId w15:val="{6935E8A0-5121-407E-8E02-88A461B4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character" w:styleId="Forte">
    <w:name w:val="Strong"/>
    <w:basedOn w:val="Fontepargpadro"/>
    <w:uiPriority w:val="22"/>
    <w:qFormat/>
    <w:rsid w:val="000E4F8E"/>
    <w:rPr>
      <w:b/>
      <w:bCs/>
    </w:rPr>
  </w:style>
  <w:style w:type="paragraph" w:customStyle="1" w:styleId="pdq2pgselectionanchorcontainer">
    <w:name w:val="pdq2pg_selectionanchorcontainer"/>
    <w:basedOn w:val="Normal"/>
    <w:rsid w:val="007A71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01 Especificacao de Requisitos</vt:lpstr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Especificacao de Requisitos</dc:title>
  <dc:subject>Análise de requisitos</dc:subject>
  <dc:creator>Material didático</dc:creator>
  <cp:lastModifiedBy>Ismael Filipe Almeida Santos Cardeira</cp:lastModifiedBy>
  <cp:revision>2</cp:revision>
  <dcterms:created xsi:type="dcterms:W3CDTF">2026-09-09T18:57:00Z</dcterms:created>
  <dcterms:modified xsi:type="dcterms:W3CDTF">2026-09-09T18:57:00Z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</Properties>
</file>