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IDEALTECH</w:t>
      </w:r>
    </w:p>
    <w:p>
      <w:pPr>
        <w:jc w:val="center"/>
      </w:pPr>
      <w:r>
        <w:rPr>
          <w:b/>
          <w:sz w:val="36"/>
        </w:rPr>
        <w:t>Planejamento da Primeira Sprint</w:t>
      </w:r>
    </w:p>
    <w:p>
      <w:pPr>
        <w:jc w:val="center"/>
      </w:pPr>
      <w:r>
        <w:rPr>
          <w:i/>
        </w:rPr>
        <w:t>Projeto de concepção e estruturação de um sistema</w:t>
      </w:r>
    </w:p>
    <w:p/>
    <w:p/>
    <w:p>
      <w:pPr>
        <w:jc w:val="center"/>
      </w:pPr>
      <w:r>
        <w:rPr>
          <w:b/>
        </w:rPr>
        <w:t>Versão 0.1</w:t>
      </w:r>
    </w:p>
    <w:p>
      <w:pPr>
        <w:jc w:val="center"/>
      </w:pPr>
      <w:r>
        <w:t>Setembro de 2026</w:t>
      </w:r>
    </w:p>
    <w:p>
      <w:r>
        <w:br w:type="page"/>
      </w:r>
    </w:p>
    <w:p>
      <w:pPr>
        <w:pStyle w:val="Heading1"/>
      </w:pPr>
      <w:r>
        <w:t>Planejamento da Primeira Sprint — IdealTech</w:t>
      </w:r>
    </w:p>
    <w:p>
      <w:r>
        <w:t>Este documento apresenta o planejamento da primeira Sprint do IdealTech, definindo o objetivo, as funcionalidades selecionadas, as Issues previstas e o resultado esperado ao final do ciclo de trabalho.</w:t>
      </w:r>
    </w:p>
    <w:p>
      <w:pPr>
        <w:pStyle w:val="Heading1"/>
      </w:pPr>
      <w:r>
        <w:t>1. Objetivo da Sprint</w:t>
      </w:r>
    </w:p>
    <w:p>
      <w:r>
        <w:t>Construir a base funcional do fluxo de pesquisa do IdealTech, permitindo que o usuário encontre produtos, refine os resultados e visualize as principais informações necessárias para iniciar a avaliação de uma opção de compra.</w:t>
      </w:r>
    </w:p>
    <w:p>
      <w:pPr>
        <w:pStyle w:val="Heading1"/>
      </w:pPr>
      <w:r>
        <w:t>2. Funcionalidades Selecionadas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ID</w:t>
            </w:r>
          </w:p>
        </w:tc>
        <w:tc>
          <w:tcPr>
            <w:tcW w:type="dxa" w:w="2351"/>
          </w:tcPr>
          <w:p>
            <w:r>
              <w:t>Funcionalidade</w:t>
            </w:r>
          </w:p>
        </w:tc>
        <w:tc>
          <w:tcPr>
            <w:tcW w:type="dxa" w:w="2351"/>
          </w:tcPr>
          <w:p>
            <w:r>
              <w:t>Prioridade</w:t>
            </w:r>
          </w:p>
        </w:tc>
        <w:tc>
          <w:tcPr>
            <w:tcW w:type="dxa" w:w="2351"/>
          </w:tcPr>
          <w:p>
            <w:r>
              <w:t>Motivo da seleção</w:t>
            </w:r>
          </w:p>
        </w:tc>
      </w:tr>
      <w:tr>
        <w:tc>
          <w:tcPr>
            <w:tcW w:type="dxa" w:w="2351"/>
          </w:tcPr>
          <w:p>
            <w:r>
              <w:t>BL01</w:t>
            </w:r>
          </w:p>
        </w:tc>
        <w:tc>
          <w:tcPr>
            <w:tcW w:type="dxa" w:w="2351"/>
          </w:tcPr>
          <w:p>
            <w:r>
              <w:t>Implementar pesquisa de produtos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É a principal entrada para localizar produtos na plataforma.</w:t>
            </w:r>
          </w:p>
        </w:tc>
      </w:tr>
      <w:tr>
        <w:tc>
          <w:tcPr>
            <w:tcW w:type="dxa" w:w="2351"/>
          </w:tcPr>
          <w:p>
            <w:r>
              <w:t>BL02</w:t>
            </w:r>
          </w:p>
        </w:tc>
        <w:tc>
          <w:tcPr>
            <w:tcW w:type="dxa" w:w="2351"/>
          </w:tcPr>
          <w:p>
            <w:r>
              <w:t>Implementar filtros de pesquisa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Permite refinar os resultados de acordo com as necessidades do consumidor.</w:t>
            </w:r>
          </w:p>
        </w:tc>
      </w:tr>
      <w:tr>
        <w:tc>
          <w:tcPr>
            <w:tcW w:type="dxa" w:w="2351"/>
          </w:tcPr>
          <w:p>
            <w:r>
              <w:t>BL03</w:t>
            </w:r>
          </w:p>
        </w:tc>
        <w:tc>
          <w:tcPr>
            <w:tcW w:type="dxa" w:w="2351"/>
          </w:tcPr>
          <w:p>
            <w:r>
              <w:t>Exibir ficha técnica dos produtos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Permite compreender as características do produto encontrado.</w:t>
            </w:r>
          </w:p>
        </w:tc>
      </w:tr>
      <w:tr>
        <w:tc>
          <w:tcPr>
            <w:tcW w:type="dxa" w:w="2351"/>
          </w:tcPr>
          <w:p>
            <w:r>
              <w:t>BL04</w:t>
            </w:r>
          </w:p>
        </w:tc>
        <w:tc>
          <w:tcPr>
            <w:tcW w:type="dxa" w:w="2351"/>
          </w:tcPr>
          <w:p>
            <w:r>
              <w:t>Exibir preços e condições de pagamento</w:t>
            </w:r>
          </w:p>
        </w:tc>
        <w:tc>
          <w:tcPr>
            <w:tcW w:type="dxa" w:w="2351"/>
          </w:tcPr>
          <w:p>
            <w:r>
              <w:t>Alta</w:t>
            </w:r>
          </w:p>
        </w:tc>
        <w:tc>
          <w:tcPr>
            <w:tcW w:type="dxa" w:w="2351"/>
          </w:tcPr>
          <w:p>
            <w:r>
              <w:t>Permite avaliar o custo da oferta e suas condições.</w:t>
            </w:r>
          </w:p>
        </w:tc>
      </w:tr>
    </w:tbl>
    <w:p>
      <w:pPr>
        <w:pStyle w:val="Heading1"/>
      </w:pPr>
      <w:r>
        <w:t>3. Issues da Sprint</w:t>
      </w:r>
    </w:p>
    <w:p>
      <w:r>
        <w:rPr>
          <w:b/>
        </w:rPr>
        <w:t>BL01 — Implementar pesquisa de produtos</w:t>
      </w:r>
    </w:p>
    <w:p>
      <w:pPr>
        <w:pStyle w:val="ListBullet"/>
      </w:pPr>
      <w:r>
        <w:t>Criar a funcionalidade de pesquisa por nome, categoria ou característica.</w:t>
      </w:r>
    </w:p>
    <w:p>
      <w:r>
        <w:rPr>
          <w:b/>
        </w:rPr>
        <w:t>BL02 — Implementar filtros de pesquisa</w:t>
      </w:r>
    </w:p>
    <w:p>
      <w:pPr>
        <w:pStyle w:val="ListBullet"/>
      </w:pPr>
      <w:r>
        <w:t>Adicionar filtros para preço, categoria e características relevantes.</w:t>
      </w:r>
    </w:p>
    <w:p>
      <w:r>
        <w:rPr>
          <w:b/>
        </w:rPr>
        <w:t>BL03 — Exibir ficha técnica dos produtos</w:t>
      </w:r>
    </w:p>
    <w:p>
      <w:pPr>
        <w:pStyle w:val="ListBullet"/>
      </w:pPr>
      <w:r>
        <w:t>Criar a apresentação das principais especificações de cada produto.</w:t>
      </w:r>
    </w:p>
    <w:p>
      <w:r>
        <w:rPr>
          <w:b/>
        </w:rPr>
        <w:t>BL04 — Exibir preços e condições de pagamento</w:t>
      </w:r>
    </w:p>
    <w:p>
      <w:pPr>
        <w:pStyle w:val="ListBullet"/>
      </w:pPr>
      <w:r>
        <w:t>Apresentar preços, condições de pagamento e parcelamento quando disponíveis.</w:t>
      </w:r>
    </w:p>
    <w:p>
      <w:pPr>
        <w:pStyle w:val="Heading1"/>
      </w:pPr>
      <w:r>
        <w:t>4. Resultado Esperado</w:t>
      </w:r>
    </w:p>
    <w:p>
      <w:r>
        <w:t>Ao final da Sprint, espera-se que exista uma primeira estrutura do fluxo de consulta de produtos, na qual o usuário consiga pesquisar e filtrar opções, acessar suas fichas técnicas e visualizar informações de preço e pagamento.</w:t>
      </w:r>
    </w:p>
    <w:p>
      <w:pPr>
        <w:pStyle w:val="Heading1"/>
      </w:pPr>
      <w:r>
        <w:t>5. Critério de Conclusão da Sprint</w:t>
      </w:r>
    </w:p>
    <w:p>
      <w:pPr>
        <w:pStyle w:val="ListBullet"/>
      </w:pPr>
      <w:r>
        <w:t>As funcionalidades selecionadas deverão estar implementadas ou, no contexto desta atividade, devidamente estruturadas como tarefas de desenvolvimento.</w:t>
      </w:r>
    </w:p>
    <w:p>
      <w:pPr>
        <w:pStyle w:val="ListBullet"/>
      </w:pPr>
      <w:r>
        <w:t>As Issues deverão possuir descrição, User Story, critérios de aceitação e prioridade.</w:t>
      </w:r>
    </w:p>
    <w:p>
      <w:pPr>
        <w:pStyle w:val="ListBullet"/>
      </w:pPr>
      <w:r>
        <w:t>As tarefas deverão passar pelas etapas do fluxo definido no GitHub Project.</w:t>
      </w:r>
    </w:p>
    <w:p>
      <w:pPr>
        <w:pStyle w:val="ListBullet"/>
      </w:pPr>
      <w:r>
        <w:t>As funcionalidades deverão atender aos critérios de aceitação definidos para cada Issue.</w:t>
      </w:r>
    </w:p>
    <w:p>
      <w:pPr>
        <w:pStyle w:val="Heading1"/>
      </w:pPr>
      <w:r>
        <w:t>6. Organização no GitHub Project</w:t>
      </w:r>
    </w:p>
    <w:p>
      <w:r>
        <w:t>Durante a Sprint, as Issues selecionadas deverão seguir o fluxo do quadro Kanban: Backlog → A Fazer → Em Andamento → Em Revisão → Concluído. As demais funcionalidades permanecerão no Backlog para futuras Sprints.</w:t>
      </w:r>
    </w:p>
    <w:p>
      <w:pPr>
        <w:pStyle w:val="Heading1"/>
      </w:pPr>
      <w:r>
        <w:t>7. Considerações</w:t>
      </w:r>
    </w:p>
    <w:p>
      <w:r>
        <w:t>A Sprint foi limitada a quatro funcionalidades para manter uma quantidade de trabalho compatível com uma primeira etapa do projeto. Funcionalidades como comparação de produtos, cadastro de usuários e produtos salvos permanecem no backlog e poderão ser selecionadas em ciclos posteriores.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IdealTech — Planejamento da Primeira Sprint | Versão 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