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IDEALTECH</w:t>
      </w:r>
    </w:p>
    <w:p>
      <w:pPr>
        <w:jc w:val="center"/>
      </w:pPr>
      <w:r>
        <w:rPr>
          <w:b/>
          <w:sz w:val="36"/>
        </w:rPr>
        <w:t>Especificação de Requisitos</w:t>
      </w:r>
    </w:p>
    <w:p>
      <w:pPr>
        <w:jc w:val="center"/>
      </w:pPr>
      <w:r>
        <w:rPr>
          <w:i/>
        </w:rPr>
        <w:t>Projeto de concepção e estruturação de um sistema</w:t>
      </w:r>
    </w:p>
    <w:p/>
    <w:p/>
    <w:p>
      <w:pPr>
        <w:jc w:val="center"/>
      </w:pPr>
      <w:r>
        <w:rPr>
          <w:b/>
        </w:rPr>
        <w:t>Versão 0.1</w:t>
      </w:r>
    </w:p>
    <w:p>
      <w:pPr>
        <w:jc w:val="center"/>
      </w:pPr>
      <w:r>
        <w:t>Setembro de 2026</w:t>
      </w:r>
    </w:p>
    <w:p>
      <w:r>
        <w:br w:type="page"/>
      </w:r>
    </w:p>
    <w:p>
      <w:pPr>
        <w:pStyle w:val="Heading1"/>
      </w:pPr>
      <w:r>
        <w:t>Especificação de Requisitos — IdealTech</w:t>
      </w:r>
    </w:p>
    <w:p>
      <w:r>
        <w:t>Este documento apresenta os requisitos iniciais do IdealTech, descrevendo as principais funcionalidades, características de qualidade, regras de negócio e restrições consideradas para a primeira versão da solução.</w:t>
      </w:r>
    </w:p>
    <w:p>
      <w:pPr>
        <w:pStyle w:val="Heading1"/>
      </w:pPr>
      <w:r>
        <w:t>1. Introdução</w:t>
      </w:r>
    </w:p>
    <w:p>
      <w:r>
        <w:t>O IdealTech é uma plataforma web e mobile destinada a auxiliar consumidores na pesquisa e escolha de produtos eletrônicos e eletrodomésticos. O sistema deverá centralizar informações relevantes, permitindo que o usuário pesquise, compare e avalie produtos de acordo com suas necessidades e orçamento.</w:t>
      </w:r>
    </w:p>
    <w:p>
      <w:pPr>
        <w:pStyle w:val="Heading1"/>
      </w:pPr>
      <w:r>
        <w:t>2. Objetivo da Especificação</w:t>
      </w:r>
    </w:p>
    <w:p>
      <w:r>
        <w:t>Definir de maneira clara e organizada o comportamento esperado do sistema, servindo como base para a criação das histórias de usuário, priorização, MVP, backlog e planejamento das futuras etapas de desenvolvimento.</w:t>
      </w:r>
    </w:p>
    <w:p>
      <w:pPr>
        <w:pStyle w:val="Heading1"/>
      </w:pPr>
      <w:r>
        <w:t>3. Tipos de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Usuário</w:t>
            </w:r>
          </w:p>
        </w:tc>
        <w:tc>
          <w:tcPr>
            <w:tcW w:type="dxa" w:w="3135"/>
          </w:tcPr>
          <w:p>
            <w:r>
              <w:t>Necessidade principal</w:t>
            </w:r>
          </w:p>
        </w:tc>
        <w:tc>
          <w:tcPr>
            <w:tcW w:type="dxa" w:w="3135"/>
          </w:tcPr>
          <w:p>
            <w:r>
              <w:t>Principais ações</w:t>
            </w:r>
          </w:p>
        </w:tc>
      </w:tr>
      <w:tr>
        <w:tc>
          <w:tcPr>
            <w:tcW w:type="dxa" w:w="3135"/>
          </w:tcPr>
          <w:p>
            <w:r>
              <w:t>Visitante</w:t>
            </w:r>
          </w:p>
        </w:tc>
        <w:tc>
          <w:tcPr>
            <w:tcW w:type="dxa" w:w="3135"/>
          </w:tcPr>
          <w:p>
            <w:r>
              <w:t>Pesquisar e conhecer produtos sem necessidade de cadastro.</w:t>
            </w:r>
          </w:p>
        </w:tc>
        <w:tc>
          <w:tcPr>
            <w:tcW w:type="dxa" w:w="3135"/>
          </w:tcPr>
          <w:p>
            <w:r>
              <w:t>Pesquisar, consultar produtos, visualizar preços, fichas técnicas e avaliações.</w:t>
            </w:r>
          </w:p>
        </w:tc>
      </w:tr>
      <w:tr>
        <w:tc>
          <w:tcPr>
            <w:tcW w:type="dxa" w:w="3135"/>
          </w:tcPr>
          <w:p>
            <w:r>
              <w:t>Consumidor cadastrado</w:t>
            </w:r>
          </w:p>
        </w:tc>
        <w:tc>
          <w:tcPr>
            <w:tcW w:type="dxa" w:w="3135"/>
          </w:tcPr>
          <w:p>
            <w:r>
              <w:t>Personalizar pesquisas e acompanhar produtos de interesse.</w:t>
            </w:r>
          </w:p>
        </w:tc>
        <w:tc>
          <w:tcPr>
            <w:tcW w:type="dxa" w:w="3135"/>
          </w:tcPr>
          <w:p>
            <w:r>
              <w:t>Pesquisar, filtrar, comparar, salvar produtos e consultar recomendações.</w:t>
            </w:r>
          </w:p>
        </w:tc>
      </w:tr>
      <w:tr>
        <w:tc>
          <w:tcPr>
            <w:tcW w:type="dxa" w:w="3135"/>
          </w:tcPr>
          <w:p>
            <w:r>
              <w:t>Administrador</w:t>
            </w:r>
          </w:p>
        </w:tc>
        <w:tc>
          <w:tcPr>
            <w:tcW w:type="dxa" w:w="3135"/>
          </w:tcPr>
          <w:p>
            <w:r>
              <w:t>Gerenciar informações utilizadas pela plataforma.</w:t>
            </w:r>
          </w:p>
        </w:tc>
        <w:tc>
          <w:tcPr>
            <w:tcW w:type="dxa" w:w="3135"/>
          </w:tcPr>
          <w:p>
            <w:r>
              <w:t>Cadastrar, atualizar e remover produtos, preços, categorias e avaliações.</w:t>
            </w:r>
          </w:p>
        </w:tc>
      </w:tr>
    </w:tbl>
    <w:p>
      <w:pPr>
        <w:pStyle w:val="Heading1"/>
      </w:pPr>
      <w:r>
        <w:t>4. Requisitos Funcionais</w:t>
      </w:r>
    </w:p>
    <w:p>
      <w:r>
        <w:t>Os requisitos funcionais descrevem as funções que o sistema deverá disponibilizar aos usuários.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Requisito</w:t>
            </w:r>
          </w:p>
        </w:tc>
        <w:tc>
          <w:tcPr>
            <w:tcW w:type="dxa" w:w="3135"/>
          </w:tcPr>
          <w:p>
            <w:r>
              <w:t>Descrição</w:t>
            </w:r>
          </w:p>
        </w:tc>
      </w:tr>
      <w:tr>
        <w:tc>
          <w:tcPr>
            <w:tcW w:type="dxa" w:w="3135"/>
          </w:tcPr>
          <w:p>
            <w:r>
              <w:t>RF01</w:t>
            </w:r>
          </w:p>
        </w:tc>
        <w:tc>
          <w:tcPr>
            <w:tcW w:type="dxa" w:w="3135"/>
          </w:tcPr>
          <w:p>
            <w:r>
              <w:t>Pesquisa de produtos</w:t>
            </w:r>
          </w:p>
        </w:tc>
        <w:tc>
          <w:tcPr>
            <w:tcW w:type="dxa" w:w="3135"/>
          </w:tcPr>
          <w:p>
            <w:r>
              <w:t>O sistema deverá permitir que o usuário pesquise produtos por nome, categoria ou características.</w:t>
            </w:r>
          </w:p>
        </w:tc>
      </w:tr>
      <w:tr>
        <w:tc>
          <w:tcPr>
            <w:tcW w:type="dxa" w:w="3135"/>
          </w:tcPr>
          <w:p>
            <w:r>
              <w:t>RF02</w:t>
            </w:r>
          </w:p>
        </w:tc>
        <w:tc>
          <w:tcPr>
            <w:tcW w:type="dxa" w:w="3135"/>
          </w:tcPr>
          <w:p>
            <w:r>
              <w:t>Filtros de pesquisa</w:t>
            </w:r>
          </w:p>
        </w:tc>
        <w:tc>
          <w:tcPr>
            <w:tcW w:type="dxa" w:w="3135"/>
          </w:tcPr>
          <w:p>
            <w:r>
              <w:t>O sistema deverá permitir filtrar resultados por critérios como faixa de preço, categoria e características relevantes.</w:t>
            </w:r>
          </w:p>
        </w:tc>
      </w:tr>
      <w:tr>
        <w:tc>
          <w:tcPr>
            <w:tcW w:type="dxa" w:w="3135"/>
          </w:tcPr>
          <w:p>
            <w:r>
              <w:t>RF03</w:t>
            </w:r>
          </w:p>
        </w:tc>
        <w:tc>
          <w:tcPr>
            <w:tcW w:type="dxa" w:w="3135"/>
          </w:tcPr>
          <w:p>
            <w:r>
              <w:t>Ficha técnica</w:t>
            </w:r>
          </w:p>
        </w:tc>
        <w:tc>
          <w:tcPr>
            <w:tcW w:type="dxa" w:w="3135"/>
          </w:tcPr>
          <w:p>
            <w:r>
              <w:t>O sistema deverá apresentar a ficha técnica e as principais especificações dos produtos.</w:t>
            </w:r>
          </w:p>
        </w:tc>
      </w:tr>
      <w:tr>
        <w:tc>
          <w:tcPr>
            <w:tcW w:type="dxa" w:w="3135"/>
          </w:tcPr>
          <w:p>
            <w:r>
              <w:t>RF04</w:t>
            </w:r>
          </w:p>
        </w:tc>
        <w:tc>
          <w:tcPr>
            <w:tcW w:type="dxa" w:w="3135"/>
          </w:tcPr>
          <w:p>
            <w:r>
              <w:t>Consulta de preços</w:t>
            </w:r>
          </w:p>
        </w:tc>
        <w:tc>
          <w:tcPr>
            <w:tcW w:type="dxa" w:w="3135"/>
          </w:tcPr>
          <w:p>
            <w:r>
              <w:t>O sistema deverá apresentar preços encontrados para os produtos pesquisados, identificando a origem da oferta quando aplicável.</w:t>
            </w:r>
          </w:p>
        </w:tc>
      </w:tr>
      <w:tr>
        <w:tc>
          <w:tcPr>
            <w:tcW w:type="dxa" w:w="3135"/>
          </w:tcPr>
          <w:p>
            <w:r>
              <w:t>RF05</w:t>
            </w:r>
          </w:p>
        </w:tc>
        <w:tc>
          <w:tcPr>
            <w:tcW w:type="dxa" w:w="3135"/>
          </w:tcPr>
          <w:p>
            <w:r>
              <w:t>Condições de pagamento</w:t>
            </w:r>
          </w:p>
        </w:tc>
        <w:tc>
          <w:tcPr>
            <w:tcW w:type="dxa" w:w="3135"/>
          </w:tcPr>
          <w:p>
            <w:r>
              <w:t>O sistema deverá apresentar as condições de pagamento disponíveis para as ofertas, incluindo parcelamento quando informado.</w:t>
            </w:r>
          </w:p>
        </w:tc>
      </w:tr>
      <w:tr>
        <w:tc>
          <w:tcPr>
            <w:tcW w:type="dxa" w:w="3135"/>
          </w:tcPr>
          <w:p>
            <w:r>
              <w:t>RF06</w:t>
            </w:r>
          </w:p>
        </w:tc>
        <w:tc>
          <w:tcPr>
            <w:tcW w:type="dxa" w:w="3135"/>
          </w:tcPr>
          <w:p>
            <w:r>
              <w:t>Avaliação de custo-benefício</w:t>
            </w:r>
          </w:p>
        </w:tc>
        <w:tc>
          <w:tcPr>
            <w:tcW w:type="dxa" w:w="3135"/>
          </w:tcPr>
          <w:p>
            <w:r>
              <w:t>O sistema deverá apresentar uma avaliação própria de custo-benefício de 0 a 10 para os produtos avaliados.</w:t>
            </w:r>
          </w:p>
        </w:tc>
      </w:tr>
      <w:tr>
        <w:tc>
          <w:tcPr>
            <w:tcW w:type="dxa" w:w="3135"/>
          </w:tcPr>
          <w:p>
            <w:r>
              <w:t>RF07</w:t>
            </w:r>
          </w:p>
        </w:tc>
        <w:tc>
          <w:tcPr>
            <w:tcW w:type="dxa" w:w="3135"/>
          </w:tcPr>
          <w:p>
            <w:r>
              <w:t>Justificativa da avaliação</w:t>
            </w:r>
          </w:p>
        </w:tc>
        <w:tc>
          <w:tcPr>
            <w:tcW w:type="dxa" w:w="3135"/>
          </w:tcPr>
          <w:p>
            <w:r>
              <w:t>O sistema deverá apresentar uma explicação dos principais fatores que contribuíram para a nota de custo-benefício.</w:t>
            </w:r>
          </w:p>
        </w:tc>
      </w:tr>
      <w:tr>
        <w:tc>
          <w:tcPr>
            <w:tcW w:type="dxa" w:w="3135"/>
          </w:tcPr>
          <w:p>
            <w:r>
              <w:t>RF08</w:t>
            </w:r>
          </w:p>
        </w:tc>
        <w:tc>
          <w:tcPr>
            <w:tcW w:type="dxa" w:w="3135"/>
          </w:tcPr>
          <w:p>
            <w:r>
              <w:t>Comparação de produtos</w:t>
            </w:r>
          </w:p>
        </w:tc>
        <w:tc>
          <w:tcPr>
            <w:tcW w:type="dxa" w:w="3135"/>
          </w:tcPr>
          <w:p>
            <w:r>
              <w:t>O sistema deverá permitir que o usuário compare as características de dois ou mais produtos.</w:t>
            </w:r>
          </w:p>
        </w:tc>
      </w:tr>
      <w:tr>
        <w:tc>
          <w:tcPr>
            <w:tcW w:type="dxa" w:w="3135"/>
          </w:tcPr>
          <w:p>
            <w:r>
              <w:t>RF09</w:t>
            </w:r>
          </w:p>
        </w:tc>
        <w:tc>
          <w:tcPr>
            <w:tcW w:type="dxa" w:w="3135"/>
          </w:tcPr>
          <w:p>
            <w:r>
              <w:t>Recomendação por critérios</w:t>
            </w:r>
          </w:p>
        </w:tc>
        <w:tc>
          <w:tcPr>
            <w:tcW w:type="dxa" w:w="3135"/>
          </w:tcPr>
          <w:p>
            <w:r>
              <w:t>O sistema deverá apresentar produtos compatíveis com os critérios informados pelo usuário.</w:t>
            </w:r>
          </w:p>
        </w:tc>
      </w:tr>
      <w:tr>
        <w:tc>
          <w:tcPr>
            <w:tcW w:type="dxa" w:w="3135"/>
          </w:tcPr>
          <w:p>
            <w:r>
              <w:t>RF10</w:t>
            </w:r>
          </w:p>
        </w:tc>
        <w:tc>
          <w:tcPr>
            <w:tcW w:type="dxa" w:w="3135"/>
          </w:tcPr>
          <w:p>
            <w:r>
              <w:t>Pontos positivos e negativos</w:t>
            </w:r>
          </w:p>
        </w:tc>
        <w:tc>
          <w:tcPr>
            <w:tcW w:type="dxa" w:w="3135"/>
          </w:tcPr>
          <w:p>
            <w:r>
              <w:t>O sistema deverá apresentar pontos positivos e negativos relevantes de cada produto avaliado.</w:t>
            </w:r>
          </w:p>
        </w:tc>
      </w:tr>
      <w:tr>
        <w:tc>
          <w:tcPr>
            <w:tcW w:type="dxa" w:w="3135"/>
          </w:tcPr>
          <w:p>
            <w:r>
              <w:t>RF11</w:t>
            </w:r>
          </w:p>
        </w:tc>
        <w:tc>
          <w:tcPr>
            <w:tcW w:type="dxa" w:w="3135"/>
          </w:tcPr>
          <w:p>
            <w:r>
              <w:t>Cadastro de usuário</w:t>
            </w:r>
          </w:p>
        </w:tc>
        <w:tc>
          <w:tcPr>
            <w:tcW w:type="dxa" w:w="3135"/>
          </w:tcPr>
          <w:p>
            <w:r>
              <w:t>O sistema deverá permitir que o consumidor crie e gerencie uma conta para utilizar funcionalidades que exijam identificação.</w:t>
            </w:r>
          </w:p>
        </w:tc>
      </w:tr>
      <w:tr>
        <w:tc>
          <w:tcPr>
            <w:tcW w:type="dxa" w:w="3135"/>
          </w:tcPr>
          <w:p>
            <w:r>
              <w:t>RF12</w:t>
            </w:r>
          </w:p>
        </w:tc>
        <w:tc>
          <w:tcPr>
            <w:tcW w:type="dxa" w:w="3135"/>
          </w:tcPr>
          <w:p>
            <w:r>
              <w:t>Produtos salvos</w:t>
            </w:r>
          </w:p>
        </w:tc>
        <w:tc>
          <w:tcPr>
            <w:tcW w:type="dxa" w:w="3135"/>
          </w:tcPr>
          <w:p>
            <w:r>
              <w:t>O sistema deverá permitir que usuários cadastrados salvem produtos para consulta posterior.</w:t>
            </w:r>
          </w:p>
        </w:tc>
      </w:tr>
    </w:tbl>
    <w:p>
      <w:pPr>
        <w:pStyle w:val="Heading1"/>
      </w:pPr>
      <w:r>
        <w:t>5. Requisitos Não Funcionais</w:t>
      </w:r>
    </w:p>
    <w:p>
      <w:r>
        <w:t>Os requisitos não funcionais definem características de qualidade e restrições que o sistema deverá atender.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Categoria</w:t>
            </w:r>
          </w:p>
        </w:tc>
        <w:tc>
          <w:tcPr>
            <w:tcW w:type="dxa" w:w="3135"/>
          </w:tcPr>
          <w:p>
            <w:r>
              <w:t>Requisito</w:t>
            </w:r>
          </w:p>
        </w:tc>
      </w:tr>
      <w:tr>
        <w:tc>
          <w:tcPr>
            <w:tcW w:type="dxa" w:w="3135"/>
          </w:tcPr>
          <w:p>
            <w:r>
              <w:t>RNF01</w:t>
            </w:r>
          </w:p>
        </w:tc>
        <w:tc>
          <w:tcPr>
            <w:tcW w:type="dxa" w:w="3135"/>
          </w:tcPr>
          <w:p>
            <w:r>
              <w:t>Usabilidade</w:t>
            </w:r>
          </w:p>
        </w:tc>
        <w:tc>
          <w:tcPr>
            <w:tcW w:type="dxa" w:w="3135"/>
          </w:tcPr>
          <w:p>
            <w:r>
              <w:t>A interface deverá apresentar informações de forma clara, objetiva e compreensível para usuários com diferentes níveis de conhecimento técnico.</w:t>
            </w:r>
          </w:p>
        </w:tc>
      </w:tr>
      <w:tr>
        <w:tc>
          <w:tcPr>
            <w:tcW w:type="dxa" w:w="3135"/>
          </w:tcPr>
          <w:p>
            <w:r>
              <w:t>RNF02</w:t>
            </w:r>
          </w:p>
        </w:tc>
        <w:tc>
          <w:tcPr>
            <w:tcW w:type="dxa" w:w="3135"/>
          </w:tcPr>
          <w:p>
            <w:r>
              <w:t>Responsividade</w:t>
            </w:r>
          </w:p>
        </w:tc>
        <w:tc>
          <w:tcPr>
            <w:tcW w:type="dxa" w:w="3135"/>
          </w:tcPr>
          <w:p>
            <w:r>
              <w:t>A aplicação web deverá adaptar sua interface a diferentes tamanhos de tela, incluindo dispositivos móveis.</w:t>
            </w:r>
          </w:p>
        </w:tc>
      </w:tr>
      <w:tr>
        <w:tc>
          <w:tcPr>
            <w:tcW w:type="dxa" w:w="3135"/>
          </w:tcPr>
          <w:p>
            <w:r>
              <w:t>RNF03</w:t>
            </w:r>
          </w:p>
        </w:tc>
        <w:tc>
          <w:tcPr>
            <w:tcW w:type="dxa" w:w="3135"/>
          </w:tcPr>
          <w:p>
            <w:r>
              <w:t>Desempenho</w:t>
            </w:r>
          </w:p>
        </w:tc>
        <w:tc>
          <w:tcPr>
            <w:tcW w:type="dxa" w:w="3135"/>
          </w:tcPr>
          <w:p>
            <w:r>
              <w:t>As principais páginas e consultas deverão ser projetadas para apresentar carregamento rápido em dispositivos com capacidade de processamento limitada.</w:t>
            </w:r>
          </w:p>
        </w:tc>
      </w:tr>
      <w:tr>
        <w:tc>
          <w:tcPr>
            <w:tcW w:type="dxa" w:w="3135"/>
          </w:tcPr>
          <w:p>
            <w:r>
              <w:t>RNF04</w:t>
            </w:r>
          </w:p>
        </w:tc>
        <w:tc>
          <w:tcPr>
            <w:tcW w:type="dxa" w:w="3135"/>
          </w:tcPr>
          <w:p>
            <w:r>
              <w:t>Compatibilidade</w:t>
            </w:r>
          </w:p>
        </w:tc>
        <w:tc>
          <w:tcPr>
            <w:tcW w:type="dxa" w:w="3135"/>
          </w:tcPr>
          <w:p>
            <w:r>
              <w:t>A aplicação deverá ser compatível com navegadores modernos e com os sistemas operacionais móveis suportados.</w:t>
            </w:r>
          </w:p>
        </w:tc>
      </w:tr>
      <w:tr>
        <w:tc>
          <w:tcPr>
            <w:tcW w:type="dxa" w:w="3135"/>
          </w:tcPr>
          <w:p>
            <w:r>
              <w:t>RNF05</w:t>
            </w:r>
          </w:p>
        </w:tc>
        <w:tc>
          <w:tcPr>
            <w:tcW w:type="dxa" w:w="3135"/>
          </w:tcPr>
          <w:p>
            <w:r>
              <w:t>Segurança</w:t>
            </w:r>
          </w:p>
        </w:tc>
        <w:tc>
          <w:tcPr>
            <w:tcW w:type="dxa" w:w="3135"/>
          </w:tcPr>
          <w:p>
            <w:r>
              <w:t>Dados de usuários cadastrados deverão ser protegidos contra acesso não autorizado.</w:t>
            </w:r>
          </w:p>
        </w:tc>
      </w:tr>
      <w:tr>
        <w:tc>
          <w:tcPr>
            <w:tcW w:type="dxa" w:w="3135"/>
          </w:tcPr>
          <w:p>
            <w:r>
              <w:t>RNF06</w:t>
            </w:r>
          </w:p>
        </w:tc>
        <w:tc>
          <w:tcPr>
            <w:tcW w:type="dxa" w:w="3135"/>
          </w:tcPr>
          <w:p>
            <w:r>
              <w:t>Disponibilidade</w:t>
            </w:r>
          </w:p>
        </w:tc>
        <w:tc>
          <w:tcPr>
            <w:tcW w:type="dxa" w:w="3135"/>
          </w:tcPr>
          <w:p>
            <w:r>
              <w:t>O sistema deverá buscar manter suas funcionalidades disponíveis durante os períodos previstos de utilização.</w:t>
            </w:r>
          </w:p>
        </w:tc>
      </w:tr>
      <w:tr>
        <w:tc>
          <w:tcPr>
            <w:tcW w:type="dxa" w:w="3135"/>
          </w:tcPr>
          <w:p>
            <w:r>
              <w:t>RNF07</w:t>
            </w:r>
          </w:p>
        </w:tc>
        <w:tc>
          <w:tcPr>
            <w:tcW w:type="dxa" w:w="3135"/>
          </w:tcPr>
          <w:p>
            <w:r>
              <w:t>Manutenibilidade</w:t>
            </w:r>
          </w:p>
        </w:tc>
        <w:tc>
          <w:tcPr>
            <w:tcW w:type="dxa" w:w="3135"/>
          </w:tcPr>
          <w:p>
            <w:r>
              <w:t>A estrutura do sistema deverá permitir a atualização de produtos, preços, categorias e critérios de avaliação sem necessidade de alterar toda a aplicação.</w:t>
            </w:r>
          </w:p>
        </w:tc>
      </w:tr>
      <w:tr>
        <w:tc>
          <w:tcPr>
            <w:tcW w:type="dxa" w:w="3135"/>
          </w:tcPr>
          <w:p>
            <w:r>
              <w:t>RNF08</w:t>
            </w:r>
          </w:p>
        </w:tc>
        <w:tc>
          <w:tcPr>
            <w:tcW w:type="dxa" w:w="3135"/>
          </w:tcPr>
          <w:p>
            <w:r>
              <w:t>Acessibilidade</w:t>
            </w:r>
          </w:p>
        </w:tc>
        <w:tc>
          <w:tcPr>
            <w:tcW w:type="dxa" w:w="3135"/>
          </w:tcPr>
          <w:p>
            <w:r>
              <w:t>A interface deverá utilizar textos, controles e elementos visuais de forma que facilite a utilização por pessoas com diferentes necessidades.</w:t>
            </w:r>
          </w:p>
        </w:tc>
      </w:tr>
    </w:tbl>
    <w:p>
      <w:pPr>
        <w:pStyle w:val="Heading1"/>
      </w:pPr>
      <w:r>
        <w:t>6.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t>ID</w:t>
            </w:r>
          </w:p>
        </w:tc>
        <w:tc>
          <w:tcPr>
            <w:tcW w:type="dxa" w:w="4702"/>
          </w:tcPr>
          <w:p>
            <w:r>
              <w:t>Regra</w:t>
            </w:r>
          </w:p>
        </w:tc>
      </w:tr>
      <w:tr>
        <w:tc>
          <w:tcPr>
            <w:tcW w:type="dxa" w:w="4702"/>
          </w:tcPr>
          <w:p>
            <w:r>
              <w:t>RN01</w:t>
            </w:r>
          </w:p>
        </w:tc>
        <w:tc>
          <w:tcPr>
            <w:tcW w:type="dxa" w:w="4702"/>
          </w:tcPr>
          <w:p>
            <w:r>
              <w:t>A nota de custo-benefício deverá estar acompanhada de uma justificativa que apresente os principais critérios considerados.</w:t>
            </w:r>
          </w:p>
        </w:tc>
      </w:tr>
      <w:tr>
        <w:tc>
          <w:tcPr>
            <w:tcW w:type="dxa" w:w="4702"/>
          </w:tcPr>
          <w:p>
            <w:r>
              <w:t>RN02</w:t>
            </w:r>
          </w:p>
        </w:tc>
        <w:tc>
          <w:tcPr>
            <w:tcW w:type="dxa" w:w="4702"/>
          </w:tcPr>
          <w:p>
            <w:r>
              <w:t>A avaliação de custo-benefício deverá considerar, entre outros fatores definidos pelo projeto, o preço e as características do produto.</w:t>
            </w:r>
          </w:p>
        </w:tc>
      </w:tr>
      <w:tr>
        <w:tc>
          <w:tcPr>
            <w:tcW w:type="dxa" w:w="4702"/>
          </w:tcPr>
          <w:p>
            <w:r>
              <w:t>RN03</w:t>
            </w:r>
          </w:p>
        </w:tc>
        <w:tc>
          <w:tcPr>
            <w:tcW w:type="dxa" w:w="4702"/>
          </w:tcPr>
          <w:p>
            <w:r>
              <w:t>Preços e condições de pagamento deverão ser apresentados com indicação de que podem variar conforme a loja, oferta e momento da consulta.</w:t>
            </w:r>
          </w:p>
        </w:tc>
      </w:tr>
      <w:tr>
        <w:tc>
          <w:tcPr>
            <w:tcW w:type="dxa" w:w="4702"/>
          </w:tcPr>
          <w:p>
            <w:r>
              <w:t>RN04</w:t>
            </w:r>
          </w:p>
        </w:tc>
        <w:tc>
          <w:tcPr>
            <w:tcW w:type="dxa" w:w="4702"/>
          </w:tcPr>
          <w:p>
            <w:r>
              <w:t>O IdealTech não será responsável pela venda, entrega, garantia ou devolução dos produtos apresentados.</w:t>
            </w:r>
          </w:p>
        </w:tc>
      </w:tr>
      <w:tr>
        <w:tc>
          <w:tcPr>
            <w:tcW w:type="dxa" w:w="4702"/>
          </w:tcPr>
          <w:p>
            <w:r>
              <w:t>RN05</w:t>
            </w:r>
          </w:p>
        </w:tc>
        <w:tc>
          <w:tcPr>
            <w:tcW w:type="dxa" w:w="4702"/>
          </w:tcPr>
          <w:p>
            <w:r>
              <w:t>Produtos recomendados deverão ser relacionados aos critérios informados pelo usuário quando uma pesquisa personalizada for realizada.</w:t>
            </w:r>
          </w:p>
        </w:tc>
      </w:tr>
      <w:tr>
        <w:tc>
          <w:tcPr>
            <w:tcW w:type="dxa" w:w="4702"/>
          </w:tcPr>
          <w:p>
            <w:r>
              <w:t>RN06</w:t>
            </w:r>
          </w:p>
        </w:tc>
        <w:tc>
          <w:tcPr>
            <w:tcW w:type="dxa" w:w="4702"/>
          </w:tcPr>
          <w:p>
            <w:r>
              <w:t>Informações de produtos deverão ser mantidas atualizadas pelo responsável pelo gerenciamento da plataforma.</w:t>
            </w:r>
          </w:p>
        </w:tc>
      </w:tr>
    </w:tbl>
    <w:p>
      <w:pPr>
        <w:pStyle w:val="Heading1"/>
      </w:pPr>
      <w:r>
        <w:t>7. Restrições</w:t>
      </w:r>
    </w:p>
    <w:p>
      <w:pPr>
        <w:pStyle w:val="ListBullet"/>
      </w:pPr>
      <w:r>
        <w:t>O projeto encontra-se em fase de concepção e não contempla a implementação nesta etapa da atividade.</w:t>
      </w:r>
    </w:p>
    <w:p>
      <w:pPr>
        <w:pStyle w:val="ListBullet"/>
      </w:pPr>
      <w:r>
        <w:t>A primeira versão deverá priorizar uma interface simples e leve.</w:t>
      </w:r>
    </w:p>
    <w:p>
      <w:pPr>
        <w:pStyle w:val="ListBullet"/>
      </w:pPr>
      <w:r>
        <w:t>O sistema dependerá da disponibilidade e atualização das informações de produtos, preços e ofertas.</w:t>
      </w:r>
    </w:p>
    <w:p>
      <w:pPr>
        <w:pStyle w:val="ListBullet"/>
      </w:pPr>
      <w:r>
        <w:t>Funcionalidades comerciais como programa de fidelidade, cupons exclusivos e venda direta não fazem parte do escopo essencial do MVP.</w:t>
      </w:r>
    </w:p>
    <w:p>
      <w:pPr>
        <w:pStyle w:val="Heading1"/>
      </w:pPr>
      <w:r>
        <w:t>8. Dependências e Considerações</w:t>
      </w:r>
    </w:p>
    <w:p>
      <w:r>
        <w:t>A qualidade das recomendações dependerá da qualidade e atualização dos dados dos produtos e ofertas. Os critérios utilizados para a avaliação de custo-benefício também deverão ser definidos e documentados antes da implementação da funcionalidade.</w:t>
      </w:r>
    </w:p>
    <w:p>
      <w:pPr>
        <w:pStyle w:val="Heading1"/>
      </w:pPr>
      <w:r>
        <w:t>9. Rastreabilidade Inicial</w:t>
      </w:r>
    </w:p>
    <w:p>
      <w:r>
        <w:t>Os requisitos definidos neste documento deverão servir como base para a criação das histórias de usuário e critérios de aceitação. Posteriormente, cada requisito poderá ser associado a uma ou mais Issues no GitHub e às funcionalidades selecionadas para o MVP e para as Sprints.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IdealTech — Especificação de Requisitos | Versão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