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d855qui1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COOKIE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Updated: May 4,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edpulm4g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Policy explains how LycorisLib (“we,” “our,” or “us”), accessible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https://lycorislib.moe</w:t>
        </w:r>
      </w:hyperlink>
      <w:r w:rsidDel="00000000" w:rsidR="00000000" w:rsidRPr="00000000">
        <w:rPr>
          <w:rtl w:val="0"/>
        </w:rPr>
        <w:t xml:space="preserve"> (the “Service”), uses cookies and similar technologies when you access or interact with the Service.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LycorisLib operates as an anime indexing and embedding platform and may utilize cookies, local storage objects, tracking technologies, and related tools for functionality, security, analytics, and advertising purposes.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Policy should be read together with our Privacy Policy, Terms of Service, and DMCA / Copyright Policy.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is operated by Mitora Shinomiya (“Operator”).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continuing to access or use the Service, you acknowledge that cookies and similar technologies may be used as described in this Cookie Policy, subject to applicable law.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6xshfsoq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Are Cookies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text files stored on your device or browser when you visit a website. Cookies help websites recognize users, maintain sessions, remember preferences, improve functionality, analyze usage, and support security and advertising operations.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technologies may include: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storage,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identifiers,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pixels,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identifiers,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comparable technologies used for authentication, analytics, or advertising purposes.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may be: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“session cookies,” which expire when you close your browser; 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“persistent cookies,” which remain stored until deleted or expired.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7xl0izzif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Cookies Used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may use the following categories of cookies and similar technologies: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n99cmju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Cookies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core functionality of the Service, including: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authentication,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management,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protection,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prevention,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technical operation of the platform.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9qb17v1m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Preference Cookies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remember user settings and preferences, such as: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preferences,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settings,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session-related customization.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pczlrztx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and Performance Cookies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traffic and usage patterns,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and reliability,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technical issues,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understand how users interact with the Service.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1me9a01mt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and Personalization Cookies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advertising providers and third parties to: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advertisements,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advertising performance,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advertising content,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fraudulent advertising activity.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35kfbstz9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Third-Party Cookies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third-party services integrated into the Service may independently place cookies or tracking technologies on user devices.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jdaeepub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Essential Cookies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cookies are strictly necessary for the operation and security of the Service.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may be used for: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login sessions,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abuse and unauthorized access,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ensuring proper functionality of the Service.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these cookies are necessary for operation of the Service, disabling them may affect functionality or prevent certain features from operating correctly.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permitted by applicable law, essential cookies may be used without separate consent.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ndkm1cte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Analytics and Performance Cookies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may use analytics-related technologies to better understand: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patterns,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performance,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diagnostics,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general user interaction with the platform.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technologies may collect information such as: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addresses,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type,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information,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geographic region,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pages,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usage behavior.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data may be processed either directly by the Operator or through third-party analytics providers.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commercially reasonable efforts to use analytics information for operational, security, and improvement purposes.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3q6iglqbp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Advertising and Third-Party Cookies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may display advertisements provided by third-party advertising partners, including but not limited to: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Adsterra,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PropellerAds,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Clickadu,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other advertising or monetization providers.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third-party advertising partners may independently use: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cookies,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pixels,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identifiers,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fingerprinting technologies,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related advertising technologies.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technologies may be used to: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advertisements,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advertising,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ad performance,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fraud,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analyze engagement.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does not directly control how third-party advertising providers collect, process, retain, or share information.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review the privacy and cookie policies of those third-party providers separately.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riydsr421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Embedded Media and External Services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may contain embedded or externally hosted third-party media players, streaming providers, or external services.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interacting with embedded content, third-party providers may independently collect information through cookies and similar technologies, including: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addresses,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information,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identifiers,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activity,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technical usage data.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LycorisLib does not control the cookie or tracking practices of third-party embedded media services.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with third-party embedded content may be governed by the respective privacy and cookie policies of those third parties.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svmavi0zz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Cookie Consent for EEA/UK Users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located in the European Economic Area (“EEA”), the United Kingdom, or another jurisdiction requiring consent for non-essential cookies, the Service may request your consent before using: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advertising cookies,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cookies,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cookies,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similar non-essential technologies.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accept, reject, or modify cookie preferences where such mechanisms are provided.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cookies necessary for operation, authentication, and security may still be used without consent where permitted by applicable law.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Withdrawal of consent does not affect the lawfulness of processing conducted before consent was withdrawn.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mseocs92k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Managing or Disabling Cookies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 browsers allow users to: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cookies,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stored cookies,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certain categories of cookies,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disable cookies entirely through browser settings.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also control certain advertising preferences through third-party industry opt-out tools where available.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that disabling cookies may: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functionality,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 with authentication,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certain preferences,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prevent portions of the Service from operating properly.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is not responsible for functionality limitations resulting from disabled cookies or browser restrictions.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9kikcnpt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Changes to This Cookie Policy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Cookie Policy from time to time to reflect: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changes,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requirements,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technological developments,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modifications to the Service.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versions will be published on this page with a revised “Last Updated” date.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Service following publication of updated versions constitutes acknowledgment of the revised Cookie Policy.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mbi5up18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 Information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concerns, or cookie-related requests, contact: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LycorisLib</w:t>
        <w:br w:type="textWrapping"/>
        <w:t xml:space="preserve">Website: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https://lycorislib.moe</w:t>
          <w:br w:type="textWrapping"/>
        </w:r>
      </w:hyperlink>
      <w:r w:rsidDel="00000000" w:rsidR="00000000" w:rsidRPr="00000000">
        <w:rPr>
          <w:rtl w:val="0"/>
        </w:rPr>
        <w:t xml:space="preserve">Operator: Mitora Shinomiya</w:t>
        <w:br w:type="textWrapping"/>
        <w:t xml:space="preserve">Email: privacy@lycorislib.moe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ycorislib.moe" TargetMode="External"/><Relationship Id="rId5" Type="http://schemas.openxmlformats.org/officeDocument/2006/relationships/styles" Target="styles.xml"/><Relationship Id="rId6" Type="http://schemas.openxmlformats.org/officeDocument/2006/relationships/hyperlink" Target="https://lycorislib.moe" TargetMode="External"/><Relationship Id="rId7" Type="http://schemas.openxmlformats.org/officeDocument/2006/relationships/hyperlink" Target="https://lycorislib.moe" TargetMode="External"/><Relationship Id="rId8" Type="http://schemas.openxmlformats.org/officeDocument/2006/relationships/hyperlink" Target="https://lycorislib.m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