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7D2AE" w14:textId="77777777" w:rsidR="00CB5E0A" w:rsidRDefault="00751D55">
      <w:pPr>
        <w:jc w:val="center"/>
      </w:pPr>
      <w:r>
        <w:rPr>
          <w:b/>
          <w:bCs/>
          <w:sz w:val="40"/>
          <w:szCs w:val="40"/>
        </w:rPr>
        <w:t>Assignment 1 — Reliability Engineering and Failure Analysis</w:t>
      </w:r>
      <w:r>
        <w:rPr>
          <w:b/>
          <w:bCs/>
          <w:sz w:val="40"/>
          <w:szCs w:val="40"/>
        </w:rPr>
        <w:br/>
      </w:r>
      <w:r>
        <w:rPr>
          <w:b/>
          <w:bCs/>
          <w:sz w:val="26"/>
          <w:szCs w:val="26"/>
        </w:rPr>
        <w:t>AITU Student Information and Learning Services</w:t>
      </w:r>
    </w:p>
    <w:p w14:paraId="225A3015" w14:textId="77777777" w:rsidR="00CB5E0A" w:rsidRDefault="00751D55">
      <w:pPr>
        <w:jc w:val="center"/>
      </w:pPr>
      <w:r>
        <w:rPr>
          <w:i/>
          <w:iCs/>
        </w:rPr>
        <w:t>Astana IT University | Fault Tolerance | Academic Year 2026–2027</w:t>
      </w:r>
    </w:p>
    <w:p w14:paraId="78F36B6B" w14:textId="77777777" w:rsidR="00CB5E0A" w:rsidRDefault="00751D55">
      <w:r>
        <w:t>Context note: All operational data in this assignment are synthetic educational data. They are designed to represent a realistic Kazakhstan/Astana university context and do not describe actual AITU infrastructure, incidents, or internal systems.</w:t>
      </w:r>
    </w:p>
    <w:p w14:paraId="2D6CE740" w14:textId="77777777" w:rsidR="00CB5E0A" w:rsidRDefault="00751D55">
      <w:pPr>
        <w:pStyle w:val="1"/>
      </w:pPr>
      <w:r>
        <w:t>Scenario</w:t>
      </w:r>
    </w:p>
    <w:p w14:paraId="45F053FF" w14:textId="77777777" w:rsidR="00CB5E0A" w:rsidRDefault="00751D55">
      <w:r>
        <w:t>A</w:t>
      </w:r>
      <w:r>
        <w:t>stana IT University is planning a resilient digital service for student academic activities. For this assignment, treat the following as a synthetic architecture for an AITU student portal that supports course registration, timetable access, and examinatio</w:t>
      </w:r>
      <w:r>
        <w:t>n-related information.</w:t>
      </w:r>
    </w:p>
    <w:p w14:paraId="2FD33DFF" w14:textId="77777777" w:rsidR="00CB5E0A" w:rsidRDefault="00751D55">
      <w:r>
        <w:rPr>
          <w:noProof/>
        </w:rPr>
        <w:drawing>
          <wp:inline distT="114300" distB="114300" distL="114300" distR="114300" wp14:anchorId="49EB2D9C" wp14:editId="5E4184C0">
            <wp:extent cx="6400800" cy="2120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FE29BD" w14:textId="77777777" w:rsidR="00CB5E0A" w:rsidRDefault="00751D55">
      <w:pPr>
        <w:pStyle w:val="21"/>
      </w:pPr>
      <w:r>
        <w:t>Given operating period</w:t>
      </w:r>
    </w:p>
    <w:p w14:paraId="12942A27" w14:textId="77777777" w:rsidR="00CB5E0A" w:rsidRDefault="00751D55">
      <w:r>
        <w:t>The service operates continuously for 720 hours (30 days).</w:t>
      </w:r>
    </w:p>
    <w:p w14:paraId="5921E29F" w14:textId="77777777" w:rsidR="00CB5E0A" w:rsidRDefault="00751D55">
      <w:pPr>
        <w:pStyle w:val="21"/>
      </w:pPr>
      <w:r>
        <w:t>Synthetic failure and repair data</w:t>
      </w:r>
    </w:p>
    <w:tbl>
      <w:tblPr>
        <w:tblStyle w:val="affe"/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CB5E0A" w14:paraId="48A1589B" w14:textId="77777777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03FFE068" w14:textId="77777777" w:rsidR="00CB5E0A" w:rsidRDefault="00751D55">
            <w:r>
              <w:t>Event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0A50A5D0" w14:textId="77777777" w:rsidR="00CB5E0A" w:rsidRDefault="00751D55">
            <w:r>
              <w:t>Component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52F5E099" w14:textId="77777777" w:rsidR="00CB5E0A" w:rsidRDefault="00751D55">
            <w:r>
              <w:t>Failure time (h) (At what hour the failure occurred)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3DB624B9" w14:textId="77777777" w:rsidR="00CB5E0A" w:rsidRDefault="00751D55">
            <w:r>
              <w:t>Repair completed (h)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0FABB091" w14:textId="77777777" w:rsidR="00CB5E0A" w:rsidRDefault="00751D55">
            <w:r>
              <w:t>Duration (h)</w:t>
            </w:r>
          </w:p>
        </w:tc>
      </w:tr>
      <w:tr w:rsidR="00CB5E0A" w14:paraId="4DA4AEE7" w14:textId="77777777">
        <w:trPr>
          <w:jc w:val="center"/>
        </w:trPr>
        <w:tc>
          <w:tcPr>
            <w:tcW w:w="2016" w:type="dxa"/>
          </w:tcPr>
          <w:p w14:paraId="70D11968" w14:textId="77777777" w:rsidR="00CB5E0A" w:rsidRDefault="00751D55">
            <w:r>
              <w:t>1</w:t>
            </w:r>
          </w:p>
        </w:tc>
        <w:tc>
          <w:tcPr>
            <w:tcW w:w="2016" w:type="dxa"/>
          </w:tcPr>
          <w:p w14:paraId="20C8A897" w14:textId="77777777" w:rsidR="00CB5E0A" w:rsidRDefault="00751D55">
            <w:r>
              <w:t>Applicati</w:t>
            </w:r>
            <w:r>
              <w:t>on Server A</w:t>
            </w:r>
          </w:p>
        </w:tc>
        <w:tc>
          <w:tcPr>
            <w:tcW w:w="2016" w:type="dxa"/>
          </w:tcPr>
          <w:p w14:paraId="4CF85B6E" w14:textId="77777777" w:rsidR="00CB5E0A" w:rsidRDefault="00751D55">
            <w:r>
              <w:t>38</w:t>
            </w:r>
          </w:p>
        </w:tc>
        <w:tc>
          <w:tcPr>
            <w:tcW w:w="2016" w:type="dxa"/>
          </w:tcPr>
          <w:p w14:paraId="6ED87C1A" w14:textId="77777777" w:rsidR="00CB5E0A" w:rsidRDefault="00751D55">
            <w:r>
              <w:t>40</w:t>
            </w:r>
          </w:p>
        </w:tc>
        <w:tc>
          <w:tcPr>
            <w:tcW w:w="2016" w:type="dxa"/>
          </w:tcPr>
          <w:p w14:paraId="021DD5EE" w14:textId="77777777" w:rsidR="00CB5E0A" w:rsidRDefault="00751D55">
            <w:r>
              <w:t>2</w:t>
            </w:r>
          </w:p>
        </w:tc>
      </w:tr>
      <w:tr w:rsidR="00CB5E0A" w14:paraId="1E4652EA" w14:textId="77777777">
        <w:trPr>
          <w:jc w:val="center"/>
        </w:trPr>
        <w:tc>
          <w:tcPr>
            <w:tcW w:w="2016" w:type="dxa"/>
          </w:tcPr>
          <w:p w14:paraId="41D6AA8A" w14:textId="77777777" w:rsidR="00CB5E0A" w:rsidRDefault="00751D55">
            <w:r>
              <w:t>2</w:t>
            </w:r>
          </w:p>
        </w:tc>
        <w:tc>
          <w:tcPr>
            <w:tcW w:w="2016" w:type="dxa"/>
          </w:tcPr>
          <w:p w14:paraId="635939B6" w14:textId="77777777" w:rsidR="00CB5E0A" w:rsidRDefault="00751D55">
            <w:r>
              <w:t>Primary Database</w:t>
            </w:r>
          </w:p>
        </w:tc>
        <w:tc>
          <w:tcPr>
            <w:tcW w:w="2016" w:type="dxa"/>
          </w:tcPr>
          <w:p w14:paraId="7107E331" w14:textId="77777777" w:rsidR="00CB5E0A" w:rsidRDefault="00751D55">
            <w:r>
              <w:t>91</w:t>
            </w:r>
          </w:p>
        </w:tc>
        <w:tc>
          <w:tcPr>
            <w:tcW w:w="2016" w:type="dxa"/>
          </w:tcPr>
          <w:p w14:paraId="56A3B41A" w14:textId="77777777" w:rsidR="00CB5E0A" w:rsidRDefault="00751D55">
            <w:r>
              <w:t>95</w:t>
            </w:r>
          </w:p>
        </w:tc>
        <w:tc>
          <w:tcPr>
            <w:tcW w:w="2016" w:type="dxa"/>
          </w:tcPr>
          <w:p w14:paraId="61413976" w14:textId="77777777" w:rsidR="00CB5E0A" w:rsidRDefault="00751D55">
            <w:r>
              <w:t>4</w:t>
            </w:r>
          </w:p>
        </w:tc>
      </w:tr>
      <w:tr w:rsidR="00CB5E0A" w14:paraId="7C11F4AB" w14:textId="77777777">
        <w:trPr>
          <w:jc w:val="center"/>
        </w:trPr>
        <w:tc>
          <w:tcPr>
            <w:tcW w:w="2016" w:type="dxa"/>
          </w:tcPr>
          <w:p w14:paraId="0AE795D5" w14:textId="77777777" w:rsidR="00CB5E0A" w:rsidRDefault="00751D55">
            <w:r>
              <w:t>3</w:t>
            </w:r>
          </w:p>
        </w:tc>
        <w:tc>
          <w:tcPr>
            <w:tcW w:w="2016" w:type="dxa"/>
          </w:tcPr>
          <w:p w14:paraId="716BB00B" w14:textId="77777777" w:rsidR="00CB5E0A" w:rsidRDefault="00751D55">
            <w:r>
              <w:t>Campus Network</w:t>
            </w:r>
          </w:p>
        </w:tc>
        <w:tc>
          <w:tcPr>
            <w:tcW w:w="2016" w:type="dxa"/>
          </w:tcPr>
          <w:p w14:paraId="4B4D8185" w14:textId="77777777" w:rsidR="00CB5E0A" w:rsidRDefault="00751D55">
            <w:r>
              <w:t>143</w:t>
            </w:r>
          </w:p>
        </w:tc>
        <w:tc>
          <w:tcPr>
            <w:tcW w:w="2016" w:type="dxa"/>
          </w:tcPr>
          <w:p w14:paraId="776E97F7" w14:textId="77777777" w:rsidR="00CB5E0A" w:rsidRDefault="00751D55">
            <w:r>
              <w:t>144</w:t>
            </w:r>
          </w:p>
        </w:tc>
        <w:tc>
          <w:tcPr>
            <w:tcW w:w="2016" w:type="dxa"/>
          </w:tcPr>
          <w:p w14:paraId="68C8D7F6" w14:textId="77777777" w:rsidR="00CB5E0A" w:rsidRDefault="00751D55">
            <w:r>
              <w:t>1</w:t>
            </w:r>
          </w:p>
        </w:tc>
      </w:tr>
      <w:tr w:rsidR="00CB5E0A" w14:paraId="48FC68FE" w14:textId="77777777">
        <w:trPr>
          <w:jc w:val="center"/>
        </w:trPr>
        <w:tc>
          <w:tcPr>
            <w:tcW w:w="2016" w:type="dxa"/>
          </w:tcPr>
          <w:p w14:paraId="57E4516F" w14:textId="77777777" w:rsidR="00CB5E0A" w:rsidRDefault="00751D55">
            <w:r>
              <w:t>4</w:t>
            </w:r>
          </w:p>
        </w:tc>
        <w:tc>
          <w:tcPr>
            <w:tcW w:w="2016" w:type="dxa"/>
          </w:tcPr>
          <w:p w14:paraId="6D14FF57" w14:textId="77777777" w:rsidR="00CB5E0A" w:rsidRDefault="00751D55">
            <w:r>
              <w:t>Application Server B</w:t>
            </w:r>
          </w:p>
        </w:tc>
        <w:tc>
          <w:tcPr>
            <w:tcW w:w="2016" w:type="dxa"/>
          </w:tcPr>
          <w:p w14:paraId="59949BA6" w14:textId="77777777" w:rsidR="00CB5E0A" w:rsidRDefault="00751D55">
            <w:r>
              <w:t>201</w:t>
            </w:r>
          </w:p>
        </w:tc>
        <w:tc>
          <w:tcPr>
            <w:tcW w:w="2016" w:type="dxa"/>
          </w:tcPr>
          <w:p w14:paraId="352410A3" w14:textId="77777777" w:rsidR="00CB5E0A" w:rsidRDefault="00751D55">
            <w:r>
              <w:t>203</w:t>
            </w:r>
          </w:p>
        </w:tc>
        <w:tc>
          <w:tcPr>
            <w:tcW w:w="2016" w:type="dxa"/>
          </w:tcPr>
          <w:p w14:paraId="439F152E" w14:textId="77777777" w:rsidR="00CB5E0A" w:rsidRDefault="00751D55">
            <w:r>
              <w:t>2</w:t>
            </w:r>
          </w:p>
        </w:tc>
      </w:tr>
      <w:tr w:rsidR="00CB5E0A" w14:paraId="6E928079" w14:textId="77777777">
        <w:trPr>
          <w:jc w:val="center"/>
        </w:trPr>
        <w:tc>
          <w:tcPr>
            <w:tcW w:w="2016" w:type="dxa"/>
          </w:tcPr>
          <w:p w14:paraId="1654A59A" w14:textId="77777777" w:rsidR="00CB5E0A" w:rsidRDefault="00751D55">
            <w:r>
              <w:t>5</w:t>
            </w:r>
          </w:p>
        </w:tc>
        <w:tc>
          <w:tcPr>
            <w:tcW w:w="2016" w:type="dxa"/>
          </w:tcPr>
          <w:p w14:paraId="4861C9CE" w14:textId="77777777" w:rsidR="00CB5E0A" w:rsidRDefault="00751D55">
            <w:r>
              <w:t>Primary Database</w:t>
            </w:r>
          </w:p>
        </w:tc>
        <w:tc>
          <w:tcPr>
            <w:tcW w:w="2016" w:type="dxa"/>
          </w:tcPr>
          <w:p w14:paraId="6A87BAE6" w14:textId="77777777" w:rsidR="00CB5E0A" w:rsidRDefault="00751D55">
            <w:r>
              <w:t>287</w:t>
            </w:r>
          </w:p>
        </w:tc>
        <w:tc>
          <w:tcPr>
            <w:tcW w:w="2016" w:type="dxa"/>
          </w:tcPr>
          <w:p w14:paraId="741A0C4D" w14:textId="77777777" w:rsidR="00CB5E0A" w:rsidRDefault="00751D55">
            <w:r>
              <w:t>291</w:t>
            </w:r>
          </w:p>
        </w:tc>
        <w:tc>
          <w:tcPr>
            <w:tcW w:w="2016" w:type="dxa"/>
          </w:tcPr>
          <w:p w14:paraId="2656E4C1" w14:textId="77777777" w:rsidR="00CB5E0A" w:rsidRDefault="00751D55">
            <w:r>
              <w:t>4</w:t>
            </w:r>
          </w:p>
        </w:tc>
      </w:tr>
      <w:tr w:rsidR="00CB5E0A" w14:paraId="16B3AB2B" w14:textId="77777777">
        <w:trPr>
          <w:jc w:val="center"/>
        </w:trPr>
        <w:tc>
          <w:tcPr>
            <w:tcW w:w="2016" w:type="dxa"/>
          </w:tcPr>
          <w:p w14:paraId="0557A34A" w14:textId="77777777" w:rsidR="00CB5E0A" w:rsidRDefault="00751D55">
            <w:r>
              <w:t>6</w:t>
            </w:r>
          </w:p>
        </w:tc>
        <w:tc>
          <w:tcPr>
            <w:tcW w:w="2016" w:type="dxa"/>
          </w:tcPr>
          <w:p w14:paraId="0E1FEEC8" w14:textId="77777777" w:rsidR="00CB5E0A" w:rsidRDefault="00751D55">
            <w:r>
              <w:t>Load Balancer</w:t>
            </w:r>
          </w:p>
        </w:tc>
        <w:tc>
          <w:tcPr>
            <w:tcW w:w="2016" w:type="dxa"/>
          </w:tcPr>
          <w:p w14:paraId="7A18182A" w14:textId="77777777" w:rsidR="00CB5E0A" w:rsidRDefault="00751D55">
            <w:r>
              <w:t>356</w:t>
            </w:r>
          </w:p>
        </w:tc>
        <w:tc>
          <w:tcPr>
            <w:tcW w:w="2016" w:type="dxa"/>
          </w:tcPr>
          <w:p w14:paraId="0963F53A" w14:textId="77777777" w:rsidR="00CB5E0A" w:rsidRDefault="00751D55">
            <w:r>
              <w:t>357</w:t>
            </w:r>
          </w:p>
        </w:tc>
        <w:tc>
          <w:tcPr>
            <w:tcW w:w="2016" w:type="dxa"/>
          </w:tcPr>
          <w:p w14:paraId="5AC3702F" w14:textId="77777777" w:rsidR="00CB5E0A" w:rsidRDefault="00751D55">
            <w:r>
              <w:t>1</w:t>
            </w:r>
          </w:p>
        </w:tc>
      </w:tr>
      <w:tr w:rsidR="00CB5E0A" w14:paraId="6CFFA0F8" w14:textId="77777777">
        <w:trPr>
          <w:jc w:val="center"/>
        </w:trPr>
        <w:tc>
          <w:tcPr>
            <w:tcW w:w="2016" w:type="dxa"/>
          </w:tcPr>
          <w:p w14:paraId="05BA6046" w14:textId="77777777" w:rsidR="00CB5E0A" w:rsidRDefault="00751D55">
            <w:r>
              <w:t>7</w:t>
            </w:r>
          </w:p>
        </w:tc>
        <w:tc>
          <w:tcPr>
            <w:tcW w:w="2016" w:type="dxa"/>
          </w:tcPr>
          <w:p w14:paraId="5A0C1420" w14:textId="77777777" w:rsidR="00CB5E0A" w:rsidRDefault="00751D55">
            <w:r>
              <w:t>Application Server A</w:t>
            </w:r>
          </w:p>
        </w:tc>
        <w:tc>
          <w:tcPr>
            <w:tcW w:w="2016" w:type="dxa"/>
          </w:tcPr>
          <w:p w14:paraId="1C6D0065" w14:textId="77777777" w:rsidR="00CB5E0A" w:rsidRDefault="00751D55">
            <w:r>
              <w:t>411</w:t>
            </w:r>
          </w:p>
        </w:tc>
        <w:tc>
          <w:tcPr>
            <w:tcW w:w="2016" w:type="dxa"/>
          </w:tcPr>
          <w:p w14:paraId="1CB4E455" w14:textId="77777777" w:rsidR="00CB5E0A" w:rsidRDefault="00751D55">
            <w:r>
              <w:t>413</w:t>
            </w:r>
          </w:p>
        </w:tc>
        <w:tc>
          <w:tcPr>
            <w:tcW w:w="2016" w:type="dxa"/>
          </w:tcPr>
          <w:p w14:paraId="62A848D9" w14:textId="77777777" w:rsidR="00CB5E0A" w:rsidRDefault="00751D55">
            <w:r>
              <w:t>2</w:t>
            </w:r>
          </w:p>
        </w:tc>
      </w:tr>
      <w:tr w:rsidR="00CB5E0A" w14:paraId="3DA33CA0" w14:textId="77777777">
        <w:trPr>
          <w:jc w:val="center"/>
        </w:trPr>
        <w:tc>
          <w:tcPr>
            <w:tcW w:w="2016" w:type="dxa"/>
          </w:tcPr>
          <w:p w14:paraId="25CF38C4" w14:textId="77777777" w:rsidR="00CB5E0A" w:rsidRDefault="00751D55">
            <w:r>
              <w:t>8</w:t>
            </w:r>
          </w:p>
        </w:tc>
        <w:tc>
          <w:tcPr>
            <w:tcW w:w="2016" w:type="dxa"/>
          </w:tcPr>
          <w:p w14:paraId="19C1759F" w14:textId="77777777" w:rsidR="00CB5E0A" w:rsidRDefault="00751D55">
            <w:r>
              <w:t>Campus Network</w:t>
            </w:r>
          </w:p>
        </w:tc>
        <w:tc>
          <w:tcPr>
            <w:tcW w:w="2016" w:type="dxa"/>
          </w:tcPr>
          <w:p w14:paraId="2DCA1401" w14:textId="77777777" w:rsidR="00CB5E0A" w:rsidRDefault="00751D55">
            <w:r>
              <w:t>478</w:t>
            </w:r>
          </w:p>
        </w:tc>
        <w:tc>
          <w:tcPr>
            <w:tcW w:w="2016" w:type="dxa"/>
          </w:tcPr>
          <w:p w14:paraId="3C6E2987" w14:textId="77777777" w:rsidR="00CB5E0A" w:rsidRDefault="00751D55">
            <w:r>
              <w:t>480</w:t>
            </w:r>
          </w:p>
        </w:tc>
        <w:tc>
          <w:tcPr>
            <w:tcW w:w="2016" w:type="dxa"/>
          </w:tcPr>
          <w:p w14:paraId="693BFE9A" w14:textId="77777777" w:rsidR="00CB5E0A" w:rsidRDefault="00751D55">
            <w:r>
              <w:t>2</w:t>
            </w:r>
          </w:p>
        </w:tc>
      </w:tr>
      <w:tr w:rsidR="00CB5E0A" w14:paraId="19D3F91A" w14:textId="77777777">
        <w:trPr>
          <w:jc w:val="center"/>
        </w:trPr>
        <w:tc>
          <w:tcPr>
            <w:tcW w:w="2016" w:type="dxa"/>
          </w:tcPr>
          <w:p w14:paraId="3A59A86E" w14:textId="77777777" w:rsidR="00CB5E0A" w:rsidRDefault="00751D55">
            <w:r>
              <w:t>9</w:t>
            </w:r>
          </w:p>
        </w:tc>
        <w:tc>
          <w:tcPr>
            <w:tcW w:w="2016" w:type="dxa"/>
          </w:tcPr>
          <w:p w14:paraId="1C9F69CA" w14:textId="77777777" w:rsidR="00CB5E0A" w:rsidRDefault="00751D55">
            <w:r>
              <w:t>Primary Database</w:t>
            </w:r>
          </w:p>
        </w:tc>
        <w:tc>
          <w:tcPr>
            <w:tcW w:w="2016" w:type="dxa"/>
          </w:tcPr>
          <w:p w14:paraId="2AAA3E74" w14:textId="77777777" w:rsidR="00CB5E0A" w:rsidRDefault="00751D55">
            <w:r>
              <w:t>529</w:t>
            </w:r>
          </w:p>
        </w:tc>
        <w:tc>
          <w:tcPr>
            <w:tcW w:w="2016" w:type="dxa"/>
          </w:tcPr>
          <w:p w14:paraId="602ABA56" w14:textId="77777777" w:rsidR="00CB5E0A" w:rsidRDefault="00751D55">
            <w:r>
              <w:t>534</w:t>
            </w:r>
          </w:p>
        </w:tc>
        <w:tc>
          <w:tcPr>
            <w:tcW w:w="2016" w:type="dxa"/>
          </w:tcPr>
          <w:p w14:paraId="623B590B" w14:textId="77777777" w:rsidR="00CB5E0A" w:rsidRDefault="00751D55">
            <w:r>
              <w:t>5</w:t>
            </w:r>
          </w:p>
        </w:tc>
      </w:tr>
      <w:tr w:rsidR="00CB5E0A" w14:paraId="0E6CB5FF" w14:textId="77777777">
        <w:trPr>
          <w:jc w:val="center"/>
        </w:trPr>
        <w:tc>
          <w:tcPr>
            <w:tcW w:w="2016" w:type="dxa"/>
          </w:tcPr>
          <w:p w14:paraId="740828D1" w14:textId="77777777" w:rsidR="00CB5E0A" w:rsidRDefault="00751D55">
            <w:r>
              <w:t>10</w:t>
            </w:r>
          </w:p>
        </w:tc>
        <w:tc>
          <w:tcPr>
            <w:tcW w:w="2016" w:type="dxa"/>
          </w:tcPr>
          <w:p w14:paraId="7812D9FA" w14:textId="77777777" w:rsidR="00CB5E0A" w:rsidRDefault="00751D55">
            <w:r>
              <w:t>Application Server B</w:t>
            </w:r>
          </w:p>
        </w:tc>
        <w:tc>
          <w:tcPr>
            <w:tcW w:w="2016" w:type="dxa"/>
          </w:tcPr>
          <w:p w14:paraId="064135FF" w14:textId="77777777" w:rsidR="00CB5E0A" w:rsidRDefault="00751D55">
            <w:r>
              <w:t>601</w:t>
            </w:r>
          </w:p>
        </w:tc>
        <w:tc>
          <w:tcPr>
            <w:tcW w:w="2016" w:type="dxa"/>
          </w:tcPr>
          <w:p w14:paraId="0EC139F4" w14:textId="77777777" w:rsidR="00CB5E0A" w:rsidRDefault="00751D55">
            <w:r>
              <w:t>603</w:t>
            </w:r>
          </w:p>
        </w:tc>
        <w:tc>
          <w:tcPr>
            <w:tcW w:w="2016" w:type="dxa"/>
          </w:tcPr>
          <w:p w14:paraId="25D8EF9A" w14:textId="77777777" w:rsidR="00CB5E0A" w:rsidRDefault="00751D55">
            <w:r>
              <w:t>2</w:t>
            </w:r>
          </w:p>
        </w:tc>
      </w:tr>
      <w:tr w:rsidR="00CB5E0A" w14:paraId="0D2265D7" w14:textId="77777777">
        <w:trPr>
          <w:jc w:val="center"/>
        </w:trPr>
        <w:tc>
          <w:tcPr>
            <w:tcW w:w="2016" w:type="dxa"/>
          </w:tcPr>
          <w:p w14:paraId="7B8EC350" w14:textId="77777777" w:rsidR="00CB5E0A" w:rsidRDefault="00751D55">
            <w:r>
              <w:t>11</w:t>
            </w:r>
          </w:p>
        </w:tc>
        <w:tc>
          <w:tcPr>
            <w:tcW w:w="2016" w:type="dxa"/>
          </w:tcPr>
          <w:p w14:paraId="2EE7BF70" w14:textId="77777777" w:rsidR="00CB5E0A" w:rsidRDefault="00751D55">
            <w:r>
              <w:t>Application Server A</w:t>
            </w:r>
          </w:p>
        </w:tc>
        <w:tc>
          <w:tcPr>
            <w:tcW w:w="2016" w:type="dxa"/>
          </w:tcPr>
          <w:p w14:paraId="0BA7EA68" w14:textId="77777777" w:rsidR="00CB5E0A" w:rsidRDefault="00751D55">
            <w:r>
              <w:t>654</w:t>
            </w:r>
          </w:p>
        </w:tc>
        <w:tc>
          <w:tcPr>
            <w:tcW w:w="2016" w:type="dxa"/>
          </w:tcPr>
          <w:p w14:paraId="43D84C88" w14:textId="77777777" w:rsidR="00CB5E0A" w:rsidRDefault="00751D55">
            <w:r>
              <w:t>655</w:t>
            </w:r>
          </w:p>
        </w:tc>
        <w:tc>
          <w:tcPr>
            <w:tcW w:w="2016" w:type="dxa"/>
          </w:tcPr>
          <w:p w14:paraId="5BFCD273" w14:textId="77777777" w:rsidR="00CB5E0A" w:rsidRDefault="00751D55">
            <w:r>
              <w:t>1</w:t>
            </w:r>
          </w:p>
        </w:tc>
      </w:tr>
      <w:tr w:rsidR="00CB5E0A" w14:paraId="5EAF0B7E" w14:textId="77777777">
        <w:trPr>
          <w:jc w:val="center"/>
        </w:trPr>
        <w:tc>
          <w:tcPr>
            <w:tcW w:w="2016" w:type="dxa"/>
          </w:tcPr>
          <w:p w14:paraId="7BA99755" w14:textId="77777777" w:rsidR="00CB5E0A" w:rsidRDefault="00751D55">
            <w:r>
              <w:t>12</w:t>
            </w:r>
          </w:p>
        </w:tc>
        <w:tc>
          <w:tcPr>
            <w:tcW w:w="2016" w:type="dxa"/>
          </w:tcPr>
          <w:p w14:paraId="341F9ADB" w14:textId="77777777" w:rsidR="00CB5E0A" w:rsidRDefault="00751D55">
            <w:r>
              <w:t>Load Balancer</w:t>
            </w:r>
          </w:p>
        </w:tc>
        <w:tc>
          <w:tcPr>
            <w:tcW w:w="2016" w:type="dxa"/>
          </w:tcPr>
          <w:p w14:paraId="3B848A84" w14:textId="77777777" w:rsidR="00CB5E0A" w:rsidRDefault="00751D55">
            <w:r>
              <w:t>689</w:t>
            </w:r>
          </w:p>
        </w:tc>
        <w:tc>
          <w:tcPr>
            <w:tcW w:w="2016" w:type="dxa"/>
          </w:tcPr>
          <w:p w14:paraId="66C2C451" w14:textId="77777777" w:rsidR="00CB5E0A" w:rsidRDefault="00751D55">
            <w:r>
              <w:t>690</w:t>
            </w:r>
          </w:p>
        </w:tc>
        <w:tc>
          <w:tcPr>
            <w:tcW w:w="2016" w:type="dxa"/>
          </w:tcPr>
          <w:p w14:paraId="58F23383" w14:textId="77777777" w:rsidR="00CB5E0A" w:rsidRDefault="00751D55">
            <w:r>
              <w:t>1</w:t>
            </w:r>
          </w:p>
        </w:tc>
      </w:tr>
    </w:tbl>
    <w:p w14:paraId="7C58D7FB" w14:textId="77777777" w:rsidR="00CB5E0A" w:rsidRDefault="00751D55">
      <w:pPr>
        <w:pStyle w:val="21"/>
      </w:pPr>
      <w:r>
        <w:t>Synthetic component reliability values</w:t>
      </w:r>
    </w:p>
    <w:tbl>
      <w:tblPr>
        <w:tblStyle w:val="afff"/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40"/>
        <w:gridCol w:w="5040"/>
      </w:tblGrid>
      <w:tr w:rsidR="00CB5E0A" w14:paraId="4DFB17F7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7762B802" w14:textId="77777777" w:rsidR="00CB5E0A" w:rsidRDefault="00751D55">
            <w:r>
              <w:t>Component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213A206F" w14:textId="77777777" w:rsidR="00CB5E0A" w:rsidRDefault="00751D55">
            <w:r>
              <w:t>Reliability</w:t>
            </w:r>
          </w:p>
        </w:tc>
      </w:tr>
      <w:tr w:rsidR="00CB5E0A" w14:paraId="00020D12" w14:textId="77777777">
        <w:trPr>
          <w:jc w:val="center"/>
        </w:trPr>
        <w:tc>
          <w:tcPr>
            <w:tcW w:w="5040" w:type="dxa"/>
          </w:tcPr>
          <w:p w14:paraId="34D3502C" w14:textId="77777777" w:rsidR="00CB5E0A" w:rsidRDefault="00751D55">
            <w:r>
              <w:t>Load Balancer</w:t>
            </w:r>
          </w:p>
        </w:tc>
        <w:tc>
          <w:tcPr>
            <w:tcW w:w="5040" w:type="dxa"/>
          </w:tcPr>
          <w:p w14:paraId="29B781FA" w14:textId="77777777" w:rsidR="00CB5E0A" w:rsidRDefault="00751D55">
            <w:r>
              <w:t>0.995</w:t>
            </w:r>
          </w:p>
        </w:tc>
      </w:tr>
      <w:tr w:rsidR="00CB5E0A" w14:paraId="7D82ED8E" w14:textId="77777777">
        <w:trPr>
          <w:jc w:val="center"/>
        </w:trPr>
        <w:tc>
          <w:tcPr>
            <w:tcW w:w="5040" w:type="dxa"/>
          </w:tcPr>
          <w:p w14:paraId="69BC1652" w14:textId="77777777" w:rsidR="00CB5E0A" w:rsidRDefault="00751D55">
            <w:r>
              <w:lastRenderedPageBreak/>
              <w:t>Application Server A</w:t>
            </w:r>
          </w:p>
        </w:tc>
        <w:tc>
          <w:tcPr>
            <w:tcW w:w="5040" w:type="dxa"/>
          </w:tcPr>
          <w:p w14:paraId="6FB13D20" w14:textId="77777777" w:rsidR="00CB5E0A" w:rsidRDefault="00751D55">
            <w:r>
              <w:t>0.970</w:t>
            </w:r>
          </w:p>
        </w:tc>
      </w:tr>
      <w:tr w:rsidR="00CB5E0A" w14:paraId="7062F3B9" w14:textId="77777777">
        <w:trPr>
          <w:jc w:val="center"/>
        </w:trPr>
        <w:tc>
          <w:tcPr>
            <w:tcW w:w="5040" w:type="dxa"/>
          </w:tcPr>
          <w:p w14:paraId="22E06762" w14:textId="77777777" w:rsidR="00CB5E0A" w:rsidRDefault="00751D55">
            <w:r>
              <w:t>Application Server B</w:t>
            </w:r>
          </w:p>
        </w:tc>
        <w:tc>
          <w:tcPr>
            <w:tcW w:w="5040" w:type="dxa"/>
          </w:tcPr>
          <w:p w14:paraId="15EAEBC0" w14:textId="77777777" w:rsidR="00CB5E0A" w:rsidRDefault="00751D55">
            <w:r>
              <w:t>0.970</w:t>
            </w:r>
          </w:p>
        </w:tc>
      </w:tr>
      <w:tr w:rsidR="00CB5E0A" w14:paraId="6B409F04" w14:textId="77777777">
        <w:trPr>
          <w:jc w:val="center"/>
        </w:trPr>
        <w:tc>
          <w:tcPr>
            <w:tcW w:w="5040" w:type="dxa"/>
          </w:tcPr>
          <w:p w14:paraId="1F2CEB48" w14:textId="77777777" w:rsidR="00CB5E0A" w:rsidRDefault="00751D55">
            <w:r>
              <w:t>Primary Database</w:t>
            </w:r>
          </w:p>
        </w:tc>
        <w:tc>
          <w:tcPr>
            <w:tcW w:w="5040" w:type="dxa"/>
          </w:tcPr>
          <w:p w14:paraId="194AF25D" w14:textId="77777777" w:rsidR="00CB5E0A" w:rsidRDefault="00751D55">
            <w:r>
              <w:t>0.980</w:t>
            </w:r>
          </w:p>
        </w:tc>
      </w:tr>
      <w:tr w:rsidR="00CB5E0A" w14:paraId="7CAE75D5" w14:textId="77777777">
        <w:trPr>
          <w:jc w:val="center"/>
        </w:trPr>
        <w:tc>
          <w:tcPr>
            <w:tcW w:w="5040" w:type="dxa"/>
          </w:tcPr>
          <w:p w14:paraId="2921565D" w14:textId="77777777" w:rsidR="00CB5E0A" w:rsidRDefault="00751D55">
            <w:r>
              <w:t>Standby Database</w:t>
            </w:r>
          </w:p>
        </w:tc>
        <w:tc>
          <w:tcPr>
            <w:tcW w:w="5040" w:type="dxa"/>
          </w:tcPr>
          <w:p w14:paraId="7EFAF5A3" w14:textId="77777777" w:rsidR="00CB5E0A" w:rsidRDefault="00751D55">
            <w:r>
              <w:t>0.990</w:t>
            </w:r>
          </w:p>
        </w:tc>
      </w:tr>
      <w:tr w:rsidR="00CB5E0A" w14:paraId="351CB36B" w14:textId="77777777">
        <w:trPr>
          <w:jc w:val="center"/>
        </w:trPr>
        <w:tc>
          <w:tcPr>
            <w:tcW w:w="5040" w:type="dxa"/>
          </w:tcPr>
          <w:p w14:paraId="4BEB63E4" w14:textId="77777777" w:rsidR="00CB5E0A" w:rsidRDefault="00751D55">
            <w:r>
              <w:t>Campus Network</w:t>
            </w:r>
          </w:p>
        </w:tc>
        <w:tc>
          <w:tcPr>
            <w:tcW w:w="5040" w:type="dxa"/>
          </w:tcPr>
          <w:p w14:paraId="2063F0E1" w14:textId="77777777" w:rsidR="00CB5E0A" w:rsidRDefault="00751D55">
            <w:r>
              <w:t>0.995</w:t>
            </w:r>
          </w:p>
        </w:tc>
      </w:tr>
    </w:tbl>
    <w:p w14:paraId="291BD4E2" w14:textId="77777777" w:rsidR="00CB5E0A" w:rsidRDefault="00751D55">
      <w:r>
        <w:t>Assumptions: A/B are redundant; Primary/Standby databases are redundant; Load Balancer and Campus Network are single components.</w:t>
      </w:r>
    </w:p>
    <w:p w14:paraId="2BC2A0BE" w14:textId="77777777" w:rsidR="00CB5E0A" w:rsidRDefault="00751D55">
      <w:pPr>
        <w:pStyle w:val="1"/>
      </w:pPr>
      <w:r>
        <w:t xml:space="preserve">Part A — Reliability Metrics </w:t>
      </w:r>
      <w:r>
        <w:t>(7 points)</w:t>
      </w:r>
    </w:p>
    <w:p w14:paraId="649D6D2A" w14:textId="77777777" w:rsidR="00CB5E0A" w:rsidRDefault="00751D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rial" w:eastAsia="Arial" w:hAnsi="Arial" w:cs="Arial"/>
          <w:color w:val="000000"/>
          <w:sz w:val="21"/>
          <w:szCs w:val="21"/>
        </w:rPr>
        <w:t>Calculate total downtime and uptime.</w:t>
      </w:r>
    </w:p>
    <w:p w14:paraId="0671E3CA" w14:textId="77777777" w:rsidR="00CB5E0A" w:rsidRDefault="00751D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rial" w:eastAsia="Arial" w:hAnsi="Arial" w:cs="Arial"/>
          <w:color w:val="000000"/>
          <w:sz w:val="21"/>
          <w:szCs w:val="21"/>
        </w:rPr>
        <w:t>Calculate availability.</w:t>
      </w:r>
    </w:p>
    <w:p w14:paraId="5A3C75B4" w14:textId="77777777" w:rsidR="00CB5E0A" w:rsidRDefault="00751D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rial" w:eastAsia="Arial" w:hAnsi="Arial" w:cs="Arial"/>
          <w:color w:val="000000"/>
          <w:sz w:val="21"/>
          <w:szCs w:val="21"/>
        </w:rPr>
        <w:t>Calculate MTTF, MTTR, and MTBF.</w:t>
      </w:r>
    </w:p>
    <w:p w14:paraId="5C7C5281" w14:textId="77777777" w:rsidR="00CB5E0A" w:rsidRDefault="00751D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1"/>
          <w:szCs w:val="21"/>
        </w:rPr>
        <w:t>Complete and interpret the table.</w:t>
      </w:r>
    </w:p>
    <w:tbl>
      <w:tblPr>
        <w:tblStyle w:val="afff0"/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CB5E0A" w14:paraId="7030EE74" w14:textId="77777777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28761015" w14:textId="77777777" w:rsidR="00CB5E0A" w:rsidRDefault="00751D55">
            <w:r>
              <w:t>Metric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5453BAB6" w14:textId="77777777" w:rsidR="00CB5E0A" w:rsidRDefault="00751D55">
            <w:r>
              <w:t>Formula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2B2EC417" w14:textId="77777777" w:rsidR="00CB5E0A" w:rsidRDefault="00751D55">
            <w:r>
              <w:t>Calculation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3C257661" w14:textId="77777777" w:rsidR="00CB5E0A" w:rsidRDefault="00751D55">
            <w:r>
              <w:t>Result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043B40C8" w14:textId="77777777" w:rsidR="00CB5E0A" w:rsidRDefault="00751D55">
            <w:r>
              <w:t>Interpretation</w:t>
            </w:r>
          </w:p>
        </w:tc>
      </w:tr>
      <w:tr w:rsidR="00CB5E0A" w14:paraId="1443D3BA" w14:textId="77777777">
        <w:trPr>
          <w:jc w:val="center"/>
        </w:trPr>
        <w:tc>
          <w:tcPr>
            <w:tcW w:w="2016" w:type="dxa"/>
          </w:tcPr>
          <w:p w14:paraId="2038C204" w14:textId="77777777" w:rsidR="00CB5E0A" w:rsidRDefault="00751D55">
            <w:r>
              <w:t>Total downtime</w:t>
            </w:r>
          </w:p>
        </w:tc>
        <w:tc>
          <w:tcPr>
            <w:tcW w:w="2016" w:type="dxa"/>
          </w:tcPr>
          <w:p w14:paraId="3C77E041" w14:textId="77777777" w:rsidR="00CB5E0A" w:rsidRDefault="00751D55">
            <w:r>
              <w:t>Sum of all repair durations</w:t>
            </w:r>
          </w:p>
        </w:tc>
        <w:tc>
          <w:tcPr>
            <w:tcW w:w="2016" w:type="dxa"/>
          </w:tcPr>
          <w:p w14:paraId="5DE2FE6B" w14:textId="77777777" w:rsidR="00CB5E0A" w:rsidRDefault="00751D55">
            <w:r>
              <w:t>2+4+1+2+4+1+2+2+5+2+1+1 = 27 h</w:t>
            </w:r>
          </w:p>
        </w:tc>
        <w:tc>
          <w:tcPr>
            <w:tcW w:w="2016" w:type="dxa"/>
          </w:tcPr>
          <w:p w14:paraId="684742C8" w14:textId="77777777" w:rsidR="00CB5E0A" w:rsidRDefault="00751D55">
            <w:r>
              <w:t>27 h</w:t>
            </w:r>
          </w:p>
        </w:tc>
        <w:tc>
          <w:tcPr>
            <w:tcW w:w="2016" w:type="dxa"/>
          </w:tcPr>
          <w:p w14:paraId="10D9F2C9" w14:textId="77777777" w:rsidR="00CB5E0A" w:rsidRDefault="00751D55">
            <w:r>
              <w:t>27 hours of the 720-hour period were lost to failures across all components.</w:t>
            </w:r>
          </w:p>
        </w:tc>
      </w:tr>
      <w:tr w:rsidR="00CB5E0A" w14:paraId="5CB63066" w14:textId="77777777">
        <w:trPr>
          <w:trHeight w:val="271"/>
          <w:jc w:val="center"/>
        </w:trPr>
        <w:tc>
          <w:tcPr>
            <w:tcW w:w="2016" w:type="dxa"/>
          </w:tcPr>
          <w:p w14:paraId="091E3DB9" w14:textId="77777777" w:rsidR="00CB5E0A" w:rsidRDefault="00751D55">
            <w:r>
              <w:t>Total uptime</w:t>
            </w:r>
          </w:p>
        </w:tc>
        <w:tc>
          <w:tcPr>
            <w:tcW w:w="2016" w:type="dxa"/>
          </w:tcPr>
          <w:p w14:paraId="683289B1" w14:textId="77777777" w:rsidR="00CB5E0A" w:rsidRDefault="00751D55">
            <w:r>
              <w:t>Total time − Total downtime</w:t>
            </w:r>
          </w:p>
        </w:tc>
        <w:tc>
          <w:tcPr>
            <w:tcW w:w="2016" w:type="dxa"/>
          </w:tcPr>
          <w:p w14:paraId="75D940EF" w14:textId="77777777" w:rsidR="00CB5E0A" w:rsidRDefault="00751D55">
            <w:r>
              <w:t>720 − 27</w:t>
            </w:r>
          </w:p>
        </w:tc>
        <w:tc>
          <w:tcPr>
            <w:tcW w:w="2016" w:type="dxa"/>
          </w:tcPr>
          <w:p w14:paraId="2A9D17C6" w14:textId="77777777" w:rsidR="00CB5E0A" w:rsidRDefault="00751D55">
            <w:r>
              <w:t>693 h</w:t>
            </w:r>
          </w:p>
        </w:tc>
        <w:tc>
          <w:tcPr>
            <w:tcW w:w="2016" w:type="dxa"/>
          </w:tcPr>
          <w:p w14:paraId="67A5BFA6" w14:textId="77777777" w:rsidR="00CB5E0A" w:rsidRDefault="00751D55">
            <w:r>
              <w:t>The portal was available and functioning for 693 of 720 hours.</w:t>
            </w:r>
          </w:p>
        </w:tc>
      </w:tr>
      <w:tr w:rsidR="00CB5E0A" w14:paraId="6157D8A1" w14:textId="77777777">
        <w:trPr>
          <w:jc w:val="center"/>
        </w:trPr>
        <w:tc>
          <w:tcPr>
            <w:tcW w:w="2016" w:type="dxa"/>
          </w:tcPr>
          <w:p w14:paraId="546BA4E0" w14:textId="77777777" w:rsidR="00CB5E0A" w:rsidRDefault="00751D55">
            <w:r>
              <w:t>Availability</w:t>
            </w:r>
          </w:p>
        </w:tc>
        <w:tc>
          <w:tcPr>
            <w:tcW w:w="2016" w:type="dxa"/>
          </w:tcPr>
          <w:p w14:paraId="40A10DD3" w14:textId="77777777" w:rsidR="00CB5E0A" w:rsidRDefault="00751D55">
            <w:r>
              <w:t>Uptime / Total time</w:t>
            </w:r>
          </w:p>
        </w:tc>
        <w:tc>
          <w:tcPr>
            <w:tcW w:w="2016" w:type="dxa"/>
          </w:tcPr>
          <w:p w14:paraId="7D9C396E" w14:textId="77777777" w:rsidR="00CB5E0A" w:rsidRDefault="00751D55">
            <w:r>
              <w:t>693 / 720</w:t>
            </w:r>
          </w:p>
        </w:tc>
        <w:tc>
          <w:tcPr>
            <w:tcW w:w="2016" w:type="dxa"/>
          </w:tcPr>
          <w:p w14:paraId="6D5432BC" w14:textId="77777777" w:rsidR="00CB5E0A" w:rsidRDefault="00751D55">
            <w:r>
              <w:t>0.9625 (96.25%)</w:t>
            </w:r>
          </w:p>
        </w:tc>
        <w:tc>
          <w:tcPr>
            <w:tcW w:w="2016" w:type="dxa"/>
          </w:tcPr>
          <w:p w14:paraId="522B4737" w14:textId="77777777" w:rsidR="00CB5E0A" w:rsidRDefault="00751D55">
            <w:r>
              <w:t>The system met roughly 2.4 nines of availability (~96.25%), below the ~99.9% typically expected of production-grade student services.</w:t>
            </w:r>
          </w:p>
        </w:tc>
      </w:tr>
      <w:tr w:rsidR="00CB5E0A" w14:paraId="203D75ED" w14:textId="77777777">
        <w:trPr>
          <w:jc w:val="center"/>
        </w:trPr>
        <w:tc>
          <w:tcPr>
            <w:tcW w:w="2016" w:type="dxa"/>
          </w:tcPr>
          <w:p w14:paraId="021E758E" w14:textId="77777777" w:rsidR="00CB5E0A" w:rsidRDefault="00751D55">
            <w:r>
              <w:t>MTTF</w:t>
            </w:r>
          </w:p>
        </w:tc>
        <w:tc>
          <w:tcPr>
            <w:tcW w:w="2016" w:type="dxa"/>
          </w:tcPr>
          <w:p w14:paraId="65906CA0" w14:textId="77777777" w:rsidR="00CB5E0A" w:rsidRDefault="00751D55">
            <w:r>
              <w:t>Total uptime / Number of failures</w:t>
            </w:r>
          </w:p>
        </w:tc>
        <w:tc>
          <w:tcPr>
            <w:tcW w:w="2016" w:type="dxa"/>
          </w:tcPr>
          <w:p w14:paraId="70A41E20" w14:textId="77777777" w:rsidR="00CB5E0A" w:rsidRDefault="00751D55">
            <w:r>
              <w:t>693 / 12</w:t>
            </w:r>
          </w:p>
        </w:tc>
        <w:tc>
          <w:tcPr>
            <w:tcW w:w="2016" w:type="dxa"/>
          </w:tcPr>
          <w:p w14:paraId="6324A6F6" w14:textId="77777777" w:rsidR="00CB5E0A" w:rsidRDefault="00751D55">
            <w:r>
              <w:t>57.75 h</w:t>
            </w:r>
          </w:p>
        </w:tc>
        <w:tc>
          <w:tcPr>
            <w:tcW w:w="2016" w:type="dxa"/>
          </w:tcPr>
          <w:p w14:paraId="10261698" w14:textId="77777777" w:rsidR="00CB5E0A" w:rsidRDefault="00751D55">
            <w:r>
              <w:t>On ave</w:t>
            </w:r>
            <w:r>
              <w:t>rage the portal ran about 57.75 hours between the end of one repair and the next failure.</w:t>
            </w:r>
          </w:p>
        </w:tc>
      </w:tr>
      <w:tr w:rsidR="00CB5E0A" w14:paraId="065EABEB" w14:textId="77777777">
        <w:trPr>
          <w:jc w:val="center"/>
        </w:trPr>
        <w:tc>
          <w:tcPr>
            <w:tcW w:w="2016" w:type="dxa"/>
          </w:tcPr>
          <w:p w14:paraId="70E1BB1E" w14:textId="77777777" w:rsidR="00CB5E0A" w:rsidRDefault="00751D55">
            <w:r>
              <w:t>MTTR</w:t>
            </w:r>
          </w:p>
        </w:tc>
        <w:tc>
          <w:tcPr>
            <w:tcW w:w="2016" w:type="dxa"/>
          </w:tcPr>
          <w:p w14:paraId="1ED46CAE" w14:textId="77777777" w:rsidR="00CB5E0A" w:rsidRDefault="00751D55">
            <w:r>
              <w:t>Total downtime / Number of failures</w:t>
            </w:r>
          </w:p>
        </w:tc>
        <w:tc>
          <w:tcPr>
            <w:tcW w:w="2016" w:type="dxa"/>
          </w:tcPr>
          <w:p w14:paraId="565A0F93" w14:textId="77777777" w:rsidR="00CB5E0A" w:rsidRDefault="00751D55">
            <w:r>
              <w:t>27 / 12</w:t>
            </w:r>
          </w:p>
        </w:tc>
        <w:tc>
          <w:tcPr>
            <w:tcW w:w="2016" w:type="dxa"/>
          </w:tcPr>
          <w:p w14:paraId="5814555D" w14:textId="77777777" w:rsidR="00CB5E0A" w:rsidRDefault="00751D55">
            <w:r>
              <w:t>2.25 h</w:t>
            </w:r>
          </w:p>
        </w:tc>
        <w:tc>
          <w:tcPr>
            <w:tcW w:w="2016" w:type="dxa"/>
          </w:tcPr>
          <w:p w14:paraId="1F1BBE42" w14:textId="77777777" w:rsidR="00CB5E0A" w:rsidRDefault="00751D55">
            <w:r>
              <w:t>The average repair took 2.25 hours; this is the main maintainability indicator.</w:t>
            </w:r>
          </w:p>
        </w:tc>
      </w:tr>
      <w:tr w:rsidR="00CB5E0A" w14:paraId="398026CA" w14:textId="77777777">
        <w:trPr>
          <w:jc w:val="center"/>
        </w:trPr>
        <w:tc>
          <w:tcPr>
            <w:tcW w:w="2016" w:type="dxa"/>
          </w:tcPr>
          <w:p w14:paraId="78F603D9" w14:textId="77777777" w:rsidR="00CB5E0A" w:rsidRDefault="00751D55">
            <w:r>
              <w:t>MTBF</w:t>
            </w:r>
          </w:p>
        </w:tc>
        <w:tc>
          <w:tcPr>
            <w:tcW w:w="2016" w:type="dxa"/>
          </w:tcPr>
          <w:p w14:paraId="10FEA5DA" w14:textId="77777777" w:rsidR="00CB5E0A" w:rsidRDefault="00751D55">
            <w:r>
              <w:t xml:space="preserve">Total time / </w:t>
            </w:r>
            <w:r>
              <w:t>Number of failures (= MTTF + MTTR)</w:t>
            </w:r>
          </w:p>
        </w:tc>
        <w:tc>
          <w:tcPr>
            <w:tcW w:w="2016" w:type="dxa"/>
          </w:tcPr>
          <w:p w14:paraId="142D6627" w14:textId="77777777" w:rsidR="00CB5E0A" w:rsidRDefault="00751D55">
            <w:r>
              <w:t xml:space="preserve">720 / </w:t>
            </w:r>
            <w:proofErr w:type="gramStart"/>
            <w:r>
              <w:t>12  (</w:t>
            </w:r>
            <w:proofErr w:type="gramEnd"/>
            <w:r>
              <w:t>check: 57.75 + 2.25)</w:t>
            </w:r>
          </w:p>
        </w:tc>
        <w:tc>
          <w:tcPr>
            <w:tcW w:w="2016" w:type="dxa"/>
          </w:tcPr>
          <w:p w14:paraId="2CB4A45C" w14:textId="77777777" w:rsidR="00CB5E0A" w:rsidRDefault="00751D55">
            <w:r>
              <w:t>60 h</w:t>
            </w:r>
          </w:p>
        </w:tc>
        <w:tc>
          <w:tcPr>
            <w:tcW w:w="2016" w:type="dxa"/>
          </w:tcPr>
          <w:p w14:paraId="29122E1F" w14:textId="77777777" w:rsidR="00CB5E0A" w:rsidRDefault="00751D55">
            <w:r>
              <w:t>A failure occurred, on average, every 60 hours during the 30-day window.</w:t>
            </w:r>
          </w:p>
        </w:tc>
      </w:tr>
    </w:tbl>
    <w:p w14:paraId="045CF0D3" w14:textId="77777777" w:rsidR="00CB5E0A" w:rsidRDefault="00751D55">
      <w:pPr>
        <w:pStyle w:val="21"/>
      </w:pPr>
      <w:r>
        <w:t>Analysis questions</w:t>
      </w:r>
    </w:p>
    <w:p w14:paraId="7C8F6F2B" w14:textId="77777777" w:rsidR="00CB5E0A" w:rsidRDefault="00751D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1"/>
          <w:szCs w:val="21"/>
        </w:rPr>
      </w:pPr>
      <w:r>
        <w:rPr>
          <w:rFonts w:ascii="Arial" w:eastAsia="Arial" w:hAnsi="Arial" w:cs="Arial"/>
          <w:color w:val="000000"/>
          <w:sz w:val="21"/>
          <w:szCs w:val="21"/>
        </w:rPr>
        <w:t>Which component creates the greatest downtime risk for the student service?</w:t>
      </w:r>
    </w:p>
    <w:p w14:paraId="25A8BE62" w14:textId="77777777" w:rsidR="00CB5E0A" w:rsidRDefault="00751D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1"/>
          <w:szCs w:val="21"/>
        </w:rPr>
      </w:pPr>
      <w:r>
        <w:rPr>
          <w:sz w:val="21"/>
        </w:rPr>
        <w:t xml:space="preserve">Answer: The </w:t>
      </w:r>
      <w:r>
        <w:rPr>
          <w:sz w:val="21"/>
        </w:rPr>
        <w:t>Primary Database. It caused 13 of the 27 downtime-hours (48%) across 3 failures (events 2, 5, 9), more than any other component, and its repair durations are trending upward (4h → 4h → 5h), indicating a worsening underlying issue rather than random noise.</w:t>
      </w:r>
    </w:p>
    <w:p w14:paraId="559C6F85" w14:textId="77777777" w:rsidR="00CB5E0A" w:rsidRDefault="00751D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1"/>
          <w:szCs w:val="21"/>
        </w:rPr>
      </w:pPr>
      <w:r>
        <w:rPr>
          <w:rFonts w:ascii="Arial" w:eastAsia="Arial" w:hAnsi="Arial" w:cs="Arial"/>
          <w:color w:val="000000"/>
          <w:sz w:val="21"/>
          <w:szCs w:val="21"/>
        </w:rPr>
        <w:t>Which failure pattern should the AITU engineering team address first?</w:t>
      </w:r>
    </w:p>
    <w:p w14:paraId="6D6F2AD0" w14:textId="77777777" w:rsidR="00CB5E0A" w:rsidRDefault="00751D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1"/>
          <w:szCs w:val="21"/>
        </w:rPr>
      </w:pPr>
      <w:r>
        <w:rPr>
          <w:sz w:val="21"/>
        </w:rPr>
        <w:lastRenderedPageBreak/>
        <w:t>Answer: The recurring Primary Database failures. They are tied for the most frequent failures (3 events) and carry the longest, increasing repair times, which puts registration/exam data</w:t>
      </w:r>
      <w:r>
        <w:rPr>
          <w:sz w:val="21"/>
        </w:rPr>
        <w:t xml:space="preserve"> at the greatest availability risk of any component in the architecture.</w:t>
      </w:r>
    </w:p>
    <w:p w14:paraId="5CCA642C" w14:textId="77777777" w:rsidR="00CB5E0A" w:rsidRDefault="00751D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1"/>
          <w:szCs w:val="21"/>
        </w:rPr>
      </w:pPr>
      <w:r>
        <w:rPr>
          <w:rFonts w:ascii="Arial" w:eastAsia="Arial" w:hAnsi="Arial" w:cs="Arial"/>
          <w:color w:val="000000"/>
          <w:sz w:val="21"/>
          <w:szCs w:val="21"/>
        </w:rPr>
        <w:t>Is the resulting availability appropriate for a student-facing academic service?</w:t>
      </w:r>
    </w:p>
    <w:p w14:paraId="5B71DA81" w14:textId="77777777" w:rsidR="00CB5E0A" w:rsidRDefault="00751D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1"/>
          <w:szCs w:val="21"/>
        </w:rPr>
      </w:pPr>
      <w:r>
        <w:rPr>
          <w:sz w:val="21"/>
        </w:rPr>
        <w:t>Answer: At 96.25%, the system is below the ≥99.9% (“three-nines”) benchmark generally expected of a st</w:t>
      </w:r>
      <w:r>
        <w:rPr>
          <w:sz w:val="21"/>
        </w:rPr>
        <w:t>udent-facing academic service, especially during registration and examination windows where downtime directly blocks time-critical student actions. The current level is acceptable for a low-stakes internal tool but not for a mission-critical academic servi</w:t>
      </w:r>
      <w:r>
        <w:rPr>
          <w:sz w:val="21"/>
        </w:rPr>
        <w:t>ce.</w:t>
      </w:r>
    </w:p>
    <w:p w14:paraId="39D85DA2" w14:textId="77777777" w:rsidR="00CB5E0A" w:rsidRDefault="00751D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1"/>
          <w:szCs w:val="21"/>
        </w:rPr>
      </w:pPr>
      <w:r>
        <w:rPr>
          <w:rFonts w:ascii="Arial" w:eastAsia="Arial" w:hAnsi="Arial" w:cs="Arial"/>
          <w:color w:val="000000"/>
          <w:sz w:val="21"/>
          <w:szCs w:val="21"/>
        </w:rPr>
        <w:t>Which metric is most useful for maintainability and why?</w:t>
      </w:r>
    </w:p>
    <w:p w14:paraId="3C8CD05E" w14:textId="77777777" w:rsidR="00CB5E0A" w:rsidRDefault="00751D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1"/>
          <w:szCs w:val="21"/>
        </w:rPr>
      </w:pPr>
      <w:r>
        <w:rPr>
          <w:sz w:val="21"/>
        </w:rPr>
        <w:t xml:space="preserve">Answer: MTTR (2.25 h). Maintainability describes how quickly a failed system can be restored, and MTTR directly measures average repair speed; MTTF/MTBF instead describe failure frequency, which </w:t>
      </w:r>
      <w:r>
        <w:rPr>
          <w:sz w:val="21"/>
        </w:rPr>
        <w:t>reflects reliability rather than how easily the system is repaired.</w:t>
      </w:r>
    </w:p>
    <w:p w14:paraId="012268B0" w14:textId="77777777" w:rsidR="00CB5E0A" w:rsidRDefault="00751D55">
      <w:pPr>
        <w:pStyle w:val="1"/>
      </w:pPr>
      <w:r>
        <w:t>Part B — Reliability Block Diagram (6 points)</w:t>
      </w:r>
    </w:p>
    <w:p w14:paraId="2016E6CE" w14:textId="77777777" w:rsidR="00CB5E0A" w:rsidRDefault="00751D55">
      <w:r>
        <w:t>Construct the RBD for: Load Balancer → [Application A OR Application B] → [Primary DB OR Standby DB] → Campus Network.</w:t>
      </w:r>
    </w:p>
    <w:p w14:paraId="29A12F86" w14:textId="77777777" w:rsidR="00CB5E0A" w:rsidRDefault="00751D55">
      <w:r>
        <w:rPr>
          <w:noProof/>
        </w:rPr>
        <w:drawing>
          <wp:inline distT="0" distB="0" distL="0" distR="0" wp14:anchorId="128E93BE" wp14:editId="02C69946">
            <wp:extent cx="5760720" cy="1234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b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f1"/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2520"/>
        <w:gridCol w:w="2520"/>
        <w:gridCol w:w="2520"/>
      </w:tblGrid>
      <w:tr w:rsidR="00CB5E0A" w14:paraId="6429D037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27A8FFFC" w14:textId="77777777" w:rsidR="00CB5E0A" w:rsidRDefault="00751D55">
            <w:r>
              <w:t>Subsystem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9712FA4" w14:textId="77777777" w:rsidR="00CB5E0A" w:rsidRDefault="00751D55">
            <w:r>
              <w:t>Configurati</w:t>
            </w:r>
            <w:r>
              <w:t>on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263D748B" w14:textId="77777777" w:rsidR="00CB5E0A" w:rsidRDefault="00751D55">
            <w:r>
              <w:t>Formula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EACBF0B" w14:textId="77777777" w:rsidR="00CB5E0A" w:rsidRDefault="00751D55">
            <w:r>
              <w:t>Reliability</w:t>
            </w:r>
          </w:p>
        </w:tc>
      </w:tr>
      <w:tr w:rsidR="00CB5E0A" w14:paraId="554202C5" w14:textId="77777777">
        <w:trPr>
          <w:jc w:val="center"/>
        </w:trPr>
        <w:tc>
          <w:tcPr>
            <w:tcW w:w="2520" w:type="dxa"/>
          </w:tcPr>
          <w:p w14:paraId="3325AD8D" w14:textId="77777777" w:rsidR="00CB5E0A" w:rsidRDefault="00751D55">
            <w:r>
              <w:t>Application</w:t>
            </w:r>
          </w:p>
        </w:tc>
        <w:tc>
          <w:tcPr>
            <w:tcW w:w="2520" w:type="dxa"/>
          </w:tcPr>
          <w:p w14:paraId="477FDB08" w14:textId="77777777" w:rsidR="00CB5E0A" w:rsidRDefault="00751D55">
            <w:r>
              <w:t>A OR B</w:t>
            </w:r>
          </w:p>
        </w:tc>
        <w:tc>
          <w:tcPr>
            <w:tcW w:w="2520" w:type="dxa"/>
          </w:tcPr>
          <w:p w14:paraId="0F028F76" w14:textId="77777777" w:rsidR="00CB5E0A" w:rsidRDefault="00751D55">
            <w:r>
              <w:t>R = 1 − (1−R_</w:t>
            </w:r>
            <w:proofErr w:type="gramStart"/>
            <w:r>
              <w:t>A)(</w:t>
            </w:r>
            <w:proofErr w:type="gramEnd"/>
            <w:r>
              <w:t>1−R_B) = 1 − (1−0.970)(1−0.970) = 1 − (0.03)(0.03)</w:t>
            </w:r>
          </w:p>
        </w:tc>
        <w:tc>
          <w:tcPr>
            <w:tcW w:w="2520" w:type="dxa"/>
          </w:tcPr>
          <w:p w14:paraId="70465544" w14:textId="77777777" w:rsidR="00CB5E0A" w:rsidRDefault="00751D55">
            <w:r>
              <w:t>0.9991</w:t>
            </w:r>
          </w:p>
        </w:tc>
      </w:tr>
      <w:tr w:rsidR="00CB5E0A" w14:paraId="4A4FD4ED" w14:textId="77777777">
        <w:trPr>
          <w:jc w:val="center"/>
        </w:trPr>
        <w:tc>
          <w:tcPr>
            <w:tcW w:w="2520" w:type="dxa"/>
          </w:tcPr>
          <w:p w14:paraId="60711D26" w14:textId="77777777" w:rsidR="00CB5E0A" w:rsidRDefault="00751D55">
            <w:r>
              <w:t>Database</w:t>
            </w:r>
          </w:p>
        </w:tc>
        <w:tc>
          <w:tcPr>
            <w:tcW w:w="2520" w:type="dxa"/>
          </w:tcPr>
          <w:p w14:paraId="6E7835FC" w14:textId="77777777" w:rsidR="00CB5E0A" w:rsidRDefault="00751D55">
            <w:r>
              <w:t>Primary OR Standby</w:t>
            </w:r>
          </w:p>
        </w:tc>
        <w:tc>
          <w:tcPr>
            <w:tcW w:w="2520" w:type="dxa"/>
          </w:tcPr>
          <w:p w14:paraId="14BBF611" w14:textId="77777777" w:rsidR="00CB5E0A" w:rsidRDefault="00751D55">
            <w:r>
              <w:t>R = 1 − (1−R_</w:t>
            </w:r>
            <w:proofErr w:type="gramStart"/>
            <w:r>
              <w:t>P)(</w:t>
            </w:r>
            <w:proofErr w:type="gramEnd"/>
            <w:r>
              <w:t>1−R_S) = 1 − (1−0.980)(1−0.990) = 1 − (0.02)(0.01)</w:t>
            </w:r>
          </w:p>
        </w:tc>
        <w:tc>
          <w:tcPr>
            <w:tcW w:w="2520" w:type="dxa"/>
          </w:tcPr>
          <w:p w14:paraId="09DBA4D9" w14:textId="77777777" w:rsidR="00CB5E0A" w:rsidRDefault="00751D55">
            <w:r>
              <w:t>0.9998</w:t>
            </w:r>
          </w:p>
        </w:tc>
      </w:tr>
      <w:tr w:rsidR="00CB5E0A" w14:paraId="35E82C62" w14:textId="77777777">
        <w:trPr>
          <w:jc w:val="center"/>
        </w:trPr>
        <w:tc>
          <w:tcPr>
            <w:tcW w:w="2520" w:type="dxa"/>
          </w:tcPr>
          <w:p w14:paraId="73A8557F" w14:textId="77777777" w:rsidR="00CB5E0A" w:rsidRDefault="00751D55">
            <w:r>
              <w:t>Load Balancer</w:t>
            </w:r>
          </w:p>
        </w:tc>
        <w:tc>
          <w:tcPr>
            <w:tcW w:w="2520" w:type="dxa"/>
          </w:tcPr>
          <w:p w14:paraId="1BE4DB54" w14:textId="77777777" w:rsidR="00CB5E0A" w:rsidRDefault="00751D55">
            <w:r>
              <w:t>Single</w:t>
            </w:r>
          </w:p>
        </w:tc>
        <w:tc>
          <w:tcPr>
            <w:tcW w:w="2520" w:type="dxa"/>
          </w:tcPr>
          <w:p w14:paraId="35BEF876" w14:textId="77777777" w:rsidR="00CB5E0A" w:rsidRDefault="00751D55">
            <w:r>
              <w:t xml:space="preserve">R = R_LB </w:t>
            </w:r>
            <w:r>
              <w:t>(series component, no redundancy)</w:t>
            </w:r>
          </w:p>
        </w:tc>
        <w:tc>
          <w:tcPr>
            <w:tcW w:w="2520" w:type="dxa"/>
          </w:tcPr>
          <w:p w14:paraId="7A4EA3A0" w14:textId="77777777" w:rsidR="00CB5E0A" w:rsidRDefault="00751D55">
            <w:r>
              <w:t>0.9950</w:t>
            </w:r>
          </w:p>
        </w:tc>
      </w:tr>
      <w:tr w:rsidR="00CB5E0A" w14:paraId="00E6E778" w14:textId="77777777">
        <w:trPr>
          <w:jc w:val="center"/>
        </w:trPr>
        <w:tc>
          <w:tcPr>
            <w:tcW w:w="2520" w:type="dxa"/>
          </w:tcPr>
          <w:p w14:paraId="26FB7DCD" w14:textId="77777777" w:rsidR="00CB5E0A" w:rsidRDefault="00751D55">
            <w:r>
              <w:t>Campus Network</w:t>
            </w:r>
          </w:p>
        </w:tc>
        <w:tc>
          <w:tcPr>
            <w:tcW w:w="2520" w:type="dxa"/>
          </w:tcPr>
          <w:p w14:paraId="1915DEEB" w14:textId="77777777" w:rsidR="00CB5E0A" w:rsidRDefault="00751D55">
            <w:r>
              <w:t>Single</w:t>
            </w:r>
          </w:p>
        </w:tc>
        <w:tc>
          <w:tcPr>
            <w:tcW w:w="2520" w:type="dxa"/>
          </w:tcPr>
          <w:p w14:paraId="77158EBF" w14:textId="77777777" w:rsidR="00CB5E0A" w:rsidRDefault="00751D55">
            <w:r>
              <w:t>R = R_NET (series component, no redundancy)</w:t>
            </w:r>
          </w:p>
        </w:tc>
        <w:tc>
          <w:tcPr>
            <w:tcW w:w="2520" w:type="dxa"/>
          </w:tcPr>
          <w:p w14:paraId="11122A21" w14:textId="77777777" w:rsidR="00CB5E0A" w:rsidRDefault="00751D55">
            <w:r>
              <w:t>0.9950</w:t>
            </w:r>
          </w:p>
        </w:tc>
      </w:tr>
      <w:tr w:rsidR="00CB5E0A" w14:paraId="6E362063" w14:textId="77777777">
        <w:trPr>
          <w:jc w:val="center"/>
        </w:trPr>
        <w:tc>
          <w:tcPr>
            <w:tcW w:w="2520" w:type="dxa"/>
          </w:tcPr>
          <w:p w14:paraId="354A91E7" w14:textId="77777777" w:rsidR="00CB5E0A" w:rsidRDefault="00751D55">
            <w:r>
              <w:t>Overall</w:t>
            </w:r>
          </w:p>
        </w:tc>
        <w:tc>
          <w:tcPr>
            <w:tcW w:w="2520" w:type="dxa"/>
          </w:tcPr>
          <w:p w14:paraId="08CC2450" w14:textId="77777777" w:rsidR="00CB5E0A" w:rsidRDefault="00751D55">
            <w:r>
              <w:t>Series of subsystems</w:t>
            </w:r>
          </w:p>
        </w:tc>
        <w:tc>
          <w:tcPr>
            <w:tcW w:w="2520" w:type="dxa"/>
          </w:tcPr>
          <w:p w14:paraId="1A99C46E" w14:textId="77777777" w:rsidR="00CB5E0A" w:rsidRDefault="00751D55">
            <w:proofErr w:type="spellStart"/>
            <w:r>
              <w:t>R_sys</w:t>
            </w:r>
            <w:proofErr w:type="spellEnd"/>
            <w:r>
              <w:t xml:space="preserve"> = R_LB × </w:t>
            </w:r>
            <w:proofErr w:type="spellStart"/>
            <w:r>
              <w:t>R_app</w:t>
            </w:r>
            <w:proofErr w:type="spellEnd"/>
            <w:r>
              <w:t xml:space="preserve"> × </w:t>
            </w:r>
            <w:proofErr w:type="spellStart"/>
            <w:r>
              <w:t>R_db</w:t>
            </w:r>
            <w:proofErr w:type="spellEnd"/>
            <w:r>
              <w:t xml:space="preserve"> × R_NET = 0.995 × 0.9991 × 0.9998 × 0.995</w:t>
            </w:r>
          </w:p>
        </w:tc>
        <w:tc>
          <w:tcPr>
            <w:tcW w:w="2520" w:type="dxa"/>
          </w:tcPr>
          <w:p w14:paraId="18116400" w14:textId="77777777" w:rsidR="00CB5E0A" w:rsidRDefault="00751D55">
            <w:r>
              <w:t>0.9889 (98.89%)</w:t>
            </w:r>
          </w:p>
        </w:tc>
      </w:tr>
    </w:tbl>
    <w:p w14:paraId="2D8569FE" w14:textId="77777777" w:rsidR="00CB5E0A" w:rsidRDefault="00751D55">
      <w:pPr>
        <w:pStyle w:val="1"/>
      </w:pPr>
      <w:r>
        <w:t>Part C — FMEA (7 points)</w:t>
      </w:r>
    </w:p>
    <w:p w14:paraId="7240066B" w14:textId="77777777" w:rsidR="00CB5E0A" w:rsidRDefault="00751D55">
      <w:r>
        <w:t>Use S, O, D scales from 1–10 and RPN = S × O × D.</w:t>
      </w:r>
    </w:p>
    <w:p w14:paraId="1D432C36" w14:textId="77777777" w:rsidR="00CB5E0A" w:rsidRDefault="00751D55">
      <w:r>
        <w:rPr>
          <w:b/>
          <w:bCs/>
        </w:rPr>
        <w:t>S = Severity</w:t>
      </w:r>
      <w:r>
        <w:t>: How serious is the effect if the failure happens?</w:t>
      </w:r>
    </w:p>
    <w:p w14:paraId="3503D87A" w14:textId="77777777" w:rsidR="00CB5E0A" w:rsidRDefault="00751D55">
      <w:pPr>
        <w:numPr>
          <w:ilvl w:val="0"/>
          <w:numId w:val="1"/>
        </w:numPr>
        <w:spacing w:before="240" w:after="0"/>
      </w:pPr>
      <w:r>
        <w:t>1 = negligible impact</w:t>
      </w:r>
    </w:p>
    <w:p w14:paraId="6F949762" w14:textId="77777777" w:rsidR="00CB5E0A" w:rsidRDefault="00751D55">
      <w:pPr>
        <w:numPr>
          <w:ilvl w:val="0"/>
          <w:numId w:val="1"/>
        </w:numPr>
        <w:spacing w:after="240"/>
      </w:pPr>
      <w:r>
        <w:lastRenderedPageBreak/>
        <w:t>10 = catastrophic impact / complete service outage</w:t>
      </w:r>
    </w:p>
    <w:p w14:paraId="32808D5A" w14:textId="77777777" w:rsidR="00CB5E0A" w:rsidRDefault="00751D55">
      <w:r>
        <w:rPr>
          <w:b/>
          <w:bCs/>
        </w:rPr>
        <w:t>O = Occurrence</w:t>
      </w:r>
      <w:r>
        <w:t>: How likely/frequently is the failure to happen?</w:t>
      </w:r>
    </w:p>
    <w:p w14:paraId="08BB8E30" w14:textId="77777777" w:rsidR="00CB5E0A" w:rsidRDefault="00751D55">
      <w:pPr>
        <w:numPr>
          <w:ilvl w:val="0"/>
          <w:numId w:val="6"/>
        </w:numPr>
        <w:spacing w:before="240" w:after="0"/>
      </w:pPr>
      <w:r>
        <w:t>1 = very unlikely</w:t>
      </w:r>
    </w:p>
    <w:p w14:paraId="1E4A8EC6" w14:textId="77777777" w:rsidR="00CB5E0A" w:rsidRDefault="00751D55">
      <w:pPr>
        <w:numPr>
          <w:ilvl w:val="0"/>
          <w:numId w:val="6"/>
        </w:numPr>
        <w:spacing w:after="240"/>
      </w:pPr>
      <w:r>
        <w:t>10 = very frequent</w:t>
      </w:r>
    </w:p>
    <w:p w14:paraId="2D53F269" w14:textId="77777777" w:rsidR="00CB5E0A" w:rsidRDefault="00751D55">
      <w:r>
        <w:rPr>
          <w:b/>
          <w:bCs/>
        </w:rPr>
        <w:t>D = Detection</w:t>
      </w:r>
      <w:r>
        <w:t>: How difficult is it to detect the failure before it causes/extends the impact?</w:t>
      </w:r>
    </w:p>
    <w:p w14:paraId="08876DA1" w14:textId="77777777" w:rsidR="00CB5E0A" w:rsidRDefault="00751D55">
      <w:pPr>
        <w:numPr>
          <w:ilvl w:val="0"/>
          <w:numId w:val="5"/>
        </w:numPr>
        <w:spacing w:before="240" w:after="0"/>
      </w:pPr>
      <w:r>
        <w:t>1 = very easy to detect</w:t>
      </w:r>
    </w:p>
    <w:p w14:paraId="4E8577E7" w14:textId="77777777" w:rsidR="00CB5E0A" w:rsidRDefault="00751D55">
      <w:pPr>
        <w:numPr>
          <w:ilvl w:val="0"/>
          <w:numId w:val="5"/>
        </w:numPr>
        <w:spacing w:after="240"/>
      </w:pPr>
      <w:r>
        <w:t>10 = very difficult to detect</w:t>
      </w:r>
    </w:p>
    <w:tbl>
      <w:tblPr>
        <w:tblStyle w:val="afff2"/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 w:rsidR="00CB5E0A" w14:paraId="742B8C63" w14:textId="77777777">
        <w:trPr>
          <w:jc w:val="center"/>
        </w:trPr>
        <w:tc>
          <w:tcPr>
            <w:tcW w:w="1120" w:type="dxa"/>
            <w:shd w:val="clear" w:color="auto" w:fill="D9EAF7"/>
            <w:vAlign w:val="center"/>
          </w:tcPr>
          <w:p w14:paraId="7155BE85" w14:textId="77777777" w:rsidR="00CB5E0A" w:rsidRDefault="00751D55">
            <w:r>
              <w:t>Component</w:t>
            </w:r>
          </w:p>
        </w:tc>
        <w:tc>
          <w:tcPr>
            <w:tcW w:w="1120" w:type="dxa"/>
            <w:shd w:val="clear" w:color="auto" w:fill="D9EAF7"/>
            <w:vAlign w:val="center"/>
          </w:tcPr>
          <w:p w14:paraId="017AD9D9" w14:textId="77777777" w:rsidR="00CB5E0A" w:rsidRDefault="00751D55">
            <w:r>
              <w:t>Failure Mod</w:t>
            </w:r>
            <w:r>
              <w:t>e</w:t>
            </w:r>
          </w:p>
        </w:tc>
        <w:tc>
          <w:tcPr>
            <w:tcW w:w="1120" w:type="dxa"/>
            <w:shd w:val="clear" w:color="auto" w:fill="D9EAF7"/>
            <w:vAlign w:val="center"/>
          </w:tcPr>
          <w:p w14:paraId="6104121A" w14:textId="77777777" w:rsidR="00CB5E0A" w:rsidRDefault="00751D55">
            <w:r>
              <w:t>Effect on AITU service</w:t>
            </w:r>
          </w:p>
        </w:tc>
        <w:tc>
          <w:tcPr>
            <w:tcW w:w="1120" w:type="dxa"/>
            <w:shd w:val="clear" w:color="auto" w:fill="D9EAF7"/>
            <w:vAlign w:val="center"/>
          </w:tcPr>
          <w:p w14:paraId="74375918" w14:textId="77777777" w:rsidR="00CB5E0A" w:rsidRDefault="00751D55">
            <w:r>
              <w:t>Cause</w:t>
            </w:r>
          </w:p>
        </w:tc>
        <w:tc>
          <w:tcPr>
            <w:tcW w:w="1120" w:type="dxa"/>
            <w:shd w:val="clear" w:color="auto" w:fill="D9EAF7"/>
            <w:vAlign w:val="center"/>
          </w:tcPr>
          <w:p w14:paraId="0A61D75F" w14:textId="77777777" w:rsidR="00CB5E0A" w:rsidRDefault="00751D55">
            <w:r>
              <w:t>S</w:t>
            </w:r>
          </w:p>
        </w:tc>
        <w:tc>
          <w:tcPr>
            <w:tcW w:w="1120" w:type="dxa"/>
            <w:shd w:val="clear" w:color="auto" w:fill="D9EAF7"/>
            <w:vAlign w:val="center"/>
          </w:tcPr>
          <w:p w14:paraId="66900F7B" w14:textId="77777777" w:rsidR="00CB5E0A" w:rsidRDefault="00751D55">
            <w:r>
              <w:t>O</w:t>
            </w:r>
          </w:p>
        </w:tc>
        <w:tc>
          <w:tcPr>
            <w:tcW w:w="1120" w:type="dxa"/>
            <w:shd w:val="clear" w:color="auto" w:fill="D9EAF7"/>
            <w:vAlign w:val="center"/>
          </w:tcPr>
          <w:p w14:paraId="3FAED5D3" w14:textId="77777777" w:rsidR="00CB5E0A" w:rsidRDefault="00751D55">
            <w:r>
              <w:t>D</w:t>
            </w:r>
          </w:p>
        </w:tc>
        <w:tc>
          <w:tcPr>
            <w:tcW w:w="1120" w:type="dxa"/>
            <w:shd w:val="clear" w:color="auto" w:fill="D9EAF7"/>
            <w:vAlign w:val="center"/>
          </w:tcPr>
          <w:p w14:paraId="314DC7F6" w14:textId="77777777" w:rsidR="00CB5E0A" w:rsidRDefault="00751D55">
            <w:r>
              <w:t>RPN</w:t>
            </w:r>
          </w:p>
        </w:tc>
        <w:tc>
          <w:tcPr>
            <w:tcW w:w="1120" w:type="dxa"/>
            <w:shd w:val="clear" w:color="auto" w:fill="D9EAF7"/>
            <w:vAlign w:val="center"/>
          </w:tcPr>
          <w:p w14:paraId="0FFCE6B6" w14:textId="77777777" w:rsidR="00CB5E0A" w:rsidRDefault="00751D55">
            <w:r>
              <w:t>Mitigation</w:t>
            </w:r>
          </w:p>
        </w:tc>
      </w:tr>
      <w:tr w:rsidR="00CB5E0A" w14:paraId="7C033C2A" w14:textId="77777777">
        <w:trPr>
          <w:jc w:val="center"/>
        </w:trPr>
        <w:tc>
          <w:tcPr>
            <w:tcW w:w="1120" w:type="dxa"/>
          </w:tcPr>
          <w:p w14:paraId="45B59B9D" w14:textId="77777777" w:rsidR="00CB5E0A" w:rsidRDefault="00751D55">
            <w:r>
              <w:t>Load Balancer</w:t>
            </w:r>
          </w:p>
        </w:tc>
        <w:tc>
          <w:tcPr>
            <w:tcW w:w="1120" w:type="dxa"/>
          </w:tcPr>
          <w:p w14:paraId="631FB45E" w14:textId="77777777" w:rsidR="00CB5E0A" w:rsidRDefault="00751D55">
            <w:r>
              <w:t>Hardware/software crash, overload, or misconfiguration causes it to stop routing traffic</w:t>
            </w:r>
          </w:p>
        </w:tc>
        <w:tc>
          <w:tcPr>
            <w:tcW w:w="1120" w:type="dxa"/>
          </w:tcPr>
          <w:p w14:paraId="52576E49" w14:textId="77777777" w:rsidR="00CB5E0A" w:rsidRDefault="00751D55">
            <w:r>
              <w:t xml:space="preserve">Complete portal outage — no path exists to either application server (single point of </w:t>
            </w:r>
            <w:r>
              <w:t>failure)</w:t>
            </w:r>
          </w:p>
        </w:tc>
        <w:tc>
          <w:tcPr>
            <w:tcW w:w="1120" w:type="dxa"/>
          </w:tcPr>
          <w:p w14:paraId="7F2ED52F" w14:textId="77777777" w:rsidR="00CB5E0A" w:rsidRDefault="00751D55">
            <w:r>
              <w:t>Hardware fault, firmware bug, config error, traffic spike during registration</w:t>
            </w:r>
          </w:p>
        </w:tc>
        <w:tc>
          <w:tcPr>
            <w:tcW w:w="1120" w:type="dxa"/>
          </w:tcPr>
          <w:p w14:paraId="42B57724" w14:textId="77777777" w:rsidR="00CB5E0A" w:rsidRDefault="00751D55">
            <w:r>
              <w:t>9</w:t>
            </w:r>
          </w:p>
        </w:tc>
        <w:tc>
          <w:tcPr>
            <w:tcW w:w="1120" w:type="dxa"/>
          </w:tcPr>
          <w:p w14:paraId="46A87EB6" w14:textId="77777777" w:rsidR="00CB5E0A" w:rsidRDefault="00751D55">
            <w:r>
              <w:t>3</w:t>
            </w:r>
          </w:p>
        </w:tc>
        <w:tc>
          <w:tcPr>
            <w:tcW w:w="1120" w:type="dxa"/>
          </w:tcPr>
          <w:p w14:paraId="4911F5C4" w14:textId="77777777" w:rsidR="00CB5E0A" w:rsidRDefault="00751D55">
            <w:r>
              <w:t>4</w:t>
            </w:r>
          </w:p>
        </w:tc>
        <w:tc>
          <w:tcPr>
            <w:tcW w:w="1120" w:type="dxa"/>
          </w:tcPr>
          <w:p w14:paraId="510E3E63" w14:textId="77777777" w:rsidR="00CB5E0A" w:rsidRDefault="00751D55">
            <w:r>
              <w:t>108</w:t>
            </w:r>
          </w:p>
        </w:tc>
        <w:tc>
          <w:tcPr>
            <w:tcW w:w="1120" w:type="dxa"/>
          </w:tcPr>
          <w:p w14:paraId="2A7C422B" w14:textId="77777777" w:rsidR="00CB5E0A" w:rsidRDefault="00751D55">
            <w:r>
              <w:t>Deploy a second load balancer in active-passive failover with automated health checks</w:t>
            </w:r>
          </w:p>
        </w:tc>
      </w:tr>
      <w:tr w:rsidR="00CB5E0A" w14:paraId="578125DD" w14:textId="77777777">
        <w:trPr>
          <w:jc w:val="center"/>
        </w:trPr>
        <w:tc>
          <w:tcPr>
            <w:tcW w:w="1120" w:type="dxa"/>
          </w:tcPr>
          <w:p w14:paraId="23282194" w14:textId="77777777" w:rsidR="00CB5E0A" w:rsidRDefault="00751D55">
            <w:r>
              <w:t>Application A</w:t>
            </w:r>
          </w:p>
        </w:tc>
        <w:tc>
          <w:tcPr>
            <w:tcW w:w="1120" w:type="dxa"/>
          </w:tcPr>
          <w:p w14:paraId="559CEA3B" w14:textId="77777777" w:rsidR="00CB5E0A" w:rsidRDefault="00751D55">
            <w:r>
              <w:t xml:space="preserve">Process crash, memory leak, or resource </w:t>
            </w:r>
            <w:r>
              <w:t>exhaustion</w:t>
            </w:r>
          </w:p>
        </w:tc>
        <w:tc>
          <w:tcPr>
            <w:tcW w:w="1120" w:type="dxa"/>
          </w:tcPr>
          <w:p w14:paraId="7FD2AD80" w14:textId="77777777" w:rsidR="00CB5E0A" w:rsidRDefault="00751D55">
            <w:r>
              <w:t>Capacity reduced; service continues on Server B but with degraded response time</w:t>
            </w:r>
          </w:p>
        </w:tc>
        <w:tc>
          <w:tcPr>
            <w:tcW w:w="1120" w:type="dxa"/>
          </w:tcPr>
          <w:p w14:paraId="5057000F" w14:textId="77777777" w:rsidR="00CB5E0A" w:rsidRDefault="00751D55">
            <w:r>
              <w:t>Software bug, unpatched memory leak, insufficient resource limits</w:t>
            </w:r>
          </w:p>
        </w:tc>
        <w:tc>
          <w:tcPr>
            <w:tcW w:w="1120" w:type="dxa"/>
          </w:tcPr>
          <w:p w14:paraId="34AA2354" w14:textId="77777777" w:rsidR="00CB5E0A" w:rsidRDefault="00751D55">
            <w:r>
              <w:t>4</w:t>
            </w:r>
          </w:p>
        </w:tc>
        <w:tc>
          <w:tcPr>
            <w:tcW w:w="1120" w:type="dxa"/>
          </w:tcPr>
          <w:p w14:paraId="7E1A2C39" w14:textId="77777777" w:rsidR="00CB5E0A" w:rsidRDefault="00751D55">
            <w:r>
              <w:t>6</w:t>
            </w:r>
          </w:p>
        </w:tc>
        <w:tc>
          <w:tcPr>
            <w:tcW w:w="1120" w:type="dxa"/>
          </w:tcPr>
          <w:p w14:paraId="4D1F7753" w14:textId="77777777" w:rsidR="00CB5E0A" w:rsidRDefault="00751D55">
            <w:r>
              <w:t>3</w:t>
            </w:r>
          </w:p>
        </w:tc>
        <w:tc>
          <w:tcPr>
            <w:tcW w:w="1120" w:type="dxa"/>
          </w:tcPr>
          <w:p w14:paraId="4B31854A" w14:textId="77777777" w:rsidR="00CB5E0A" w:rsidRDefault="00751D55">
            <w:r>
              <w:t>72</w:t>
            </w:r>
          </w:p>
        </w:tc>
        <w:tc>
          <w:tcPr>
            <w:tcW w:w="1120" w:type="dxa"/>
          </w:tcPr>
          <w:p w14:paraId="45D3556E" w14:textId="77777777" w:rsidR="00CB5E0A" w:rsidRDefault="00751D55">
            <w:r>
              <w:t>Add process watchdog/auto-restart, periodic load testing, capacity alerts</w:t>
            </w:r>
          </w:p>
        </w:tc>
      </w:tr>
      <w:tr w:rsidR="00CB5E0A" w14:paraId="573448D7" w14:textId="77777777">
        <w:trPr>
          <w:jc w:val="center"/>
        </w:trPr>
        <w:tc>
          <w:tcPr>
            <w:tcW w:w="1120" w:type="dxa"/>
          </w:tcPr>
          <w:p w14:paraId="10968560" w14:textId="77777777" w:rsidR="00CB5E0A" w:rsidRDefault="00751D55">
            <w:r>
              <w:t>Application B</w:t>
            </w:r>
          </w:p>
        </w:tc>
        <w:tc>
          <w:tcPr>
            <w:tcW w:w="1120" w:type="dxa"/>
          </w:tcPr>
          <w:p w14:paraId="7987718A" w14:textId="77777777" w:rsidR="00CB5E0A" w:rsidRDefault="00751D55">
            <w:r>
              <w:t>P</w:t>
            </w:r>
            <w:r>
              <w:t>rocess crash, memory leak, or resource exhaustion</w:t>
            </w:r>
          </w:p>
        </w:tc>
        <w:tc>
          <w:tcPr>
            <w:tcW w:w="1120" w:type="dxa"/>
          </w:tcPr>
          <w:p w14:paraId="5C1BA7C7" w14:textId="77777777" w:rsidR="00CB5E0A" w:rsidRDefault="00751D55">
            <w:r>
              <w:t>Capacity reduced; service continues on Server A but with degraded response time</w:t>
            </w:r>
          </w:p>
        </w:tc>
        <w:tc>
          <w:tcPr>
            <w:tcW w:w="1120" w:type="dxa"/>
          </w:tcPr>
          <w:p w14:paraId="2C0065D2" w14:textId="77777777" w:rsidR="00CB5E0A" w:rsidRDefault="00751D55">
            <w:r>
              <w:t>Software bug, unpatched memory leak, insufficient resource limits</w:t>
            </w:r>
          </w:p>
        </w:tc>
        <w:tc>
          <w:tcPr>
            <w:tcW w:w="1120" w:type="dxa"/>
          </w:tcPr>
          <w:p w14:paraId="264EEBAD" w14:textId="77777777" w:rsidR="00CB5E0A" w:rsidRDefault="00751D55">
            <w:r>
              <w:t>4</w:t>
            </w:r>
          </w:p>
        </w:tc>
        <w:tc>
          <w:tcPr>
            <w:tcW w:w="1120" w:type="dxa"/>
          </w:tcPr>
          <w:p w14:paraId="3CB42324" w14:textId="77777777" w:rsidR="00CB5E0A" w:rsidRDefault="00751D55">
            <w:r>
              <w:t>5</w:t>
            </w:r>
          </w:p>
        </w:tc>
        <w:tc>
          <w:tcPr>
            <w:tcW w:w="1120" w:type="dxa"/>
          </w:tcPr>
          <w:p w14:paraId="65B4E701" w14:textId="77777777" w:rsidR="00CB5E0A" w:rsidRDefault="00751D55">
            <w:r>
              <w:t>3</w:t>
            </w:r>
          </w:p>
        </w:tc>
        <w:tc>
          <w:tcPr>
            <w:tcW w:w="1120" w:type="dxa"/>
          </w:tcPr>
          <w:p w14:paraId="680F03C7" w14:textId="77777777" w:rsidR="00CB5E0A" w:rsidRDefault="00751D55">
            <w:r>
              <w:t>60</w:t>
            </w:r>
          </w:p>
        </w:tc>
        <w:tc>
          <w:tcPr>
            <w:tcW w:w="1120" w:type="dxa"/>
          </w:tcPr>
          <w:p w14:paraId="2310D125" w14:textId="77777777" w:rsidR="00CB5E0A" w:rsidRDefault="00751D55">
            <w:r>
              <w:t xml:space="preserve">Add process </w:t>
            </w:r>
            <w:r>
              <w:t>watchdog/auto-restart, periodic load testing, capacity alerts</w:t>
            </w:r>
          </w:p>
        </w:tc>
      </w:tr>
      <w:tr w:rsidR="00CB5E0A" w14:paraId="113D56D0" w14:textId="77777777">
        <w:trPr>
          <w:jc w:val="center"/>
        </w:trPr>
        <w:tc>
          <w:tcPr>
            <w:tcW w:w="1120" w:type="dxa"/>
          </w:tcPr>
          <w:p w14:paraId="0BDB3620" w14:textId="77777777" w:rsidR="00CB5E0A" w:rsidRDefault="00751D55">
            <w:r>
              <w:t>Primary Database</w:t>
            </w:r>
          </w:p>
        </w:tc>
        <w:tc>
          <w:tcPr>
            <w:tcW w:w="1120" w:type="dxa"/>
          </w:tcPr>
          <w:p w14:paraId="73B8312E" w14:textId="77777777" w:rsidR="00CB5E0A" w:rsidRDefault="00751D55">
            <w:r>
              <w:t xml:space="preserve">Service failure, corruption, or performance degradation (repair durations </w:t>
            </w:r>
            <w:r>
              <w:lastRenderedPageBreak/>
              <w:t>trending up: 4h, 4h, 5h)</w:t>
            </w:r>
          </w:p>
        </w:tc>
        <w:tc>
          <w:tcPr>
            <w:tcW w:w="1120" w:type="dxa"/>
          </w:tcPr>
          <w:p w14:paraId="7C439D74" w14:textId="77777777" w:rsidR="00CB5E0A" w:rsidRDefault="00751D55">
            <w:r>
              <w:lastRenderedPageBreak/>
              <w:t xml:space="preserve">Registration/exam data temporarily unavailable during failover to </w:t>
            </w:r>
            <w:r>
              <w:t xml:space="preserve">Standby; </w:t>
            </w:r>
            <w:r>
              <w:lastRenderedPageBreak/>
              <w:t>risk of inconsistency if failover is incomplete</w:t>
            </w:r>
          </w:p>
        </w:tc>
        <w:tc>
          <w:tcPr>
            <w:tcW w:w="1120" w:type="dxa"/>
          </w:tcPr>
          <w:p w14:paraId="48FC7323" w14:textId="77777777" w:rsidR="00CB5E0A" w:rsidRDefault="00751D55">
            <w:r>
              <w:lastRenderedPageBreak/>
              <w:t xml:space="preserve">Disk I/O fault, query overload during registration peaks, replication lag, </w:t>
            </w:r>
            <w:r>
              <w:lastRenderedPageBreak/>
              <w:t>unresolved root cause</w:t>
            </w:r>
          </w:p>
        </w:tc>
        <w:tc>
          <w:tcPr>
            <w:tcW w:w="1120" w:type="dxa"/>
          </w:tcPr>
          <w:p w14:paraId="17D9D345" w14:textId="77777777" w:rsidR="00CB5E0A" w:rsidRDefault="00751D55">
            <w:r>
              <w:lastRenderedPageBreak/>
              <w:t>7</w:t>
            </w:r>
          </w:p>
        </w:tc>
        <w:tc>
          <w:tcPr>
            <w:tcW w:w="1120" w:type="dxa"/>
          </w:tcPr>
          <w:p w14:paraId="1A8AB178" w14:textId="77777777" w:rsidR="00CB5E0A" w:rsidRDefault="00751D55">
            <w:r>
              <w:t>7</w:t>
            </w:r>
          </w:p>
        </w:tc>
        <w:tc>
          <w:tcPr>
            <w:tcW w:w="1120" w:type="dxa"/>
          </w:tcPr>
          <w:p w14:paraId="55C7134C" w14:textId="77777777" w:rsidR="00CB5E0A" w:rsidRDefault="00751D55">
            <w:r>
              <w:t>5</w:t>
            </w:r>
          </w:p>
        </w:tc>
        <w:tc>
          <w:tcPr>
            <w:tcW w:w="1120" w:type="dxa"/>
          </w:tcPr>
          <w:p w14:paraId="513C281F" w14:textId="77777777" w:rsidR="00CB5E0A" w:rsidRDefault="00751D55">
            <w:r>
              <w:t>245</w:t>
            </w:r>
          </w:p>
        </w:tc>
        <w:tc>
          <w:tcPr>
            <w:tcW w:w="1120" w:type="dxa"/>
          </w:tcPr>
          <w:p w14:paraId="0BDBFB1E" w14:textId="77777777" w:rsidR="00CB5E0A" w:rsidRDefault="00751D55">
            <w:r>
              <w:t xml:space="preserve">Investigate root cause of the worsening repair trend, automate fast failover to </w:t>
            </w:r>
            <w:r>
              <w:lastRenderedPageBreak/>
              <w:t>Standby, add</w:t>
            </w:r>
            <w:r>
              <w:t xml:space="preserve"> proactive DB health monitoring</w:t>
            </w:r>
          </w:p>
        </w:tc>
      </w:tr>
      <w:tr w:rsidR="00CB5E0A" w14:paraId="070DF560" w14:textId="77777777">
        <w:trPr>
          <w:jc w:val="center"/>
        </w:trPr>
        <w:tc>
          <w:tcPr>
            <w:tcW w:w="1120" w:type="dxa"/>
          </w:tcPr>
          <w:p w14:paraId="793823C7" w14:textId="77777777" w:rsidR="00CB5E0A" w:rsidRDefault="00751D55">
            <w:r>
              <w:lastRenderedPageBreak/>
              <w:t>Standby Database</w:t>
            </w:r>
          </w:p>
        </w:tc>
        <w:tc>
          <w:tcPr>
            <w:tcW w:w="1120" w:type="dxa"/>
          </w:tcPr>
          <w:p w14:paraId="79C18EAA" w14:textId="77777777" w:rsidR="00CB5E0A" w:rsidRDefault="00751D55">
            <w:r>
              <w:t>Silent replication break or standby unavailability (no failures observed in this dataset)</w:t>
            </w:r>
          </w:p>
        </w:tc>
        <w:tc>
          <w:tcPr>
            <w:tcW w:w="1120" w:type="dxa"/>
          </w:tcPr>
          <w:p w14:paraId="118AF5E3" w14:textId="77777777" w:rsidR="00CB5E0A" w:rsidRDefault="00751D55">
            <w:r>
              <w:t>If Primary fails while Standby is silently down, the whole database subsystem is lost</w:t>
            </w:r>
          </w:p>
        </w:tc>
        <w:tc>
          <w:tcPr>
            <w:tcW w:w="1120" w:type="dxa"/>
          </w:tcPr>
          <w:p w14:paraId="1B07CF1F" w14:textId="77777777" w:rsidR="00CB5E0A" w:rsidRDefault="00751D55">
            <w:r>
              <w:t>Replication lag/break, configu</w:t>
            </w:r>
            <w:r>
              <w:t>ration drift, failover path never exercised</w:t>
            </w:r>
          </w:p>
        </w:tc>
        <w:tc>
          <w:tcPr>
            <w:tcW w:w="1120" w:type="dxa"/>
          </w:tcPr>
          <w:p w14:paraId="15A1A0F2" w14:textId="77777777" w:rsidR="00CB5E0A" w:rsidRDefault="00751D55">
            <w:r>
              <w:t>6</w:t>
            </w:r>
          </w:p>
        </w:tc>
        <w:tc>
          <w:tcPr>
            <w:tcW w:w="1120" w:type="dxa"/>
          </w:tcPr>
          <w:p w14:paraId="74A81EBB" w14:textId="77777777" w:rsidR="00CB5E0A" w:rsidRDefault="00751D55">
            <w:r>
              <w:t>1</w:t>
            </w:r>
          </w:p>
        </w:tc>
        <w:tc>
          <w:tcPr>
            <w:tcW w:w="1120" w:type="dxa"/>
          </w:tcPr>
          <w:p w14:paraId="70AFDC53" w14:textId="77777777" w:rsidR="00CB5E0A" w:rsidRDefault="00751D55">
            <w:r>
              <w:t>8</w:t>
            </w:r>
          </w:p>
        </w:tc>
        <w:tc>
          <w:tcPr>
            <w:tcW w:w="1120" w:type="dxa"/>
          </w:tcPr>
          <w:p w14:paraId="25A447AD" w14:textId="77777777" w:rsidR="00CB5E0A" w:rsidRDefault="00751D55">
            <w:r>
              <w:t>48</w:t>
            </w:r>
          </w:p>
        </w:tc>
        <w:tc>
          <w:tcPr>
            <w:tcW w:w="1120" w:type="dxa"/>
          </w:tcPr>
          <w:p w14:paraId="2A5E8480" w14:textId="77777777" w:rsidR="00CB5E0A" w:rsidRDefault="00751D55">
            <w:r>
              <w:t>Schedule regular automated failover drills and continuous replication-lag monitoring/alerts</w:t>
            </w:r>
          </w:p>
        </w:tc>
      </w:tr>
      <w:tr w:rsidR="00CB5E0A" w14:paraId="471A9B6A" w14:textId="77777777">
        <w:trPr>
          <w:jc w:val="center"/>
        </w:trPr>
        <w:tc>
          <w:tcPr>
            <w:tcW w:w="1120" w:type="dxa"/>
          </w:tcPr>
          <w:p w14:paraId="3D8B134E" w14:textId="77777777" w:rsidR="00CB5E0A" w:rsidRDefault="00751D55">
            <w:r>
              <w:t>Campus Network</w:t>
            </w:r>
          </w:p>
        </w:tc>
        <w:tc>
          <w:tcPr>
            <w:tcW w:w="1120" w:type="dxa"/>
          </w:tcPr>
          <w:p w14:paraId="1B70705A" w14:textId="77777777" w:rsidR="00CB5E0A" w:rsidRDefault="00751D55">
            <w:r>
              <w:t>Link/switch/router failure</w:t>
            </w:r>
          </w:p>
        </w:tc>
        <w:tc>
          <w:tcPr>
            <w:tcW w:w="1120" w:type="dxa"/>
          </w:tcPr>
          <w:p w14:paraId="4392FE71" w14:textId="77777777" w:rsidR="00CB5E0A" w:rsidRDefault="00751D55">
            <w:r>
              <w:t xml:space="preserve">Entire portal unreachable for all users regardless of </w:t>
            </w:r>
            <w:r>
              <w:t>server/DB health (single point of failure)</w:t>
            </w:r>
          </w:p>
        </w:tc>
        <w:tc>
          <w:tcPr>
            <w:tcW w:w="1120" w:type="dxa"/>
          </w:tcPr>
          <w:p w14:paraId="79381568" w14:textId="77777777" w:rsidR="00CB5E0A" w:rsidRDefault="00751D55">
            <w:r>
              <w:t>ISP outage, switch/router hardware fault, misconfiguration</w:t>
            </w:r>
          </w:p>
        </w:tc>
        <w:tc>
          <w:tcPr>
            <w:tcW w:w="1120" w:type="dxa"/>
          </w:tcPr>
          <w:p w14:paraId="779A273F" w14:textId="77777777" w:rsidR="00CB5E0A" w:rsidRDefault="00751D55">
            <w:r>
              <w:t>8</w:t>
            </w:r>
          </w:p>
        </w:tc>
        <w:tc>
          <w:tcPr>
            <w:tcW w:w="1120" w:type="dxa"/>
          </w:tcPr>
          <w:p w14:paraId="6FE08E73" w14:textId="77777777" w:rsidR="00CB5E0A" w:rsidRDefault="00751D55">
            <w:r>
              <w:t>4</w:t>
            </w:r>
          </w:p>
        </w:tc>
        <w:tc>
          <w:tcPr>
            <w:tcW w:w="1120" w:type="dxa"/>
          </w:tcPr>
          <w:p w14:paraId="14C5C7A4" w14:textId="77777777" w:rsidR="00CB5E0A" w:rsidRDefault="00751D55">
            <w:r>
              <w:t>3</w:t>
            </w:r>
          </w:p>
        </w:tc>
        <w:tc>
          <w:tcPr>
            <w:tcW w:w="1120" w:type="dxa"/>
          </w:tcPr>
          <w:p w14:paraId="0288ADC8" w14:textId="77777777" w:rsidR="00CB5E0A" w:rsidRDefault="00751D55">
            <w:r>
              <w:t>96</w:t>
            </w:r>
          </w:p>
        </w:tc>
        <w:tc>
          <w:tcPr>
            <w:tcW w:w="1120" w:type="dxa"/>
          </w:tcPr>
          <w:p w14:paraId="507F84E8" w14:textId="77777777" w:rsidR="00CB5E0A" w:rsidRDefault="00751D55">
            <w:r>
              <w:t>Add a redundant network path/secondary ISP link with automatic route failover</w:t>
            </w:r>
          </w:p>
        </w:tc>
      </w:tr>
    </w:tbl>
    <w:p w14:paraId="62C907E6" w14:textId="77777777" w:rsidR="00CB5E0A" w:rsidRDefault="00CB5E0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</w:p>
    <w:p w14:paraId="5540ECF4" w14:textId="77777777" w:rsidR="00CB5E0A" w:rsidRDefault="00751D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I</w:t>
      </w:r>
      <w:r>
        <w:rPr>
          <w:rFonts w:ascii="Arial" w:eastAsia="Arial" w:hAnsi="Arial" w:cs="Arial"/>
          <w:color w:val="000000"/>
          <w:sz w:val="21"/>
          <w:szCs w:val="21"/>
        </w:rPr>
        <w:t>dentify the three highest-RPN failure modes.</w:t>
      </w:r>
    </w:p>
    <w:p w14:paraId="36CF23C8" w14:textId="77777777" w:rsidR="00CB5E0A" w:rsidRDefault="00751D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sz w:val="21"/>
        </w:rPr>
        <w:t>Answer: (1) Primary Database — RPN 245; (2) Load Balancer — RPN 108; (3) Campus Network — RPN 96.</w:t>
      </w:r>
    </w:p>
    <w:p w14:paraId="439C9303" w14:textId="77777777" w:rsidR="00CB5E0A" w:rsidRDefault="00751D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rial" w:eastAsia="Arial" w:hAnsi="Arial" w:cs="Arial"/>
          <w:color w:val="000000"/>
          <w:sz w:val="21"/>
          <w:szCs w:val="21"/>
        </w:rPr>
        <w:t>Explain which mitigation should be implemented first.</w:t>
      </w:r>
    </w:p>
    <w:p w14:paraId="68C0AE62" w14:textId="77777777" w:rsidR="00CB5E0A" w:rsidRDefault="00751D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sz w:val="21"/>
        </w:rPr>
        <w:t>Answer: The Primary Database mitigation should be implement</w:t>
      </w:r>
      <w:r>
        <w:rPr>
          <w:sz w:val="21"/>
        </w:rPr>
        <w:t>ed first. Its RPN (245) is more than double the next-highest item, it is a data-critical component tied to registration/exam records, and its repair-time trend suggests an unresolved degrading fault rather than an isolated incident.</w:t>
      </w:r>
    </w:p>
    <w:p w14:paraId="42EECCB4" w14:textId="77777777" w:rsidR="00CB5E0A" w:rsidRDefault="00751D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1"/>
          <w:szCs w:val="21"/>
        </w:rPr>
        <w:t>Explain whether prevent</w:t>
      </w:r>
      <w:r>
        <w:rPr>
          <w:rFonts w:ascii="Arial" w:eastAsia="Arial" w:hAnsi="Arial" w:cs="Arial"/>
          <w:color w:val="000000"/>
          <w:sz w:val="21"/>
          <w:szCs w:val="21"/>
        </w:rPr>
        <w:t>ion, redundancy, or detection provides the strongest benefit for each priority failure.</w:t>
      </w:r>
    </w:p>
    <w:p w14:paraId="5E2FECD5" w14:textId="77777777" w:rsidR="00CB5E0A" w:rsidRDefault="00751D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1"/>
        </w:rPr>
        <w:t>Answer: For the Primary Database, detection provides the strongest benefit — a Standby already exists, but the growing repair times show the root cause is not being cau</w:t>
      </w:r>
      <w:r>
        <w:rPr>
          <w:sz w:val="21"/>
        </w:rPr>
        <w:t>ght early, so better health monitoring and root-cause diagnostics give the most improvement. For the Load Balancer, redundancy is strongest, since it is currently a single point of failure with no backup unit. For the Campus Network, redundancy is also str</w:t>
      </w:r>
      <w:r>
        <w:rPr>
          <w:sz w:val="21"/>
        </w:rPr>
        <w:t>ongest, since a second network path is the only way to remove that single point of failure.</w:t>
      </w:r>
    </w:p>
    <w:p w14:paraId="6F9D803E" w14:textId="77777777" w:rsidR="00CB5E0A" w:rsidRDefault="00751D55">
      <w:pPr>
        <w:pStyle w:val="1"/>
      </w:pPr>
      <w:r>
        <w:t>Part D — Fault Tree Analysis (5 points)</w:t>
      </w:r>
    </w:p>
    <w:p w14:paraId="084DB4B3" w14:textId="77777777" w:rsidR="00CB5E0A" w:rsidRDefault="00751D55">
      <w:r>
        <w:t>TOP EVENT: "AITU student portal becomes unavailable during a registration/examination period."</w:t>
      </w:r>
    </w:p>
    <w:p w14:paraId="2819F957" w14:textId="77777777" w:rsidR="00CB5E0A" w:rsidRDefault="00751D55">
      <w:r>
        <w:t>Include Load Balancer failure</w:t>
      </w:r>
      <w:r>
        <w:t>, Campus Network failure, both application servers unavailable, and both database nodes unavailable.</w:t>
      </w:r>
    </w:p>
    <w:p w14:paraId="077F4EEF" w14:textId="77777777" w:rsidR="00CB5E0A" w:rsidRDefault="00751D55">
      <w:r>
        <w:rPr>
          <w:noProof/>
        </w:rPr>
        <w:lastRenderedPageBreak/>
        <w:drawing>
          <wp:inline distT="0" distB="0" distL="0" distR="0" wp14:anchorId="17F2BD37" wp14:editId="5651B5F5">
            <wp:extent cx="5760720" cy="25430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3CF83" w14:textId="77777777" w:rsidR="00CB5E0A" w:rsidRDefault="00751D55">
      <w:r>
        <w:rPr>
          <w:sz w:val="21"/>
        </w:rPr>
        <w:t xml:space="preserve">Explanation: The TOP EVENT occurs if the OR gate is satisfied by any one of four routes: (1) the Load Balancer fails outright (basic event, no </w:t>
      </w:r>
      <w:r>
        <w:rPr>
          <w:sz w:val="21"/>
        </w:rPr>
        <w:t>redundancy), (2) the Campus Network fails outright (basic event, no redundancy), (3) the Application subsystem becomes unavailable, which itself requires an AND of both Application Server A AND Application Server B failing (since either alone is covered by</w:t>
      </w:r>
      <w:r>
        <w:rPr>
          <w:sz w:val="21"/>
        </w:rPr>
        <w:t xml:space="preserve"> the other), or (4) the Database subsystem becomes unavailable, requiring an AND of both Primary AND Standby Database failing. This structure shows that the two single (non-redundant) components — Load Balancer and Campus Network — are architecturally weak</w:t>
      </w:r>
      <w:r>
        <w:rPr>
          <w:sz w:val="21"/>
        </w:rPr>
        <w:t>er than the redundant Application and Database subsystems, because a single basic event is enough to reach the TOP EVENT through them, whereas the redundant subsystems need two independent basic events to occur together.</w:t>
      </w:r>
    </w:p>
    <w:tbl>
      <w:tblPr>
        <w:tblStyle w:val="afff3"/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60"/>
        <w:gridCol w:w="3360"/>
        <w:gridCol w:w="3360"/>
      </w:tblGrid>
      <w:tr w:rsidR="00CB5E0A" w14:paraId="77F55D6C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3F3CA045" w14:textId="77777777" w:rsidR="00CB5E0A" w:rsidRDefault="00751D55">
            <w:r>
              <w:t>Intermediate Event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3DD3C14" w14:textId="77777777" w:rsidR="00CB5E0A" w:rsidRDefault="00751D55">
            <w:r>
              <w:t>Logic Gate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295689E8" w14:textId="77777777" w:rsidR="00CB5E0A" w:rsidRDefault="00751D55">
            <w:r>
              <w:t>Basic</w:t>
            </w:r>
            <w:r>
              <w:t xml:space="preserve"> Events</w:t>
            </w:r>
          </w:p>
        </w:tc>
      </w:tr>
      <w:tr w:rsidR="00CB5E0A" w14:paraId="0AB897C0" w14:textId="77777777">
        <w:trPr>
          <w:jc w:val="center"/>
        </w:trPr>
        <w:tc>
          <w:tcPr>
            <w:tcW w:w="3360" w:type="dxa"/>
          </w:tcPr>
          <w:p w14:paraId="1B0DF7C4" w14:textId="77777777" w:rsidR="00CB5E0A" w:rsidRDefault="00751D55">
            <w:r>
              <w:t>Application subsystem unavailable</w:t>
            </w:r>
          </w:p>
        </w:tc>
        <w:tc>
          <w:tcPr>
            <w:tcW w:w="3360" w:type="dxa"/>
          </w:tcPr>
          <w:p w14:paraId="01E6D3AD" w14:textId="77777777" w:rsidR="00CB5E0A" w:rsidRDefault="00751D55">
            <w:r>
              <w:t>AND</w:t>
            </w:r>
          </w:p>
        </w:tc>
        <w:tc>
          <w:tcPr>
            <w:tcW w:w="3360" w:type="dxa"/>
          </w:tcPr>
          <w:p w14:paraId="0F53538A" w14:textId="77777777" w:rsidR="00CB5E0A" w:rsidRDefault="00751D55">
            <w:r>
              <w:t>Application Server A failure AND Application Server B failure</w:t>
            </w:r>
          </w:p>
        </w:tc>
      </w:tr>
      <w:tr w:rsidR="00CB5E0A" w14:paraId="50E0B8EB" w14:textId="77777777">
        <w:trPr>
          <w:jc w:val="center"/>
        </w:trPr>
        <w:tc>
          <w:tcPr>
            <w:tcW w:w="3360" w:type="dxa"/>
          </w:tcPr>
          <w:p w14:paraId="66A25739" w14:textId="77777777" w:rsidR="00CB5E0A" w:rsidRDefault="00751D55">
            <w:r>
              <w:t>Database subsystem unavailable</w:t>
            </w:r>
          </w:p>
        </w:tc>
        <w:tc>
          <w:tcPr>
            <w:tcW w:w="3360" w:type="dxa"/>
          </w:tcPr>
          <w:p w14:paraId="7CF90191" w14:textId="77777777" w:rsidR="00CB5E0A" w:rsidRDefault="00751D55">
            <w:r>
              <w:t>AND</w:t>
            </w:r>
          </w:p>
        </w:tc>
        <w:tc>
          <w:tcPr>
            <w:tcW w:w="3360" w:type="dxa"/>
          </w:tcPr>
          <w:p w14:paraId="77BE0C09" w14:textId="77777777" w:rsidR="00CB5E0A" w:rsidRDefault="00751D55">
            <w:r>
              <w:t>Primary Database failure AND Standby Database failure</w:t>
            </w:r>
          </w:p>
        </w:tc>
      </w:tr>
      <w:tr w:rsidR="00CB5E0A" w14:paraId="089F28AA" w14:textId="77777777">
        <w:trPr>
          <w:jc w:val="center"/>
        </w:trPr>
        <w:tc>
          <w:tcPr>
            <w:tcW w:w="3360" w:type="dxa"/>
          </w:tcPr>
          <w:p w14:paraId="5822EEC1" w14:textId="77777777" w:rsidR="00CB5E0A" w:rsidRDefault="00751D55">
            <w:r>
              <w:t>Complete service unavailable (TOP EVENT)</w:t>
            </w:r>
          </w:p>
        </w:tc>
        <w:tc>
          <w:tcPr>
            <w:tcW w:w="3360" w:type="dxa"/>
          </w:tcPr>
          <w:p w14:paraId="4F2E44B8" w14:textId="77777777" w:rsidR="00CB5E0A" w:rsidRDefault="00751D55">
            <w:r>
              <w:t>OR</w:t>
            </w:r>
          </w:p>
        </w:tc>
        <w:tc>
          <w:tcPr>
            <w:tcW w:w="3360" w:type="dxa"/>
          </w:tcPr>
          <w:p w14:paraId="3D0F222F" w14:textId="77777777" w:rsidR="00CB5E0A" w:rsidRDefault="00751D55">
            <w:r>
              <w:t xml:space="preserve">Load </w:t>
            </w:r>
            <w:r>
              <w:t>Balancer failure, OR Campus Network failure, OR Application subsystem unavailable, OR Database subsystem unavailable</w:t>
            </w:r>
          </w:p>
        </w:tc>
      </w:tr>
    </w:tbl>
    <w:p w14:paraId="5CE7AF17" w14:textId="77777777" w:rsidR="00CB5E0A" w:rsidRDefault="00751D55">
      <w:pPr>
        <w:pStyle w:val="1"/>
      </w:pPr>
      <w:r>
        <w:t>Part E — Engineering Recommendation (5 points)</w:t>
      </w:r>
    </w:p>
    <w:p w14:paraId="3F34DB13" w14:textId="77777777" w:rsidR="00CB5E0A" w:rsidRDefault="00751D55">
      <w:r>
        <w:t>Write 150–250 words recommending the three most important reliability improvements. Every recommendation must be supported by your calculations, RBD, FMEA, or FTA.</w:t>
      </w:r>
    </w:p>
    <w:p w14:paraId="69C539F2" w14:textId="77777777" w:rsidR="00CB5E0A" w:rsidRDefault="00751D55">
      <w:r>
        <w:rPr>
          <w:sz w:val="21"/>
        </w:rPr>
        <w:t>Recommendation: Three reliability improvements are proposed, each tied directly to the evide</w:t>
      </w:r>
      <w:r>
        <w:rPr>
          <w:sz w:val="21"/>
        </w:rPr>
        <w:t>nce above. First, add automated failover monitoring and root-cause diagnostics for the Primary Database: it holds the highest FMEA priority (RPN = 245) and contributed 13 of 27 downtime-hours (48%) with a repair trend rising from 4h to 5h, indicating an un</w:t>
      </w:r>
      <w:r>
        <w:rPr>
          <w:sz w:val="21"/>
        </w:rPr>
        <w:t>resolved fault rather than random variation; this is also the top branch of the FTA's Database AND-gate. Second, deploy a redundant Load Balancer in active-passive configuration: the RBD and FTA both show it is a single point of failure (no OR-redundancy),</w:t>
      </w:r>
      <w:r>
        <w:rPr>
          <w:sz w:val="21"/>
        </w:rPr>
        <w:t xml:space="preserve"> and its FMEA severity (S=9) reflects that any failure causes a complete outage. Third, add a secondary network path for Campus Network, the other unmitigated single point of failure (RPN = 96, S=8); like the Load Balancer, one basic event here alone satis</w:t>
      </w:r>
      <w:r>
        <w:rPr>
          <w:sz w:val="21"/>
        </w:rPr>
        <w:t xml:space="preserve">fies the FTA's top OR gate. Together these changes would raise overall availability above the current 96.25% and the RBD's calculated 98.89% system reliability, </w:t>
      </w:r>
      <w:r>
        <w:rPr>
          <w:sz w:val="21"/>
        </w:rPr>
        <w:lastRenderedPageBreak/>
        <w:t>converting today's two weakest series links into redundant subsystems consistent with the Appli</w:t>
      </w:r>
      <w:r>
        <w:rPr>
          <w:sz w:val="21"/>
        </w:rPr>
        <w:t>cation and Database designs already in place.</w:t>
      </w:r>
    </w:p>
    <w:p w14:paraId="4E4CF525" w14:textId="77777777" w:rsidR="00CB5E0A" w:rsidRDefault="00751D55">
      <w:pPr>
        <w:pStyle w:val="1"/>
      </w:pPr>
      <w:r>
        <w:t>Submission</w:t>
      </w:r>
    </w:p>
    <w:p w14:paraId="79656C6C" w14:textId="77777777" w:rsidR="00CB5E0A" w:rsidRDefault="00751D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rial" w:eastAsia="Arial" w:hAnsi="Arial" w:cs="Arial"/>
          <w:color w:val="000000"/>
          <w:sz w:val="21"/>
          <w:szCs w:val="21"/>
        </w:rPr>
        <w:t>Completed tables and calculations</w:t>
      </w:r>
    </w:p>
    <w:p w14:paraId="42FD5F39" w14:textId="77777777" w:rsidR="00CB5E0A" w:rsidRDefault="00751D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rial" w:eastAsia="Arial" w:hAnsi="Arial" w:cs="Arial"/>
          <w:color w:val="000000"/>
          <w:sz w:val="21"/>
          <w:szCs w:val="21"/>
        </w:rPr>
        <w:t>RBD and FTA diagrams</w:t>
      </w:r>
    </w:p>
    <w:p w14:paraId="0D3AEE71" w14:textId="77777777" w:rsidR="00CB5E0A" w:rsidRDefault="00751D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rial" w:eastAsia="Arial" w:hAnsi="Arial" w:cs="Arial"/>
          <w:color w:val="000000"/>
          <w:sz w:val="21"/>
          <w:szCs w:val="21"/>
        </w:rPr>
        <w:t>FMEA</w:t>
      </w:r>
    </w:p>
    <w:p w14:paraId="28DA2BA3" w14:textId="77777777" w:rsidR="00CB5E0A" w:rsidRDefault="00751D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rial" w:eastAsia="Arial" w:hAnsi="Arial" w:cs="Arial"/>
          <w:color w:val="000000"/>
          <w:sz w:val="21"/>
          <w:szCs w:val="21"/>
        </w:rPr>
        <w:t>Python/Excel calculation file</w:t>
      </w:r>
    </w:p>
    <w:p w14:paraId="54C8C3BC" w14:textId="77777777" w:rsidR="00CB5E0A" w:rsidRDefault="00751D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rial" w:eastAsia="Arial" w:hAnsi="Arial" w:cs="Arial"/>
          <w:color w:val="000000"/>
          <w:sz w:val="21"/>
          <w:szCs w:val="21"/>
        </w:rPr>
        <w:t>Engineering recommendation</w:t>
      </w:r>
    </w:p>
    <w:p w14:paraId="3509F3FD" w14:textId="77777777" w:rsidR="00CB5E0A" w:rsidRDefault="00751D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1"/>
          <w:szCs w:val="21"/>
        </w:rPr>
        <w:t>Oral defense</w:t>
      </w:r>
    </w:p>
    <w:p w14:paraId="59E211F1" w14:textId="77777777" w:rsidR="00CB5E0A" w:rsidRDefault="00751D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Report </w:t>
      </w:r>
    </w:p>
    <w:p w14:paraId="50D72D01" w14:textId="77777777" w:rsidR="00CB5E0A" w:rsidRDefault="00751D55">
      <w:r>
        <w:br w:type="page"/>
      </w:r>
    </w:p>
    <w:p w14:paraId="69E67320" w14:textId="77777777" w:rsidR="00CB5E0A" w:rsidRDefault="00751D55">
      <w:pPr>
        <w:jc w:val="center"/>
      </w:pPr>
      <w:r>
        <w:rPr>
          <w:b/>
          <w:bCs/>
          <w:sz w:val="32"/>
          <w:szCs w:val="32"/>
        </w:rPr>
        <w:lastRenderedPageBreak/>
        <w:t>Master STUDENT TECHNICAL WORK REPORT / SUBMISSION RECORD</w:t>
      </w:r>
    </w:p>
    <w:p w14:paraId="48DB84D1" w14:textId="77777777" w:rsidR="00CB5E0A" w:rsidRDefault="00751D55">
      <w:pPr>
        <w:jc w:val="center"/>
      </w:pPr>
      <w:r>
        <w:rPr>
          <w:b/>
          <w:bCs/>
          <w:sz w:val="24"/>
          <w:szCs w:val="24"/>
        </w:rPr>
        <w:t>Assignment 1 — Reliability Engineering and Failure Analysis</w:t>
      </w:r>
    </w:p>
    <w:p w14:paraId="288318E0" w14:textId="77777777" w:rsidR="00CB5E0A" w:rsidRDefault="00751D55">
      <w:r>
        <w:t>Purpose: This form is a formal submission record. The student must complete every applicable field and attach evidence of their own work. S</w:t>
      </w:r>
      <w:r>
        <w:t>hort generic explanations are not sufficient.</w:t>
      </w:r>
    </w:p>
    <w:p w14:paraId="485DFFC6" w14:textId="77777777" w:rsidR="00CB5E0A" w:rsidRDefault="00751D55">
      <w:pPr>
        <w:pStyle w:val="1"/>
      </w:pPr>
      <w:r>
        <w:t>1. Student and Submission Information</w:t>
      </w:r>
    </w:p>
    <w:tbl>
      <w:tblPr>
        <w:tblStyle w:val="afff4"/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40"/>
        <w:gridCol w:w="5040"/>
      </w:tblGrid>
      <w:tr w:rsidR="00CB5E0A" w14:paraId="4DDBB3C4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592A23D2" w14:textId="77777777" w:rsidR="00CB5E0A" w:rsidRDefault="00751D55">
            <w:r>
              <w:rPr>
                <w:b/>
                <w:bCs/>
                <w:sz w:val="18"/>
                <w:szCs w:val="18"/>
              </w:rPr>
              <w:t>Required field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40AD27C6" w14:textId="77777777" w:rsidR="00CB5E0A" w:rsidRDefault="00751D55">
            <w:r>
              <w:rPr>
                <w:b/>
                <w:bCs/>
                <w:sz w:val="18"/>
                <w:szCs w:val="18"/>
              </w:rPr>
              <w:t>Student entry</w:t>
            </w:r>
          </w:p>
        </w:tc>
      </w:tr>
      <w:tr w:rsidR="00CB5E0A" w14:paraId="6FDD1F8F" w14:textId="77777777">
        <w:trPr>
          <w:trHeight w:val="191"/>
          <w:jc w:val="center"/>
        </w:trPr>
        <w:tc>
          <w:tcPr>
            <w:tcW w:w="5040" w:type="dxa"/>
            <w:vAlign w:val="center"/>
          </w:tcPr>
          <w:p w14:paraId="008C4212" w14:textId="77777777" w:rsidR="00CB5E0A" w:rsidRDefault="00751D55">
            <w:r>
              <w:rPr>
                <w:sz w:val="18"/>
                <w:szCs w:val="18"/>
              </w:rPr>
              <w:t>Student full name</w:t>
            </w:r>
          </w:p>
        </w:tc>
        <w:tc>
          <w:tcPr>
            <w:tcW w:w="5040" w:type="dxa"/>
            <w:vAlign w:val="center"/>
          </w:tcPr>
          <w:p w14:paraId="1FCF542E" w14:textId="098E476E" w:rsidR="00CB5E0A" w:rsidRPr="002E3C0E" w:rsidRDefault="002E3C0E">
            <w:pPr>
              <w:rPr>
                <w:lang w:val="en-US"/>
              </w:rPr>
            </w:pPr>
            <w:r>
              <w:rPr>
                <w:lang w:val="en-US"/>
              </w:rPr>
              <w:t>Azamatov Almaz</w:t>
            </w:r>
          </w:p>
        </w:tc>
      </w:tr>
      <w:tr w:rsidR="00CB5E0A" w14:paraId="72BB2FAF" w14:textId="77777777">
        <w:trPr>
          <w:jc w:val="center"/>
        </w:trPr>
        <w:tc>
          <w:tcPr>
            <w:tcW w:w="5040" w:type="dxa"/>
            <w:vAlign w:val="center"/>
          </w:tcPr>
          <w:p w14:paraId="111094CB" w14:textId="77777777" w:rsidR="00CB5E0A" w:rsidRDefault="00751D55">
            <w:r>
              <w:rPr>
                <w:sz w:val="18"/>
                <w:szCs w:val="18"/>
              </w:rPr>
              <w:t>Student ID</w:t>
            </w:r>
          </w:p>
        </w:tc>
        <w:tc>
          <w:tcPr>
            <w:tcW w:w="5040" w:type="dxa"/>
            <w:vAlign w:val="center"/>
          </w:tcPr>
          <w:p w14:paraId="4428F7E7" w14:textId="556CA13F" w:rsidR="00CB5E0A" w:rsidRDefault="002E3C0E">
            <w:r>
              <w:t>255572</w:t>
            </w:r>
          </w:p>
        </w:tc>
      </w:tr>
      <w:tr w:rsidR="00CB5E0A" w14:paraId="3A2CD0F2" w14:textId="77777777">
        <w:trPr>
          <w:jc w:val="center"/>
        </w:trPr>
        <w:tc>
          <w:tcPr>
            <w:tcW w:w="5040" w:type="dxa"/>
            <w:vAlign w:val="center"/>
          </w:tcPr>
          <w:p w14:paraId="12213374" w14:textId="77777777" w:rsidR="00CB5E0A" w:rsidRDefault="00751D55">
            <w:r>
              <w:rPr>
                <w:sz w:val="18"/>
                <w:szCs w:val="18"/>
              </w:rPr>
              <w:t>Group / cohort</w:t>
            </w:r>
          </w:p>
        </w:tc>
        <w:tc>
          <w:tcPr>
            <w:tcW w:w="5040" w:type="dxa"/>
            <w:vAlign w:val="center"/>
          </w:tcPr>
          <w:p w14:paraId="1EBFABC1" w14:textId="12F2D122" w:rsidR="00CB5E0A" w:rsidRDefault="002E3C0E">
            <w:r>
              <w:t>CSE-2506</w:t>
            </w:r>
          </w:p>
        </w:tc>
      </w:tr>
      <w:tr w:rsidR="00CB5E0A" w14:paraId="4070AE3A" w14:textId="77777777">
        <w:trPr>
          <w:jc w:val="center"/>
        </w:trPr>
        <w:tc>
          <w:tcPr>
            <w:tcW w:w="5040" w:type="dxa"/>
            <w:vAlign w:val="center"/>
          </w:tcPr>
          <w:p w14:paraId="6458B8D7" w14:textId="77777777" w:rsidR="00CB5E0A" w:rsidRDefault="00751D55">
            <w:r>
              <w:rPr>
                <w:sz w:val="18"/>
                <w:szCs w:val="18"/>
              </w:rPr>
              <w:t>Instructor</w:t>
            </w:r>
          </w:p>
        </w:tc>
        <w:tc>
          <w:tcPr>
            <w:tcW w:w="5040" w:type="dxa"/>
            <w:vAlign w:val="center"/>
          </w:tcPr>
          <w:p w14:paraId="3AB803A5" w14:textId="1A80A4F4" w:rsidR="00CB5E0A" w:rsidRDefault="002E3C0E">
            <w:r>
              <w:t xml:space="preserve">Azamat </w:t>
            </w:r>
            <w:proofErr w:type="spellStart"/>
            <w:r>
              <w:t>Serek</w:t>
            </w:r>
            <w:proofErr w:type="spellEnd"/>
          </w:p>
        </w:tc>
      </w:tr>
      <w:tr w:rsidR="00CB5E0A" w14:paraId="585B3AD5" w14:textId="77777777">
        <w:trPr>
          <w:jc w:val="center"/>
        </w:trPr>
        <w:tc>
          <w:tcPr>
            <w:tcW w:w="5040" w:type="dxa"/>
            <w:vAlign w:val="center"/>
          </w:tcPr>
          <w:p w14:paraId="3DD8C661" w14:textId="77777777" w:rsidR="00CB5E0A" w:rsidRDefault="00751D55">
            <w:r>
              <w:rPr>
                <w:sz w:val="18"/>
                <w:szCs w:val="18"/>
              </w:rPr>
              <w:t>Date of submission</w:t>
            </w:r>
          </w:p>
        </w:tc>
        <w:tc>
          <w:tcPr>
            <w:tcW w:w="5040" w:type="dxa"/>
            <w:vAlign w:val="center"/>
          </w:tcPr>
          <w:p w14:paraId="403F52E0" w14:textId="7CC088D3" w:rsidR="00CB5E0A" w:rsidRDefault="002E3C0E">
            <w:r>
              <w:t>16.09.2026</w:t>
            </w:r>
          </w:p>
        </w:tc>
      </w:tr>
      <w:tr w:rsidR="00CB5E0A" w:rsidRPr="00D65FE3" w14:paraId="3938BCE2" w14:textId="77777777">
        <w:trPr>
          <w:jc w:val="center"/>
        </w:trPr>
        <w:tc>
          <w:tcPr>
            <w:tcW w:w="5040" w:type="dxa"/>
            <w:vAlign w:val="center"/>
          </w:tcPr>
          <w:p w14:paraId="3EECE6F4" w14:textId="77777777" w:rsidR="00CB5E0A" w:rsidRDefault="00751D55">
            <w:r>
              <w:rPr>
                <w:sz w:val="18"/>
                <w:szCs w:val="18"/>
              </w:rPr>
              <w:t>Git repository / project link</w:t>
            </w:r>
          </w:p>
        </w:tc>
        <w:tc>
          <w:tcPr>
            <w:tcW w:w="5040" w:type="dxa"/>
            <w:vAlign w:val="center"/>
          </w:tcPr>
          <w:p w14:paraId="2164F5DC" w14:textId="5597FE96" w:rsidR="00CB5E0A" w:rsidRDefault="002E3C0E">
            <w:r w:rsidRPr="002E3C0E">
              <w:t>https://github.com/almiinho/https---github.com-almiinho-Assign-1-fault-tol.git</w:t>
            </w:r>
          </w:p>
        </w:tc>
      </w:tr>
      <w:tr w:rsidR="00CB5E0A" w14:paraId="709F3633" w14:textId="77777777">
        <w:trPr>
          <w:jc w:val="center"/>
        </w:trPr>
        <w:tc>
          <w:tcPr>
            <w:tcW w:w="5040" w:type="dxa"/>
            <w:vAlign w:val="center"/>
          </w:tcPr>
          <w:p w14:paraId="50B2FA46" w14:textId="77777777" w:rsidR="00CB5E0A" w:rsidRDefault="00751D55">
            <w:r>
              <w:rPr>
                <w:sz w:val="18"/>
                <w:szCs w:val="18"/>
              </w:rPr>
              <w:t>Attached code / file names</w:t>
            </w:r>
          </w:p>
        </w:tc>
        <w:tc>
          <w:tcPr>
            <w:tcW w:w="5040" w:type="dxa"/>
            <w:vAlign w:val="center"/>
          </w:tcPr>
          <w:p w14:paraId="7D3836E7" w14:textId="77777777" w:rsidR="00CB5E0A" w:rsidRDefault="00751D55">
            <w:r>
              <w:t>reliability_calculations.py (Part A/B/C calculations); rbd.png, fta.png (diagrams)</w:t>
            </w:r>
          </w:p>
        </w:tc>
      </w:tr>
    </w:tbl>
    <w:p w14:paraId="26EF2D27" w14:textId="77777777" w:rsidR="00CB5E0A" w:rsidRDefault="00751D55">
      <w:pPr>
        <w:pStyle w:val="1"/>
      </w:pPr>
      <w:r>
        <w:t>2. Work Period and Task Record</w:t>
      </w:r>
    </w:p>
    <w:tbl>
      <w:tblPr>
        <w:tblStyle w:val="afff5"/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40"/>
        <w:gridCol w:w="5040"/>
      </w:tblGrid>
      <w:tr w:rsidR="00CB5E0A" w14:paraId="0188D0C0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40A3F6ED" w14:textId="77777777" w:rsidR="00CB5E0A" w:rsidRDefault="00751D55">
            <w:r>
              <w:rPr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6D44C00E" w14:textId="77777777" w:rsidR="00CB5E0A" w:rsidRDefault="00751D55">
            <w:r>
              <w:rPr>
                <w:b/>
                <w:bCs/>
                <w:sz w:val="18"/>
                <w:szCs w:val="18"/>
              </w:rPr>
              <w:t>Student entry</w:t>
            </w:r>
          </w:p>
        </w:tc>
      </w:tr>
      <w:tr w:rsidR="00CB5E0A" w14:paraId="4DE4085C" w14:textId="77777777">
        <w:trPr>
          <w:jc w:val="center"/>
        </w:trPr>
        <w:tc>
          <w:tcPr>
            <w:tcW w:w="5040" w:type="dxa"/>
            <w:vAlign w:val="center"/>
          </w:tcPr>
          <w:p w14:paraId="78BD0C5F" w14:textId="77777777" w:rsidR="00CB5E0A" w:rsidRDefault="00751D55">
            <w:r>
              <w:rPr>
                <w:sz w:val="18"/>
                <w:szCs w:val="18"/>
              </w:rPr>
              <w:t xml:space="preserve">Work </w:t>
            </w:r>
            <w:proofErr w:type="gramStart"/>
            <w:r>
              <w:rPr>
                <w:sz w:val="18"/>
                <w:szCs w:val="18"/>
              </w:rPr>
              <w:t>start</w:t>
            </w:r>
            <w:proofErr w:type="gramEnd"/>
            <w:r>
              <w:rPr>
                <w:sz w:val="18"/>
                <w:szCs w:val="18"/>
              </w:rPr>
              <w:t xml:space="preserve"> date/time</w:t>
            </w:r>
          </w:p>
        </w:tc>
        <w:tc>
          <w:tcPr>
            <w:tcW w:w="5040" w:type="dxa"/>
            <w:vAlign w:val="center"/>
          </w:tcPr>
          <w:p w14:paraId="07908251" w14:textId="4DC1134A" w:rsidR="00CB5E0A" w:rsidRPr="00D65FE3" w:rsidRDefault="00D65FE3">
            <w:pPr>
              <w:rPr>
                <w:lang w:val="ru-RU"/>
              </w:rPr>
            </w:pPr>
            <w:r>
              <w:rPr>
                <w:lang w:val="ru-RU"/>
              </w:rPr>
              <w:t>14.09.26</w:t>
            </w:r>
          </w:p>
        </w:tc>
      </w:tr>
      <w:tr w:rsidR="00CB5E0A" w14:paraId="533F50FF" w14:textId="77777777">
        <w:trPr>
          <w:jc w:val="center"/>
        </w:trPr>
        <w:tc>
          <w:tcPr>
            <w:tcW w:w="5040" w:type="dxa"/>
            <w:vAlign w:val="center"/>
          </w:tcPr>
          <w:p w14:paraId="40218E55" w14:textId="77777777" w:rsidR="00CB5E0A" w:rsidRDefault="00751D55">
            <w:r>
              <w:rPr>
                <w:sz w:val="18"/>
                <w:szCs w:val="18"/>
              </w:rPr>
              <w:t>Work completion date/time</w:t>
            </w:r>
          </w:p>
        </w:tc>
        <w:tc>
          <w:tcPr>
            <w:tcW w:w="5040" w:type="dxa"/>
            <w:vAlign w:val="center"/>
          </w:tcPr>
          <w:p w14:paraId="625E35B5" w14:textId="2D6394C1" w:rsidR="00CB5E0A" w:rsidRPr="00D65FE3" w:rsidRDefault="00D65FE3">
            <w:pPr>
              <w:rPr>
                <w:lang w:val="ru-RU"/>
              </w:rPr>
            </w:pPr>
            <w:r>
              <w:rPr>
                <w:lang w:val="ru-RU"/>
              </w:rPr>
              <w:t>16.09.26</w:t>
            </w:r>
          </w:p>
        </w:tc>
      </w:tr>
      <w:tr w:rsidR="00CB5E0A" w14:paraId="2199CD33" w14:textId="77777777">
        <w:trPr>
          <w:jc w:val="center"/>
        </w:trPr>
        <w:tc>
          <w:tcPr>
            <w:tcW w:w="5040" w:type="dxa"/>
            <w:vAlign w:val="center"/>
          </w:tcPr>
          <w:p w14:paraId="3F132439" w14:textId="77777777" w:rsidR="00CB5E0A" w:rsidRDefault="00751D55">
            <w:r>
              <w:rPr>
                <w:sz w:val="18"/>
                <w:szCs w:val="18"/>
              </w:rPr>
              <w:t>Main task completed</w:t>
            </w:r>
          </w:p>
        </w:tc>
        <w:tc>
          <w:tcPr>
            <w:tcW w:w="5040" w:type="dxa"/>
            <w:vAlign w:val="center"/>
          </w:tcPr>
          <w:p w14:paraId="5C617386" w14:textId="6E78C74F" w:rsidR="00CB5E0A" w:rsidRDefault="00D65FE3">
            <w:r>
              <w:t>Calculated reliability metrics (availability, MTTF, MTTR, MTBF), built the RBD and FTA diagrams, completed the FMEA table, and formulated engineering recommendations for the synthetic AITU student portal.</w:t>
            </w:r>
          </w:p>
        </w:tc>
      </w:tr>
      <w:tr w:rsidR="00CB5E0A" w14:paraId="7ECFAF45" w14:textId="77777777">
        <w:trPr>
          <w:jc w:val="center"/>
        </w:trPr>
        <w:tc>
          <w:tcPr>
            <w:tcW w:w="5040" w:type="dxa"/>
            <w:vAlign w:val="center"/>
          </w:tcPr>
          <w:p w14:paraId="2461D820" w14:textId="77777777" w:rsidR="00CB5E0A" w:rsidRDefault="00751D55">
            <w:r>
              <w:rPr>
                <w:sz w:val="18"/>
                <w:szCs w:val="18"/>
              </w:rPr>
              <w:t>Tools / technologies used</w:t>
            </w:r>
          </w:p>
        </w:tc>
        <w:tc>
          <w:tcPr>
            <w:tcW w:w="5040" w:type="dxa"/>
            <w:vAlign w:val="center"/>
          </w:tcPr>
          <w:p w14:paraId="58ACF8BF" w14:textId="61F0C604" w:rsidR="00CB5E0A" w:rsidRDefault="00D65FE3">
            <w:r>
              <w:t>Python 3</w:t>
            </w:r>
          </w:p>
        </w:tc>
      </w:tr>
      <w:tr w:rsidR="00CB5E0A" w14:paraId="0F0AE2EB" w14:textId="77777777">
        <w:trPr>
          <w:jc w:val="center"/>
        </w:trPr>
        <w:tc>
          <w:tcPr>
            <w:tcW w:w="5040" w:type="dxa"/>
            <w:vAlign w:val="center"/>
          </w:tcPr>
          <w:p w14:paraId="0083DBE3" w14:textId="77777777" w:rsidR="00CB5E0A" w:rsidRDefault="00751D55">
            <w:r>
              <w:rPr>
                <w:sz w:val="18"/>
                <w:szCs w:val="18"/>
              </w:rPr>
              <w:t>Main technical output produced</w:t>
            </w:r>
          </w:p>
        </w:tc>
        <w:tc>
          <w:tcPr>
            <w:tcW w:w="5040" w:type="dxa"/>
            <w:vAlign w:val="center"/>
          </w:tcPr>
          <w:p w14:paraId="5D9743A4" w14:textId="5CE5B522" w:rsidR="00CB5E0A" w:rsidRDefault="00D65FE3">
            <w:r>
              <w:t>Completed report (Word document), reliability_calculations.py calculation file, RBD and FTA diagrams (PNG).</w:t>
            </w:r>
          </w:p>
        </w:tc>
      </w:tr>
    </w:tbl>
    <w:p w14:paraId="2FB0055F" w14:textId="77777777" w:rsidR="00CB5E0A" w:rsidRDefault="00751D55">
      <w:pPr>
        <w:pStyle w:val="1"/>
      </w:pPr>
      <w:r>
        <w:t>3. Report Structure to Complete</w:t>
      </w:r>
    </w:p>
    <w:p w14:paraId="0ECAE99A" w14:textId="77777777" w:rsidR="00CB5E0A" w:rsidRDefault="00751D55">
      <w:r>
        <w:t>For each section below, write the requested evidence in your own words. Include calculations, diagrams, code references, screenshots, logs, or experimental evidenc</w:t>
      </w:r>
      <w:r>
        <w:t>e where applicable.</w:t>
      </w:r>
    </w:p>
    <w:p w14:paraId="1970757D" w14:textId="77777777" w:rsidR="00CB5E0A" w:rsidRDefault="00751D55">
      <w:pPr>
        <w:pStyle w:val="21"/>
      </w:pPr>
      <w:r>
        <w:t>1. Introduction and Service Context</w:t>
      </w:r>
    </w:p>
    <w:p w14:paraId="0A580D43" w14:textId="77777777" w:rsidR="00CB5E0A" w:rsidRDefault="00751D55">
      <w:r>
        <w:t>Briefly define the synthetic AITU student service, its purpose, operating period, and the reliability problem being analyzed.</w:t>
      </w:r>
    </w:p>
    <w:tbl>
      <w:tblPr>
        <w:tblStyle w:val="afff6"/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40"/>
        <w:gridCol w:w="5040"/>
      </w:tblGrid>
      <w:tr w:rsidR="00CB5E0A" w14:paraId="26421298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6F017670" w14:textId="77777777" w:rsidR="00CB5E0A" w:rsidRDefault="00751D55">
            <w:r>
              <w:rPr>
                <w:b/>
                <w:bCs/>
                <w:sz w:val="18"/>
                <w:szCs w:val="18"/>
              </w:rPr>
              <w:t>Required content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2629A23F" w14:textId="77777777" w:rsidR="00CB5E0A" w:rsidRDefault="00751D55">
            <w:r>
              <w:rPr>
                <w:b/>
                <w:bCs/>
                <w:sz w:val="18"/>
                <w:szCs w:val="18"/>
              </w:rPr>
              <w:t>Student response / evidence</w:t>
            </w:r>
          </w:p>
        </w:tc>
      </w:tr>
      <w:tr w:rsidR="00CB5E0A" w14:paraId="2153722A" w14:textId="77777777">
        <w:trPr>
          <w:jc w:val="center"/>
        </w:trPr>
        <w:tc>
          <w:tcPr>
            <w:tcW w:w="5040" w:type="dxa"/>
            <w:vAlign w:val="center"/>
          </w:tcPr>
          <w:p w14:paraId="4FD0248A" w14:textId="77777777" w:rsidR="00CB5E0A" w:rsidRDefault="00751D55">
            <w:r>
              <w:rPr>
                <w:sz w:val="18"/>
                <w:szCs w:val="18"/>
              </w:rPr>
              <w:t>Summary</w:t>
            </w:r>
          </w:p>
        </w:tc>
        <w:tc>
          <w:tcPr>
            <w:tcW w:w="5040" w:type="dxa"/>
            <w:vAlign w:val="center"/>
          </w:tcPr>
          <w:p w14:paraId="7F169B5E" w14:textId="77777777" w:rsidR="00CB5E0A" w:rsidRDefault="00751D55">
            <w:r>
              <w:t xml:space="preserve">The </w:t>
            </w:r>
            <w:r>
              <w:t>synthetic AITU student portal supports course registration, timetable access, and exam information over a continuous 720-hour (30-day) operating period. The reliability problem analyzed is how single points of failure (Load Balancer, Campus Network) and re</w:t>
            </w:r>
            <w:r>
              <w:t>dundant subsystems (dual Application Servers, dual Databases) affect overall availability, and where engineering effort should focus.</w:t>
            </w:r>
          </w:p>
        </w:tc>
      </w:tr>
      <w:tr w:rsidR="00CB5E0A" w14:paraId="75B0ECCF" w14:textId="77777777">
        <w:trPr>
          <w:jc w:val="center"/>
        </w:trPr>
        <w:tc>
          <w:tcPr>
            <w:tcW w:w="5040" w:type="dxa"/>
            <w:vAlign w:val="center"/>
          </w:tcPr>
          <w:p w14:paraId="194F8968" w14:textId="77777777" w:rsidR="00CB5E0A" w:rsidRDefault="00751D55">
            <w:r>
              <w:rPr>
                <w:sz w:val="18"/>
                <w:szCs w:val="18"/>
              </w:rPr>
              <w:lastRenderedPageBreak/>
              <w:t>Evidence / calculation / artifact reference</w:t>
            </w:r>
          </w:p>
        </w:tc>
        <w:tc>
          <w:tcPr>
            <w:tcW w:w="5040" w:type="dxa"/>
            <w:vAlign w:val="center"/>
          </w:tcPr>
          <w:p w14:paraId="1B570D96" w14:textId="77777777" w:rsidR="00CB5E0A" w:rsidRDefault="00751D55">
            <w:r>
              <w:t xml:space="preserve">See "Scenario" and Part A tables above; reliability_calculations.py, section </w:t>
            </w:r>
            <w:proofErr w:type="spellStart"/>
            <w:r>
              <w:t>part_</w:t>
            </w:r>
            <w:proofErr w:type="gramStart"/>
            <w:r>
              <w:t>a</w:t>
            </w:r>
            <w:proofErr w:type="spellEnd"/>
            <w:r>
              <w:t>(</w:t>
            </w:r>
            <w:proofErr w:type="gramEnd"/>
            <w:r>
              <w:t>).</w:t>
            </w:r>
          </w:p>
        </w:tc>
      </w:tr>
      <w:tr w:rsidR="00CB5E0A" w14:paraId="56BBEE42" w14:textId="77777777">
        <w:trPr>
          <w:jc w:val="center"/>
        </w:trPr>
        <w:tc>
          <w:tcPr>
            <w:tcW w:w="5040" w:type="dxa"/>
            <w:vAlign w:val="center"/>
          </w:tcPr>
          <w:p w14:paraId="1F79BFAE" w14:textId="77777777" w:rsidR="00CB5E0A" w:rsidRDefault="00751D55">
            <w:r>
              <w:rPr>
                <w:sz w:val="18"/>
                <w:szCs w:val="18"/>
              </w:rPr>
              <w:t>Student-specific decision or observation</w:t>
            </w:r>
          </w:p>
        </w:tc>
        <w:tc>
          <w:tcPr>
            <w:tcW w:w="5040" w:type="dxa"/>
            <w:vAlign w:val="center"/>
          </w:tcPr>
          <w:p w14:paraId="1CBB4111" w14:textId="77777777" w:rsidR="00CB5E0A" w:rsidRDefault="00751D55">
            <w:r>
              <w:t>The 96.25% measured availability is below the level expected of a registration/exam-critical service, which motivates the Part E recommendations.</w:t>
            </w:r>
          </w:p>
        </w:tc>
      </w:tr>
    </w:tbl>
    <w:p w14:paraId="02B045F4" w14:textId="77777777" w:rsidR="00CB5E0A" w:rsidRDefault="00751D55">
      <w:pPr>
        <w:pStyle w:val="21"/>
      </w:pPr>
      <w:r>
        <w:t>2. Reliability Metrics</w:t>
      </w:r>
    </w:p>
    <w:p w14:paraId="3F784B4D" w14:textId="77777777" w:rsidR="00CB5E0A" w:rsidRDefault="00751D55">
      <w:r>
        <w:t xml:space="preserve">Show the formulas, substitutions, </w:t>
      </w:r>
      <w:r>
        <w:t>units, and final results for total downtime, uptime, availability, MTTF, MTTR, and MTBF. Interpret each result.</w:t>
      </w:r>
    </w:p>
    <w:tbl>
      <w:tblPr>
        <w:tblStyle w:val="afff7"/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40"/>
        <w:gridCol w:w="5040"/>
      </w:tblGrid>
      <w:tr w:rsidR="00CB5E0A" w14:paraId="7925C2EB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04EDA285" w14:textId="77777777" w:rsidR="00CB5E0A" w:rsidRDefault="00751D55">
            <w:r>
              <w:rPr>
                <w:b/>
                <w:bCs/>
                <w:sz w:val="18"/>
                <w:szCs w:val="18"/>
              </w:rPr>
              <w:t>Required content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2B806EC2" w14:textId="77777777" w:rsidR="00CB5E0A" w:rsidRDefault="00751D55">
            <w:r>
              <w:rPr>
                <w:b/>
                <w:bCs/>
                <w:sz w:val="18"/>
                <w:szCs w:val="18"/>
              </w:rPr>
              <w:t>Student response / evidence</w:t>
            </w:r>
          </w:p>
        </w:tc>
      </w:tr>
      <w:tr w:rsidR="00CB5E0A" w14:paraId="3B988A18" w14:textId="77777777">
        <w:trPr>
          <w:jc w:val="center"/>
        </w:trPr>
        <w:tc>
          <w:tcPr>
            <w:tcW w:w="5040" w:type="dxa"/>
            <w:vAlign w:val="center"/>
          </w:tcPr>
          <w:p w14:paraId="38B3A549" w14:textId="77777777" w:rsidR="00CB5E0A" w:rsidRDefault="00751D55">
            <w:r>
              <w:rPr>
                <w:sz w:val="18"/>
                <w:szCs w:val="18"/>
              </w:rPr>
              <w:t>Summary</w:t>
            </w:r>
          </w:p>
        </w:tc>
        <w:tc>
          <w:tcPr>
            <w:tcW w:w="5040" w:type="dxa"/>
            <w:vAlign w:val="center"/>
          </w:tcPr>
          <w:p w14:paraId="5ED8BB5B" w14:textId="77777777" w:rsidR="00CB5E0A" w:rsidRDefault="00751D55">
            <w:r>
              <w:t xml:space="preserve">Total downtime = 27 h, total uptime = 693 h, availability = 693/720 = 96.25%, MTTF = </w:t>
            </w:r>
            <w:r>
              <w:t>57.75 h, MTTR = 2.25 h, MTBF = 60 h (see Part A table for full formulas and substitutions).</w:t>
            </w:r>
          </w:p>
        </w:tc>
      </w:tr>
      <w:tr w:rsidR="00CB5E0A" w14:paraId="7C2748CE" w14:textId="77777777">
        <w:trPr>
          <w:jc w:val="center"/>
        </w:trPr>
        <w:tc>
          <w:tcPr>
            <w:tcW w:w="5040" w:type="dxa"/>
            <w:vAlign w:val="center"/>
          </w:tcPr>
          <w:p w14:paraId="65F6941B" w14:textId="77777777" w:rsidR="00CB5E0A" w:rsidRDefault="00751D55">
            <w:r>
              <w:rPr>
                <w:sz w:val="18"/>
                <w:szCs w:val="18"/>
              </w:rPr>
              <w:t>Evidence / calculation / artifact reference</w:t>
            </w:r>
          </w:p>
        </w:tc>
        <w:tc>
          <w:tcPr>
            <w:tcW w:w="5040" w:type="dxa"/>
            <w:vAlign w:val="center"/>
          </w:tcPr>
          <w:p w14:paraId="3F9CC466" w14:textId="77777777" w:rsidR="00CB5E0A" w:rsidRDefault="00751D55">
            <w:r>
              <w:t xml:space="preserve">Part A table above; reliability_calculations.py, function </w:t>
            </w:r>
            <w:proofErr w:type="spellStart"/>
            <w:r>
              <w:t>part_</w:t>
            </w:r>
            <w:proofErr w:type="gramStart"/>
            <w:r>
              <w:t>a</w:t>
            </w:r>
            <w:proofErr w:type="spellEnd"/>
            <w:r>
              <w:t>(</w:t>
            </w:r>
            <w:proofErr w:type="gramEnd"/>
            <w:r>
              <w:t>).</w:t>
            </w:r>
          </w:p>
        </w:tc>
      </w:tr>
      <w:tr w:rsidR="00CB5E0A" w14:paraId="6D8EAFB1" w14:textId="77777777">
        <w:trPr>
          <w:jc w:val="center"/>
        </w:trPr>
        <w:tc>
          <w:tcPr>
            <w:tcW w:w="5040" w:type="dxa"/>
            <w:vAlign w:val="center"/>
          </w:tcPr>
          <w:p w14:paraId="0A20F92E" w14:textId="77777777" w:rsidR="00CB5E0A" w:rsidRDefault="00751D55">
            <w:r>
              <w:rPr>
                <w:sz w:val="18"/>
                <w:szCs w:val="18"/>
              </w:rPr>
              <w:t>Student-specific decision or observation</w:t>
            </w:r>
          </w:p>
        </w:tc>
        <w:tc>
          <w:tcPr>
            <w:tcW w:w="5040" w:type="dxa"/>
            <w:vAlign w:val="center"/>
          </w:tcPr>
          <w:p w14:paraId="2E041462" w14:textId="77777777" w:rsidR="00CB5E0A" w:rsidRDefault="00751D55">
            <w:r>
              <w:t>The Prima</w:t>
            </w:r>
            <w:r>
              <w:t>ry Database accounts for 13 of the 27 downtime-hours (48%), the single largest contributor, which drove the focus of the FMEA and recommendation.</w:t>
            </w:r>
          </w:p>
        </w:tc>
      </w:tr>
    </w:tbl>
    <w:p w14:paraId="15F70D11" w14:textId="77777777" w:rsidR="00CB5E0A" w:rsidRDefault="00751D55">
      <w:pPr>
        <w:pStyle w:val="21"/>
      </w:pPr>
      <w:r>
        <w:t>3. Reliability Block Diagram</w:t>
      </w:r>
    </w:p>
    <w:p w14:paraId="41BD1114" w14:textId="77777777" w:rsidR="00CB5E0A" w:rsidRDefault="00751D55">
      <w:r>
        <w:t>Insert your RBD and show how redundant application/database subsystems and series components are represented. Explain your configuration and calculation.</w:t>
      </w:r>
    </w:p>
    <w:tbl>
      <w:tblPr>
        <w:tblStyle w:val="afff8"/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40"/>
        <w:gridCol w:w="5040"/>
      </w:tblGrid>
      <w:tr w:rsidR="00CB5E0A" w14:paraId="39F3B0F7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0D45062F" w14:textId="77777777" w:rsidR="00CB5E0A" w:rsidRDefault="00751D55">
            <w:r>
              <w:rPr>
                <w:b/>
                <w:bCs/>
                <w:sz w:val="18"/>
                <w:szCs w:val="18"/>
              </w:rPr>
              <w:t>Required content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2C0AEB5A" w14:textId="77777777" w:rsidR="00CB5E0A" w:rsidRDefault="00751D55">
            <w:r>
              <w:rPr>
                <w:b/>
                <w:bCs/>
                <w:sz w:val="18"/>
                <w:szCs w:val="18"/>
              </w:rPr>
              <w:t>Student response / evidence</w:t>
            </w:r>
          </w:p>
        </w:tc>
      </w:tr>
      <w:tr w:rsidR="00CB5E0A" w14:paraId="207EB2E9" w14:textId="77777777">
        <w:trPr>
          <w:jc w:val="center"/>
        </w:trPr>
        <w:tc>
          <w:tcPr>
            <w:tcW w:w="5040" w:type="dxa"/>
            <w:vAlign w:val="center"/>
          </w:tcPr>
          <w:p w14:paraId="54D8C254" w14:textId="77777777" w:rsidR="00CB5E0A" w:rsidRDefault="00751D55">
            <w:r>
              <w:rPr>
                <w:sz w:val="18"/>
                <w:szCs w:val="18"/>
              </w:rPr>
              <w:t>Summary</w:t>
            </w:r>
          </w:p>
        </w:tc>
        <w:tc>
          <w:tcPr>
            <w:tcW w:w="5040" w:type="dxa"/>
            <w:vAlign w:val="center"/>
          </w:tcPr>
          <w:p w14:paraId="1AA3FF1D" w14:textId="77777777" w:rsidR="00CB5E0A" w:rsidRDefault="00751D55">
            <w:r>
              <w:t xml:space="preserve">The RBD models Load Balancer → </w:t>
            </w:r>
            <w:r>
              <w:t>[Application A OR Application B] → [Primary OR Standby Database] → Campus Network as a series chain of four subsystems, with the Application and Database subsystems each built from two parallel (OR-redundant) components.</w:t>
            </w:r>
          </w:p>
        </w:tc>
      </w:tr>
      <w:tr w:rsidR="00CB5E0A" w14:paraId="005A4935" w14:textId="77777777">
        <w:trPr>
          <w:jc w:val="center"/>
        </w:trPr>
        <w:tc>
          <w:tcPr>
            <w:tcW w:w="5040" w:type="dxa"/>
            <w:vAlign w:val="center"/>
          </w:tcPr>
          <w:p w14:paraId="37A2510A" w14:textId="77777777" w:rsidR="00CB5E0A" w:rsidRDefault="00751D55">
            <w:r>
              <w:rPr>
                <w:sz w:val="18"/>
                <w:szCs w:val="18"/>
              </w:rPr>
              <w:t xml:space="preserve">Evidence / calculation / artifact </w:t>
            </w:r>
            <w:r>
              <w:rPr>
                <w:sz w:val="18"/>
                <w:szCs w:val="18"/>
              </w:rPr>
              <w:t>reference</w:t>
            </w:r>
          </w:p>
        </w:tc>
        <w:tc>
          <w:tcPr>
            <w:tcW w:w="5040" w:type="dxa"/>
            <w:vAlign w:val="center"/>
          </w:tcPr>
          <w:p w14:paraId="690BAF8B" w14:textId="77777777" w:rsidR="00CB5E0A" w:rsidRDefault="00751D55">
            <w:r>
              <w:t xml:space="preserve">See RBD diagram and Part B table above; reliability_calculations.py, function </w:t>
            </w:r>
            <w:proofErr w:type="spellStart"/>
            <w:r>
              <w:t>part_</w:t>
            </w:r>
            <w:proofErr w:type="gramStart"/>
            <w:r>
              <w:t>b</w:t>
            </w:r>
            <w:proofErr w:type="spellEnd"/>
            <w:r>
              <w:t>(</w:t>
            </w:r>
            <w:proofErr w:type="gramEnd"/>
            <w:r>
              <w:t>).</w:t>
            </w:r>
          </w:p>
        </w:tc>
      </w:tr>
      <w:tr w:rsidR="00CB5E0A" w14:paraId="172AA5F6" w14:textId="77777777">
        <w:trPr>
          <w:jc w:val="center"/>
        </w:trPr>
        <w:tc>
          <w:tcPr>
            <w:tcW w:w="5040" w:type="dxa"/>
            <w:vAlign w:val="center"/>
          </w:tcPr>
          <w:p w14:paraId="22B72456" w14:textId="77777777" w:rsidR="00CB5E0A" w:rsidRDefault="00751D55">
            <w:r>
              <w:rPr>
                <w:sz w:val="18"/>
                <w:szCs w:val="18"/>
              </w:rPr>
              <w:t>Student-specific decision or observation</w:t>
            </w:r>
          </w:p>
        </w:tc>
        <w:tc>
          <w:tcPr>
            <w:tcW w:w="5040" w:type="dxa"/>
            <w:vAlign w:val="center"/>
          </w:tcPr>
          <w:p w14:paraId="66F9C5EB" w14:textId="77777777" w:rsidR="00CB5E0A" w:rsidRDefault="00751D55">
            <w:proofErr w:type="spellStart"/>
            <w:r>
              <w:t>R_application</w:t>
            </w:r>
            <w:proofErr w:type="spellEnd"/>
            <w:r>
              <w:t xml:space="preserve"> = 0.9991 and </w:t>
            </w:r>
            <w:proofErr w:type="spellStart"/>
            <w:r>
              <w:t>R_database</w:t>
            </w:r>
            <w:proofErr w:type="spellEnd"/>
            <w:r>
              <w:t xml:space="preserve"> = 0.9998 are both very high because of redundancy, while the two single </w:t>
            </w:r>
            <w:r>
              <w:t>components (0.995 each) pull the overall system reliability down to 0.9889 — showing redundancy, not single-component quality, is what limits further gains.</w:t>
            </w:r>
          </w:p>
        </w:tc>
      </w:tr>
    </w:tbl>
    <w:p w14:paraId="5A2D7CD2" w14:textId="77777777" w:rsidR="00CB5E0A" w:rsidRDefault="00751D55">
      <w:pPr>
        <w:pStyle w:val="21"/>
      </w:pPr>
      <w:r>
        <w:t>4. FMEA</w:t>
      </w:r>
    </w:p>
    <w:p w14:paraId="1E1A75CF" w14:textId="77777777" w:rsidR="00CB5E0A" w:rsidRDefault="00751D55">
      <w:r>
        <w:t xml:space="preserve">Complete the FMEA using S, O, D from 1–10 and RPN = S×O×D. Identify the three highest-RPN </w:t>
      </w:r>
      <w:r>
        <w:t>failure modes and justify the priority of mitigation.</w:t>
      </w:r>
    </w:p>
    <w:tbl>
      <w:tblPr>
        <w:tblStyle w:val="afff9"/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40"/>
        <w:gridCol w:w="5040"/>
      </w:tblGrid>
      <w:tr w:rsidR="00CB5E0A" w14:paraId="39A0DA65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782640CA" w14:textId="77777777" w:rsidR="00CB5E0A" w:rsidRDefault="00751D55">
            <w:r>
              <w:rPr>
                <w:b/>
                <w:bCs/>
                <w:sz w:val="18"/>
                <w:szCs w:val="18"/>
              </w:rPr>
              <w:t>Required content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6E90873B" w14:textId="77777777" w:rsidR="00CB5E0A" w:rsidRDefault="00751D55">
            <w:r>
              <w:rPr>
                <w:b/>
                <w:bCs/>
                <w:sz w:val="18"/>
                <w:szCs w:val="18"/>
              </w:rPr>
              <w:t>Student response / evidence</w:t>
            </w:r>
          </w:p>
        </w:tc>
      </w:tr>
      <w:tr w:rsidR="00CB5E0A" w14:paraId="1B35F45F" w14:textId="77777777">
        <w:trPr>
          <w:jc w:val="center"/>
        </w:trPr>
        <w:tc>
          <w:tcPr>
            <w:tcW w:w="5040" w:type="dxa"/>
            <w:vAlign w:val="center"/>
          </w:tcPr>
          <w:p w14:paraId="6AE7272F" w14:textId="77777777" w:rsidR="00CB5E0A" w:rsidRDefault="00751D55">
            <w:r>
              <w:rPr>
                <w:sz w:val="18"/>
                <w:szCs w:val="18"/>
              </w:rPr>
              <w:t>Summary</w:t>
            </w:r>
          </w:p>
        </w:tc>
        <w:tc>
          <w:tcPr>
            <w:tcW w:w="5040" w:type="dxa"/>
            <w:vAlign w:val="center"/>
          </w:tcPr>
          <w:p w14:paraId="40D735C1" w14:textId="77777777" w:rsidR="00CB5E0A" w:rsidRDefault="00751D55">
            <w:r>
              <w:t>Six components were scored for Severity, Occurrence, and Detection (1–10 scale) and ranked by RPN = S×O×D. Primary Database (245), Load Balancer (10</w:t>
            </w:r>
            <w:r>
              <w:t>8), and Campus Network (96) are the three highest-RPN failure modes.</w:t>
            </w:r>
          </w:p>
        </w:tc>
      </w:tr>
      <w:tr w:rsidR="00CB5E0A" w14:paraId="0CD84C28" w14:textId="77777777">
        <w:trPr>
          <w:jc w:val="center"/>
        </w:trPr>
        <w:tc>
          <w:tcPr>
            <w:tcW w:w="5040" w:type="dxa"/>
            <w:vAlign w:val="center"/>
          </w:tcPr>
          <w:p w14:paraId="7FECB062" w14:textId="77777777" w:rsidR="00CB5E0A" w:rsidRDefault="00751D55">
            <w:r>
              <w:rPr>
                <w:sz w:val="18"/>
                <w:szCs w:val="18"/>
              </w:rPr>
              <w:t>Evidence / calculation / artifact reference</w:t>
            </w:r>
          </w:p>
        </w:tc>
        <w:tc>
          <w:tcPr>
            <w:tcW w:w="5040" w:type="dxa"/>
            <w:vAlign w:val="center"/>
          </w:tcPr>
          <w:p w14:paraId="36379192" w14:textId="77777777" w:rsidR="00CB5E0A" w:rsidRDefault="00751D55">
            <w:r>
              <w:t xml:space="preserve">Part C FMEA table above; reliability_calculations.py, function </w:t>
            </w:r>
            <w:proofErr w:type="spellStart"/>
            <w:r>
              <w:t>part_</w:t>
            </w:r>
            <w:proofErr w:type="gramStart"/>
            <w:r>
              <w:t>c</w:t>
            </w:r>
            <w:proofErr w:type="spellEnd"/>
            <w:r>
              <w:t>(</w:t>
            </w:r>
            <w:proofErr w:type="gramEnd"/>
            <w:r>
              <w:t>).</w:t>
            </w:r>
          </w:p>
        </w:tc>
      </w:tr>
      <w:tr w:rsidR="00CB5E0A" w14:paraId="0DB61FF9" w14:textId="77777777">
        <w:trPr>
          <w:jc w:val="center"/>
        </w:trPr>
        <w:tc>
          <w:tcPr>
            <w:tcW w:w="5040" w:type="dxa"/>
            <w:vAlign w:val="center"/>
          </w:tcPr>
          <w:p w14:paraId="60EE6442" w14:textId="77777777" w:rsidR="00CB5E0A" w:rsidRDefault="00751D55">
            <w:r>
              <w:rPr>
                <w:sz w:val="18"/>
                <w:szCs w:val="18"/>
              </w:rPr>
              <w:t>Student-specific decision or observation</w:t>
            </w:r>
          </w:p>
        </w:tc>
        <w:tc>
          <w:tcPr>
            <w:tcW w:w="5040" w:type="dxa"/>
            <w:vAlign w:val="center"/>
          </w:tcPr>
          <w:p w14:paraId="34892DFD" w14:textId="77777777" w:rsidR="00CB5E0A" w:rsidRDefault="00751D55">
            <w:r>
              <w:t>The Standby Database's low Occurrence but high Detection score (RPN 48) illustrates a "silent failure" risk: it has not failed yet, but a failure would likely go unnoticed until an actual failover was needed.</w:t>
            </w:r>
          </w:p>
        </w:tc>
      </w:tr>
    </w:tbl>
    <w:p w14:paraId="1EF55DDD" w14:textId="77777777" w:rsidR="00CB5E0A" w:rsidRDefault="00751D55">
      <w:pPr>
        <w:pStyle w:val="21"/>
      </w:pPr>
      <w:r>
        <w:lastRenderedPageBreak/>
        <w:t>5. Fa</w:t>
      </w:r>
      <w:r>
        <w:t>ult Tree Analysis</w:t>
      </w:r>
    </w:p>
    <w:p w14:paraId="461EA8EC" w14:textId="77777777" w:rsidR="00CB5E0A" w:rsidRDefault="00751D55">
      <w:r>
        <w:t>Create the required FTA for portal unavailability. Show intermediate events, logic gates, and basic events, then explain the top event.</w:t>
      </w:r>
    </w:p>
    <w:tbl>
      <w:tblPr>
        <w:tblStyle w:val="afffa"/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40"/>
        <w:gridCol w:w="5040"/>
      </w:tblGrid>
      <w:tr w:rsidR="00CB5E0A" w14:paraId="3FBECFBB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21434412" w14:textId="77777777" w:rsidR="00CB5E0A" w:rsidRDefault="00751D55">
            <w:r>
              <w:rPr>
                <w:b/>
                <w:bCs/>
                <w:sz w:val="18"/>
                <w:szCs w:val="18"/>
              </w:rPr>
              <w:t>Required content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2C973451" w14:textId="77777777" w:rsidR="00CB5E0A" w:rsidRDefault="00751D55">
            <w:r>
              <w:rPr>
                <w:b/>
                <w:bCs/>
                <w:sz w:val="18"/>
                <w:szCs w:val="18"/>
              </w:rPr>
              <w:t>Student response / evidence</w:t>
            </w:r>
          </w:p>
        </w:tc>
      </w:tr>
      <w:tr w:rsidR="00CB5E0A" w14:paraId="0C2F727C" w14:textId="77777777">
        <w:trPr>
          <w:jc w:val="center"/>
        </w:trPr>
        <w:tc>
          <w:tcPr>
            <w:tcW w:w="5040" w:type="dxa"/>
            <w:vAlign w:val="center"/>
          </w:tcPr>
          <w:p w14:paraId="16341DA4" w14:textId="77777777" w:rsidR="00CB5E0A" w:rsidRDefault="00751D55">
            <w:r>
              <w:rPr>
                <w:sz w:val="18"/>
                <w:szCs w:val="18"/>
              </w:rPr>
              <w:t>Summary</w:t>
            </w:r>
          </w:p>
        </w:tc>
        <w:tc>
          <w:tcPr>
            <w:tcW w:w="5040" w:type="dxa"/>
            <w:vAlign w:val="center"/>
          </w:tcPr>
          <w:p w14:paraId="6861D4D9" w14:textId="77777777" w:rsidR="00CB5E0A" w:rsidRDefault="00751D55">
            <w:r>
              <w:t xml:space="preserve">The TOP EVENT ("portal unavailable during </w:t>
            </w:r>
            <w:r>
              <w:t>registration/examination") is reached through an OR gate with four inputs: Load Balancer failure, Campus Network failure, Application subsystem unavailable (AND of Server A and Server B failing), and Database subsystem unavailable (AND of Primary and Stand</w:t>
            </w:r>
            <w:r>
              <w:t>by failing).</w:t>
            </w:r>
          </w:p>
        </w:tc>
      </w:tr>
      <w:tr w:rsidR="00CB5E0A" w14:paraId="33DAA3BF" w14:textId="77777777">
        <w:trPr>
          <w:jc w:val="center"/>
        </w:trPr>
        <w:tc>
          <w:tcPr>
            <w:tcW w:w="5040" w:type="dxa"/>
            <w:vAlign w:val="center"/>
          </w:tcPr>
          <w:p w14:paraId="1347B6DF" w14:textId="77777777" w:rsidR="00CB5E0A" w:rsidRDefault="00751D55">
            <w:r>
              <w:rPr>
                <w:sz w:val="18"/>
                <w:szCs w:val="18"/>
              </w:rPr>
              <w:t>Evidence / calculation / artifact reference</w:t>
            </w:r>
          </w:p>
        </w:tc>
        <w:tc>
          <w:tcPr>
            <w:tcW w:w="5040" w:type="dxa"/>
            <w:vAlign w:val="center"/>
          </w:tcPr>
          <w:p w14:paraId="413F48DA" w14:textId="77777777" w:rsidR="00CB5E0A" w:rsidRDefault="00751D55">
            <w:r>
              <w:t>See FTA diagram and Part D table above.</w:t>
            </w:r>
          </w:p>
        </w:tc>
      </w:tr>
      <w:tr w:rsidR="00CB5E0A" w14:paraId="2215CBA3" w14:textId="77777777">
        <w:trPr>
          <w:jc w:val="center"/>
        </w:trPr>
        <w:tc>
          <w:tcPr>
            <w:tcW w:w="5040" w:type="dxa"/>
            <w:vAlign w:val="center"/>
          </w:tcPr>
          <w:p w14:paraId="65C893FA" w14:textId="77777777" w:rsidR="00CB5E0A" w:rsidRDefault="00751D55">
            <w:r>
              <w:rPr>
                <w:sz w:val="18"/>
                <w:szCs w:val="18"/>
              </w:rPr>
              <w:t>Student-specific decision or observation</w:t>
            </w:r>
          </w:p>
        </w:tc>
        <w:tc>
          <w:tcPr>
            <w:tcW w:w="5040" w:type="dxa"/>
            <w:vAlign w:val="center"/>
          </w:tcPr>
          <w:p w14:paraId="5AE1C37F" w14:textId="77777777" w:rsidR="00CB5E0A" w:rsidRDefault="00751D55">
            <w:r>
              <w:t>Because the two single components sit directly under the top OR gate while the redundant subsystems sit behind an ex</w:t>
            </w:r>
            <w:r>
              <w:t>tra AND gate, the FTA visually confirms the RBD's conclusion that the Load Balancer and Campus Network are the weakest links.</w:t>
            </w:r>
          </w:p>
        </w:tc>
      </w:tr>
    </w:tbl>
    <w:p w14:paraId="3931E04A" w14:textId="77777777" w:rsidR="00CB5E0A" w:rsidRDefault="00751D55">
      <w:pPr>
        <w:pStyle w:val="21"/>
      </w:pPr>
      <w:r>
        <w:t>6. Engineering Recommendation</w:t>
      </w:r>
    </w:p>
    <w:p w14:paraId="497659F0" w14:textId="77777777" w:rsidR="00CB5E0A" w:rsidRDefault="00751D55">
      <w:r>
        <w:t>Write the required recommendation and explicitly connect every recommendation to your calculated re</w:t>
      </w:r>
      <w:r>
        <w:t>liability evidence, RBD, FMEA, or FTA.</w:t>
      </w:r>
    </w:p>
    <w:tbl>
      <w:tblPr>
        <w:tblStyle w:val="afffb"/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40"/>
        <w:gridCol w:w="5040"/>
      </w:tblGrid>
      <w:tr w:rsidR="00CB5E0A" w14:paraId="7EB2E026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5C652AF8" w14:textId="77777777" w:rsidR="00CB5E0A" w:rsidRDefault="00751D55">
            <w:r>
              <w:rPr>
                <w:b/>
                <w:bCs/>
                <w:sz w:val="18"/>
                <w:szCs w:val="18"/>
              </w:rPr>
              <w:t>Required content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302E63AE" w14:textId="77777777" w:rsidR="00CB5E0A" w:rsidRDefault="00751D55">
            <w:r>
              <w:rPr>
                <w:b/>
                <w:bCs/>
                <w:sz w:val="18"/>
                <w:szCs w:val="18"/>
              </w:rPr>
              <w:t>Student response / evidence</w:t>
            </w:r>
          </w:p>
        </w:tc>
      </w:tr>
      <w:tr w:rsidR="00CB5E0A" w14:paraId="79124D0C" w14:textId="77777777">
        <w:trPr>
          <w:jc w:val="center"/>
        </w:trPr>
        <w:tc>
          <w:tcPr>
            <w:tcW w:w="5040" w:type="dxa"/>
            <w:vAlign w:val="center"/>
          </w:tcPr>
          <w:p w14:paraId="2F4E1F1F" w14:textId="77777777" w:rsidR="00CB5E0A" w:rsidRDefault="00751D55">
            <w:r>
              <w:rPr>
                <w:sz w:val="18"/>
                <w:szCs w:val="18"/>
              </w:rPr>
              <w:t>Summary</w:t>
            </w:r>
          </w:p>
        </w:tc>
        <w:tc>
          <w:tcPr>
            <w:tcW w:w="5040" w:type="dxa"/>
            <w:vAlign w:val="center"/>
          </w:tcPr>
          <w:p w14:paraId="630CB1EA" w14:textId="77777777" w:rsidR="00CB5E0A" w:rsidRDefault="00751D55">
            <w:r>
              <w:t>Three improvements are recommended: (1) automated failover/root-cause monitoring for the Primary Database, (2) a redundant active-passive Load Balancer, and (3) a</w:t>
            </w:r>
            <w:r>
              <w:t xml:space="preserve"> secondary Campus Network path.</w:t>
            </w:r>
          </w:p>
        </w:tc>
      </w:tr>
      <w:tr w:rsidR="00CB5E0A" w14:paraId="48646418" w14:textId="77777777">
        <w:trPr>
          <w:jc w:val="center"/>
        </w:trPr>
        <w:tc>
          <w:tcPr>
            <w:tcW w:w="5040" w:type="dxa"/>
            <w:vAlign w:val="center"/>
          </w:tcPr>
          <w:p w14:paraId="4E22CCE7" w14:textId="77777777" w:rsidR="00CB5E0A" w:rsidRDefault="00751D55">
            <w:r>
              <w:rPr>
                <w:sz w:val="18"/>
                <w:szCs w:val="18"/>
              </w:rPr>
              <w:t>Evidence / calculation / artifact reference</w:t>
            </w:r>
          </w:p>
        </w:tc>
        <w:tc>
          <w:tcPr>
            <w:tcW w:w="5040" w:type="dxa"/>
            <w:vAlign w:val="center"/>
          </w:tcPr>
          <w:p w14:paraId="281BAA63" w14:textId="77777777" w:rsidR="00CB5E0A" w:rsidRDefault="00751D55">
            <w:r>
              <w:t>See Part E recommendation text above.</w:t>
            </w:r>
          </w:p>
        </w:tc>
      </w:tr>
      <w:tr w:rsidR="00CB5E0A" w14:paraId="52490F84" w14:textId="77777777">
        <w:trPr>
          <w:jc w:val="center"/>
        </w:trPr>
        <w:tc>
          <w:tcPr>
            <w:tcW w:w="5040" w:type="dxa"/>
            <w:vAlign w:val="center"/>
          </w:tcPr>
          <w:p w14:paraId="4E60B52D" w14:textId="77777777" w:rsidR="00CB5E0A" w:rsidRDefault="00751D55">
            <w:r>
              <w:rPr>
                <w:sz w:val="18"/>
                <w:szCs w:val="18"/>
              </w:rPr>
              <w:t>Student-specific decision or observation</w:t>
            </w:r>
          </w:p>
        </w:tc>
        <w:tc>
          <w:tcPr>
            <w:tcW w:w="5040" w:type="dxa"/>
            <w:vAlign w:val="center"/>
          </w:tcPr>
          <w:p w14:paraId="6F134B9F" w14:textId="77777777" w:rsidR="00CB5E0A" w:rsidRDefault="00751D55">
            <w:r>
              <w:t>All three recommendations target the exact weaknesses identified by the RPN ranking (Part C) and th</w:t>
            </w:r>
            <w:r>
              <w:t>e single-point-of-failure branches of the RBD/FTA (Parts B and D), rather than generic best practice.</w:t>
            </w:r>
          </w:p>
        </w:tc>
      </w:tr>
    </w:tbl>
    <w:p w14:paraId="57E5256D" w14:textId="77777777" w:rsidR="00CB5E0A" w:rsidRDefault="00751D55">
      <w:pPr>
        <w:pStyle w:val="1"/>
      </w:pPr>
      <w:r>
        <w:t>4. Individual Work and Anti-Plagiarism Record</w:t>
      </w:r>
    </w:p>
    <w:p w14:paraId="0CD9A4B6" w14:textId="77777777" w:rsidR="00CB5E0A" w:rsidRDefault="00751D55">
      <w:r>
        <w:t>Because the assignment uses a common educational scenario and dataset, the submitted report must contain verifiable evidence of the individual student's work. Copying another student's wording, calculations, architecture, code, logs, screenshots, or conclu</w:t>
      </w:r>
      <w:r>
        <w:t>sions is not acceptable.</w:t>
      </w:r>
    </w:p>
    <w:p w14:paraId="149092FE" w14:textId="77777777" w:rsidR="00CB5E0A" w:rsidRDefault="00751D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Record your individual variant/task code on the first page and use it consistently.</w:t>
      </w:r>
    </w:p>
    <w:p w14:paraId="0963C895" w14:textId="77777777" w:rsidR="00CB5E0A" w:rsidRDefault="00751D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Show intermediate calculations rather than only final numerical answers.</w:t>
      </w:r>
    </w:p>
    <w:p w14:paraId="5412B958" w14:textId="77777777" w:rsidR="00CB5E0A" w:rsidRDefault="00751D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Use your own RBD/FTA layout and explain why you selected the logic shown.</w:t>
      </w:r>
    </w:p>
    <w:p w14:paraId="6D5D4E2A" w14:textId="77777777" w:rsidR="00CB5E0A" w:rsidRDefault="00751D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Provide an artifact reference for the calculation file (Excel/Python).</w:t>
      </w:r>
    </w:p>
    <w:p w14:paraId="2F8CA25C" w14:textId="40D1C174" w:rsidR="00CB5E0A" w:rsidRPr="002E3C0E" w:rsidRDefault="00751D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Be prepared to reproduce at least one calculation and explain one FMEA/FTA decision during oral defense.</w:t>
      </w:r>
    </w:p>
    <w:p w14:paraId="49F750E3" w14:textId="188AB612" w:rsidR="002E3C0E" w:rsidRDefault="002E3C0E" w:rsidP="002E3C0E">
      <w:pPr>
        <w:pBdr>
          <w:top w:val="nil"/>
          <w:left w:val="nil"/>
          <w:bottom w:val="nil"/>
          <w:right w:val="nil"/>
          <w:between w:val="nil"/>
        </w:pBdr>
        <w:ind w:left="720"/>
      </w:pPr>
      <w:r w:rsidRPr="002E3C0E">
        <w:lastRenderedPageBreak/>
        <w:drawing>
          <wp:inline distT="0" distB="0" distL="0" distR="0" wp14:anchorId="1C779148" wp14:editId="6BB99A46">
            <wp:extent cx="6400800" cy="411289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B92B" w14:textId="77777777" w:rsidR="00CB5E0A" w:rsidRDefault="00751D55">
      <w:pPr>
        <w:pStyle w:val="1"/>
      </w:pPr>
      <w:r>
        <w:t>5. Evidence Checklist</w:t>
      </w:r>
    </w:p>
    <w:p w14:paraId="625E810F" w14:textId="77777777" w:rsidR="00CB5E0A" w:rsidRDefault="00751D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☐</w:t>
      </w:r>
      <w:r>
        <w:rPr>
          <w:color w:val="000000"/>
        </w:rPr>
        <w:t xml:space="preserve"> Completed required tables and calculations</w:t>
      </w:r>
    </w:p>
    <w:p w14:paraId="5E89FF81" w14:textId="77777777" w:rsidR="00CB5E0A" w:rsidRDefault="00751D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☐</w:t>
      </w:r>
      <w:r>
        <w:rPr>
          <w:color w:val="000000"/>
        </w:rPr>
        <w:t xml:space="preserve"> Architecture / RBD / FTA / security diagram where applicable</w:t>
      </w:r>
    </w:p>
    <w:p w14:paraId="6F1BD6A5" w14:textId="77777777" w:rsidR="00CB5E0A" w:rsidRDefault="00751D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☐</w:t>
      </w:r>
      <w:r>
        <w:rPr>
          <w:color w:val="000000"/>
        </w:rPr>
        <w:t xml:space="preserve"> Source code or configuration files where applicable</w:t>
      </w:r>
    </w:p>
    <w:p w14:paraId="1A066F88" w14:textId="77777777" w:rsidR="00CB5E0A" w:rsidRDefault="00751D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☐</w:t>
      </w:r>
      <w:r>
        <w:rPr>
          <w:color w:val="000000"/>
        </w:rPr>
        <w:t xml:space="preserve"> Execution logs / experiment results where applicable</w:t>
      </w:r>
    </w:p>
    <w:p w14:paraId="03F163FD" w14:textId="77777777" w:rsidR="00CB5E0A" w:rsidRDefault="00751D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☐</w:t>
      </w:r>
      <w:r>
        <w:rPr>
          <w:color w:val="000000"/>
        </w:rPr>
        <w:t xml:space="preserve"> Screenshots or other reproducible evidence where applicable</w:t>
      </w:r>
    </w:p>
    <w:p w14:paraId="5E95A17F" w14:textId="77777777" w:rsidR="00CB5E0A" w:rsidRDefault="00751D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☐</w:t>
      </w:r>
      <w:r>
        <w:rPr>
          <w:color w:val="000000"/>
        </w:rPr>
        <w:t xml:space="preserve"> Links to code, datas</w:t>
      </w:r>
      <w:r>
        <w:rPr>
          <w:color w:val="000000"/>
        </w:rPr>
        <w:t>ets, notebooks, or artifacts</w:t>
      </w:r>
    </w:p>
    <w:p w14:paraId="2D617502" w14:textId="77777777" w:rsidR="00CB5E0A" w:rsidRDefault="00751D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☐</w:t>
      </w:r>
      <w:r>
        <w:rPr>
          <w:color w:val="000000"/>
        </w:rPr>
        <w:t xml:space="preserve"> Before/after comparison where applicable</w:t>
      </w:r>
    </w:p>
    <w:p w14:paraId="0ED28879" w14:textId="77777777" w:rsidR="00CB5E0A" w:rsidRDefault="00751D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☐</w:t>
      </w:r>
      <w:r>
        <w:rPr>
          <w:color w:val="000000"/>
        </w:rPr>
        <w:t xml:space="preserve"> Final technical conclusion</w:t>
      </w:r>
    </w:p>
    <w:p w14:paraId="3DCA4D05" w14:textId="77777777" w:rsidR="00CB5E0A" w:rsidRDefault="00751D55">
      <w:pPr>
        <w:pStyle w:val="1"/>
      </w:pPr>
      <w:r>
        <w:t>6. Student Declaration</w:t>
      </w:r>
    </w:p>
    <w:p w14:paraId="14F98219" w14:textId="77777777" w:rsidR="00CB5E0A" w:rsidRDefault="00751D55">
      <w:r>
        <w:t>I confirm that this report describes my own work. I have not copied another student's report, code, calculations, diagrams, logs, screenshots, or conclusions. Any external source or reused material has been identified. I understand that I may be asked to r</w:t>
      </w:r>
      <w:r>
        <w:t>eproduce or explain any part of this submission during the oral defense.</w:t>
      </w:r>
    </w:p>
    <w:tbl>
      <w:tblPr>
        <w:tblStyle w:val="afffd"/>
        <w:tblW w:w="10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2520"/>
        <w:gridCol w:w="2520"/>
        <w:gridCol w:w="2520"/>
      </w:tblGrid>
      <w:tr w:rsidR="00CB5E0A" w14:paraId="66045836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4300C549" w14:textId="77777777" w:rsidR="00CB5E0A" w:rsidRDefault="00751D55">
            <w:r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F9D50F2" w14:textId="77777777" w:rsidR="00CB5E0A" w:rsidRDefault="00751D55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21371C12" w14:textId="77777777" w:rsidR="00CB5E0A" w:rsidRDefault="00751D55">
            <w:r>
              <w:rPr>
                <w:b/>
                <w:bCs/>
                <w:sz w:val="18"/>
                <w:szCs w:val="18"/>
              </w:rPr>
              <w:t>Signature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5A3CB54E" w14:textId="77777777" w:rsidR="00CB5E0A" w:rsidRDefault="00751D55">
            <w:r>
              <w:rPr>
                <w:b/>
                <w:bCs/>
                <w:sz w:val="18"/>
                <w:szCs w:val="18"/>
              </w:rPr>
              <w:t>Date</w:t>
            </w:r>
          </w:p>
        </w:tc>
      </w:tr>
      <w:tr w:rsidR="00CB5E0A" w14:paraId="31A21376" w14:textId="77777777">
        <w:trPr>
          <w:trHeight w:val="971"/>
          <w:jc w:val="center"/>
        </w:trPr>
        <w:tc>
          <w:tcPr>
            <w:tcW w:w="2520" w:type="dxa"/>
            <w:vAlign w:val="center"/>
          </w:tcPr>
          <w:p w14:paraId="4FB8F884" w14:textId="77777777" w:rsidR="00CB5E0A" w:rsidRDefault="00751D55">
            <w:r>
              <w:rPr>
                <w:sz w:val="18"/>
                <w:szCs w:val="18"/>
              </w:rPr>
              <w:t xml:space="preserve">Student </w:t>
            </w:r>
          </w:p>
        </w:tc>
        <w:tc>
          <w:tcPr>
            <w:tcW w:w="2520" w:type="dxa"/>
            <w:vAlign w:val="center"/>
          </w:tcPr>
          <w:p w14:paraId="0622C52F" w14:textId="3A03910F" w:rsidR="00CB5E0A" w:rsidRPr="002E3C0E" w:rsidRDefault="002E3C0E">
            <w:pPr>
              <w:rPr>
                <w:lang w:val="en-US"/>
              </w:rPr>
            </w:pPr>
            <w:r>
              <w:rPr>
                <w:lang w:val="en-US"/>
              </w:rPr>
              <w:t>Almaz</w:t>
            </w:r>
          </w:p>
        </w:tc>
        <w:tc>
          <w:tcPr>
            <w:tcW w:w="2520" w:type="dxa"/>
            <w:vAlign w:val="center"/>
          </w:tcPr>
          <w:p w14:paraId="7EF35EC2" w14:textId="77777777" w:rsidR="00CB5E0A" w:rsidRDefault="00CB5E0A"/>
        </w:tc>
        <w:tc>
          <w:tcPr>
            <w:tcW w:w="2520" w:type="dxa"/>
            <w:vAlign w:val="center"/>
          </w:tcPr>
          <w:p w14:paraId="59872BA4" w14:textId="77777777" w:rsidR="00CB5E0A" w:rsidRDefault="00CB5E0A"/>
        </w:tc>
      </w:tr>
    </w:tbl>
    <w:p w14:paraId="31D16A63" w14:textId="77777777" w:rsidR="00CB5E0A" w:rsidRDefault="00CB5E0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sectPr w:rsidR="00CB5E0A">
      <w:footerReference w:type="default" r:id="rId12"/>
      <w:pgSz w:w="12240" w:h="15840"/>
      <w:pgMar w:top="1008" w:right="1080" w:bottom="1008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FE3B41" w14:textId="77777777" w:rsidR="00751D55" w:rsidRDefault="00751D55">
      <w:pPr>
        <w:spacing w:after="0" w:line="240" w:lineRule="auto"/>
      </w:pPr>
      <w:r>
        <w:separator/>
      </w:r>
    </w:p>
  </w:endnote>
  <w:endnote w:type="continuationSeparator" w:id="0">
    <w:p w14:paraId="3FDA84FD" w14:textId="77777777" w:rsidR="00751D55" w:rsidRDefault="00751D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04927110-FB0C-448E-BAD4-D9F22937C12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5FE1F7A0-7D7F-448F-8812-280047C5736D}"/>
    <w:embedBold r:id="rId3" w:fontKey="{1304A80F-2443-42F3-9DFA-15ECDBC63E91}"/>
    <w:embedItalic r:id="rId4" w:fontKey="{D2D48C0E-1ACB-48B0-A97C-844B15365143}"/>
    <w:embedBoldItalic r:id="rId5" w:fontKey="{1DEFC51E-83C1-42CB-B399-146B57307AFB}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9661A1CD-B659-4F68-B76C-37E537CF527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17406" w14:textId="77777777" w:rsidR="00CB5E0A" w:rsidRDefault="00751D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Fault Tolerance | Astana IT University context</w:t>
    </w:r>
  </w:p>
  <w:p w14:paraId="3B8D037D" w14:textId="77777777" w:rsidR="00CB5E0A" w:rsidRDefault="00751D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2E3C0E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CA33A" w14:textId="77777777" w:rsidR="00751D55" w:rsidRDefault="00751D55">
      <w:pPr>
        <w:spacing w:after="0" w:line="240" w:lineRule="auto"/>
      </w:pPr>
      <w:r>
        <w:separator/>
      </w:r>
    </w:p>
  </w:footnote>
  <w:footnote w:type="continuationSeparator" w:id="0">
    <w:p w14:paraId="2A6BA359" w14:textId="77777777" w:rsidR="00751D55" w:rsidRDefault="00751D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938F9"/>
    <w:multiLevelType w:val="multilevel"/>
    <w:tmpl w:val="C3C4B880"/>
    <w:lvl w:ilvl="0">
      <w:start w:val="1"/>
      <w:numFmt w:val="bullet"/>
      <w:pStyle w:val="3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1EE1898"/>
    <w:multiLevelType w:val="multilevel"/>
    <w:tmpl w:val="65144986"/>
    <w:lvl w:ilvl="0">
      <w:start w:val="1"/>
      <w:numFmt w:val="bullet"/>
      <w:pStyle w:val="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920A00"/>
    <w:multiLevelType w:val="multilevel"/>
    <w:tmpl w:val="912EFF64"/>
    <w:lvl w:ilvl="0">
      <w:start w:val="1"/>
      <w:numFmt w:val="bullet"/>
      <w:pStyle w:val="a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4A6DB4"/>
    <w:multiLevelType w:val="multilevel"/>
    <w:tmpl w:val="ACACE51A"/>
    <w:lvl w:ilvl="0">
      <w:start w:val="1"/>
      <w:numFmt w:val="bullet"/>
      <w:pStyle w:val="a0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DA1067"/>
    <w:multiLevelType w:val="multilevel"/>
    <w:tmpl w:val="D5FE04D4"/>
    <w:lvl w:ilvl="0">
      <w:start w:val="1"/>
      <w:numFmt w:val="decimal"/>
      <w:pStyle w:val="3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4BB92D9B"/>
    <w:multiLevelType w:val="multilevel"/>
    <w:tmpl w:val="A3FA176E"/>
    <w:lvl w:ilvl="0">
      <w:start w:val="1"/>
      <w:numFmt w:val="bullet"/>
      <w:lvlText w:val="●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5A247380"/>
    <w:multiLevelType w:val="multilevel"/>
    <w:tmpl w:val="703AFAFE"/>
    <w:lvl w:ilvl="0">
      <w:start w:val="1"/>
      <w:numFmt w:val="bullet"/>
      <w:pStyle w:val="20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E0A"/>
    <w:rsid w:val="002E3C0E"/>
    <w:rsid w:val="00751D55"/>
    <w:rsid w:val="00CB5E0A"/>
    <w:rsid w:val="00D65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620F6"/>
  <w15:docId w15:val="{AA81810A-2E8D-47A0-A8E6-483FEE5B3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="Arial" w:eastAsia="Arial" w:hAnsi="Arial" w:cs="Arial"/>
      <w:b/>
      <w:bCs/>
      <w:color w:val="36609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="Arial" w:eastAsia="Arial" w:hAnsi="Arial" w:cs="Arial"/>
      <w:b/>
      <w:bCs/>
      <w:color w:val="4F81BD"/>
      <w:sz w:val="26"/>
      <w:szCs w:val="26"/>
    </w:rPr>
  </w:style>
  <w:style w:type="paragraph" w:styleId="31">
    <w:name w:val="heading 3"/>
    <w:basedOn w:val="a1"/>
    <w:next w:val="a1"/>
    <w:link w:val="32"/>
    <w:uiPriority w:val="9"/>
    <w:semiHidden/>
    <w:unhideWhenUsed/>
    <w:qFormat/>
    <w:pPr>
      <w:keepNext/>
      <w:keepLines/>
      <w:spacing w:before="200" w:after="0"/>
      <w:outlineLvl w:val="2"/>
    </w:pPr>
    <w:rPr>
      <w:rFonts w:ascii="Arial" w:eastAsia="Arial" w:hAnsi="Arial" w:cs="Arial"/>
      <w:b/>
      <w:bCs/>
      <w:color w:val="4F81BD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1"/>
    <w:next w:val="a1"/>
    <w:link w:val="a6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Arial" w:eastAsia="Arial" w:hAnsi="Arial" w:cs="Arial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head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Верхний колонтитул Знак"/>
    <w:basedOn w:val="a2"/>
    <w:link w:val="a7"/>
    <w:uiPriority w:val="99"/>
    <w:rsid w:val="00E618BF"/>
  </w:style>
  <w:style w:type="paragraph" w:styleId="a9">
    <w:name w:val="footer"/>
    <w:basedOn w:val="a1"/>
    <w:link w:val="aa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">
    <w:name w:val="Нижний колонтитул Знак"/>
    <w:basedOn w:val="a2"/>
    <w:link w:val="a9"/>
    <w:uiPriority w:val="99"/>
    <w:rsid w:val="00E618BF"/>
  </w:style>
  <w:style w:type="paragraph" w:styleId="ab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6">
    <w:name w:val="Заголовок Знак"/>
    <w:basedOn w:val="a2"/>
    <w:link w:val="a5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0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0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0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ff8">
    <w:basedOn w:val="a3"/>
    <w:pPr>
      <w:spacing w:after="0" w:line="240" w:lineRule="auto"/>
    </w:pPr>
    <w:tblPr>
      <w:tblStyleRowBandSize w:val="1"/>
      <w:tblStyleColBandSize w:val="1"/>
    </w:tblPr>
  </w:style>
  <w:style w:type="table" w:customStyle="1" w:styleId="aff9">
    <w:basedOn w:val="a3"/>
    <w:pPr>
      <w:spacing w:after="0" w:line="240" w:lineRule="auto"/>
    </w:pPr>
    <w:tblPr>
      <w:tblStyleRowBandSize w:val="1"/>
      <w:tblStyleColBandSize w:val="1"/>
    </w:tblPr>
  </w:style>
  <w:style w:type="table" w:customStyle="1" w:styleId="affa">
    <w:basedOn w:val="a3"/>
    <w:pPr>
      <w:spacing w:after="0" w:line="240" w:lineRule="auto"/>
    </w:pPr>
    <w:tblPr>
      <w:tblStyleRowBandSize w:val="1"/>
      <w:tblStyleColBandSize w:val="1"/>
    </w:tblPr>
  </w:style>
  <w:style w:type="table" w:customStyle="1" w:styleId="affb">
    <w:basedOn w:val="a3"/>
    <w:pPr>
      <w:spacing w:after="0" w:line="240" w:lineRule="auto"/>
    </w:pPr>
    <w:tblPr>
      <w:tblStyleRowBandSize w:val="1"/>
      <w:tblStyleColBandSize w:val="1"/>
    </w:tblPr>
  </w:style>
  <w:style w:type="table" w:customStyle="1" w:styleId="affc">
    <w:basedOn w:val="a3"/>
    <w:pPr>
      <w:spacing w:after="0" w:line="240" w:lineRule="auto"/>
    </w:pPr>
    <w:tblPr>
      <w:tblStyleRowBandSize w:val="1"/>
      <w:tblStyleColBandSize w:val="1"/>
    </w:tblPr>
  </w:style>
  <w:style w:type="table" w:customStyle="1" w:styleId="affd">
    <w:basedOn w:val="a3"/>
    <w:pPr>
      <w:spacing w:after="0" w:line="240" w:lineRule="auto"/>
    </w:pPr>
    <w:tblPr>
      <w:tblStyleRowBandSize w:val="1"/>
      <w:tblStyleColBandSize w:val="1"/>
    </w:tblPr>
  </w:style>
  <w:style w:type="paragraph" w:styleId="ad">
    <w:name w:val="Subtitle"/>
    <w:basedOn w:val="a1"/>
    <w:next w:val="a1"/>
    <w:link w:val="ac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ffe">
    <w:basedOn w:val="a3"/>
    <w:pPr>
      <w:spacing w:after="0" w:line="240" w:lineRule="auto"/>
    </w:pPr>
    <w:tblPr>
      <w:tblStyleRowBandSize w:val="1"/>
      <w:tblStyleColBandSize w:val="1"/>
    </w:tblPr>
  </w:style>
  <w:style w:type="table" w:customStyle="1" w:styleId="afff">
    <w:basedOn w:val="a3"/>
    <w:pPr>
      <w:spacing w:after="0" w:line="240" w:lineRule="auto"/>
    </w:pPr>
    <w:tblPr>
      <w:tblStyleRowBandSize w:val="1"/>
      <w:tblStyleColBandSize w:val="1"/>
    </w:tblPr>
  </w:style>
  <w:style w:type="table" w:customStyle="1" w:styleId="afff0">
    <w:basedOn w:val="a3"/>
    <w:pPr>
      <w:spacing w:after="0" w:line="240" w:lineRule="auto"/>
    </w:pPr>
    <w:tblPr>
      <w:tblStyleRowBandSize w:val="1"/>
      <w:tblStyleColBandSize w:val="1"/>
    </w:tblPr>
  </w:style>
  <w:style w:type="table" w:customStyle="1" w:styleId="afff1">
    <w:basedOn w:val="a3"/>
    <w:pPr>
      <w:spacing w:after="0" w:line="240" w:lineRule="auto"/>
    </w:pPr>
    <w:tblPr>
      <w:tblStyleRowBandSize w:val="1"/>
      <w:tblStyleColBandSize w:val="1"/>
    </w:tblPr>
  </w:style>
  <w:style w:type="table" w:customStyle="1" w:styleId="afff2">
    <w:basedOn w:val="a3"/>
    <w:pPr>
      <w:spacing w:after="0" w:line="240" w:lineRule="auto"/>
    </w:pPr>
    <w:tblPr>
      <w:tblStyleRowBandSize w:val="1"/>
      <w:tblStyleColBandSize w:val="1"/>
    </w:tblPr>
  </w:style>
  <w:style w:type="table" w:customStyle="1" w:styleId="afff3">
    <w:basedOn w:val="a3"/>
    <w:pPr>
      <w:spacing w:after="0" w:line="240" w:lineRule="auto"/>
    </w:pPr>
    <w:tblPr>
      <w:tblStyleRowBandSize w:val="1"/>
      <w:tblStyleColBandSize w:val="1"/>
    </w:tblPr>
  </w:style>
  <w:style w:type="table" w:customStyle="1" w:styleId="afff4">
    <w:basedOn w:val="a3"/>
    <w:pPr>
      <w:spacing w:after="0" w:line="240" w:lineRule="auto"/>
    </w:pPr>
    <w:tblPr>
      <w:tblStyleRowBandSize w:val="1"/>
      <w:tblStyleColBandSize w:val="1"/>
    </w:tblPr>
  </w:style>
  <w:style w:type="table" w:customStyle="1" w:styleId="afff5">
    <w:basedOn w:val="a3"/>
    <w:pPr>
      <w:spacing w:after="0" w:line="240" w:lineRule="auto"/>
    </w:pPr>
    <w:tblPr>
      <w:tblStyleRowBandSize w:val="1"/>
      <w:tblStyleColBandSize w:val="1"/>
    </w:tblPr>
  </w:style>
  <w:style w:type="table" w:customStyle="1" w:styleId="afff6">
    <w:basedOn w:val="a3"/>
    <w:pPr>
      <w:spacing w:after="0" w:line="240" w:lineRule="auto"/>
    </w:pPr>
    <w:tblPr>
      <w:tblStyleRowBandSize w:val="1"/>
      <w:tblStyleColBandSize w:val="1"/>
    </w:tblPr>
  </w:style>
  <w:style w:type="table" w:customStyle="1" w:styleId="afff7">
    <w:basedOn w:val="a3"/>
    <w:pPr>
      <w:spacing w:after="0" w:line="240" w:lineRule="auto"/>
    </w:pPr>
    <w:tblPr>
      <w:tblStyleRowBandSize w:val="1"/>
      <w:tblStyleColBandSize w:val="1"/>
    </w:tblPr>
  </w:style>
  <w:style w:type="table" w:customStyle="1" w:styleId="afff8">
    <w:basedOn w:val="a3"/>
    <w:pPr>
      <w:spacing w:after="0" w:line="240" w:lineRule="auto"/>
    </w:pPr>
    <w:tblPr>
      <w:tblStyleRowBandSize w:val="1"/>
      <w:tblStyleColBandSize w:val="1"/>
    </w:tblPr>
  </w:style>
  <w:style w:type="table" w:customStyle="1" w:styleId="afff9">
    <w:basedOn w:val="a3"/>
    <w:pPr>
      <w:spacing w:after="0" w:line="240" w:lineRule="auto"/>
    </w:pPr>
    <w:tblPr>
      <w:tblStyleRowBandSize w:val="1"/>
      <w:tblStyleColBandSize w:val="1"/>
    </w:tblPr>
  </w:style>
  <w:style w:type="table" w:customStyle="1" w:styleId="afffa">
    <w:basedOn w:val="a3"/>
    <w:pPr>
      <w:spacing w:after="0" w:line="240" w:lineRule="auto"/>
    </w:pPr>
    <w:tblPr>
      <w:tblStyleRowBandSize w:val="1"/>
      <w:tblStyleColBandSize w:val="1"/>
    </w:tblPr>
  </w:style>
  <w:style w:type="table" w:customStyle="1" w:styleId="afffb">
    <w:basedOn w:val="a3"/>
    <w:pPr>
      <w:spacing w:after="0" w:line="240" w:lineRule="auto"/>
    </w:pPr>
    <w:tblPr>
      <w:tblStyleRowBandSize w:val="1"/>
      <w:tblStyleColBandSize w:val="1"/>
    </w:tblPr>
  </w:style>
  <w:style w:type="table" w:customStyle="1" w:styleId="afffc">
    <w:basedOn w:val="a3"/>
    <w:pPr>
      <w:spacing w:after="0" w:line="240" w:lineRule="auto"/>
    </w:pPr>
    <w:tblPr>
      <w:tblStyleRowBandSize w:val="1"/>
      <w:tblStyleColBandSize w:val="1"/>
    </w:tblPr>
  </w:style>
  <w:style w:type="table" w:customStyle="1" w:styleId="afffd">
    <w:basedOn w:val="a3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SzC8W3jePPhBXuLuOizhzCpc4Q==">CgMxLjA4AHIhMWxYdktCTGttX1BVSE92VHpCaTZjdlIxU2UxNGVVNERB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2945</Words>
  <Characters>16791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Almaz Azamatov</cp:lastModifiedBy>
  <cp:revision>2</cp:revision>
  <dcterms:created xsi:type="dcterms:W3CDTF">2026-09-16T09:49:00Z</dcterms:created>
  <dcterms:modified xsi:type="dcterms:W3CDTF">2026-09-16T09:49:00Z</dcterms:modified>
</cp:coreProperties>
</file>