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46C4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  <w:szCs w:val="22"/>
          <w:lang w:val="bs-Latn-BA" w:eastAsia="bs-Latn-BA"/>
        </w:rPr>
      </w:pPr>
      <w:r>
        <w:rPr>
          <w:rFonts w:eastAsia="Verdana" w:cs="Verdana"/>
          <w:sz w:val="20"/>
        </w:rPr>
        <w:t>Univerzitet "Džemal Bijedić" u Mostaru</w:t>
      </w:r>
    </w:p>
    <w:p w14:paraId="249F937D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  <w:r>
        <w:rPr>
          <w:rFonts w:eastAsia="Verdana" w:cs="Verdana"/>
          <w:sz w:val="20"/>
        </w:rPr>
        <w:t>Fakultet informacijskih tehnologija</w:t>
      </w:r>
    </w:p>
    <w:p w14:paraId="18E9E46D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5FECDE0C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  <w:r>
        <w:rPr>
          <w:rFonts w:eastAsia="Verdana" w:cs="Verdana"/>
          <w:sz w:val="20"/>
        </w:rPr>
        <w:t>Godina studija: Treća</w:t>
      </w:r>
    </w:p>
    <w:p w14:paraId="1D0F51E5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6FC5885E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080D779C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  <w:r>
        <w:rPr>
          <w:rFonts w:eastAsia="Verdana" w:cs="Verdana"/>
          <w:sz w:val="20"/>
        </w:rPr>
        <w:t xml:space="preserve">                      </w:t>
      </w:r>
    </w:p>
    <w:p w14:paraId="07B26016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611CD93F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2AC73B00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382F452B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087D581E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BAA340A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5B9B45DD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6ED40E24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582F79A2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305A0DC0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09CE46AF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97A6970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782BBA90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0A10E17" w14:textId="77777777" w:rsidR="00A55148" w:rsidRPr="00681E24" w:rsidRDefault="00A55148" w:rsidP="00A55148">
      <w:pPr>
        <w:spacing w:line="276" w:lineRule="auto"/>
        <w:jc w:val="both"/>
        <w:rPr>
          <w:rFonts w:eastAsia="Verdana" w:cs="Verdana"/>
          <w:sz w:val="10"/>
          <w:szCs w:val="14"/>
        </w:rPr>
      </w:pPr>
    </w:p>
    <w:p w14:paraId="579BD202" w14:textId="22DC0E76" w:rsidR="00BC60EC" w:rsidRPr="00A55148" w:rsidRDefault="00200353" w:rsidP="00BC60EC">
      <w:pPr>
        <w:spacing w:line="276" w:lineRule="auto"/>
        <w:jc w:val="center"/>
        <w:rPr>
          <w:rFonts w:cs="Arial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Infromacijski sistem za tehnički pregled vozila</w:t>
      </w:r>
    </w:p>
    <w:p w14:paraId="294E63F8" w14:textId="68D0EA11" w:rsidR="00A55148" w:rsidRDefault="00A55148" w:rsidP="00A55148">
      <w:pPr>
        <w:spacing w:line="276" w:lineRule="auto"/>
        <w:jc w:val="center"/>
        <w:rPr>
          <w:rFonts w:eastAsia="Verdana" w:cs="Verdana"/>
          <w:sz w:val="20"/>
        </w:rPr>
      </w:pPr>
      <w:r>
        <w:rPr>
          <w:rFonts w:eastAsia="Verdana" w:cs="Verdana"/>
          <w:sz w:val="20"/>
        </w:rPr>
        <w:t>Seminarski rad iz Razvoja informacijskih sistema</w:t>
      </w:r>
    </w:p>
    <w:p w14:paraId="3F5DEA73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10F810F3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17AF0595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3075EDA9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372B3FA4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113548DA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438979B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A1CE8EE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5220C136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DA10AC9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36279683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27C60319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727191F2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09F8F624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2F07750F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C2279D8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61A9328D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33053852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6A4E673F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5CDBC456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  <w:r>
        <w:rPr>
          <w:rFonts w:eastAsia="Verdana" w:cs="Verdana"/>
          <w:sz w:val="20"/>
        </w:rPr>
        <w:t xml:space="preserve">Predmetni profesor:                             </w:t>
      </w:r>
      <w:r>
        <w:rPr>
          <w:rFonts w:eastAsia="Verdana" w:cs="Verdana"/>
          <w:sz w:val="20"/>
        </w:rPr>
        <w:tab/>
      </w:r>
      <w:r>
        <w:rPr>
          <w:rFonts w:eastAsia="Verdana" w:cs="Verdana"/>
          <w:sz w:val="20"/>
        </w:rPr>
        <w:tab/>
      </w:r>
      <w:r>
        <w:rPr>
          <w:rFonts w:eastAsia="Verdana" w:cs="Verdana"/>
          <w:sz w:val="20"/>
        </w:rPr>
        <w:tab/>
      </w:r>
      <w:r>
        <w:rPr>
          <w:rFonts w:eastAsia="Verdana" w:cs="Verdana"/>
          <w:sz w:val="20"/>
        </w:rPr>
        <w:tab/>
        <w:t>Student:</w:t>
      </w:r>
    </w:p>
    <w:p w14:paraId="7607F905" w14:textId="254323E6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  <w:r w:rsidRPr="00B52536">
        <w:rPr>
          <w:sz w:val="20"/>
          <w:szCs w:val="18"/>
        </w:rPr>
        <w:t xml:space="preserve">prof.dr Emina Junuz                                         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 w:rsidR="006E57F5">
        <w:rPr>
          <w:sz w:val="20"/>
          <w:szCs w:val="18"/>
        </w:rPr>
        <w:tab/>
      </w:r>
      <w:r w:rsidR="00572C42">
        <w:rPr>
          <w:rFonts w:eastAsia="Verdana" w:cs="Verdana"/>
          <w:sz w:val="20"/>
        </w:rPr>
        <w:t>A</w:t>
      </w:r>
      <w:r w:rsidR="00200353">
        <w:rPr>
          <w:rFonts w:eastAsia="Verdana" w:cs="Verdana"/>
          <w:sz w:val="20"/>
        </w:rPr>
        <w:t>lmin Hatarić</w:t>
      </w:r>
      <w:r>
        <w:rPr>
          <w:rFonts w:eastAsia="Verdana" w:cs="Verdana"/>
          <w:sz w:val="20"/>
        </w:rPr>
        <w:t>, IB170</w:t>
      </w:r>
      <w:r w:rsidR="00200353">
        <w:rPr>
          <w:rFonts w:eastAsia="Verdana" w:cs="Verdana"/>
          <w:sz w:val="20"/>
        </w:rPr>
        <w:t>068</w:t>
      </w:r>
    </w:p>
    <w:p w14:paraId="2AE93698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4FE02FC6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66958E80" w14:textId="77777777" w:rsidR="00A55148" w:rsidRDefault="00A55148" w:rsidP="00A55148">
      <w:pPr>
        <w:spacing w:line="276" w:lineRule="auto"/>
        <w:jc w:val="both"/>
        <w:rPr>
          <w:rFonts w:eastAsia="Verdana" w:cs="Verdana"/>
          <w:sz w:val="20"/>
        </w:rPr>
      </w:pPr>
    </w:p>
    <w:p w14:paraId="1288C0F6" w14:textId="5FC5356E" w:rsidR="00A55148" w:rsidRDefault="00A55148" w:rsidP="00A55148">
      <w:pPr>
        <w:spacing w:line="276" w:lineRule="auto"/>
        <w:jc w:val="center"/>
        <w:rPr>
          <w:rFonts w:eastAsia="Verdana" w:cs="Verdana"/>
          <w:sz w:val="20"/>
        </w:rPr>
      </w:pPr>
      <w:r>
        <w:rPr>
          <w:rFonts w:eastAsia="Verdana" w:cs="Verdana"/>
          <w:sz w:val="20"/>
        </w:rPr>
        <w:t xml:space="preserve">Mostar, </w:t>
      </w:r>
      <w:r w:rsidR="00C57A9E">
        <w:rPr>
          <w:rFonts w:eastAsia="Verdana" w:cs="Verdana"/>
          <w:sz w:val="20"/>
        </w:rPr>
        <w:t>februar</w:t>
      </w:r>
      <w:r>
        <w:rPr>
          <w:rFonts w:eastAsia="Verdana" w:cs="Verdana"/>
          <w:sz w:val="20"/>
        </w:rPr>
        <w:t xml:space="preserve"> 202</w:t>
      </w:r>
      <w:r w:rsidR="0065495F">
        <w:rPr>
          <w:rFonts w:eastAsia="Verdana" w:cs="Verdana"/>
          <w:sz w:val="20"/>
        </w:rPr>
        <w:t>1</w:t>
      </w:r>
      <w:r>
        <w:rPr>
          <w:rFonts w:eastAsia="Verdana" w:cs="Verdana"/>
          <w:sz w:val="20"/>
        </w:rPr>
        <w:t>.</w:t>
      </w:r>
    </w:p>
    <w:p w14:paraId="2A75EC10" w14:textId="77777777" w:rsidR="006D42C1" w:rsidRDefault="006D42C1" w:rsidP="009F12CD">
      <w:pPr>
        <w:rPr>
          <w:rFonts w:cs="Arial"/>
          <w:sz w:val="20"/>
          <w:szCs w:val="20"/>
        </w:rPr>
      </w:pPr>
    </w:p>
    <w:sdt>
      <w:sdtPr>
        <w:rPr>
          <w:rFonts w:ascii="Verdana" w:eastAsia="Times New Roman" w:hAnsi="Verdana" w:cs="Times New Roman"/>
          <w:color w:val="auto"/>
          <w:sz w:val="24"/>
          <w:szCs w:val="24"/>
          <w:lang w:val="hr-HR" w:eastAsia="hr-HR"/>
        </w:rPr>
        <w:id w:val="12934849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97F19F" w14:textId="031BACCD" w:rsidR="002C1876" w:rsidRPr="002C1876" w:rsidRDefault="003C72E1" w:rsidP="006460BC">
          <w:pPr>
            <w:pStyle w:val="TOCHeading"/>
            <w:tabs>
              <w:tab w:val="center" w:pos="4513"/>
              <w:tab w:val="left" w:pos="5908"/>
            </w:tabs>
            <w:rPr>
              <w:b/>
              <w:bCs/>
            </w:rPr>
          </w:pPr>
          <w:r w:rsidRPr="004F1146">
            <w:rPr>
              <w:b/>
              <w:bCs/>
            </w:rPr>
            <w:t>SADRŽAJ</w:t>
          </w:r>
          <w:r w:rsidR="002E571B">
            <w:rPr>
              <w:b/>
              <w:bCs/>
            </w:rPr>
            <w:tab/>
          </w:r>
          <w:r w:rsidR="006460BC">
            <w:rPr>
              <w:b/>
              <w:bCs/>
            </w:rPr>
            <w:tab/>
          </w:r>
        </w:p>
        <w:p w14:paraId="7093098A" w14:textId="77777777" w:rsidR="003C72E1" w:rsidRPr="004F1146" w:rsidRDefault="003C72E1" w:rsidP="003C72E1">
          <w:pPr>
            <w:rPr>
              <w:lang w:val="en-US" w:eastAsia="en-US"/>
            </w:rPr>
          </w:pPr>
        </w:p>
        <w:p w14:paraId="074C996E" w14:textId="64141BE3" w:rsidR="0095624E" w:rsidRPr="0095624E" w:rsidRDefault="001974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95624E">
            <w:rPr>
              <w:sz w:val="22"/>
              <w:szCs w:val="22"/>
            </w:rPr>
            <w:fldChar w:fldCharType="begin"/>
          </w:r>
          <w:r w:rsidRPr="0095624E">
            <w:rPr>
              <w:sz w:val="22"/>
              <w:szCs w:val="22"/>
            </w:rPr>
            <w:instrText xml:space="preserve"> TOC \o "1-3" \h \z \u </w:instrText>
          </w:r>
          <w:r w:rsidRPr="0095624E">
            <w:rPr>
              <w:sz w:val="22"/>
              <w:szCs w:val="22"/>
            </w:rPr>
            <w:fldChar w:fldCharType="separate"/>
          </w:r>
          <w:hyperlink w:anchor="_Toc28974820" w:history="1">
            <w:r w:rsidR="0095624E" w:rsidRPr="0095624E">
              <w:rPr>
                <w:rStyle w:val="Hyperlink"/>
                <w:rFonts w:eastAsiaTheme="majorEastAsia"/>
                <w:noProof/>
                <w:spacing w:val="5"/>
              </w:rPr>
              <w:t>1.</w:t>
            </w:r>
            <w:r w:rsidR="0095624E" w:rsidRPr="0095624E">
              <w:rPr>
                <w:rStyle w:val="Hyperlink"/>
                <w:rFonts w:eastAsiaTheme="majorEastAsia"/>
                <w:smallCaps/>
                <w:noProof/>
                <w:spacing w:val="5"/>
              </w:rPr>
              <w:t xml:space="preserve"> UVOD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_Toc28974820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3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20A6D3CD" w14:textId="28BD0210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1" w:history="1">
            <w:r w:rsidR="0095624E" w:rsidRPr="0095624E">
              <w:rPr>
                <w:rStyle w:val="Hyperlink"/>
                <w:rFonts w:eastAsiaTheme="majorEastAsia"/>
                <w:smallCaps/>
                <w:noProof/>
                <w:spacing w:val="5"/>
              </w:rPr>
              <w:t>2. OPIS POSLOVNOG PROFILA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_Toc28974821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4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3B1813D9" w14:textId="372F75BF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2" w:history="1">
            <w:r w:rsidR="0095624E" w:rsidRPr="0095624E">
              <w:rPr>
                <w:rStyle w:val="Hyperlink"/>
                <w:rFonts w:eastAsiaTheme="majorEastAsia"/>
                <w:smallCaps/>
                <w:noProof/>
                <w:spacing w:val="5"/>
              </w:rPr>
              <w:t>3. MODEL POSLOVNE ORIJENTACIJE KOMPANIJE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_Toc28974822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25BE4466" w14:textId="4998168D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3" w:history="1">
            <w:r w:rsidR="0095624E" w:rsidRPr="0095624E">
              <w:rPr>
                <w:rStyle w:val="Hyperlink"/>
                <w:rFonts w:eastAsiaTheme="majorEastAsia"/>
                <w:noProof/>
              </w:rPr>
              <w:t>3.1. Misija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_Toc28974823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0F52CB5C" w14:textId="7F250BE4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4" w:history="1">
            <w:r w:rsidR="0095624E" w:rsidRPr="0095624E">
              <w:rPr>
                <w:rStyle w:val="Hyperlink"/>
                <w:rFonts w:eastAsiaTheme="majorEastAsia"/>
                <w:noProof/>
              </w:rPr>
              <w:t>3.2. Poslovni ciljevi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_Toc28974824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765034C7" w14:textId="5D4E8C15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5" w:history="1">
            <w:r w:rsidR="0095624E" w:rsidRPr="0095624E">
              <w:rPr>
                <w:rStyle w:val="Hyperlink"/>
                <w:rFonts w:eastAsiaTheme="majorEastAsia"/>
                <w:noProof/>
              </w:rPr>
              <w:t>3.3. Specifične strategije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_Toc28974825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7E05A482" w14:textId="07BB8F22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6" w:history="1">
            <w:r w:rsidR="0095624E" w:rsidRPr="0095624E">
              <w:rPr>
                <w:rStyle w:val="Hyperlink"/>
                <w:rFonts w:eastAsiaTheme="majorEastAsia"/>
                <w:noProof/>
              </w:rPr>
              <w:t>3.4. Kritični faktori uspjeha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_Toc28974826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398516EC" w14:textId="53789BB5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7" w:history="1">
            <w:r w:rsidR="0095624E" w:rsidRPr="0095624E">
              <w:rPr>
                <w:rStyle w:val="Hyperlink"/>
                <w:rFonts w:eastAsiaTheme="majorEastAsia"/>
                <w:noProof/>
              </w:rPr>
              <w:t>3.5. Kritični poslovni faktori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_Toc28974827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41CD33C6" w14:textId="242C7973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8" w:history="1">
            <w:r w:rsidR="0095624E" w:rsidRPr="0095624E">
              <w:rPr>
                <w:rStyle w:val="Hyperlink"/>
                <w:rFonts w:eastAsiaTheme="majorEastAsia"/>
                <w:noProof/>
              </w:rPr>
              <w:t>3.6. Poslovna vizija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_Toc28974828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78481D2D" w14:textId="6AFAF469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29" w:history="1">
            <w:r w:rsidR="0095624E" w:rsidRPr="0095624E">
              <w:rPr>
                <w:rStyle w:val="Hyperlink"/>
                <w:rFonts w:eastAsiaTheme="majorEastAsia"/>
                <w:noProof/>
              </w:rPr>
              <w:t>3.7. Ključne poslovne politike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_Toc28974829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019436EC" w14:textId="07868031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0" w:history="1">
            <w:r w:rsidR="0095624E" w:rsidRPr="0095624E">
              <w:rPr>
                <w:rStyle w:val="Hyperlink"/>
                <w:rFonts w:eastAsiaTheme="majorEastAsia"/>
                <w:noProof/>
              </w:rPr>
              <w:t>4. UPRAVLJANJE PROJEKTOM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_Toc28974830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6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2E0B9AAE" w14:textId="208C0F6C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1" w:history="1">
            <w:r w:rsidR="0095624E" w:rsidRPr="0095624E">
              <w:rPr>
                <w:rStyle w:val="Hyperlink"/>
                <w:rFonts w:eastAsiaTheme="majorEastAsia"/>
                <w:noProof/>
              </w:rPr>
              <w:t>4.1 Aktivnosti projekta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_Toc28974831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6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0E39DFBB" w14:textId="68D4A3E5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2" w:history="1">
            <w:r w:rsidR="0095624E" w:rsidRPr="0095624E">
              <w:rPr>
                <w:rStyle w:val="Hyperlink"/>
                <w:rFonts w:eastAsiaTheme="majorEastAsia"/>
                <w:noProof/>
              </w:rPr>
              <w:t>4.2 Gantogram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_Toc28974832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8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5D48B1BB" w14:textId="642B3B16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3" w:history="1">
            <w:r w:rsidR="0095624E" w:rsidRPr="0095624E">
              <w:rPr>
                <w:rStyle w:val="Hyperlink"/>
                <w:rFonts w:eastAsiaTheme="majorEastAsia"/>
                <w:noProof/>
              </w:rPr>
              <w:t>4.3 Resursi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_Toc28974833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8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48D73C3F" w14:textId="6B89DB3B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4" w:history="1">
            <w:r w:rsidR="0095624E" w:rsidRPr="0095624E">
              <w:rPr>
                <w:rStyle w:val="Hyperlink"/>
                <w:rFonts w:eastAsiaTheme="majorEastAsia"/>
                <w:noProof/>
              </w:rPr>
              <w:t>5. DEFINIRANJE ZAHTJEVA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_Toc28974834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9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042F0EDD" w14:textId="460DA509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5" w:history="1">
            <w:r w:rsidR="0095624E" w:rsidRPr="0095624E">
              <w:rPr>
                <w:rStyle w:val="Hyperlink"/>
                <w:rFonts w:eastAsiaTheme="majorEastAsia"/>
                <w:noProof/>
              </w:rPr>
              <w:t>5.1. Poslovni zahtjevi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_Toc28974835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9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1C59DCD3" w14:textId="388CC0C5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6" w:history="1">
            <w:r w:rsidR="0095624E" w:rsidRPr="0095624E">
              <w:rPr>
                <w:rStyle w:val="Hyperlink"/>
                <w:rFonts w:eastAsiaTheme="majorEastAsia"/>
                <w:noProof/>
              </w:rPr>
              <w:t>5.2. Funkcionalni zahtjevi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_Toc28974836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9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3E794865" w14:textId="506B3228" w:rsidR="0095624E" w:rsidRPr="0095624E" w:rsidRDefault="005B76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7" w:history="1">
            <w:r w:rsidR="0095624E" w:rsidRPr="0095624E">
              <w:rPr>
                <w:rStyle w:val="Hyperlink"/>
                <w:rFonts w:eastAsiaTheme="majorEastAsia"/>
                <w:noProof/>
              </w:rPr>
              <w:t>5.3. Nefunkcionalni zahtjevi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_Toc28974837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9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4DDB17F1" w14:textId="52E6EA62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8" w:history="1">
            <w:r w:rsidR="0095624E" w:rsidRPr="0095624E">
              <w:rPr>
                <w:rStyle w:val="Hyperlink"/>
                <w:rFonts w:eastAsiaTheme="majorEastAsia"/>
                <w:noProof/>
              </w:rPr>
              <w:t>6. DIJAGRAM ORGANIZACIJSKE STRUKTURE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_Toc28974838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10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69325CCD" w14:textId="31732C03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39" w:history="1">
            <w:r w:rsidR="0095624E" w:rsidRPr="0095624E">
              <w:rPr>
                <w:rStyle w:val="Hyperlink"/>
                <w:rFonts w:eastAsiaTheme="majorEastAsia"/>
                <w:noProof/>
              </w:rPr>
              <w:t>7. HIJERARHIJSKI DIJAGRAM PROCESA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_Toc28974839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11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4C1F2606" w14:textId="1296596B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0" w:history="1">
            <w:r w:rsidR="0095624E" w:rsidRPr="0095624E">
              <w:rPr>
                <w:rStyle w:val="Hyperlink"/>
                <w:rFonts w:eastAsiaTheme="majorEastAsia"/>
                <w:noProof/>
              </w:rPr>
              <w:t>8. KONTEKSTUALNI DIJAGRAM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_Toc28974840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12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62029031" w14:textId="389D84B6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1" w:history="1">
            <w:r w:rsidR="0095624E" w:rsidRPr="0095624E">
              <w:rPr>
                <w:rStyle w:val="Hyperlink"/>
                <w:rFonts w:eastAsiaTheme="majorEastAsia"/>
                <w:noProof/>
              </w:rPr>
              <w:t>9. LOGIČKI MODEL PROCESA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_Toc28974841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13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176283BE" w14:textId="245A93E4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2" w:history="1">
            <w:r w:rsidR="0095624E" w:rsidRPr="0095624E">
              <w:rPr>
                <w:rStyle w:val="Hyperlink"/>
                <w:rFonts w:eastAsiaTheme="majorEastAsia"/>
                <w:noProof/>
              </w:rPr>
              <w:t>10. FIZIČKI MODEL PROCESA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_Toc28974842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14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3964BEA1" w14:textId="07194E9D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3" w:history="1">
            <w:r w:rsidR="0095624E" w:rsidRPr="0095624E">
              <w:rPr>
                <w:rStyle w:val="Hyperlink"/>
                <w:rFonts w:eastAsiaTheme="majorEastAsia"/>
                <w:noProof/>
              </w:rPr>
              <w:t>11. KONCEPTUALNI MODEL PODATAKA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_Toc28974843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15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68F1FF93" w14:textId="4D482D04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4" w:history="1">
            <w:r w:rsidR="0095624E" w:rsidRPr="0095624E">
              <w:rPr>
                <w:rStyle w:val="Hyperlink"/>
                <w:rFonts w:eastAsiaTheme="majorEastAsia"/>
                <w:noProof/>
              </w:rPr>
              <w:t>12. FIZIČKI MODEL PODATAKA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_Toc28974844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16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26E6A97C" w14:textId="7AE808C6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5" w:history="1">
            <w:r w:rsidR="0095624E" w:rsidRPr="0095624E">
              <w:rPr>
                <w:rStyle w:val="Hyperlink"/>
                <w:rFonts w:eastAsiaTheme="majorEastAsia"/>
                <w:noProof/>
              </w:rPr>
              <w:t>13. SHEMA BAZE PODATAKA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_Toc28974845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17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7A00AFEB" w14:textId="130E86AC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6" w:history="1">
            <w:r w:rsidR="0095624E" w:rsidRPr="0095624E">
              <w:rPr>
                <w:rStyle w:val="Hyperlink"/>
                <w:rFonts w:eastAsiaTheme="majorEastAsia"/>
                <w:noProof/>
              </w:rPr>
              <w:t>14. MODEL ARHITEKTURE INFORMACIJSKOG SISTEMA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_Toc28974846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18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0769BB38" w14:textId="5ACC93A1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7" w:history="1">
            <w:r w:rsidR="0095624E" w:rsidRPr="0095624E">
              <w:rPr>
                <w:rStyle w:val="Hyperlink"/>
                <w:rFonts w:eastAsiaTheme="majorEastAsia"/>
                <w:noProof/>
              </w:rPr>
              <w:t>15. MODEL ARHITEKTURE MREŽE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_Toc28974847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19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7E3FF5BB" w14:textId="75463FA0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8" w:history="1">
            <w:r w:rsidR="0095624E" w:rsidRPr="0095624E">
              <w:rPr>
                <w:rStyle w:val="Hyperlink"/>
                <w:rFonts w:eastAsiaTheme="majorEastAsia"/>
                <w:noProof/>
              </w:rPr>
              <w:t>16. PROTOTIP KORISNIČKOG INTERFEJSA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_Toc28974848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20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76C31572" w14:textId="62B11AE7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49" w:history="1">
            <w:r w:rsidR="0095624E" w:rsidRPr="0095624E">
              <w:rPr>
                <w:rStyle w:val="Hyperlink"/>
                <w:rFonts w:eastAsiaTheme="majorEastAsia"/>
                <w:noProof/>
              </w:rPr>
              <w:t>17. ZAKLJUČAK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_Toc28974849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22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351AA2D6" w14:textId="2EAFB6D8" w:rsidR="0095624E" w:rsidRPr="0095624E" w:rsidRDefault="005B76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8974850" w:history="1">
            <w:r w:rsidR="0095624E" w:rsidRPr="0095624E">
              <w:rPr>
                <w:rStyle w:val="Hyperlink"/>
                <w:rFonts w:eastAsiaTheme="majorEastAsia"/>
                <w:noProof/>
              </w:rPr>
              <w:t>18. LITERATURA</w:t>
            </w:r>
            <w:r w:rsidR="0095624E" w:rsidRPr="0095624E">
              <w:rPr>
                <w:noProof/>
                <w:webHidden/>
              </w:rPr>
              <w:tab/>
            </w:r>
            <w:r w:rsidR="0095624E" w:rsidRPr="0095624E">
              <w:rPr>
                <w:noProof/>
                <w:webHidden/>
              </w:rPr>
              <w:fldChar w:fldCharType="begin"/>
            </w:r>
            <w:r w:rsidR="0095624E" w:rsidRPr="0095624E">
              <w:rPr>
                <w:noProof/>
                <w:webHidden/>
              </w:rPr>
              <w:instrText xml:space="preserve"> PAGEREF _Toc28974850 \h </w:instrText>
            </w:r>
            <w:r w:rsidR="0095624E" w:rsidRPr="0095624E">
              <w:rPr>
                <w:noProof/>
                <w:webHidden/>
              </w:rPr>
            </w:r>
            <w:r w:rsidR="0095624E" w:rsidRPr="0095624E">
              <w:rPr>
                <w:noProof/>
                <w:webHidden/>
              </w:rPr>
              <w:fldChar w:fldCharType="separate"/>
            </w:r>
            <w:r w:rsidR="00882F82">
              <w:rPr>
                <w:noProof/>
                <w:webHidden/>
              </w:rPr>
              <w:t>23</w:t>
            </w:r>
            <w:r w:rsidR="0095624E" w:rsidRPr="0095624E">
              <w:rPr>
                <w:noProof/>
                <w:webHidden/>
              </w:rPr>
              <w:fldChar w:fldCharType="end"/>
            </w:r>
          </w:hyperlink>
        </w:p>
        <w:p w14:paraId="247BEC91" w14:textId="47AE5DAD" w:rsidR="001974B7" w:rsidRDefault="001974B7">
          <w:r w:rsidRPr="0095624E">
            <w:rPr>
              <w:noProof/>
              <w:sz w:val="22"/>
              <w:szCs w:val="22"/>
            </w:rPr>
            <w:fldChar w:fldCharType="end"/>
          </w:r>
        </w:p>
      </w:sdtContent>
    </w:sdt>
    <w:p w14:paraId="3717017B" w14:textId="77777777" w:rsidR="00C85E17" w:rsidRDefault="00C85E17" w:rsidP="00C85E17">
      <w:pPr>
        <w:spacing w:after="160" w:line="259" w:lineRule="auto"/>
      </w:pPr>
    </w:p>
    <w:p w14:paraId="78FB1AF8" w14:textId="329C5028" w:rsidR="002C1876" w:rsidRPr="002C1876" w:rsidRDefault="002C1876" w:rsidP="002C1876">
      <w:pPr>
        <w:tabs>
          <w:tab w:val="left" w:pos="7080"/>
        </w:tabs>
      </w:pPr>
      <w:r>
        <w:tab/>
      </w:r>
    </w:p>
    <w:p w14:paraId="226F3E1E" w14:textId="77777777" w:rsidR="002C1876" w:rsidRPr="002C1876" w:rsidRDefault="002C1876" w:rsidP="002C1876">
      <w:pPr>
        <w:tabs>
          <w:tab w:val="left" w:pos="7080"/>
        </w:tabs>
        <w:sectPr w:rsidR="002C1876" w:rsidRPr="002C1876" w:rsidSect="00550A91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E52248" w14:textId="15C87FF0" w:rsidR="00C9714B" w:rsidRPr="003E2ADC" w:rsidRDefault="00C85E17" w:rsidP="001974B7">
      <w:pPr>
        <w:pStyle w:val="Heading1"/>
        <w:rPr>
          <w:rStyle w:val="IntenseReference"/>
        </w:rPr>
      </w:pPr>
      <w:bookmarkStart w:id="0" w:name="_Toc28974820"/>
      <w:r w:rsidRPr="003E2ADC">
        <w:rPr>
          <w:rStyle w:val="IntenseReference"/>
          <w:smallCaps w:val="0"/>
        </w:rPr>
        <w:lastRenderedPageBreak/>
        <w:t>1.</w:t>
      </w:r>
      <w:r w:rsidRPr="003E2ADC">
        <w:rPr>
          <w:rStyle w:val="IntenseReference"/>
        </w:rPr>
        <w:t xml:space="preserve"> </w:t>
      </w:r>
      <w:r w:rsidR="000E3D95" w:rsidRPr="003E2ADC">
        <w:rPr>
          <w:rStyle w:val="IntenseReference"/>
        </w:rPr>
        <w:t>UVOD</w:t>
      </w:r>
      <w:bookmarkEnd w:id="0"/>
    </w:p>
    <w:p w14:paraId="429DFAB1" w14:textId="77777777" w:rsidR="00DF2A15" w:rsidRDefault="00DF2A15" w:rsidP="004E6446">
      <w:pPr>
        <w:spacing w:after="160" w:line="259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7567E43F" w14:textId="24C0A750" w:rsidR="00856442" w:rsidRDefault="00856442" w:rsidP="00856442">
      <w:pPr>
        <w:spacing w:line="360" w:lineRule="auto"/>
        <w:jc w:val="both"/>
        <w:rPr>
          <w:color w:val="000000"/>
        </w:rPr>
      </w:pPr>
      <w:r w:rsidRPr="00856442">
        <w:rPr>
          <w:color w:val="000000"/>
        </w:rPr>
        <w:t>Svakodnevno</w:t>
      </w:r>
      <w:r w:rsidR="00200353">
        <w:rPr>
          <w:color w:val="000000"/>
        </w:rPr>
        <w:t xml:space="preserve"> ljudi odvoze svoja vozila na tehnički pregled i ostavljaju ih tamo na servisranje </w:t>
      </w:r>
      <w:r w:rsidR="00F656B2">
        <w:rPr>
          <w:color w:val="000000"/>
        </w:rPr>
        <w:t>gdje je za razliku od mnogih zemalja u svijetu i dalje najbitniji dijalog osobe sa osobom po pitanju završetku procesa</w:t>
      </w:r>
      <w:r w:rsidRPr="00856442">
        <w:rPr>
          <w:color w:val="000000"/>
        </w:rPr>
        <w:t>.</w:t>
      </w:r>
      <w:r w:rsidR="00F656B2">
        <w:rPr>
          <w:color w:val="000000"/>
        </w:rPr>
        <w:t>Ovaj projekat bi trebao olakšati proceduru obavljanja tehničkog pregleda kako radnicima tako i ljudima koji čekaju na tu proceduru.</w:t>
      </w:r>
    </w:p>
    <w:p w14:paraId="41B5D9A0" w14:textId="77777777" w:rsidR="00856442" w:rsidRDefault="00856442" w:rsidP="00856442">
      <w:pPr>
        <w:spacing w:line="360" w:lineRule="auto"/>
        <w:jc w:val="both"/>
        <w:rPr>
          <w:color w:val="000000"/>
        </w:rPr>
      </w:pPr>
    </w:p>
    <w:p w14:paraId="163CD7EA" w14:textId="3FEF391A" w:rsidR="004570CE" w:rsidRDefault="00F656B2" w:rsidP="00856442">
      <w:pPr>
        <w:spacing w:line="360" w:lineRule="auto"/>
        <w:jc w:val="both"/>
        <w:rPr>
          <w:color w:val="000000"/>
        </w:rPr>
      </w:pPr>
      <w:r>
        <w:rPr>
          <w:color w:val="000000"/>
        </w:rPr>
        <w:t>Pomoću ovog sistema ljudi više ne bi trebali biti tu</w:t>
      </w:r>
      <w:r w:rsidR="004570CE">
        <w:rPr>
          <w:color w:val="000000"/>
        </w:rPr>
        <w:t xml:space="preserve"> i</w:t>
      </w:r>
      <w:r>
        <w:rPr>
          <w:color w:val="000000"/>
        </w:rPr>
        <w:t xml:space="preserve"> čekati proceduru nego bi mogli otići obaviti neku drugu aktivnost koju su možda planirali posl</w:t>
      </w:r>
      <w:r w:rsidR="004570CE">
        <w:rPr>
          <w:color w:val="000000"/>
        </w:rPr>
        <w:t>i</w:t>
      </w:r>
      <w:r>
        <w:rPr>
          <w:color w:val="000000"/>
        </w:rPr>
        <w:t>je obavljanja tehničkog pregleda</w:t>
      </w:r>
      <w:r w:rsidR="00856442" w:rsidRPr="00856442">
        <w:rPr>
          <w:color w:val="000000"/>
        </w:rPr>
        <w:t>.</w:t>
      </w:r>
      <w:r>
        <w:rPr>
          <w:color w:val="000000"/>
        </w:rPr>
        <w:t>Ovim pristupom korisnik bi mogao pratiti proceduru i na kraju dobiti obavijest da njegovo vozilo spremno za korištenje i da korisnik ga može pokupiti.</w:t>
      </w:r>
    </w:p>
    <w:p w14:paraId="576E69B8" w14:textId="41DA986D" w:rsidR="004570CE" w:rsidRDefault="004570CE" w:rsidP="00856442">
      <w:pPr>
        <w:spacing w:line="360" w:lineRule="auto"/>
        <w:jc w:val="both"/>
        <w:rPr>
          <w:color w:val="000000"/>
        </w:rPr>
      </w:pPr>
    </w:p>
    <w:p w14:paraId="7A166C9A" w14:textId="625D4AE6" w:rsidR="004570CE" w:rsidRDefault="004570CE" w:rsidP="00856442">
      <w:pPr>
        <w:spacing w:line="360" w:lineRule="auto"/>
        <w:jc w:val="both"/>
        <w:rPr>
          <w:color w:val="000000"/>
        </w:rPr>
      </w:pPr>
    </w:p>
    <w:p w14:paraId="32A60911" w14:textId="77777777" w:rsidR="004570CE" w:rsidRDefault="004570CE" w:rsidP="00856442">
      <w:pPr>
        <w:spacing w:line="360" w:lineRule="auto"/>
        <w:jc w:val="both"/>
        <w:rPr>
          <w:color w:val="000000"/>
        </w:rPr>
      </w:pPr>
    </w:p>
    <w:p w14:paraId="12D8689C" w14:textId="1331E6A4" w:rsidR="00F656B2" w:rsidRDefault="00F656B2" w:rsidP="00856442">
      <w:pPr>
        <w:spacing w:line="360" w:lineRule="auto"/>
        <w:jc w:val="both"/>
        <w:rPr>
          <w:color w:val="000000"/>
        </w:rPr>
      </w:pPr>
    </w:p>
    <w:p w14:paraId="7C69DD5E" w14:textId="0E9DBFC6" w:rsidR="00F656B2" w:rsidRDefault="00F656B2" w:rsidP="00856442">
      <w:pPr>
        <w:spacing w:line="360" w:lineRule="auto"/>
        <w:jc w:val="both"/>
        <w:rPr>
          <w:rStyle w:val="IntenseReference"/>
        </w:rPr>
      </w:pPr>
    </w:p>
    <w:p w14:paraId="3150E261" w14:textId="77777777" w:rsidR="001E43BF" w:rsidRDefault="001E43BF" w:rsidP="009C622C">
      <w:pPr>
        <w:spacing w:after="160" w:line="259" w:lineRule="auto"/>
        <w:jc w:val="both"/>
        <w:rPr>
          <w:rStyle w:val="IntenseReference"/>
        </w:rPr>
      </w:pPr>
      <w:r>
        <w:rPr>
          <w:rStyle w:val="IntenseReference"/>
        </w:rPr>
        <w:br w:type="page"/>
      </w:r>
    </w:p>
    <w:p w14:paraId="5D7CE928" w14:textId="40159646" w:rsidR="005B0D83" w:rsidRDefault="001E43BF" w:rsidP="008C6A00">
      <w:pPr>
        <w:pStyle w:val="Heading1"/>
        <w:jc w:val="both"/>
        <w:rPr>
          <w:rStyle w:val="IntenseReference"/>
        </w:rPr>
      </w:pPr>
      <w:bookmarkStart w:id="1" w:name="_Toc28974821"/>
      <w:r w:rsidRPr="003E2ADC">
        <w:rPr>
          <w:rStyle w:val="IntenseReference"/>
        </w:rPr>
        <w:lastRenderedPageBreak/>
        <w:t>2. OPIS POSLOVNOG PROFILA</w:t>
      </w:r>
      <w:bookmarkEnd w:id="1"/>
    </w:p>
    <w:p w14:paraId="1732D738" w14:textId="77777777" w:rsidR="008C6A00" w:rsidRPr="008C6A00" w:rsidRDefault="008C6A00" w:rsidP="008C6A00"/>
    <w:p w14:paraId="6BCD9ED9" w14:textId="4A53EC62" w:rsidR="004A23F6" w:rsidRDefault="004A23F6" w:rsidP="009C622C">
      <w:pPr>
        <w:jc w:val="both"/>
        <w:rPr>
          <w:rStyle w:val="IntenseReference"/>
        </w:rPr>
      </w:pPr>
    </w:p>
    <w:p w14:paraId="2CD05D35" w14:textId="049DD9E1" w:rsidR="00164EF6" w:rsidRDefault="0034330B" w:rsidP="00550AC7">
      <w:pPr>
        <w:spacing w:line="360" w:lineRule="auto"/>
        <w:jc w:val="both"/>
      </w:pPr>
      <w:r>
        <w:t>Tehnički pregled vozila je procedura koju svako vozilo mora ispuniti da bi bilo tehnički ispravno.</w:t>
      </w:r>
      <w:r w:rsidR="00550AC7">
        <w:t>Zbog sve većeg broja automobila koji se proizvode i koji su već tu dug niz godina povećan je i broj usluga tehničkog pregleda i osiguranja vozila.Jako veliki broj vozila svakodnevno je dovezeno na obavljanje tehničkog pregleda</w:t>
      </w:r>
      <w:r w:rsidR="00560403">
        <w:t xml:space="preserve"> pa je ovo područje jako pogodno za informacijski sistem da se uvede.</w:t>
      </w:r>
    </w:p>
    <w:p w14:paraId="1686949F" w14:textId="7A0998E5" w:rsidR="00560403" w:rsidRDefault="00560403" w:rsidP="00550AC7">
      <w:pPr>
        <w:spacing w:line="360" w:lineRule="auto"/>
        <w:jc w:val="both"/>
      </w:pPr>
    </w:p>
    <w:p w14:paraId="5D3B7EE7" w14:textId="2FB91F62" w:rsidR="00560403" w:rsidRDefault="00560403" w:rsidP="00550AC7">
      <w:pPr>
        <w:spacing w:line="360" w:lineRule="auto"/>
        <w:jc w:val="both"/>
      </w:pPr>
      <w:r>
        <w:t xml:space="preserve">Što se tiče </w:t>
      </w:r>
      <w:r w:rsidR="00605D62">
        <w:t>problema kod osoblja koje radi to najveći problem jeste papirologija koja se mora popunjavati i izdavati klijentu.</w:t>
      </w:r>
    </w:p>
    <w:p w14:paraId="6BF5BF67" w14:textId="4DBCB33A" w:rsidR="00605D62" w:rsidRDefault="00605D62" w:rsidP="00550AC7">
      <w:pPr>
        <w:spacing w:line="360" w:lineRule="auto"/>
        <w:jc w:val="both"/>
      </w:pPr>
    </w:p>
    <w:p w14:paraId="5B34859F" w14:textId="45998B7C" w:rsidR="00605D62" w:rsidRDefault="00605D62" w:rsidP="00550AC7">
      <w:pPr>
        <w:spacing w:line="360" w:lineRule="auto"/>
        <w:jc w:val="both"/>
      </w:pPr>
      <w:r>
        <w:t>Cilj ovog projekta jeste da se napravi gotov i funkcionalan sistem za pregled informacija o korisničkim vozilima pomoću registracionih oznaka.Pomoću ovog sistema korisnici će moći vršiti online plaćanje usluga tehničkog pregleda.</w:t>
      </w:r>
    </w:p>
    <w:p w14:paraId="21C4F307" w14:textId="1BAC2A8A" w:rsidR="00605D62" w:rsidRDefault="00605D62" w:rsidP="00550AC7">
      <w:pPr>
        <w:spacing w:line="360" w:lineRule="auto"/>
        <w:jc w:val="both"/>
      </w:pPr>
    </w:p>
    <w:p w14:paraId="36E89F30" w14:textId="77777777" w:rsidR="00605D62" w:rsidRDefault="00605D62" w:rsidP="00550AC7">
      <w:pPr>
        <w:spacing w:line="360" w:lineRule="auto"/>
        <w:jc w:val="both"/>
      </w:pPr>
    </w:p>
    <w:p w14:paraId="51969F0F" w14:textId="1A60F46B" w:rsidR="00164EF6" w:rsidRDefault="00164EF6" w:rsidP="00D77445">
      <w:pPr>
        <w:spacing w:line="360" w:lineRule="auto"/>
        <w:jc w:val="both"/>
      </w:pPr>
    </w:p>
    <w:p w14:paraId="148D6AEA" w14:textId="77777777" w:rsidR="00164EF6" w:rsidRDefault="00164EF6" w:rsidP="00D77445">
      <w:pPr>
        <w:spacing w:line="360" w:lineRule="auto"/>
        <w:jc w:val="both"/>
      </w:pPr>
    </w:p>
    <w:p w14:paraId="68BC7514" w14:textId="20E4626D" w:rsidR="00292F7B" w:rsidRDefault="00292F7B" w:rsidP="009C622C">
      <w:pPr>
        <w:jc w:val="both"/>
      </w:pPr>
    </w:p>
    <w:p w14:paraId="74A0A11F" w14:textId="515224F0" w:rsidR="00292F7B" w:rsidRDefault="00292F7B" w:rsidP="009C622C">
      <w:pPr>
        <w:jc w:val="both"/>
      </w:pPr>
    </w:p>
    <w:p w14:paraId="575FDCA2" w14:textId="13A01DB4" w:rsidR="00292F7B" w:rsidRDefault="00292F7B" w:rsidP="009C622C">
      <w:pPr>
        <w:jc w:val="both"/>
      </w:pPr>
    </w:p>
    <w:p w14:paraId="00A0369F" w14:textId="1D5C1608" w:rsidR="00292F7B" w:rsidRDefault="00292F7B" w:rsidP="009C622C">
      <w:pPr>
        <w:jc w:val="both"/>
      </w:pPr>
    </w:p>
    <w:p w14:paraId="70C5E115" w14:textId="7258E676" w:rsidR="00292F7B" w:rsidRDefault="00292F7B" w:rsidP="009C622C">
      <w:pPr>
        <w:jc w:val="both"/>
      </w:pPr>
    </w:p>
    <w:p w14:paraId="578E40D1" w14:textId="075966D3" w:rsidR="00292F7B" w:rsidRDefault="00292F7B" w:rsidP="009C622C">
      <w:pPr>
        <w:jc w:val="both"/>
      </w:pPr>
    </w:p>
    <w:p w14:paraId="0BCA586A" w14:textId="6CAE90FA" w:rsidR="00292F7B" w:rsidRDefault="00292F7B" w:rsidP="009C622C">
      <w:pPr>
        <w:jc w:val="both"/>
      </w:pPr>
    </w:p>
    <w:p w14:paraId="7FFCC90B" w14:textId="1FB99F83" w:rsidR="00292F7B" w:rsidRDefault="00292F7B" w:rsidP="009C622C">
      <w:pPr>
        <w:jc w:val="both"/>
      </w:pPr>
    </w:p>
    <w:p w14:paraId="2F292973" w14:textId="2E88F00F" w:rsidR="00292F7B" w:rsidRDefault="00292F7B" w:rsidP="009C622C">
      <w:pPr>
        <w:jc w:val="both"/>
      </w:pPr>
    </w:p>
    <w:p w14:paraId="566E4B63" w14:textId="604EE9EF" w:rsidR="00605D62" w:rsidRDefault="00605D62" w:rsidP="009C622C">
      <w:pPr>
        <w:jc w:val="both"/>
      </w:pPr>
    </w:p>
    <w:p w14:paraId="4E714EEA" w14:textId="6BED3FB8" w:rsidR="00605D62" w:rsidRDefault="00605D62" w:rsidP="009C622C">
      <w:pPr>
        <w:jc w:val="both"/>
      </w:pPr>
    </w:p>
    <w:p w14:paraId="07B27873" w14:textId="64C377F7" w:rsidR="00605D62" w:rsidRDefault="00605D62" w:rsidP="009C622C">
      <w:pPr>
        <w:jc w:val="both"/>
      </w:pPr>
    </w:p>
    <w:p w14:paraId="39DE34AB" w14:textId="1C975A37" w:rsidR="00605D62" w:rsidRDefault="00605D62" w:rsidP="009C622C">
      <w:pPr>
        <w:jc w:val="both"/>
      </w:pPr>
    </w:p>
    <w:p w14:paraId="756CBE81" w14:textId="77777777" w:rsidR="00605D62" w:rsidRDefault="00605D62" w:rsidP="009C622C">
      <w:pPr>
        <w:jc w:val="both"/>
      </w:pPr>
    </w:p>
    <w:p w14:paraId="51C1EDBA" w14:textId="77777777" w:rsidR="00F04770" w:rsidRDefault="00F04770" w:rsidP="009C622C">
      <w:pPr>
        <w:jc w:val="both"/>
      </w:pPr>
    </w:p>
    <w:p w14:paraId="7844C428" w14:textId="3A1C8570" w:rsidR="007E46B2" w:rsidRPr="003E2ADC" w:rsidRDefault="007E46B2" w:rsidP="009C622C">
      <w:pPr>
        <w:pStyle w:val="Heading1"/>
        <w:jc w:val="both"/>
        <w:rPr>
          <w:rStyle w:val="IntenseReference"/>
        </w:rPr>
      </w:pPr>
      <w:bookmarkStart w:id="2" w:name="_Toc28974822"/>
      <w:r w:rsidRPr="003E2ADC">
        <w:rPr>
          <w:rStyle w:val="IntenseReference"/>
        </w:rPr>
        <w:lastRenderedPageBreak/>
        <w:t xml:space="preserve">3. MODEL POSLOVNE ORIJENTACIJE </w:t>
      </w:r>
      <w:r w:rsidR="00AC3BCD" w:rsidRPr="003E2ADC">
        <w:rPr>
          <w:rStyle w:val="IntenseReference"/>
        </w:rPr>
        <w:t>KOMPANIJE</w:t>
      </w:r>
      <w:bookmarkEnd w:id="2"/>
    </w:p>
    <w:p w14:paraId="5FB4EECD" w14:textId="77777777" w:rsidR="00EF3B48" w:rsidRDefault="00EF3B48" w:rsidP="009C622C">
      <w:pPr>
        <w:jc w:val="both"/>
        <w:rPr>
          <w:rStyle w:val="IntenseReference"/>
          <w:sz w:val="28"/>
          <w:szCs w:val="28"/>
        </w:rPr>
      </w:pPr>
    </w:p>
    <w:p w14:paraId="05FBB48F" w14:textId="737BDBDB" w:rsidR="00F0736C" w:rsidRDefault="00F0736C" w:rsidP="009C622C">
      <w:pPr>
        <w:pStyle w:val="Heading2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3" w:name="_Toc28974823"/>
      <w:r w:rsidRPr="006C4E6F">
        <w:rPr>
          <w:rStyle w:val="IntenseReference"/>
          <w:smallCaps w:val="0"/>
          <w:color w:val="2F5496" w:themeColor="accent1" w:themeShade="BF"/>
          <w:spacing w:val="0"/>
        </w:rPr>
        <w:t>3.1. Misija</w:t>
      </w:r>
      <w:bookmarkEnd w:id="3"/>
    </w:p>
    <w:p w14:paraId="71AE669A" w14:textId="77777777" w:rsidR="00932A9A" w:rsidRPr="00932A9A" w:rsidRDefault="00932A9A" w:rsidP="00932A9A"/>
    <w:p w14:paraId="3C5574CD" w14:textId="0B8393C5" w:rsidR="00DE19B0" w:rsidRDefault="00BC3BCA" w:rsidP="009C622C">
      <w:pPr>
        <w:spacing w:line="360" w:lineRule="auto"/>
        <w:jc w:val="both"/>
      </w:pPr>
      <w:r>
        <w:t>Osigurati</w:t>
      </w:r>
      <w:r w:rsidR="00AA45C5">
        <w:t xml:space="preserve"> kvalitetu usluga, pojednostavi interakciju korisnik-preduzeće i održati tačnost infromacija u sistemu</w:t>
      </w:r>
      <w:r w:rsidR="00530692">
        <w:t>.</w:t>
      </w:r>
    </w:p>
    <w:p w14:paraId="2D4C60E7" w14:textId="77777777" w:rsidR="00566186" w:rsidRPr="00BC3BCA" w:rsidRDefault="00566186" w:rsidP="009C622C">
      <w:pPr>
        <w:spacing w:line="360" w:lineRule="auto"/>
        <w:jc w:val="both"/>
      </w:pPr>
    </w:p>
    <w:p w14:paraId="46526D13" w14:textId="77777777" w:rsidR="00590DCB" w:rsidRPr="006C4E6F" w:rsidRDefault="00590DCB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4" w:name="_Toc28974824"/>
      <w:r w:rsidRPr="006C4E6F">
        <w:rPr>
          <w:rStyle w:val="IntenseReference"/>
          <w:smallCaps w:val="0"/>
          <w:color w:val="2F5496" w:themeColor="accent1" w:themeShade="BF"/>
          <w:spacing w:val="0"/>
        </w:rPr>
        <w:t>3.2. Poslovni ciljevi</w:t>
      </w:r>
      <w:bookmarkEnd w:id="4"/>
    </w:p>
    <w:p w14:paraId="6EF6ECFB" w14:textId="11E42DDF" w:rsidR="00621F03" w:rsidRDefault="00AA45C5" w:rsidP="009C622C">
      <w:pPr>
        <w:spacing w:line="360" w:lineRule="auto"/>
        <w:jc w:val="both"/>
      </w:pPr>
      <w:r>
        <w:t>Kreirati sistem koji će učiniti</w:t>
      </w:r>
      <w:r w:rsidR="00C05D7A">
        <w:t xml:space="preserve"> efikasnijim</w:t>
      </w:r>
      <w:r>
        <w:t xml:space="preserve"> i automatizirati procese obavljanja tehničkog pregleda i omogućiti pristup informacijama</w:t>
      </w:r>
      <w:r w:rsidR="00C05D7A">
        <w:t xml:space="preserve"> korisniku</w:t>
      </w:r>
      <w:r w:rsidR="00621F03" w:rsidRPr="00621F03">
        <w:t>.</w:t>
      </w:r>
    </w:p>
    <w:p w14:paraId="6C91EE9F" w14:textId="77777777" w:rsidR="00566186" w:rsidRDefault="00566186" w:rsidP="009C622C">
      <w:pPr>
        <w:spacing w:line="360" w:lineRule="auto"/>
        <w:jc w:val="both"/>
      </w:pPr>
    </w:p>
    <w:p w14:paraId="2B3CA9E2" w14:textId="5C887AA2" w:rsidR="00590DCB" w:rsidRPr="002E571B" w:rsidRDefault="00590DCB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5" w:name="_Toc28974825"/>
      <w:r w:rsidRPr="002E571B">
        <w:rPr>
          <w:rStyle w:val="IntenseReference"/>
          <w:smallCaps w:val="0"/>
          <w:color w:val="2F5496" w:themeColor="accent1" w:themeShade="BF"/>
          <w:spacing w:val="0"/>
        </w:rPr>
        <w:t>3.3. Specifične strategije</w:t>
      </w:r>
      <w:bookmarkEnd w:id="5"/>
    </w:p>
    <w:p w14:paraId="7C006DD8" w14:textId="01F48D81" w:rsidR="002702DF" w:rsidRDefault="00C05D7A" w:rsidP="009C622C">
      <w:pPr>
        <w:spacing w:line="360" w:lineRule="auto"/>
        <w:jc w:val="both"/>
      </w:pPr>
      <w:r>
        <w:t>Uvođenje digitalizacije u sferu života koja ima jako veliki broj korisnika i koja se dešava svakodnevno u velikom broju</w:t>
      </w:r>
      <w:r w:rsidR="002702DF" w:rsidRPr="002702DF">
        <w:t>.</w:t>
      </w:r>
    </w:p>
    <w:p w14:paraId="0808F089" w14:textId="77777777" w:rsidR="00566186" w:rsidRPr="002702DF" w:rsidRDefault="00566186" w:rsidP="009C622C">
      <w:pPr>
        <w:spacing w:line="360" w:lineRule="auto"/>
        <w:jc w:val="both"/>
      </w:pPr>
    </w:p>
    <w:p w14:paraId="3A353831" w14:textId="7AD5735D" w:rsidR="00590DCB" w:rsidRPr="00D06580" w:rsidRDefault="00590DCB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6" w:name="_Toc28974826"/>
      <w:r w:rsidRPr="00D06580">
        <w:rPr>
          <w:rStyle w:val="IntenseReference"/>
          <w:smallCaps w:val="0"/>
          <w:color w:val="2F5496" w:themeColor="accent1" w:themeShade="BF"/>
          <w:spacing w:val="0"/>
        </w:rPr>
        <w:t>3.4. Kritični faktori uspjeha</w:t>
      </w:r>
      <w:bookmarkEnd w:id="6"/>
    </w:p>
    <w:p w14:paraId="377CCE65" w14:textId="5CC3D643" w:rsidR="00292F7B" w:rsidRDefault="00C05D7A" w:rsidP="009C622C">
      <w:pPr>
        <w:spacing w:line="360" w:lineRule="auto"/>
        <w:jc w:val="both"/>
      </w:pPr>
      <w:r>
        <w:t xml:space="preserve">Prihvatanje korisnika na prelazak digitalizacije procesa zatim </w:t>
      </w:r>
      <w:r w:rsidR="007E222E" w:rsidRPr="007E222E">
        <w:t>predvi</w:t>
      </w:r>
      <w:r>
        <w:t>đanje</w:t>
      </w:r>
      <w:r w:rsidR="007E222E" w:rsidRPr="007E222E">
        <w:t xml:space="preserve"> </w:t>
      </w:r>
      <w:r>
        <w:t>potreba</w:t>
      </w:r>
      <w:r w:rsidR="007E222E" w:rsidRPr="007E222E">
        <w:t xml:space="preserve"> </w:t>
      </w:r>
      <w:r>
        <w:t>korisnika šta</w:t>
      </w:r>
      <w:r w:rsidR="007E222E" w:rsidRPr="007E222E">
        <w:t xml:space="preserve"> žele</w:t>
      </w:r>
      <w:r w:rsidR="00BC7A96">
        <w:t xml:space="preserve"> od sistema</w:t>
      </w:r>
      <w:r w:rsidR="007E222E" w:rsidRPr="007E222E">
        <w:t xml:space="preserve"> i to implementirati u informacioni sistem.</w:t>
      </w:r>
    </w:p>
    <w:p w14:paraId="5FE8455C" w14:textId="77777777" w:rsidR="00566186" w:rsidRDefault="00566186" w:rsidP="009C622C">
      <w:pPr>
        <w:spacing w:line="360" w:lineRule="auto"/>
        <w:jc w:val="both"/>
      </w:pPr>
    </w:p>
    <w:p w14:paraId="7CBAC5F1" w14:textId="69B7A0CE" w:rsidR="00DE6F08" w:rsidRPr="00D06580" w:rsidRDefault="00590DCB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7" w:name="_Toc28974827"/>
      <w:r w:rsidRPr="00D06580">
        <w:rPr>
          <w:rStyle w:val="IntenseReference"/>
          <w:smallCaps w:val="0"/>
          <w:color w:val="2F5496" w:themeColor="accent1" w:themeShade="BF"/>
          <w:spacing w:val="0"/>
        </w:rPr>
        <w:t>3.5. Kritični poslovni faktori</w:t>
      </w:r>
      <w:bookmarkEnd w:id="7"/>
    </w:p>
    <w:p w14:paraId="0CE1A034" w14:textId="1AD48CA8" w:rsidR="00672241" w:rsidRDefault="00672241" w:rsidP="009C622C">
      <w:pPr>
        <w:spacing w:line="360" w:lineRule="auto"/>
        <w:jc w:val="both"/>
      </w:pPr>
      <w:r>
        <w:t>U procesu realizacije projekta</w:t>
      </w:r>
      <w:r w:rsidR="00C05D7A">
        <w:t xml:space="preserve"> potreba za shvatanjem i prihvatanjem odgovornosti upravljanja sistema od korisnika</w:t>
      </w:r>
      <w:r>
        <w:t>.</w:t>
      </w:r>
    </w:p>
    <w:p w14:paraId="5B7509D4" w14:textId="77777777" w:rsidR="00566186" w:rsidRDefault="00566186" w:rsidP="009C622C">
      <w:pPr>
        <w:spacing w:line="360" w:lineRule="auto"/>
        <w:jc w:val="both"/>
      </w:pPr>
    </w:p>
    <w:p w14:paraId="03413114" w14:textId="44A0FFF0" w:rsidR="00590DCB" w:rsidRPr="00D06580" w:rsidRDefault="00590DCB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8" w:name="_Toc28974828"/>
      <w:r w:rsidRPr="00D06580">
        <w:rPr>
          <w:rStyle w:val="IntenseReference"/>
          <w:smallCaps w:val="0"/>
          <w:color w:val="2F5496" w:themeColor="accent1" w:themeShade="BF"/>
          <w:spacing w:val="0"/>
        </w:rPr>
        <w:t>3.6. Poslovna vizija</w:t>
      </w:r>
      <w:bookmarkEnd w:id="8"/>
    </w:p>
    <w:p w14:paraId="405692BB" w14:textId="3B2C2C9F" w:rsidR="001406B4" w:rsidRDefault="00292F7B" w:rsidP="009C622C">
      <w:pPr>
        <w:spacing w:line="360" w:lineRule="auto"/>
        <w:jc w:val="both"/>
      </w:pPr>
      <w:r>
        <w:t>Kreira</w:t>
      </w:r>
      <w:r w:rsidR="00C05D7A">
        <w:t>nje sistema</w:t>
      </w:r>
      <w:r w:rsidR="00024577">
        <w:t xml:space="preserve"> koji olakšava obavljanje poslovni radnji bez mnogo nepotrebno dijaloga i vremenski čekanja</w:t>
      </w:r>
      <w:r w:rsidR="007C4C82" w:rsidRPr="001406B4">
        <w:t>.</w:t>
      </w:r>
      <w:r w:rsidR="00024577">
        <w:t>Jedan potpuno sistemski i autmatizovani proces.</w:t>
      </w:r>
    </w:p>
    <w:p w14:paraId="4CEF3261" w14:textId="6F8772C0" w:rsidR="007E46B2" w:rsidRPr="00D06580" w:rsidRDefault="00590DCB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9" w:name="_Toc28974829"/>
      <w:r w:rsidRPr="00D06580">
        <w:rPr>
          <w:rStyle w:val="IntenseReference"/>
          <w:smallCaps w:val="0"/>
          <w:color w:val="2F5496" w:themeColor="accent1" w:themeShade="BF"/>
          <w:spacing w:val="0"/>
        </w:rPr>
        <w:t>3.7. Ključne poslovne politike</w:t>
      </w:r>
      <w:bookmarkEnd w:id="9"/>
    </w:p>
    <w:p w14:paraId="06DA7E49" w14:textId="1A9E1DFC" w:rsidR="00292F7B" w:rsidRDefault="001337B4" w:rsidP="009C622C">
      <w:pPr>
        <w:spacing w:line="360" w:lineRule="auto"/>
        <w:jc w:val="both"/>
      </w:pPr>
      <w:r w:rsidRPr="001337B4">
        <w:t xml:space="preserve">Odjel </w:t>
      </w:r>
      <w:r w:rsidR="00024577">
        <w:t>pri razvoj projekta na prvo mjesto stavlja kvalitetu usluge i paralelno kvalitetu proizvoda u cilju pružanja te usluge korisnicima pri optimalnim troškovima.</w:t>
      </w:r>
    </w:p>
    <w:p w14:paraId="1202B666" w14:textId="6082515D" w:rsidR="00E30999" w:rsidRDefault="00DE2692" w:rsidP="00CC126E">
      <w:pPr>
        <w:pStyle w:val="Heading1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10" w:name="_Toc28974830"/>
      <w:r w:rsidRPr="00DE2692">
        <w:rPr>
          <w:rStyle w:val="IntenseReference"/>
          <w:smallCaps w:val="0"/>
          <w:color w:val="2F5496" w:themeColor="accent1" w:themeShade="BF"/>
          <w:spacing w:val="0"/>
        </w:rPr>
        <w:lastRenderedPageBreak/>
        <w:t>4. UPRAVLJANJE PROJEKTOM</w:t>
      </w:r>
      <w:bookmarkEnd w:id="10"/>
    </w:p>
    <w:p w14:paraId="02783C53" w14:textId="2BE8E1D0" w:rsidR="00697224" w:rsidRDefault="00697224" w:rsidP="00697224">
      <w:r>
        <w:t>Na tablici 1 prikazane su osnovne informacije o projektu.</w:t>
      </w:r>
    </w:p>
    <w:p w14:paraId="202BC134" w14:textId="77777777" w:rsidR="009E7560" w:rsidRPr="00697224" w:rsidRDefault="009E7560" w:rsidP="00697224"/>
    <w:p w14:paraId="15366692" w14:textId="77777777" w:rsidR="00CC126E" w:rsidRPr="00CC126E" w:rsidRDefault="00CC126E" w:rsidP="00CC126E"/>
    <w:tbl>
      <w:tblPr>
        <w:tblStyle w:val="GridTable5Dark-Accent3"/>
        <w:tblW w:w="0" w:type="auto"/>
        <w:tblLook w:val="0400" w:firstRow="0" w:lastRow="0" w:firstColumn="0" w:lastColumn="0" w:noHBand="0" w:noVBand="1"/>
      </w:tblPr>
      <w:tblGrid>
        <w:gridCol w:w="4508"/>
        <w:gridCol w:w="4508"/>
      </w:tblGrid>
      <w:tr w:rsidR="00E95AD9" w14:paraId="483226A1" w14:textId="77777777" w:rsidTr="00E9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4DC758E" w14:textId="6CF24284" w:rsidR="00E95AD9" w:rsidRPr="00697224" w:rsidRDefault="00E95AD9" w:rsidP="00E95AD9">
            <w:pPr>
              <w:spacing w:line="360" w:lineRule="auto"/>
              <w:jc w:val="both"/>
            </w:pPr>
            <w:r w:rsidRPr="00697224">
              <w:rPr>
                <w:rStyle w:val="SubtleEmphasis"/>
                <w:color w:val="auto"/>
              </w:rPr>
              <w:t>Naziv projekta:</w:t>
            </w:r>
          </w:p>
        </w:tc>
        <w:tc>
          <w:tcPr>
            <w:tcW w:w="4508" w:type="dxa"/>
          </w:tcPr>
          <w:p w14:paraId="711CE102" w14:textId="746D5AED" w:rsidR="00E95AD9" w:rsidRPr="00E95AD9" w:rsidRDefault="00E0075A" w:rsidP="00E95AD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Informacijski sistem za tehnički pregled vozila.</w:t>
            </w:r>
          </w:p>
          <w:p w14:paraId="7896B1DB" w14:textId="77777777" w:rsidR="00E95AD9" w:rsidRDefault="00E95AD9" w:rsidP="009C622C">
            <w:pPr>
              <w:tabs>
                <w:tab w:val="left" w:pos="1884"/>
              </w:tabs>
              <w:spacing w:line="360" w:lineRule="auto"/>
              <w:jc w:val="both"/>
            </w:pPr>
          </w:p>
        </w:tc>
      </w:tr>
      <w:tr w:rsidR="00E95AD9" w14:paraId="403612B3" w14:textId="77777777" w:rsidTr="00E95AD9">
        <w:tc>
          <w:tcPr>
            <w:tcW w:w="4508" w:type="dxa"/>
          </w:tcPr>
          <w:p w14:paraId="41067336" w14:textId="77777777" w:rsidR="00E95AD9" w:rsidRPr="00697224" w:rsidRDefault="00E95AD9" w:rsidP="00E95AD9">
            <w:pPr>
              <w:spacing w:line="360" w:lineRule="auto"/>
              <w:jc w:val="both"/>
              <w:rPr>
                <w:rStyle w:val="SubtleEmphasis"/>
                <w:color w:val="auto"/>
              </w:rPr>
            </w:pPr>
            <w:r w:rsidRPr="00697224">
              <w:rPr>
                <w:rStyle w:val="SubtleEmphasis"/>
                <w:color w:val="auto"/>
              </w:rPr>
              <w:t>Djelokrug projekta:</w:t>
            </w:r>
          </w:p>
          <w:p w14:paraId="4700C2EF" w14:textId="77777777" w:rsidR="00E95AD9" w:rsidRPr="00697224" w:rsidRDefault="00E95AD9" w:rsidP="009C622C">
            <w:pPr>
              <w:tabs>
                <w:tab w:val="left" w:pos="1884"/>
              </w:tabs>
              <w:spacing w:line="360" w:lineRule="auto"/>
              <w:jc w:val="both"/>
              <w:rPr>
                <w:i/>
                <w:iCs/>
              </w:rPr>
            </w:pPr>
          </w:p>
        </w:tc>
        <w:tc>
          <w:tcPr>
            <w:tcW w:w="4508" w:type="dxa"/>
          </w:tcPr>
          <w:p w14:paraId="341E8F56" w14:textId="7AB66B47" w:rsidR="00E95AD9" w:rsidRDefault="00E95AD9" w:rsidP="00E87A02">
            <w:pPr>
              <w:jc w:val="both"/>
              <w:rPr>
                <w:sz w:val="22"/>
                <w:szCs w:val="22"/>
              </w:rPr>
            </w:pPr>
            <w:r w:rsidRPr="00E95AD9">
              <w:rPr>
                <w:sz w:val="22"/>
                <w:szCs w:val="22"/>
              </w:rPr>
              <w:t>Kreiranje informacionog sistema koji će</w:t>
            </w:r>
            <w:r w:rsidR="00E0075A">
              <w:rPr>
                <w:sz w:val="22"/>
                <w:szCs w:val="22"/>
              </w:rPr>
              <w:t xml:space="preserve"> </w:t>
            </w:r>
            <w:r w:rsidR="00E279C2">
              <w:rPr>
                <w:sz w:val="22"/>
                <w:szCs w:val="22"/>
              </w:rPr>
              <w:t>jedan proces uvesti u digitalizaciju i automatizovati u određenom dijelu riješavanja</w:t>
            </w:r>
            <w:r w:rsidRPr="00E95AD9">
              <w:rPr>
                <w:sz w:val="22"/>
                <w:szCs w:val="22"/>
              </w:rPr>
              <w:t>.</w:t>
            </w:r>
            <w:r w:rsidR="00E87A02">
              <w:rPr>
                <w:sz w:val="22"/>
                <w:szCs w:val="22"/>
              </w:rPr>
              <w:t xml:space="preserve"> </w:t>
            </w:r>
          </w:p>
          <w:p w14:paraId="03431981" w14:textId="007C1AD8" w:rsidR="00E87A02" w:rsidRPr="00E95AD9" w:rsidRDefault="00E87A02" w:rsidP="00E87A02">
            <w:pPr>
              <w:jc w:val="both"/>
              <w:rPr>
                <w:sz w:val="22"/>
                <w:szCs w:val="22"/>
              </w:rPr>
            </w:pPr>
          </w:p>
        </w:tc>
      </w:tr>
      <w:tr w:rsidR="00E95AD9" w14:paraId="4FFAC1F4" w14:textId="77777777" w:rsidTr="00E9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0FF76587" w14:textId="77777777" w:rsidR="00CC126E" w:rsidRPr="00697224" w:rsidRDefault="00CC126E" w:rsidP="00CC126E">
            <w:pPr>
              <w:spacing w:line="360" w:lineRule="auto"/>
              <w:jc w:val="both"/>
              <w:rPr>
                <w:i/>
                <w:iCs/>
              </w:rPr>
            </w:pPr>
            <w:r w:rsidRPr="00697224">
              <w:rPr>
                <w:rStyle w:val="SubtleEmphasis"/>
                <w:color w:val="auto"/>
              </w:rPr>
              <w:t>Ciljevi projekta:</w:t>
            </w:r>
          </w:p>
          <w:p w14:paraId="757836A4" w14:textId="77777777" w:rsidR="00E95AD9" w:rsidRPr="00697224" w:rsidRDefault="00E95AD9" w:rsidP="009C622C">
            <w:pPr>
              <w:tabs>
                <w:tab w:val="left" w:pos="1884"/>
              </w:tabs>
              <w:spacing w:line="360" w:lineRule="auto"/>
              <w:jc w:val="both"/>
              <w:rPr>
                <w:i/>
                <w:iCs/>
              </w:rPr>
            </w:pPr>
          </w:p>
        </w:tc>
        <w:tc>
          <w:tcPr>
            <w:tcW w:w="4508" w:type="dxa"/>
          </w:tcPr>
          <w:p w14:paraId="1265AD6F" w14:textId="0F55510B" w:rsidR="00E95AD9" w:rsidRDefault="00E0075A" w:rsidP="00697224">
            <w:pPr>
              <w:keepNext/>
              <w:tabs>
                <w:tab w:val="left" w:pos="1884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Kreiranje sistema koji će pomoći u automatizovanju</w:t>
            </w:r>
            <w:r w:rsidR="00E279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jednog procesa te omogućiti rezervisanje, plaćanje i riješavanje aktivnosti</w:t>
            </w:r>
            <w:r w:rsidR="00E279C2">
              <w:rPr>
                <w:sz w:val="22"/>
                <w:szCs w:val="22"/>
              </w:rPr>
              <w:t xml:space="preserve"> brže i efikasnije</w:t>
            </w:r>
            <w:r w:rsidR="00292F7B" w:rsidRPr="00292F7B">
              <w:rPr>
                <w:sz w:val="22"/>
                <w:szCs w:val="22"/>
              </w:rPr>
              <w:t>.</w:t>
            </w:r>
          </w:p>
          <w:p w14:paraId="1FD52BB7" w14:textId="09CCD720" w:rsidR="00292F7B" w:rsidRPr="00CC126E" w:rsidRDefault="00292F7B" w:rsidP="00697224">
            <w:pPr>
              <w:keepNext/>
              <w:tabs>
                <w:tab w:val="left" w:pos="1884"/>
              </w:tabs>
              <w:jc w:val="both"/>
              <w:rPr>
                <w:sz w:val="22"/>
                <w:szCs w:val="22"/>
              </w:rPr>
            </w:pPr>
          </w:p>
        </w:tc>
      </w:tr>
    </w:tbl>
    <w:p w14:paraId="576D7709" w14:textId="433D0303" w:rsidR="0092685B" w:rsidRDefault="00697224" w:rsidP="0092685B">
      <w:pPr>
        <w:pStyle w:val="Caption"/>
        <w:jc w:val="center"/>
        <w:rPr>
          <w:b/>
          <w:bCs/>
          <w:sz w:val="20"/>
          <w:szCs w:val="20"/>
        </w:rPr>
      </w:pPr>
      <w:r w:rsidRPr="00697224">
        <w:rPr>
          <w:b/>
          <w:bCs/>
          <w:sz w:val="20"/>
          <w:szCs w:val="20"/>
        </w:rPr>
        <w:t xml:space="preserve">Tablica </w:t>
      </w:r>
      <w:r w:rsidRPr="00697224">
        <w:rPr>
          <w:b/>
          <w:bCs/>
          <w:sz w:val="20"/>
          <w:szCs w:val="20"/>
        </w:rPr>
        <w:fldChar w:fldCharType="begin"/>
      </w:r>
      <w:r w:rsidRPr="00697224">
        <w:rPr>
          <w:b/>
          <w:bCs/>
          <w:sz w:val="20"/>
          <w:szCs w:val="20"/>
        </w:rPr>
        <w:instrText xml:space="preserve"> SEQ Tablica \* ARABIC </w:instrText>
      </w:r>
      <w:r w:rsidRPr="00697224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</w:t>
      </w:r>
      <w:r w:rsidRPr="00697224">
        <w:rPr>
          <w:b/>
          <w:bCs/>
          <w:sz w:val="20"/>
          <w:szCs w:val="20"/>
        </w:rPr>
        <w:fldChar w:fldCharType="end"/>
      </w:r>
      <w:r w:rsidRPr="00697224">
        <w:rPr>
          <w:b/>
          <w:bCs/>
          <w:sz w:val="20"/>
          <w:szCs w:val="20"/>
        </w:rPr>
        <w:t>: Osnovne informacije projekta</w:t>
      </w:r>
      <w:bookmarkStart w:id="11" w:name="_Toc28974831"/>
    </w:p>
    <w:p w14:paraId="2E03BACD" w14:textId="2EC1FEA2" w:rsidR="0092685B" w:rsidRDefault="0092685B" w:rsidP="0092685B"/>
    <w:p w14:paraId="6352506F" w14:textId="77777777" w:rsidR="0092685B" w:rsidRPr="0092685B" w:rsidRDefault="0092685B" w:rsidP="0092685B"/>
    <w:p w14:paraId="6AF24D49" w14:textId="2B0AC67D" w:rsidR="005B79A8" w:rsidRPr="00D06580" w:rsidRDefault="002B7CE9" w:rsidP="009C622C">
      <w:pPr>
        <w:pStyle w:val="Heading2"/>
        <w:spacing w:line="360" w:lineRule="auto"/>
        <w:jc w:val="both"/>
      </w:pPr>
      <w:r w:rsidRPr="00D06580">
        <w:rPr>
          <w:rStyle w:val="IntenseReference"/>
          <w:smallCaps w:val="0"/>
          <w:color w:val="2F5496" w:themeColor="accent1" w:themeShade="BF"/>
          <w:spacing w:val="0"/>
        </w:rPr>
        <w:t>4.</w:t>
      </w:r>
      <w:r w:rsidR="00715698" w:rsidRPr="00D06580">
        <w:rPr>
          <w:rStyle w:val="IntenseReference"/>
          <w:smallCaps w:val="0"/>
          <w:color w:val="2F5496" w:themeColor="accent1" w:themeShade="BF"/>
          <w:spacing w:val="0"/>
        </w:rPr>
        <w:t>1</w:t>
      </w:r>
      <w:r w:rsidRPr="00D06580">
        <w:rPr>
          <w:rStyle w:val="IntenseReference"/>
          <w:smallCaps w:val="0"/>
          <w:color w:val="2F5496" w:themeColor="accent1" w:themeShade="BF"/>
          <w:spacing w:val="0"/>
        </w:rPr>
        <w:t xml:space="preserve"> Aktivnosti</w:t>
      </w:r>
      <w:r w:rsidR="00D201E9" w:rsidRPr="00D06580">
        <w:rPr>
          <w:rStyle w:val="IntenseReference"/>
          <w:smallCaps w:val="0"/>
          <w:color w:val="2F5496" w:themeColor="accent1" w:themeShade="BF"/>
          <w:spacing w:val="0"/>
        </w:rPr>
        <w:t xml:space="preserve"> projekta</w:t>
      </w:r>
      <w:bookmarkEnd w:id="11"/>
    </w:p>
    <w:p w14:paraId="4BA6D194" w14:textId="0AB99A65" w:rsidR="005B79A8" w:rsidRDefault="005B79A8" w:rsidP="009C622C">
      <w:pPr>
        <w:spacing w:line="360" w:lineRule="auto"/>
        <w:jc w:val="both"/>
      </w:pPr>
      <w:r>
        <w:t>Planiranje aktivnosti predstavlja jedan od pr</w:t>
      </w:r>
      <w:r w:rsidR="00654EEA">
        <w:t>vih koraka</w:t>
      </w:r>
      <w:r w:rsidR="00792A2D">
        <w:t xml:space="preserve"> u upravljanu projektom.</w:t>
      </w:r>
      <w:r w:rsidR="00994AC3">
        <w:t xml:space="preserve"> Na slici 1 prikazane su aktivnosti od </w:t>
      </w:r>
      <w:r w:rsidR="00DB7756">
        <w:t>iniciranja projekta pa do samoga kraja.</w:t>
      </w:r>
      <w:r w:rsidR="00570B07">
        <w:t xml:space="preserve"> </w:t>
      </w:r>
      <w:r w:rsidR="00570B07" w:rsidRPr="00570B07">
        <w:t xml:space="preserve">Za svaku aktivnost koja se mora obaviti potrebno je postaviti vrijeme iniciranja, </w:t>
      </w:r>
      <w:r w:rsidR="00570B07">
        <w:t>procjenu</w:t>
      </w:r>
      <w:r w:rsidR="00570B07" w:rsidRPr="00570B07">
        <w:t xml:space="preserve"> trajanja i da li aktivnost može biti obavljena paralelno s jednom drugom ili u slijedu s drugim aktivnostima.</w:t>
      </w:r>
    </w:p>
    <w:p w14:paraId="49017B7A" w14:textId="2C39CAC0" w:rsidR="000C7CC5" w:rsidRDefault="00E44773" w:rsidP="001F221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023E33E" wp14:editId="7CA2B8CA">
            <wp:extent cx="5731510" cy="5923722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S-Project-Aktivnosti projek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23" cy="59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4EC8" w14:textId="11C58F11" w:rsidR="00006CD6" w:rsidRPr="0094266F" w:rsidRDefault="000C7CC5" w:rsidP="0094266F">
      <w:pPr>
        <w:pStyle w:val="Caption"/>
        <w:jc w:val="center"/>
        <w:rPr>
          <w:b/>
          <w:bCs/>
          <w:sz w:val="20"/>
          <w:szCs w:val="20"/>
        </w:rPr>
      </w:pPr>
      <w:r w:rsidRPr="000C7CC5">
        <w:rPr>
          <w:b/>
          <w:bCs/>
          <w:sz w:val="20"/>
          <w:szCs w:val="20"/>
        </w:rPr>
        <w:t xml:space="preserve">Slika </w:t>
      </w:r>
      <w:r w:rsidRPr="000C7CC5">
        <w:rPr>
          <w:b/>
          <w:bCs/>
          <w:sz w:val="20"/>
          <w:szCs w:val="20"/>
        </w:rPr>
        <w:fldChar w:fldCharType="begin"/>
      </w:r>
      <w:r w:rsidRPr="000C7CC5">
        <w:rPr>
          <w:b/>
          <w:bCs/>
          <w:sz w:val="20"/>
          <w:szCs w:val="20"/>
        </w:rPr>
        <w:instrText xml:space="preserve"> SEQ Slika \* ARABIC </w:instrText>
      </w:r>
      <w:r w:rsidRPr="000C7CC5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</w:t>
      </w:r>
      <w:r w:rsidRPr="000C7CC5">
        <w:rPr>
          <w:b/>
          <w:bCs/>
          <w:sz w:val="20"/>
          <w:szCs w:val="20"/>
        </w:rPr>
        <w:fldChar w:fldCharType="end"/>
      </w:r>
      <w:r w:rsidRPr="000C7CC5">
        <w:rPr>
          <w:b/>
          <w:bCs/>
          <w:sz w:val="20"/>
          <w:szCs w:val="20"/>
        </w:rPr>
        <w:t>: Aktivnosti projekta</w:t>
      </w:r>
    </w:p>
    <w:p w14:paraId="1B380410" w14:textId="77777777" w:rsidR="00313A79" w:rsidRDefault="00313A79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12" w:name="_Toc28974832"/>
    </w:p>
    <w:p w14:paraId="653BAA67" w14:textId="77777777" w:rsidR="00313A79" w:rsidRDefault="00313A79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</w:p>
    <w:p w14:paraId="09EBE258" w14:textId="77777777" w:rsidR="00313A79" w:rsidRDefault="00313A79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</w:p>
    <w:p w14:paraId="5A6DE2C4" w14:textId="77777777" w:rsidR="00313A79" w:rsidRDefault="00313A79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</w:p>
    <w:p w14:paraId="7B8B83B5" w14:textId="77777777" w:rsidR="00313A79" w:rsidRDefault="00313A79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</w:p>
    <w:p w14:paraId="2BA53B0F" w14:textId="77777777" w:rsidR="00313A79" w:rsidRDefault="00313A79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</w:p>
    <w:p w14:paraId="2A2D98FE" w14:textId="325313CD" w:rsidR="00313A79" w:rsidRDefault="00313A79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</w:p>
    <w:p w14:paraId="382B7CE9" w14:textId="77777777" w:rsidR="00313A79" w:rsidRPr="00313A79" w:rsidRDefault="00313A79" w:rsidP="00313A79"/>
    <w:p w14:paraId="3B3150D3" w14:textId="22336EC7" w:rsidR="00D448FE" w:rsidRPr="00C42BE5" w:rsidRDefault="00D448FE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r w:rsidRPr="00C42BE5">
        <w:rPr>
          <w:rStyle w:val="IntenseReference"/>
          <w:smallCaps w:val="0"/>
          <w:color w:val="2F5496" w:themeColor="accent1" w:themeShade="BF"/>
          <w:spacing w:val="0"/>
        </w:rPr>
        <w:lastRenderedPageBreak/>
        <w:t xml:space="preserve">4.2 </w:t>
      </w:r>
      <w:r w:rsidR="00715698" w:rsidRPr="00C42BE5">
        <w:rPr>
          <w:rStyle w:val="IntenseReference"/>
          <w:smallCaps w:val="0"/>
          <w:color w:val="2F5496" w:themeColor="accent1" w:themeShade="BF"/>
          <w:spacing w:val="0"/>
        </w:rPr>
        <w:t>Gantogram</w:t>
      </w:r>
      <w:bookmarkEnd w:id="12"/>
    </w:p>
    <w:p w14:paraId="1E5224D1" w14:textId="6FA76113" w:rsidR="008036DA" w:rsidRDefault="005D3017" w:rsidP="009C622C">
      <w:pPr>
        <w:spacing w:line="360" w:lineRule="auto"/>
        <w:jc w:val="both"/>
      </w:pPr>
      <w:r>
        <w:t>Gantogram(Ganttov dijagram)</w:t>
      </w:r>
      <w:r w:rsidR="00B44A32" w:rsidRPr="00B44A32">
        <w:t xml:space="preserve"> se koristi za grafički prikaz rasporeda projekta.</w:t>
      </w:r>
    </w:p>
    <w:p w14:paraId="0343FF55" w14:textId="77777777" w:rsidR="00A4289C" w:rsidRDefault="00A4289C" w:rsidP="009C622C">
      <w:pPr>
        <w:spacing w:line="360" w:lineRule="auto"/>
        <w:jc w:val="both"/>
      </w:pPr>
    </w:p>
    <w:p w14:paraId="13DFFC28" w14:textId="7761A623" w:rsidR="000C7CC5" w:rsidRDefault="00E44773" w:rsidP="000C7CC5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82F77A2" wp14:editId="15DAE2A5">
            <wp:extent cx="5176299" cy="2750348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S-Project-Gan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260" cy="27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0573" w14:textId="4EB9E599" w:rsidR="0094266F" w:rsidRDefault="000C7CC5" w:rsidP="0094266F">
      <w:pPr>
        <w:pStyle w:val="Caption"/>
        <w:jc w:val="center"/>
        <w:rPr>
          <w:b/>
          <w:bCs/>
          <w:sz w:val="20"/>
          <w:szCs w:val="20"/>
        </w:rPr>
      </w:pPr>
      <w:r w:rsidRPr="000C7CC5">
        <w:rPr>
          <w:b/>
          <w:bCs/>
          <w:sz w:val="20"/>
          <w:szCs w:val="20"/>
        </w:rPr>
        <w:t xml:space="preserve">Slika </w:t>
      </w:r>
      <w:r w:rsidRPr="000C7CC5">
        <w:rPr>
          <w:b/>
          <w:bCs/>
          <w:sz w:val="20"/>
          <w:szCs w:val="20"/>
        </w:rPr>
        <w:fldChar w:fldCharType="begin"/>
      </w:r>
      <w:r w:rsidRPr="000C7CC5">
        <w:rPr>
          <w:b/>
          <w:bCs/>
          <w:sz w:val="20"/>
          <w:szCs w:val="20"/>
        </w:rPr>
        <w:instrText xml:space="preserve"> SEQ Slika \* ARABIC </w:instrText>
      </w:r>
      <w:r w:rsidRPr="000C7CC5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2</w:t>
      </w:r>
      <w:r w:rsidRPr="000C7CC5">
        <w:rPr>
          <w:b/>
          <w:bCs/>
          <w:sz w:val="20"/>
          <w:szCs w:val="20"/>
        </w:rPr>
        <w:fldChar w:fldCharType="end"/>
      </w:r>
      <w:r w:rsidRPr="000C7CC5">
        <w:rPr>
          <w:b/>
          <w:bCs/>
          <w:sz w:val="20"/>
          <w:szCs w:val="20"/>
        </w:rPr>
        <w:t>: Gantogram</w:t>
      </w:r>
    </w:p>
    <w:p w14:paraId="228E46FF" w14:textId="77777777" w:rsidR="00CB50F4" w:rsidRPr="00CB50F4" w:rsidRDefault="00CB50F4" w:rsidP="00CB50F4"/>
    <w:p w14:paraId="248BA166" w14:textId="77777777" w:rsidR="000C7CC5" w:rsidRPr="000C7CC5" w:rsidRDefault="000C7CC5" w:rsidP="000C7CC5"/>
    <w:p w14:paraId="22D09501" w14:textId="781B9CB2" w:rsidR="00025F30" w:rsidRPr="00C42BE5" w:rsidRDefault="00025F30" w:rsidP="009C622C">
      <w:pPr>
        <w:pStyle w:val="Heading2"/>
        <w:spacing w:line="360" w:lineRule="auto"/>
        <w:jc w:val="both"/>
        <w:rPr>
          <w:rStyle w:val="IntenseReference"/>
          <w:smallCaps w:val="0"/>
          <w:color w:val="2F5496" w:themeColor="accent1" w:themeShade="BF"/>
          <w:spacing w:val="0"/>
        </w:rPr>
      </w:pPr>
      <w:bookmarkStart w:id="13" w:name="_Toc28974833"/>
      <w:r w:rsidRPr="00C42BE5">
        <w:rPr>
          <w:rStyle w:val="IntenseReference"/>
          <w:smallCaps w:val="0"/>
          <w:color w:val="2F5496" w:themeColor="accent1" w:themeShade="BF"/>
          <w:spacing w:val="0"/>
        </w:rPr>
        <w:t>4.3 Resursi</w:t>
      </w:r>
      <w:bookmarkEnd w:id="13"/>
    </w:p>
    <w:p w14:paraId="0236E0D0" w14:textId="62A702DE" w:rsidR="002415FE" w:rsidRDefault="002B4BDD" w:rsidP="009C622C">
      <w:pPr>
        <w:spacing w:line="360" w:lineRule="auto"/>
        <w:jc w:val="both"/>
      </w:pPr>
      <w:r>
        <w:t>Na slici 3 prikazani su resursi</w:t>
      </w:r>
      <w:r w:rsidR="00572A9D">
        <w:t xml:space="preserve"> potrebni za realizaciju projekta</w:t>
      </w:r>
      <w:r w:rsidR="00F748E5">
        <w:t>, ljudski</w:t>
      </w:r>
      <w:r w:rsidR="008A383C">
        <w:t xml:space="preserve"> i materijalni.</w:t>
      </w:r>
    </w:p>
    <w:p w14:paraId="3C25F82F" w14:textId="77777777" w:rsidR="00A4289C" w:rsidRDefault="00A4289C" w:rsidP="009C622C">
      <w:pPr>
        <w:spacing w:line="360" w:lineRule="auto"/>
        <w:jc w:val="both"/>
      </w:pPr>
    </w:p>
    <w:p w14:paraId="63F61268" w14:textId="53D76A13" w:rsidR="000C7CC5" w:rsidRDefault="00313A79" w:rsidP="00A67C8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0D5005" wp14:editId="29D9D055">
            <wp:extent cx="5072932" cy="1666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S-Project-Resur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51" cy="16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570F" w14:textId="53FDDB09" w:rsidR="00214EB9" w:rsidRPr="00A67C82" w:rsidRDefault="000C7CC5" w:rsidP="00A67C82">
      <w:pPr>
        <w:pStyle w:val="Caption"/>
        <w:jc w:val="center"/>
        <w:rPr>
          <w:b/>
          <w:bCs/>
          <w:sz w:val="20"/>
          <w:szCs w:val="20"/>
        </w:rPr>
      </w:pPr>
      <w:r w:rsidRPr="000C7CC5">
        <w:rPr>
          <w:b/>
          <w:bCs/>
          <w:sz w:val="20"/>
          <w:szCs w:val="20"/>
        </w:rPr>
        <w:t xml:space="preserve">Slika </w:t>
      </w:r>
      <w:r w:rsidRPr="000C7CC5">
        <w:rPr>
          <w:b/>
          <w:bCs/>
          <w:sz w:val="20"/>
          <w:szCs w:val="20"/>
        </w:rPr>
        <w:fldChar w:fldCharType="begin"/>
      </w:r>
      <w:r w:rsidRPr="000C7CC5">
        <w:rPr>
          <w:b/>
          <w:bCs/>
          <w:sz w:val="20"/>
          <w:szCs w:val="20"/>
        </w:rPr>
        <w:instrText xml:space="preserve"> SEQ Slika \* ARABIC </w:instrText>
      </w:r>
      <w:r w:rsidRPr="000C7CC5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3</w:t>
      </w:r>
      <w:r w:rsidRPr="000C7CC5">
        <w:rPr>
          <w:b/>
          <w:bCs/>
          <w:sz w:val="20"/>
          <w:szCs w:val="20"/>
        </w:rPr>
        <w:fldChar w:fldCharType="end"/>
      </w:r>
      <w:r w:rsidRPr="000C7CC5">
        <w:rPr>
          <w:b/>
          <w:bCs/>
          <w:sz w:val="20"/>
          <w:szCs w:val="20"/>
        </w:rPr>
        <w:t>: Resursi projekta</w:t>
      </w:r>
      <w:r w:rsidR="00214EB9">
        <w:rPr>
          <w:sz w:val="22"/>
          <w:szCs w:val="22"/>
        </w:rPr>
        <w:tab/>
      </w:r>
    </w:p>
    <w:p w14:paraId="6D60CC57" w14:textId="358C2582" w:rsidR="00313A79" w:rsidRDefault="00313A79" w:rsidP="000C7CC5">
      <w:pPr>
        <w:pStyle w:val="Heading1"/>
        <w:spacing w:line="360" w:lineRule="auto"/>
        <w:jc w:val="both"/>
        <w:rPr>
          <w:b/>
          <w:bCs/>
        </w:rPr>
      </w:pPr>
      <w:bookmarkStart w:id="14" w:name="_Toc28974834"/>
    </w:p>
    <w:p w14:paraId="5C87C876" w14:textId="602247B5" w:rsidR="00313A79" w:rsidRDefault="00313A79" w:rsidP="00313A79"/>
    <w:p w14:paraId="1E25D9BA" w14:textId="2D1E686C" w:rsidR="00313A79" w:rsidRDefault="00313A79" w:rsidP="00313A79"/>
    <w:p w14:paraId="0298C563" w14:textId="7DDCDEB5" w:rsidR="00313A79" w:rsidRDefault="00313A79" w:rsidP="00313A79"/>
    <w:p w14:paraId="1D58C6EF" w14:textId="77777777" w:rsidR="00313A79" w:rsidRPr="00313A79" w:rsidRDefault="00313A79" w:rsidP="00313A79"/>
    <w:p w14:paraId="3C213A52" w14:textId="2545447A" w:rsidR="000C7CC5" w:rsidRPr="000C7CC5" w:rsidRDefault="00E86C0C" w:rsidP="000C7CC5">
      <w:pPr>
        <w:pStyle w:val="Heading1"/>
        <w:spacing w:line="360" w:lineRule="auto"/>
        <w:jc w:val="both"/>
        <w:rPr>
          <w:b/>
          <w:bCs/>
        </w:rPr>
      </w:pPr>
      <w:r w:rsidRPr="00881AED">
        <w:rPr>
          <w:b/>
          <w:bCs/>
        </w:rPr>
        <w:t>5. DEFINIRANJE ZAHTJEVA</w:t>
      </w:r>
      <w:bookmarkEnd w:id="14"/>
    </w:p>
    <w:p w14:paraId="460661F6" w14:textId="2FD1E769" w:rsidR="007A74A2" w:rsidRPr="00C42BE5" w:rsidRDefault="007A74A2" w:rsidP="009C622C">
      <w:pPr>
        <w:pStyle w:val="Heading2"/>
        <w:spacing w:line="360" w:lineRule="auto"/>
        <w:jc w:val="both"/>
        <w:rPr>
          <w:b/>
          <w:bCs/>
        </w:rPr>
      </w:pPr>
      <w:bookmarkStart w:id="15" w:name="_Toc28974835"/>
      <w:r w:rsidRPr="00C42BE5">
        <w:rPr>
          <w:b/>
          <w:bCs/>
        </w:rPr>
        <w:t>5.1. Poslovni zahtjevi</w:t>
      </w:r>
      <w:bookmarkEnd w:id="15"/>
    </w:p>
    <w:p w14:paraId="22A77838" w14:textId="378CDD25" w:rsidR="00E6274F" w:rsidRDefault="00D47AC9" w:rsidP="009C622C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Napraviti </w:t>
      </w:r>
      <w:r w:rsidR="002B389B">
        <w:t>kvalitetnu</w:t>
      </w:r>
      <w:r>
        <w:t xml:space="preserve"> aplikaciju</w:t>
      </w:r>
    </w:p>
    <w:p w14:paraId="1927F0E6" w14:textId="5EEAB002" w:rsidR="00D47AC9" w:rsidRDefault="001255B4" w:rsidP="009C622C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Sistem </w:t>
      </w:r>
      <w:r w:rsidR="002B389B">
        <w:t>treba biti aktivan u okviru 24 h</w:t>
      </w:r>
    </w:p>
    <w:p w14:paraId="6C3C12EE" w14:textId="15CBEA8F" w:rsidR="009172EB" w:rsidRDefault="00D75FB1" w:rsidP="00EA3DEF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Sistem treba biti </w:t>
      </w:r>
      <w:r w:rsidR="002B389B">
        <w:t>prilagođen za jednostavno korištenje</w:t>
      </w:r>
    </w:p>
    <w:p w14:paraId="7FBB5389" w14:textId="4DEEF967" w:rsidR="002B389B" w:rsidRDefault="002B389B" w:rsidP="00EA3DEF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Sistem treba omogućiti vršenje sigurnog online plaćanja </w:t>
      </w:r>
    </w:p>
    <w:p w14:paraId="58682CB6" w14:textId="77777777" w:rsidR="009172EB" w:rsidRPr="00E6274F" w:rsidRDefault="009172EB" w:rsidP="009C622C">
      <w:pPr>
        <w:pStyle w:val="ListParagraph"/>
        <w:spacing w:line="360" w:lineRule="auto"/>
        <w:jc w:val="both"/>
      </w:pPr>
    </w:p>
    <w:p w14:paraId="77687986" w14:textId="568E33AE" w:rsidR="00E6274F" w:rsidRPr="00C42BE5" w:rsidRDefault="00F953E2" w:rsidP="009C622C">
      <w:pPr>
        <w:pStyle w:val="Heading2"/>
        <w:spacing w:line="360" w:lineRule="auto"/>
        <w:jc w:val="both"/>
        <w:rPr>
          <w:b/>
          <w:bCs/>
        </w:rPr>
      </w:pPr>
      <w:bookmarkStart w:id="16" w:name="_Toc28974836"/>
      <w:r w:rsidRPr="00C42BE5">
        <w:rPr>
          <w:b/>
          <w:bCs/>
        </w:rPr>
        <w:t>5.2. Funkcionalni zahtjevi</w:t>
      </w:r>
      <w:bookmarkEnd w:id="16"/>
    </w:p>
    <w:p w14:paraId="28618848" w14:textId="5A9D3BDD" w:rsidR="00F13807" w:rsidRDefault="006F23A1" w:rsidP="009C622C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Omogućiti </w:t>
      </w:r>
      <w:r w:rsidR="00494082">
        <w:t>uvid u historiju pregleda vozila pomoću unosa registarske oznake</w:t>
      </w:r>
    </w:p>
    <w:p w14:paraId="72A20D99" w14:textId="1CD73A45" w:rsidR="005060B0" w:rsidRDefault="000545A4" w:rsidP="009C622C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Korisnicima omogućiti </w:t>
      </w:r>
      <w:r w:rsidR="00494082">
        <w:t>online rezerviranje termina tehničkog pregleda</w:t>
      </w:r>
    </w:p>
    <w:p w14:paraId="7A984B6A" w14:textId="065B3A1A" w:rsidR="00675F4D" w:rsidRDefault="000545A4" w:rsidP="009C622C">
      <w:pPr>
        <w:pStyle w:val="ListParagraph"/>
        <w:numPr>
          <w:ilvl w:val="0"/>
          <w:numId w:val="8"/>
        </w:numPr>
        <w:spacing w:line="360" w:lineRule="auto"/>
        <w:jc w:val="both"/>
      </w:pPr>
      <w:r>
        <w:t>Omogućiti online plaćanje</w:t>
      </w:r>
      <w:r w:rsidR="00494082">
        <w:t xml:space="preserve"> usluge</w:t>
      </w:r>
    </w:p>
    <w:p w14:paraId="7D5A423C" w14:textId="797260EB" w:rsidR="000545A4" w:rsidRDefault="00494082" w:rsidP="009C622C">
      <w:pPr>
        <w:pStyle w:val="ListParagraph"/>
        <w:numPr>
          <w:ilvl w:val="0"/>
          <w:numId w:val="8"/>
        </w:numPr>
        <w:spacing w:line="360" w:lineRule="auto"/>
        <w:jc w:val="both"/>
      </w:pPr>
      <w:r>
        <w:t>Uvid u statistiku tehničkog pregleda</w:t>
      </w:r>
    </w:p>
    <w:p w14:paraId="1241EB7E" w14:textId="77777777" w:rsidR="00A22D82" w:rsidRPr="00F13807" w:rsidRDefault="00A22D82" w:rsidP="00A22D82">
      <w:pPr>
        <w:pStyle w:val="ListParagraph"/>
        <w:spacing w:line="360" w:lineRule="auto"/>
        <w:jc w:val="both"/>
      </w:pPr>
    </w:p>
    <w:p w14:paraId="2CC7AC2A" w14:textId="2E73D57E" w:rsidR="00F953E2" w:rsidRPr="00C42BE5" w:rsidRDefault="00F953E2" w:rsidP="009C622C">
      <w:pPr>
        <w:pStyle w:val="Heading2"/>
        <w:spacing w:line="360" w:lineRule="auto"/>
        <w:jc w:val="both"/>
        <w:rPr>
          <w:b/>
          <w:bCs/>
        </w:rPr>
      </w:pPr>
      <w:bookmarkStart w:id="17" w:name="_Toc28974837"/>
      <w:r w:rsidRPr="00C42BE5">
        <w:rPr>
          <w:b/>
          <w:bCs/>
        </w:rPr>
        <w:t>5.3. Nefunkcionalni zahtjevi</w:t>
      </w:r>
      <w:bookmarkEnd w:id="17"/>
    </w:p>
    <w:p w14:paraId="27B4D88C" w14:textId="13CE8E8D" w:rsidR="00E6274F" w:rsidRDefault="00687719" w:rsidP="000D0B36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Kreirati informacioni sistem kao </w:t>
      </w:r>
      <w:r w:rsidR="000D0B36">
        <w:t>mobilnu</w:t>
      </w:r>
      <w:r>
        <w:t xml:space="preserve"> aplikaciju</w:t>
      </w:r>
    </w:p>
    <w:p w14:paraId="208C35ED" w14:textId="4ED3FB7A" w:rsidR="00106094" w:rsidRDefault="00106094" w:rsidP="009C622C">
      <w:pPr>
        <w:pStyle w:val="ListParagraph"/>
        <w:numPr>
          <w:ilvl w:val="0"/>
          <w:numId w:val="9"/>
        </w:numPr>
        <w:spacing w:line="360" w:lineRule="auto"/>
        <w:jc w:val="both"/>
      </w:pPr>
      <w:r>
        <w:t>Sistem treba biti stalno dostupan</w:t>
      </w:r>
    </w:p>
    <w:p w14:paraId="35636218" w14:textId="62C9FC75" w:rsidR="00106094" w:rsidRDefault="000D0B36" w:rsidP="009C622C">
      <w:pPr>
        <w:pStyle w:val="ListParagraph"/>
        <w:numPr>
          <w:ilvl w:val="0"/>
          <w:numId w:val="9"/>
        </w:numPr>
        <w:spacing w:line="360" w:lineRule="auto"/>
        <w:jc w:val="both"/>
      </w:pPr>
      <w:r>
        <w:t>Za razvoj aplikacije koristiti</w:t>
      </w:r>
      <w:r w:rsidR="00335E1E">
        <w:t xml:space="preserve"> </w:t>
      </w:r>
      <w:r w:rsidR="00494082">
        <w:t>Visual Studio Expres, Xamarin</w:t>
      </w:r>
      <w:r w:rsidR="00DD77D9">
        <w:t xml:space="preserve"> </w:t>
      </w:r>
      <w:r w:rsidR="007908C4">
        <w:t>i Windows forma</w:t>
      </w:r>
    </w:p>
    <w:p w14:paraId="4046710E" w14:textId="2722349B" w:rsidR="003D12D9" w:rsidRDefault="00A10CD8" w:rsidP="009C622C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Koristit cloud servere </w:t>
      </w:r>
      <w:r w:rsidR="00494082">
        <w:t>kao provajder usluge</w:t>
      </w:r>
    </w:p>
    <w:p w14:paraId="2CC8A199" w14:textId="50116724" w:rsidR="00A10CD8" w:rsidRDefault="00F568B3" w:rsidP="009C622C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Za upravljanje bazom podataka koristit </w:t>
      </w:r>
      <w:r w:rsidR="00B57BA3">
        <w:t xml:space="preserve">open souce bazu </w:t>
      </w:r>
      <w:r w:rsidR="000D0B36">
        <w:t>MySQL</w:t>
      </w:r>
    </w:p>
    <w:p w14:paraId="225B0C86" w14:textId="275E611B" w:rsidR="0029200A" w:rsidRDefault="0029200A" w:rsidP="009C622C">
      <w:pPr>
        <w:tabs>
          <w:tab w:val="left" w:pos="900"/>
        </w:tabs>
        <w:spacing w:line="360" w:lineRule="auto"/>
        <w:ind w:left="360"/>
        <w:jc w:val="both"/>
      </w:pPr>
    </w:p>
    <w:p w14:paraId="6AC0220C" w14:textId="76FFC17B" w:rsidR="00A22D82" w:rsidRDefault="00A22D82" w:rsidP="009C622C">
      <w:pPr>
        <w:tabs>
          <w:tab w:val="left" w:pos="900"/>
        </w:tabs>
        <w:spacing w:line="360" w:lineRule="auto"/>
        <w:ind w:left="360"/>
        <w:jc w:val="both"/>
      </w:pPr>
    </w:p>
    <w:p w14:paraId="4CAE709D" w14:textId="77777777" w:rsidR="00B67B5A" w:rsidRDefault="00B67B5A" w:rsidP="009C622C">
      <w:pPr>
        <w:tabs>
          <w:tab w:val="left" w:pos="900"/>
        </w:tabs>
        <w:spacing w:line="360" w:lineRule="auto"/>
        <w:ind w:left="360"/>
        <w:jc w:val="both"/>
      </w:pPr>
    </w:p>
    <w:p w14:paraId="17DAA746" w14:textId="76E6D7A3" w:rsidR="00A22D82" w:rsidRDefault="00A22D82" w:rsidP="009C622C">
      <w:pPr>
        <w:tabs>
          <w:tab w:val="left" w:pos="900"/>
        </w:tabs>
        <w:spacing w:line="360" w:lineRule="auto"/>
        <w:ind w:left="360"/>
        <w:jc w:val="both"/>
      </w:pPr>
    </w:p>
    <w:p w14:paraId="10EB7071" w14:textId="706DA6B1" w:rsidR="00A22D82" w:rsidRDefault="00A22D82" w:rsidP="009C622C">
      <w:pPr>
        <w:tabs>
          <w:tab w:val="left" w:pos="900"/>
        </w:tabs>
        <w:spacing w:line="360" w:lineRule="auto"/>
        <w:ind w:left="360"/>
        <w:jc w:val="both"/>
      </w:pPr>
    </w:p>
    <w:p w14:paraId="39A0D52E" w14:textId="6C57FBF1" w:rsidR="00A22D82" w:rsidRDefault="00A22D82" w:rsidP="009C622C">
      <w:pPr>
        <w:tabs>
          <w:tab w:val="left" w:pos="900"/>
        </w:tabs>
        <w:spacing w:line="360" w:lineRule="auto"/>
        <w:ind w:left="360"/>
        <w:jc w:val="both"/>
      </w:pPr>
    </w:p>
    <w:p w14:paraId="06694557" w14:textId="7C13585D" w:rsidR="00A22D82" w:rsidRDefault="00A22D82" w:rsidP="009C622C">
      <w:pPr>
        <w:tabs>
          <w:tab w:val="left" w:pos="900"/>
        </w:tabs>
        <w:spacing w:line="360" w:lineRule="auto"/>
        <w:ind w:left="360"/>
        <w:jc w:val="both"/>
      </w:pPr>
    </w:p>
    <w:p w14:paraId="5F579B09" w14:textId="773177EF" w:rsidR="000D0B36" w:rsidRDefault="000D0B36" w:rsidP="000D0B36">
      <w:pPr>
        <w:tabs>
          <w:tab w:val="left" w:pos="900"/>
        </w:tabs>
        <w:spacing w:line="360" w:lineRule="auto"/>
        <w:jc w:val="both"/>
      </w:pPr>
    </w:p>
    <w:p w14:paraId="3A9A55CF" w14:textId="77777777" w:rsidR="00A22D82" w:rsidRDefault="00A22D82" w:rsidP="008E6E6E">
      <w:pPr>
        <w:tabs>
          <w:tab w:val="left" w:pos="900"/>
        </w:tabs>
        <w:spacing w:line="360" w:lineRule="auto"/>
        <w:jc w:val="both"/>
      </w:pPr>
    </w:p>
    <w:p w14:paraId="7C6EC2BC" w14:textId="52FFFE17" w:rsidR="0029200A" w:rsidRPr="0029200A" w:rsidRDefault="0029200A" w:rsidP="009C622C">
      <w:pPr>
        <w:pStyle w:val="Heading1"/>
        <w:spacing w:line="360" w:lineRule="auto"/>
        <w:jc w:val="both"/>
        <w:rPr>
          <w:b/>
          <w:bCs/>
        </w:rPr>
      </w:pPr>
      <w:bookmarkStart w:id="18" w:name="_Toc28974838"/>
      <w:r w:rsidRPr="0029200A">
        <w:rPr>
          <w:b/>
          <w:bCs/>
        </w:rPr>
        <w:lastRenderedPageBreak/>
        <w:t xml:space="preserve">6. </w:t>
      </w:r>
      <w:r w:rsidR="005832DB" w:rsidRPr="0029200A">
        <w:rPr>
          <w:b/>
          <w:bCs/>
        </w:rPr>
        <w:t>DIJAGRAM ORGANIZACIJSKE STRUKTURE</w:t>
      </w:r>
      <w:bookmarkEnd w:id="18"/>
    </w:p>
    <w:p w14:paraId="3252B12F" w14:textId="3402392C" w:rsidR="0029200A" w:rsidRDefault="0029200A" w:rsidP="00180B87">
      <w:pPr>
        <w:tabs>
          <w:tab w:val="left" w:pos="900"/>
        </w:tabs>
        <w:jc w:val="both"/>
      </w:pPr>
    </w:p>
    <w:p w14:paraId="09ED94DE" w14:textId="7956E7DD" w:rsidR="00BE1323" w:rsidRDefault="00CB231C" w:rsidP="009C622C">
      <w:pPr>
        <w:tabs>
          <w:tab w:val="left" w:pos="900"/>
        </w:tabs>
        <w:spacing w:line="360" w:lineRule="auto"/>
        <w:jc w:val="both"/>
      </w:pPr>
      <w:r w:rsidRPr="000F1146">
        <w:t>Dijagram organizacijske strukture prikazuje glavne organizacijske jedinice od kojih se</w:t>
      </w:r>
      <w:r w:rsidR="00E412B3">
        <w:t xml:space="preserve"> jedna</w:t>
      </w:r>
      <w:r w:rsidRPr="000F1146">
        <w:t xml:space="preserve"> </w:t>
      </w:r>
      <w:r w:rsidR="00436629">
        <w:t>organizacija</w:t>
      </w:r>
      <w:r w:rsidR="00E412B3">
        <w:t xml:space="preserve"> sastoji</w:t>
      </w:r>
      <w:r w:rsidRPr="000F1146">
        <w:t>.</w:t>
      </w:r>
      <w:r w:rsidR="00B76711">
        <w:t xml:space="preserve"> </w:t>
      </w:r>
      <w:r w:rsidR="000C2378">
        <w:t>Na slici 4 prikazan je dijagram organizacijske strukture.</w:t>
      </w:r>
    </w:p>
    <w:p w14:paraId="1609FB1B" w14:textId="77777777" w:rsidR="00F245CD" w:rsidRDefault="00F245CD" w:rsidP="009C622C">
      <w:pPr>
        <w:tabs>
          <w:tab w:val="left" w:pos="900"/>
        </w:tabs>
        <w:spacing w:line="360" w:lineRule="auto"/>
        <w:jc w:val="both"/>
      </w:pPr>
    </w:p>
    <w:p w14:paraId="13708D92" w14:textId="14897C45" w:rsidR="000C2378" w:rsidRDefault="006A0E02" w:rsidP="000C2378">
      <w:pPr>
        <w:keepNext/>
        <w:tabs>
          <w:tab w:val="left" w:pos="90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79710D53" wp14:editId="5FB1E024">
            <wp:extent cx="5731510" cy="23774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jagram organizacijske sturk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52" cy="23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A819" w14:textId="36A5890B" w:rsidR="005337B1" w:rsidRPr="000C2378" w:rsidRDefault="000C2378" w:rsidP="000C2378">
      <w:pPr>
        <w:pStyle w:val="Caption"/>
        <w:jc w:val="center"/>
        <w:rPr>
          <w:b/>
          <w:bCs/>
          <w:sz w:val="20"/>
          <w:szCs w:val="20"/>
        </w:rPr>
      </w:pPr>
      <w:r w:rsidRPr="000C2378">
        <w:rPr>
          <w:b/>
          <w:bCs/>
          <w:sz w:val="20"/>
          <w:szCs w:val="20"/>
        </w:rPr>
        <w:t xml:space="preserve">Slika </w:t>
      </w:r>
      <w:r w:rsidRPr="000C2378">
        <w:rPr>
          <w:b/>
          <w:bCs/>
          <w:sz w:val="20"/>
          <w:szCs w:val="20"/>
        </w:rPr>
        <w:fldChar w:fldCharType="begin"/>
      </w:r>
      <w:r w:rsidRPr="000C2378">
        <w:rPr>
          <w:b/>
          <w:bCs/>
          <w:sz w:val="20"/>
          <w:szCs w:val="20"/>
        </w:rPr>
        <w:instrText xml:space="preserve"> SEQ Slika \* ARABIC </w:instrText>
      </w:r>
      <w:r w:rsidRPr="000C2378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4</w:t>
      </w:r>
      <w:r w:rsidRPr="000C2378">
        <w:rPr>
          <w:b/>
          <w:bCs/>
          <w:sz w:val="20"/>
          <w:szCs w:val="20"/>
        </w:rPr>
        <w:fldChar w:fldCharType="end"/>
      </w:r>
      <w:r w:rsidRPr="000C2378">
        <w:rPr>
          <w:b/>
          <w:bCs/>
          <w:sz w:val="20"/>
          <w:szCs w:val="20"/>
        </w:rPr>
        <w:t>: Dijagram organizacijske strukture</w:t>
      </w:r>
    </w:p>
    <w:p w14:paraId="45352ECD" w14:textId="24FF790E" w:rsidR="00DA3102" w:rsidRDefault="00DA3102" w:rsidP="009C622C">
      <w:pPr>
        <w:tabs>
          <w:tab w:val="left" w:pos="900"/>
        </w:tabs>
        <w:spacing w:line="360" w:lineRule="auto"/>
        <w:jc w:val="both"/>
      </w:pPr>
    </w:p>
    <w:p w14:paraId="77D3DB2F" w14:textId="6CEAF399" w:rsidR="00A22D82" w:rsidRDefault="00A22D82" w:rsidP="009C622C">
      <w:pPr>
        <w:tabs>
          <w:tab w:val="left" w:pos="900"/>
        </w:tabs>
        <w:spacing w:line="360" w:lineRule="auto"/>
        <w:jc w:val="both"/>
      </w:pPr>
    </w:p>
    <w:p w14:paraId="0C90279A" w14:textId="114BEB88" w:rsidR="00833B23" w:rsidRDefault="00833B23" w:rsidP="009C622C">
      <w:pPr>
        <w:tabs>
          <w:tab w:val="left" w:pos="900"/>
        </w:tabs>
        <w:spacing w:line="360" w:lineRule="auto"/>
        <w:jc w:val="both"/>
      </w:pPr>
    </w:p>
    <w:p w14:paraId="289776CE" w14:textId="55B591BB" w:rsidR="00833B23" w:rsidRDefault="00833B23" w:rsidP="009C622C">
      <w:pPr>
        <w:tabs>
          <w:tab w:val="left" w:pos="900"/>
        </w:tabs>
        <w:spacing w:line="360" w:lineRule="auto"/>
        <w:jc w:val="both"/>
      </w:pPr>
    </w:p>
    <w:p w14:paraId="31A4850E" w14:textId="77777777" w:rsidR="00833B23" w:rsidRDefault="00833B23" w:rsidP="009C622C">
      <w:pPr>
        <w:tabs>
          <w:tab w:val="left" w:pos="900"/>
        </w:tabs>
        <w:spacing w:line="360" w:lineRule="auto"/>
        <w:jc w:val="both"/>
      </w:pPr>
    </w:p>
    <w:p w14:paraId="7BF5FD74" w14:textId="25FB81EC" w:rsidR="00A22D82" w:rsidRDefault="00A22D82" w:rsidP="009C622C">
      <w:pPr>
        <w:tabs>
          <w:tab w:val="left" w:pos="900"/>
        </w:tabs>
        <w:spacing w:line="360" w:lineRule="auto"/>
        <w:jc w:val="both"/>
      </w:pPr>
    </w:p>
    <w:p w14:paraId="3CB3FED8" w14:textId="527A9FAB" w:rsidR="00A22D82" w:rsidRDefault="00A22D82" w:rsidP="009C622C">
      <w:pPr>
        <w:tabs>
          <w:tab w:val="left" w:pos="900"/>
        </w:tabs>
        <w:spacing w:line="360" w:lineRule="auto"/>
        <w:jc w:val="both"/>
      </w:pPr>
    </w:p>
    <w:p w14:paraId="454C46B3" w14:textId="33CD56C4" w:rsidR="00A22D82" w:rsidRDefault="00A22D82" w:rsidP="009C622C">
      <w:pPr>
        <w:tabs>
          <w:tab w:val="left" w:pos="900"/>
        </w:tabs>
        <w:spacing w:line="360" w:lineRule="auto"/>
        <w:jc w:val="both"/>
      </w:pPr>
    </w:p>
    <w:p w14:paraId="67866B80" w14:textId="17F2EAFE" w:rsidR="00A22D82" w:rsidRDefault="00A22D82" w:rsidP="009C622C">
      <w:pPr>
        <w:tabs>
          <w:tab w:val="left" w:pos="900"/>
        </w:tabs>
        <w:spacing w:line="360" w:lineRule="auto"/>
        <w:jc w:val="both"/>
      </w:pPr>
    </w:p>
    <w:p w14:paraId="5D2DBDE1" w14:textId="77777777" w:rsidR="00F245CD" w:rsidRDefault="00F245CD" w:rsidP="009C622C">
      <w:pPr>
        <w:tabs>
          <w:tab w:val="left" w:pos="900"/>
        </w:tabs>
        <w:spacing w:line="360" w:lineRule="auto"/>
        <w:jc w:val="both"/>
      </w:pPr>
    </w:p>
    <w:p w14:paraId="311F5CDB" w14:textId="45F0C116" w:rsidR="00A22D82" w:rsidRDefault="00A22D82" w:rsidP="009C622C">
      <w:pPr>
        <w:tabs>
          <w:tab w:val="left" w:pos="900"/>
        </w:tabs>
        <w:spacing w:line="360" w:lineRule="auto"/>
        <w:jc w:val="both"/>
      </w:pPr>
    </w:p>
    <w:p w14:paraId="093CE163" w14:textId="7F9F4786" w:rsidR="008E6E6E" w:rsidRDefault="008E6E6E" w:rsidP="009C622C">
      <w:pPr>
        <w:pStyle w:val="Heading1"/>
        <w:spacing w:line="360" w:lineRule="auto"/>
        <w:jc w:val="both"/>
        <w:rPr>
          <w:b/>
          <w:bCs/>
        </w:rPr>
      </w:pPr>
      <w:bookmarkStart w:id="19" w:name="_Toc28974839"/>
    </w:p>
    <w:p w14:paraId="1C87DCDA" w14:textId="77777777" w:rsidR="008E6E6E" w:rsidRPr="008E6E6E" w:rsidRDefault="008E6E6E" w:rsidP="008E6E6E"/>
    <w:p w14:paraId="5F049A00" w14:textId="1360F252" w:rsidR="00B1302B" w:rsidRDefault="00C14D3E" w:rsidP="009C622C">
      <w:pPr>
        <w:pStyle w:val="Heading1"/>
        <w:spacing w:line="360" w:lineRule="auto"/>
        <w:jc w:val="both"/>
        <w:rPr>
          <w:b/>
          <w:bCs/>
        </w:rPr>
      </w:pPr>
      <w:r w:rsidRPr="00B1302B">
        <w:rPr>
          <w:b/>
          <w:bCs/>
        </w:rPr>
        <w:lastRenderedPageBreak/>
        <w:t>7. HIJERARHIJSKI DIJAGRAM PROCESA</w:t>
      </w:r>
      <w:bookmarkEnd w:id="19"/>
    </w:p>
    <w:p w14:paraId="173E0534" w14:textId="415A542A" w:rsidR="00B85FCE" w:rsidRDefault="00B85FCE" w:rsidP="00942BA3">
      <w:pPr>
        <w:jc w:val="both"/>
      </w:pPr>
    </w:p>
    <w:p w14:paraId="59FE68CB" w14:textId="62DF17D5" w:rsidR="00B85FCE" w:rsidRDefault="00B85FCE" w:rsidP="009C622C">
      <w:pPr>
        <w:spacing w:line="360" w:lineRule="auto"/>
        <w:jc w:val="both"/>
      </w:pPr>
      <w:r>
        <w:t>Hijerarhijski dijagram procesa se koristi za prikaz procesa sistema raspodijeljenih u različite hijerarhijske nivoe. Na vrhu hijerarhijskog stabla je korijen proces koji spaja sve ostale procese.</w:t>
      </w:r>
    </w:p>
    <w:p w14:paraId="23A24143" w14:textId="77777777" w:rsidR="00F975D6" w:rsidRDefault="00F975D6" w:rsidP="009C622C">
      <w:pPr>
        <w:spacing w:line="360" w:lineRule="auto"/>
        <w:jc w:val="both"/>
        <w:rPr>
          <w:sz w:val="22"/>
          <w:szCs w:val="22"/>
          <w:lang w:eastAsia="en-US"/>
        </w:rPr>
      </w:pPr>
    </w:p>
    <w:p w14:paraId="28B637C6" w14:textId="3BEA2CA9" w:rsidR="00687701" w:rsidRDefault="00EF720B" w:rsidP="00F975D6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1C015AE" wp14:editId="591BE6CA">
            <wp:extent cx="5731510" cy="412242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4852" w14:textId="3CAD4967" w:rsidR="00EF0AE1" w:rsidRPr="00687701" w:rsidRDefault="00687701" w:rsidP="00687701">
      <w:pPr>
        <w:pStyle w:val="Caption"/>
        <w:jc w:val="center"/>
        <w:rPr>
          <w:b/>
          <w:bCs/>
          <w:sz w:val="24"/>
          <w:szCs w:val="24"/>
        </w:rPr>
      </w:pPr>
      <w:r w:rsidRPr="00687701">
        <w:rPr>
          <w:b/>
          <w:bCs/>
          <w:sz w:val="20"/>
          <w:szCs w:val="20"/>
        </w:rPr>
        <w:t xml:space="preserve">Slika </w:t>
      </w:r>
      <w:r w:rsidRPr="00687701">
        <w:rPr>
          <w:b/>
          <w:bCs/>
          <w:sz w:val="20"/>
          <w:szCs w:val="20"/>
        </w:rPr>
        <w:fldChar w:fldCharType="begin"/>
      </w:r>
      <w:r w:rsidRPr="00687701">
        <w:rPr>
          <w:b/>
          <w:bCs/>
          <w:sz w:val="20"/>
          <w:szCs w:val="20"/>
        </w:rPr>
        <w:instrText xml:space="preserve"> SEQ Slika \* ARABIC </w:instrText>
      </w:r>
      <w:r w:rsidRPr="00687701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5</w:t>
      </w:r>
      <w:r w:rsidRPr="00687701">
        <w:rPr>
          <w:b/>
          <w:bCs/>
          <w:sz w:val="20"/>
          <w:szCs w:val="20"/>
        </w:rPr>
        <w:fldChar w:fldCharType="end"/>
      </w:r>
      <w:r w:rsidRPr="00687701">
        <w:rPr>
          <w:b/>
          <w:bCs/>
          <w:sz w:val="20"/>
          <w:szCs w:val="20"/>
        </w:rPr>
        <w:t>: Hijerarhijski dijagram procesa</w:t>
      </w:r>
    </w:p>
    <w:p w14:paraId="765F2B49" w14:textId="1DB8BC84" w:rsidR="00B30FCE" w:rsidRDefault="00B30FCE" w:rsidP="00B30FCE">
      <w:pPr>
        <w:rPr>
          <w:sz w:val="22"/>
          <w:szCs w:val="22"/>
        </w:rPr>
      </w:pPr>
    </w:p>
    <w:p w14:paraId="5324D2F8" w14:textId="46BE44B7" w:rsidR="004A75E7" w:rsidRDefault="004A75E7" w:rsidP="00B30FCE">
      <w:pPr>
        <w:rPr>
          <w:sz w:val="22"/>
          <w:szCs w:val="22"/>
        </w:rPr>
      </w:pPr>
    </w:p>
    <w:p w14:paraId="0C5F0B68" w14:textId="61259D6E" w:rsidR="004A75E7" w:rsidRDefault="004A75E7" w:rsidP="00B30FCE">
      <w:pPr>
        <w:rPr>
          <w:sz w:val="22"/>
          <w:szCs w:val="22"/>
        </w:rPr>
      </w:pPr>
    </w:p>
    <w:p w14:paraId="7B1579C5" w14:textId="51F5C658" w:rsidR="004A75E7" w:rsidRDefault="004A75E7" w:rsidP="00B30FCE">
      <w:pPr>
        <w:rPr>
          <w:sz w:val="22"/>
          <w:szCs w:val="22"/>
        </w:rPr>
      </w:pPr>
    </w:p>
    <w:p w14:paraId="5CC6F6AF" w14:textId="59CE179A" w:rsidR="004A75E7" w:rsidRDefault="004A75E7" w:rsidP="00B30FCE">
      <w:pPr>
        <w:rPr>
          <w:sz w:val="22"/>
          <w:szCs w:val="22"/>
        </w:rPr>
      </w:pPr>
    </w:p>
    <w:p w14:paraId="526C4928" w14:textId="0550408B" w:rsidR="004A75E7" w:rsidRDefault="004A75E7" w:rsidP="00B30FCE">
      <w:pPr>
        <w:rPr>
          <w:sz w:val="22"/>
          <w:szCs w:val="22"/>
        </w:rPr>
      </w:pPr>
    </w:p>
    <w:p w14:paraId="72C8CEA3" w14:textId="14196D62" w:rsidR="004A75E7" w:rsidRDefault="004A75E7" w:rsidP="00B30FCE">
      <w:pPr>
        <w:rPr>
          <w:sz w:val="22"/>
          <w:szCs w:val="22"/>
        </w:rPr>
      </w:pPr>
    </w:p>
    <w:p w14:paraId="2E8609B7" w14:textId="7877CCE4" w:rsidR="004A75E7" w:rsidRDefault="004A75E7" w:rsidP="00B30FCE">
      <w:pPr>
        <w:rPr>
          <w:sz w:val="22"/>
          <w:szCs w:val="22"/>
        </w:rPr>
      </w:pPr>
    </w:p>
    <w:p w14:paraId="26FC442F" w14:textId="0D2360F2" w:rsidR="004A75E7" w:rsidRDefault="004A75E7" w:rsidP="00B30FCE">
      <w:pPr>
        <w:rPr>
          <w:sz w:val="22"/>
          <w:szCs w:val="22"/>
        </w:rPr>
      </w:pPr>
    </w:p>
    <w:p w14:paraId="214ADC7D" w14:textId="0C9ADE58" w:rsidR="004A75E7" w:rsidRDefault="004A75E7" w:rsidP="00B30FCE">
      <w:pPr>
        <w:rPr>
          <w:sz w:val="22"/>
          <w:szCs w:val="22"/>
        </w:rPr>
      </w:pPr>
    </w:p>
    <w:p w14:paraId="2C50986F" w14:textId="53B5A361" w:rsidR="004A75E7" w:rsidRDefault="004A75E7" w:rsidP="00B30FCE">
      <w:pPr>
        <w:rPr>
          <w:sz w:val="22"/>
          <w:szCs w:val="22"/>
        </w:rPr>
      </w:pPr>
    </w:p>
    <w:p w14:paraId="7A49A490" w14:textId="763A7A31" w:rsidR="004A75E7" w:rsidRDefault="004A75E7" w:rsidP="00B30FCE">
      <w:pPr>
        <w:rPr>
          <w:sz w:val="22"/>
          <w:szCs w:val="22"/>
        </w:rPr>
      </w:pPr>
    </w:p>
    <w:p w14:paraId="3C6EA057" w14:textId="5712BF65" w:rsidR="004A75E7" w:rsidRDefault="004A75E7" w:rsidP="00B30FCE">
      <w:pPr>
        <w:rPr>
          <w:sz w:val="22"/>
          <w:szCs w:val="22"/>
        </w:rPr>
      </w:pPr>
    </w:p>
    <w:p w14:paraId="05455A11" w14:textId="77777777" w:rsidR="004A75E7" w:rsidRPr="00B30FCE" w:rsidRDefault="004A75E7" w:rsidP="00B30FCE"/>
    <w:p w14:paraId="7EE609FD" w14:textId="58A59A2A" w:rsidR="00760266" w:rsidRDefault="005E1D75" w:rsidP="000C2378">
      <w:pPr>
        <w:pStyle w:val="Heading1"/>
        <w:spacing w:line="360" w:lineRule="auto"/>
        <w:jc w:val="both"/>
        <w:rPr>
          <w:b/>
          <w:bCs/>
        </w:rPr>
      </w:pPr>
      <w:bookmarkStart w:id="20" w:name="_Toc28974840"/>
      <w:r w:rsidRPr="005E1D75">
        <w:rPr>
          <w:b/>
          <w:bCs/>
        </w:rPr>
        <w:lastRenderedPageBreak/>
        <w:t>8. KONTEKSTUALNI DIJAGRAM</w:t>
      </w:r>
      <w:bookmarkEnd w:id="20"/>
    </w:p>
    <w:p w14:paraId="16ACBC2E" w14:textId="77777777" w:rsidR="000C2378" w:rsidRPr="000C2378" w:rsidRDefault="000C2378" w:rsidP="009C63BB">
      <w:pPr>
        <w:jc w:val="both"/>
      </w:pPr>
    </w:p>
    <w:p w14:paraId="3BBEC424" w14:textId="6C156E94" w:rsidR="00760266" w:rsidRDefault="000C2A6D" w:rsidP="009C63BB">
      <w:pPr>
        <w:spacing w:line="360" w:lineRule="auto"/>
        <w:jc w:val="both"/>
      </w:pPr>
      <w:r>
        <w:t xml:space="preserve">Kontekstualni dijagram </w:t>
      </w:r>
      <w:r w:rsidR="00800E52" w:rsidRPr="00800E52">
        <w:t>predstavlja dijagram toka podataka najviše razine (0. razina) koji daje općenit prikaz procesa u njegovoj okolini.</w:t>
      </w:r>
    </w:p>
    <w:p w14:paraId="0D4023E5" w14:textId="5330332C" w:rsidR="009C63BB" w:rsidRDefault="009C63BB" w:rsidP="009C63BB">
      <w:pPr>
        <w:spacing w:line="360" w:lineRule="auto"/>
        <w:jc w:val="both"/>
      </w:pPr>
    </w:p>
    <w:p w14:paraId="580DF417" w14:textId="1C6AAB56" w:rsidR="009C63BB" w:rsidRDefault="00377F7E" w:rsidP="000475F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33BC022" wp14:editId="33A234FA">
            <wp:extent cx="5390866" cy="4744631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53" cy="47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CCC">
        <w:tab/>
      </w:r>
    </w:p>
    <w:p w14:paraId="7B27FCF1" w14:textId="1F7AB009" w:rsidR="009C63BB" w:rsidRDefault="009C63BB" w:rsidP="009C63BB">
      <w:pPr>
        <w:pStyle w:val="Caption"/>
        <w:jc w:val="center"/>
        <w:rPr>
          <w:b/>
          <w:bCs/>
          <w:sz w:val="20"/>
          <w:szCs w:val="20"/>
        </w:rPr>
      </w:pPr>
      <w:r w:rsidRPr="009C63BB">
        <w:rPr>
          <w:b/>
          <w:bCs/>
          <w:sz w:val="20"/>
          <w:szCs w:val="20"/>
        </w:rPr>
        <w:t xml:space="preserve">Slika </w:t>
      </w:r>
      <w:r w:rsidRPr="009C63BB">
        <w:rPr>
          <w:b/>
          <w:bCs/>
          <w:sz w:val="20"/>
          <w:szCs w:val="20"/>
        </w:rPr>
        <w:fldChar w:fldCharType="begin"/>
      </w:r>
      <w:r w:rsidRPr="009C63BB">
        <w:rPr>
          <w:b/>
          <w:bCs/>
          <w:sz w:val="20"/>
          <w:szCs w:val="20"/>
        </w:rPr>
        <w:instrText xml:space="preserve"> SEQ Slika \* ARABIC </w:instrText>
      </w:r>
      <w:r w:rsidRPr="009C63BB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6</w:t>
      </w:r>
      <w:r w:rsidRPr="009C63BB">
        <w:rPr>
          <w:b/>
          <w:bCs/>
          <w:sz w:val="20"/>
          <w:szCs w:val="20"/>
        </w:rPr>
        <w:fldChar w:fldCharType="end"/>
      </w:r>
      <w:r w:rsidRPr="009C63BB">
        <w:rPr>
          <w:b/>
          <w:bCs/>
          <w:sz w:val="20"/>
          <w:szCs w:val="20"/>
        </w:rPr>
        <w:t>: Dijagram konteksta</w:t>
      </w:r>
    </w:p>
    <w:p w14:paraId="4A8D04B0" w14:textId="73F49F57" w:rsidR="00C101EF" w:rsidRDefault="00C101EF" w:rsidP="00C101EF"/>
    <w:p w14:paraId="7145D886" w14:textId="77777777" w:rsidR="004B55EB" w:rsidRDefault="004B55EB" w:rsidP="00C101EF">
      <w:pPr>
        <w:rPr>
          <w:rStyle w:val="Heading1Char"/>
          <w:b/>
          <w:bCs/>
        </w:rPr>
      </w:pPr>
    </w:p>
    <w:p w14:paraId="07E3E6FE" w14:textId="77777777" w:rsidR="004B55EB" w:rsidRDefault="004B55EB" w:rsidP="00C101EF">
      <w:pPr>
        <w:rPr>
          <w:rStyle w:val="Heading1Char"/>
          <w:b/>
          <w:bCs/>
        </w:rPr>
      </w:pPr>
    </w:p>
    <w:p w14:paraId="125E2385" w14:textId="515235D7" w:rsidR="004B55EB" w:rsidRDefault="004B55EB" w:rsidP="00C101EF">
      <w:pPr>
        <w:rPr>
          <w:rStyle w:val="Heading1Char"/>
          <w:b/>
          <w:bCs/>
        </w:rPr>
      </w:pPr>
    </w:p>
    <w:p w14:paraId="59E84DFF" w14:textId="4005281F" w:rsidR="000E3D30" w:rsidRDefault="000E3D30" w:rsidP="00C101EF">
      <w:pPr>
        <w:rPr>
          <w:rStyle w:val="Heading1Char"/>
          <w:b/>
          <w:bCs/>
        </w:rPr>
      </w:pPr>
    </w:p>
    <w:p w14:paraId="20E10A1A" w14:textId="744D3CF1" w:rsidR="000E3D30" w:rsidRDefault="000E3D30" w:rsidP="00C101EF">
      <w:pPr>
        <w:rPr>
          <w:rStyle w:val="Heading1Char"/>
          <w:b/>
          <w:bCs/>
        </w:rPr>
      </w:pPr>
    </w:p>
    <w:p w14:paraId="5227DDEA" w14:textId="5E79374B" w:rsidR="000E3D30" w:rsidRDefault="000E3D30" w:rsidP="00C101EF">
      <w:pPr>
        <w:rPr>
          <w:rStyle w:val="Heading1Char"/>
          <w:b/>
          <w:bCs/>
        </w:rPr>
      </w:pPr>
    </w:p>
    <w:p w14:paraId="6B4B178D" w14:textId="3AD37E39" w:rsidR="000E3D30" w:rsidRDefault="000E3D30" w:rsidP="00C101EF">
      <w:pPr>
        <w:rPr>
          <w:rStyle w:val="Heading1Char"/>
          <w:b/>
          <w:bCs/>
        </w:rPr>
      </w:pPr>
    </w:p>
    <w:p w14:paraId="2E2FD6C1" w14:textId="77777777" w:rsidR="004B55EB" w:rsidRDefault="004B55EB" w:rsidP="00C101EF">
      <w:pPr>
        <w:rPr>
          <w:rStyle w:val="Heading1Char"/>
          <w:b/>
          <w:bCs/>
        </w:rPr>
      </w:pPr>
    </w:p>
    <w:p w14:paraId="0D3A7616" w14:textId="5642B123" w:rsidR="004B55EB" w:rsidRDefault="00C101EF" w:rsidP="00C101EF">
      <w:pPr>
        <w:rPr>
          <w:rFonts w:ascii="Calibri-Bold" w:hAnsi="Calibri-Bold"/>
          <w:b/>
          <w:bCs/>
          <w:color w:val="000000"/>
        </w:rPr>
      </w:pPr>
      <w:bookmarkStart w:id="21" w:name="_Toc28974841"/>
      <w:r w:rsidRPr="004B55EB">
        <w:rPr>
          <w:rStyle w:val="Heading1Char"/>
          <w:b/>
          <w:bCs/>
        </w:rPr>
        <w:lastRenderedPageBreak/>
        <w:t xml:space="preserve">9. </w:t>
      </w:r>
      <w:r w:rsidR="004B55EB" w:rsidRPr="004B55EB">
        <w:rPr>
          <w:rStyle w:val="Heading1Char"/>
          <w:b/>
          <w:bCs/>
        </w:rPr>
        <w:t>LOGIČKI MODEL PROCESA</w:t>
      </w:r>
      <w:bookmarkEnd w:id="21"/>
      <w:r w:rsidRPr="00C101EF">
        <w:rPr>
          <w:rFonts w:ascii="Calibri-Bold" w:hAnsi="Calibri-Bold"/>
          <w:b/>
          <w:bCs/>
          <w:color w:val="000000"/>
        </w:rPr>
        <w:br/>
      </w:r>
    </w:p>
    <w:p w14:paraId="6897AA46" w14:textId="77777777" w:rsidR="006B6694" w:rsidRDefault="006B6694" w:rsidP="006B6694">
      <w:pPr>
        <w:spacing w:line="360" w:lineRule="auto"/>
        <w:jc w:val="both"/>
        <w:rPr>
          <w:rFonts w:cs="Calibri"/>
          <w:lang w:eastAsia="bs-Latn-BA"/>
        </w:rPr>
      </w:pPr>
      <w:r>
        <w:rPr>
          <w:rFonts w:cs="Calibri"/>
          <w:lang w:eastAsia="bs-Latn-BA"/>
        </w:rPr>
        <w:t>Predstavlja model nižeg nivoa apstrakcije od kontekstualnog dijagrama, gdje je prikazana uloga objekata u sistemu i njegova interakcija.</w:t>
      </w:r>
    </w:p>
    <w:p w14:paraId="63D04D28" w14:textId="77777777" w:rsidR="004B55EB" w:rsidRDefault="004B55EB" w:rsidP="00C101EF">
      <w:pPr>
        <w:rPr>
          <w:rFonts w:ascii="Calibri-Bold" w:hAnsi="Calibri-Bold"/>
          <w:b/>
          <w:bCs/>
          <w:color w:val="000000"/>
        </w:rPr>
      </w:pPr>
    </w:p>
    <w:p w14:paraId="576BDB0E" w14:textId="77777777" w:rsidR="004B55EB" w:rsidRDefault="004B55EB" w:rsidP="00C101EF">
      <w:pPr>
        <w:rPr>
          <w:rFonts w:ascii="Calibri-Bold" w:hAnsi="Calibri-Bold"/>
          <w:b/>
          <w:bCs/>
          <w:color w:val="000000"/>
        </w:rPr>
      </w:pPr>
    </w:p>
    <w:p w14:paraId="4B097229" w14:textId="7B01ACF5" w:rsidR="004F3451" w:rsidRDefault="006F7940" w:rsidP="005B099C">
      <w:pPr>
        <w:keepNext/>
        <w:jc w:val="center"/>
      </w:pPr>
      <w:r>
        <w:rPr>
          <w:noProof/>
        </w:rPr>
        <w:drawing>
          <wp:inline distT="0" distB="0" distL="0" distR="0" wp14:anchorId="0A553FCC" wp14:editId="3A93DF2B">
            <wp:extent cx="5731510" cy="5774690"/>
            <wp:effectExtent l="0" t="0" r="2540" b="0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D0DC" w14:textId="7BBEA4F8" w:rsidR="004B55EB" w:rsidRPr="004F3451" w:rsidRDefault="004F3451" w:rsidP="2F95977D">
      <w:pPr>
        <w:pStyle w:val="Caption"/>
        <w:jc w:val="center"/>
        <w:rPr>
          <w:rFonts w:ascii="Calibri-Bold" w:hAnsi="Calibri-Bold"/>
          <w:b/>
          <w:bCs/>
          <w:color w:val="000000" w:themeColor="text1"/>
          <w:sz w:val="20"/>
          <w:szCs w:val="20"/>
        </w:rPr>
      </w:pPr>
      <w:r w:rsidRPr="004F3451">
        <w:rPr>
          <w:b/>
          <w:bCs/>
          <w:sz w:val="20"/>
          <w:szCs w:val="20"/>
        </w:rPr>
        <w:t xml:space="preserve">Slika </w:t>
      </w:r>
      <w:r w:rsidRPr="2F95977D">
        <w:fldChar w:fldCharType="begin"/>
      </w:r>
      <w:r w:rsidRPr="004F3451">
        <w:rPr>
          <w:b/>
          <w:bCs/>
          <w:sz w:val="20"/>
          <w:szCs w:val="20"/>
        </w:rPr>
        <w:instrText xml:space="preserve"> SEQ Slika \* ARABIC </w:instrText>
      </w:r>
      <w:r w:rsidRPr="2F95977D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7</w:t>
      </w:r>
      <w:r w:rsidRPr="2F95977D">
        <w:fldChar w:fldCharType="end"/>
      </w:r>
      <w:r w:rsidRPr="004F3451">
        <w:rPr>
          <w:b/>
          <w:bCs/>
          <w:sz w:val="20"/>
          <w:szCs w:val="20"/>
        </w:rPr>
        <w:t>: Logički model procesa</w:t>
      </w:r>
    </w:p>
    <w:p w14:paraId="60C9581F" w14:textId="39F24A02" w:rsidR="004B55EB" w:rsidRDefault="004B55EB" w:rsidP="00C101EF">
      <w:pPr>
        <w:rPr>
          <w:rFonts w:ascii="Calibri-Bold" w:hAnsi="Calibri-Bold"/>
          <w:b/>
          <w:bCs/>
          <w:color w:val="000000"/>
        </w:rPr>
      </w:pPr>
    </w:p>
    <w:p w14:paraId="1F0E03FF" w14:textId="77BC1C3C" w:rsidR="00FE2A95" w:rsidRDefault="00FE2A95" w:rsidP="00C101EF">
      <w:pPr>
        <w:rPr>
          <w:rFonts w:ascii="Calibri-Bold" w:hAnsi="Calibri-Bold"/>
          <w:b/>
          <w:bCs/>
          <w:color w:val="000000"/>
        </w:rPr>
      </w:pPr>
    </w:p>
    <w:p w14:paraId="06941865" w14:textId="4ED46E19" w:rsidR="00FE2A95" w:rsidRDefault="00FE2A95" w:rsidP="00C101EF">
      <w:pPr>
        <w:rPr>
          <w:rFonts w:ascii="Calibri-Bold" w:hAnsi="Calibri-Bold"/>
          <w:b/>
          <w:bCs/>
          <w:color w:val="000000"/>
        </w:rPr>
      </w:pPr>
    </w:p>
    <w:p w14:paraId="4690A4CD" w14:textId="4637E16B" w:rsidR="00FE2A95" w:rsidRDefault="00FE2A95" w:rsidP="00C101EF">
      <w:pPr>
        <w:rPr>
          <w:rFonts w:ascii="Calibri-Bold" w:hAnsi="Calibri-Bold"/>
          <w:b/>
          <w:bCs/>
          <w:color w:val="000000"/>
        </w:rPr>
      </w:pPr>
    </w:p>
    <w:p w14:paraId="68CF991D" w14:textId="1FC7F863" w:rsidR="00FE2A95" w:rsidRDefault="00FE2A95" w:rsidP="00C101EF">
      <w:pPr>
        <w:rPr>
          <w:rFonts w:ascii="Calibri-Bold" w:hAnsi="Calibri-Bold"/>
          <w:b/>
          <w:bCs/>
          <w:color w:val="000000"/>
        </w:rPr>
      </w:pPr>
    </w:p>
    <w:p w14:paraId="157EC545" w14:textId="56AD4FEB" w:rsidR="00FE2A95" w:rsidRDefault="00FE2A95" w:rsidP="00C101EF">
      <w:pPr>
        <w:rPr>
          <w:rFonts w:ascii="Calibri-Bold" w:hAnsi="Calibri-Bold"/>
          <w:b/>
          <w:bCs/>
          <w:color w:val="000000"/>
        </w:rPr>
      </w:pPr>
    </w:p>
    <w:p w14:paraId="2C7D74E0" w14:textId="77777777" w:rsidR="00FE2A95" w:rsidRDefault="00FE2A95" w:rsidP="00C101EF">
      <w:pPr>
        <w:rPr>
          <w:rFonts w:ascii="Calibri-Bold" w:hAnsi="Calibri-Bold"/>
          <w:b/>
          <w:bCs/>
          <w:color w:val="000000"/>
        </w:rPr>
      </w:pPr>
    </w:p>
    <w:p w14:paraId="3EC61486" w14:textId="28AE9F31" w:rsidR="00182542" w:rsidRPr="005C7986" w:rsidRDefault="00964642" w:rsidP="00182542">
      <w:pPr>
        <w:pStyle w:val="Heading1"/>
        <w:rPr>
          <w:b/>
          <w:bCs/>
          <w:sz w:val="24"/>
          <w:szCs w:val="24"/>
        </w:rPr>
      </w:pPr>
      <w:bookmarkStart w:id="22" w:name="_Toc28974842"/>
      <w:r w:rsidRPr="00964642">
        <w:rPr>
          <w:b/>
          <w:bCs/>
        </w:rPr>
        <w:lastRenderedPageBreak/>
        <w:t>10. FIZIČKI MODEL PROCESA</w:t>
      </w:r>
      <w:bookmarkEnd w:id="22"/>
      <w:r w:rsidR="00C101EF" w:rsidRPr="00964642">
        <w:rPr>
          <w:b/>
          <w:bCs/>
        </w:rPr>
        <w:br/>
      </w:r>
    </w:p>
    <w:p w14:paraId="1D008262" w14:textId="55622946" w:rsidR="00BF2314" w:rsidRDefault="00BF2314" w:rsidP="005C7986">
      <w:pPr>
        <w:spacing w:line="360" w:lineRule="auto"/>
        <w:jc w:val="both"/>
        <w:rPr>
          <w:rFonts w:cs="Calibri"/>
          <w:lang w:eastAsia="bs-Latn-BA"/>
        </w:rPr>
      </w:pPr>
      <w:r>
        <w:rPr>
          <w:rFonts w:cs="Calibri"/>
          <w:lang w:eastAsia="bs-Latn-BA"/>
        </w:rPr>
        <w:t xml:space="preserve">Fizički model procesa je identičan logičkom </w:t>
      </w:r>
      <w:r w:rsidR="00193929">
        <w:rPr>
          <w:rFonts w:cs="Calibri"/>
          <w:lang w:eastAsia="bs-Latn-BA"/>
        </w:rPr>
        <w:t>sa time</w:t>
      </w:r>
      <w:r>
        <w:rPr>
          <w:rFonts w:cs="Calibri"/>
          <w:lang w:eastAsia="bs-Latn-BA"/>
        </w:rPr>
        <w:t xml:space="preserve"> da se na njemu označavaju tehnologije koje su korištene, odnosno tehnički detalji implementacije.</w:t>
      </w:r>
    </w:p>
    <w:p w14:paraId="4E1DE98D" w14:textId="77777777" w:rsidR="00E779E5" w:rsidRPr="00E779E5" w:rsidRDefault="00E779E5" w:rsidP="00E779E5"/>
    <w:p w14:paraId="1A4E9A58" w14:textId="26662D93" w:rsidR="008445C6" w:rsidRDefault="004D1605" w:rsidP="00735FCF">
      <w:pPr>
        <w:keepNext/>
        <w:jc w:val="center"/>
      </w:pPr>
      <w:r>
        <w:rPr>
          <w:noProof/>
        </w:rPr>
        <w:drawing>
          <wp:inline distT="0" distB="0" distL="0" distR="0" wp14:anchorId="38EF3107" wp14:editId="21BFC54E">
            <wp:extent cx="5731510" cy="576897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949" w14:textId="3E0F722A" w:rsidR="00182542" w:rsidRPr="008445C6" w:rsidRDefault="008445C6" w:rsidP="008445C6">
      <w:pPr>
        <w:pStyle w:val="Caption"/>
        <w:jc w:val="center"/>
        <w:rPr>
          <w:rFonts w:ascii="Calibri-Bold" w:hAnsi="Calibri-Bold"/>
          <w:b/>
          <w:bCs/>
          <w:color w:val="000000"/>
          <w:sz w:val="20"/>
          <w:szCs w:val="20"/>
        </w:rPr>
      </w:pPr>
      <w:r w:rsidRPr="008445C6">
        <w:rPr>
          <w:b/>
          <w:bCs/>
          <w:sz w:val="20"/>
          <w:szCs w:val="20"/>
        </w:rPr>
        <w:t xml:space="preserve">Slika </w:t>
      </w:r>
      <w:r w:rsidRPr="008445C6">
        <w:rPr>
          <w:b/>
          <w:bCs/>
          <w:sz w:val="20"/>
          <w:szCs w:val="20"/>
        </w:rPr>
        <w:fldChar w:fldCharType="begin"/>
      </w:r>
      <w:r w:rsidRPr="008445C6">
        <w:rPr>
          <w:b/>
          <w:bCs/>
          <w:sz w:val="20"/>
          <w:szCs w:val="20"/>
        </w:rPr>
        <w:instrText xml:space="preserve"> SEQ Slika \* ARABIC </w:instrText>
      </w:r>
      <w:r w:rsidRPr="008445C6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8</w:t>
      </w:r>
      <w:r w:rsidRPr="008445C6">
        <w:rPr>
          <w:b/>
          <w:bCs/>
          <w:sz w:val="20"/>
          <w:szCs w:val="20"/>
        </w:rPr>
        <w:fldChar w:fldCharType="end"/>
      </w:r>
      <w:r w:rsidRPr="008445C6">
        <w:rPr>
          <w:b/>
          <w:bCs/>
          <w:sz w:val="20"/>
          <w:szCs w:val="20"/>
        </w:rPr>
        <w:t>: Fizički model procesa</w:t>
      </w:r>
    </w:p>
    <w:p w14:paraId="3F674F21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25526C7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75FE5EC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79BBAC91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12650DF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469B3F0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6588836" w14:textId="77777777" w:rsidR="002F3B05" w:rsidRDefault="002F3B05" w:rsidP="00C101EF">
      <w:pPr>
        <w:rPr>
          <w:rFonts w:ascii="Calibri-Bold" w:hAnsi="Calibri-Bold"/>
          <w:b/>
          <w:bCs/>
          <w:color w:val="000000"/>
        </w:rPr>
      </w:pPr>
    </w:p>
    <w:p w14:paraId="605694F9" w14:textId="2F962170" w:rsidR="00182542" w:rsidRPr="00964642" w:rsidRDefault="00964642" w:rsidP="00182542">
      <w:pPr>
        <w:pStyle w:val="Heading1"/>
        <w:rPr>
          <w:b/>
          <w:bCs/>
        </w:rPr>
      </w:pPr>
      <w:bookmarkStart w:id="23" w:name="_Toc28974843"/>
      <w:r w:rsidRPr="00964642">
        <w:rPr>
          <w:b/>
          <w:bCs/>
        </w:rPr>
        <w:lastRenderedPageBreak/>
        <w:t>11. KONCEPTUALNI MODEL PODATAKA</w:t>
      </w:r>
      <w:bookmarkEnd w:id="23"/>
      <w:r w:rsidR="00C101EF" w:rsidRPr="00964642">
        <w:rPr>
          <w:b/>
          <w:bCs/>
        </w:rPr>
        <w:br/>
      </w:r>
    </w:p>
    <w:p w14:paraId="35FD7FDC" w14:textId="77777777" w:rsidR="003A6FF9" w:rsidRDefault="003A6FF9" w:rsidP="003A6FF9">
      <w:pPr>
        <w:pStyle w:val="ListParagraph"/>
        <w:spacing w:line="360" w:lineRule="auto"/>
        <w:ind w:left="0"/>
        <w:jc w:val="both"/>
        <w:rPr>
          <w:rFonts w:cs="Calibri"/>
          <w:lang w:eastAsia="bs-Latn-BA"/>
        </w:rPr>
      </w:pPr>
      <w:r>
        <w:rPr>
          <w:rFonts w:cs="Calibri"/>
          <w:lang w:eastAsia="bs-Latn-BA"/>
        </w:rPr>
        <w:t>Dijagram konceptualnog modela podataka predstavlja način organizacije podataka u sistemu, prikazujući pri tome entitete i veze među entitetima.</w:t>
      </w:r>
    </w:p>
    <w:p w14:paraId="69EE29BA" w14:textId="77777777" w:rsidR="00182542" w:rsidRDefault="00182542" w:rsidP="003A6FF9">
      <w:pPr>
        <w:spacing w:line="360" w:lineRule="auto"/>
        <w:jc w:val="both"/>
        <w:rPr>
          <w:rFonts w:ascii="Calibri-Bold" w:hAnsi="Calibri-Bold"/>
          <w:b/>
          <w:bCs/>
          <w:color w:val="000000"/>
        </w:rPr>
      </w:pPr>
    </w:p>
    <w:p w14:paraId="243B7FC1" w14:textId="2D94D62E" w:rsidR="007A5503" w:rsidRDefault="00687AC3" w:rsidP="007A5503">
      <w:pPr>
        <w:keepNext/>
      </w:pPr>
      <w:r>
        <w:rPr>
          <w:noProof/>
        </w:rPr>
        <w:drawing>
          <wp:inline distT="0" distB="0" distL="0" distR="0" wp14:anchorId="41E98012" wp14:editId="7AE30945">
            <wp:extent cx="5731510" cy="4546600"/>
            <wp:effectExtent l="0" t="0" r="254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C1EA" w14:textId="77777777" w:rsidR="007A5503" w:rsidRDefault="007A5503" w:rsidP="007A5503">
      <w:pPr>
        <w:keepNext/>
      </w:pPr>
    </w:p>
    <w:p w14:paraId="1FABC543" w14:textId="77775ACF" w:rsidR="00182542" w:rsidRPr="007A5503" w:rsidRDefault="007A5503" w:rsidP="007A5503">
      <w:pPr>
        <w:pStyle w:val="Caption"/>
        <w:jc w:val="center"/>
        <w:rPr>
          <w:rFonts w:ascii="Calibri-Bold" w:hAnsi="Calibri-Bold"/>
          <w:b/>
          <w:bCs/>
          <w:color w:val="000000"/>
          <w:sz w:val="20"/>
          <w:szCs w:val="20"/>
        </w:rPr>
      </w:pPr>
      <w:r w:rsidRPr="007A5503">
        <w:rPr>
          <w:b/>
          <w:bCs/>
          <w:sz w:val="20"/>
          <w:szCs w:val="20"/>
        </w:rPr>
        <w:t xml:space="preserve">Slika </w:t>
      </w:r>
      <w:r w:rsidRPr="007A5503">
        <w:rPr>
          <w:b/>
          <w:bCs/>
          <w:sz w:val="20"/>
          <w:szCs w:val="20"/>
        </w:rPr>
        <w:fldChar w:fldCharType="begin"/>
      </w:r>
      <w:r w:rsidRPr="007A5503">
        <w:rPr>
          <w:b/>
          <w:bCs/>
          <w:sz w:val="20"/>
          <w:szCs w:val="20"/>
        </w:rPr>
        <w:instrText xml:space="preserve"> SEQ Slika \* ARABIC </w:instrText>
      </w:r>
      <w:r w:rsidRPr="007A5503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9</w:t>
      </w:r>
      <w:r w:rsidRPr="007A5503">
        <w:rPr>
          <w:b/>
          <w:bCs/>
          <w:sz w:val="20"/>
          <w:szCs w:val="20"/>
        </w:rPr>
        <w:fldChar w:fldCharType="end"/>
      </w:r>
      <w:r w:rsidRPr="007A5503">
        <w:rPr>
          <w:b/>
          <w:bCs/>
          <w:sz w:val="20"/>
          <w:szCs w:val="20"/>
        </w:rPr>
        <w:t>: Konceptualni model podataka</w:t>
      </w:r>
    </w:p>
    <w:p w14:paraId="7DA2E462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58F6F04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0A7F8EEA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F181282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464E9D5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66FBF34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E172142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21D53A33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AFC602C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42FBE2D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0571938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018C471D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1E0C9C5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24D6B51D" w14:textId="5E5A57AE" w:rsidR="00182542" w:rsidRDefault="00964642" w:rsidP="00182542">
      <w:pPr>
        <w:pStyle w:val="Heading1"/>
        <w:rPr>
          <w:b/>
          <w:bCs/>
        </w:rPr>
      </w:pPr>
      <w:bookmarkStart w:id="24" w:name="_Toc28974844"/>
      <w:r w:rsidRPr="00964642">
        <w:rPr>
          <w:b/>
          <w:bCs/>
        </w:rPr>
        <w:lastRenderedPageBreak/>
        <w:t>12. FIZIČKI MODEL PODATAKA</w:t>
      </w:r>
      <w:bookmarkEnd w:id="24"/>
      <w:r w:rsidR="00C101EF" w:rsidRPr="00964642">
        <w:rPr>
          <w:b/>
          <w:bCs/>
        </w:rPr>
        <w:br/>
      </w:r>
    </w:p>
    <w:p w14:paraId="4B576C7C" w14:textId="77777777" w:rsidR="001262F6" w:rsidRDefault="001262F6" w:rsidP="001262F6">
      <w:pPr>
        <w:pStyle w:val="NoSpacing"/>
        <w:spacing w:line="360" w:lineRule="auto"/>
        <w:jc w:val="both"/>
        <w:rPr>
          <w:rFonts w:ascii="Verdana" w:hAnsi="Verdana" w:cs="Calibri"/>
          <w:sz w:val="24"/>
          <w:szCs w:val="24"/>
          <w:lang w:val="bs-Latn-BA"/>
        </w:rPr>
      </w:pPr>
      <w:r>
        <w:rPr>
          <w:rFonts w:ascii="Verdana" w:hAnsi="Verdana" w:cs="Calibri"/>
          <w:sz w:val="24"/>
          <w:szCs w:val="24"/>
          <w:lang w:val="bs-Latn-BA"/>
        </w:rPr>
        <w:t>Fizički model podataka služi za kreiranje baze podataka. Na dijagramu ovog modela vidljivi su entiteti sa njihovim primarnim ključevima, spoljnjim ključevima, te ostalim atributima i njihovim tipovima podataka.</w:t>
      </w:r>
    </w:p>
    <w:p w14:paraId="4AE2A486" w14:textId="77777777" w:rsidR="001262F6" w:rsidRPr="001262F6" w:rsidRDefault="001262F6" w:rsidP="001262F6"/>
    <w:p w14:paraId="5D1560B9" w14:textId="4E64A34A" w:rsidR="0078064F" w:rsidRDefault="003A1D01" w:rsidP="0078064F">
      <w:pPr>
        <w:keepNext/>
      </w:pPr>
      <w:r>
        <w:rPr>
          <w:noProof/>
        </w:rPr>
        <w:drawing>
          <wp:inline distT="0" distB="0" distL="0" distR="0" wp14:anchorId="05D927BA" wp14:editId="2EFDF368">
            <wp:extent cx="5731510" cy="478853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71B9" w14:textId="77777777" w:rsidR="0078064F" w:rsidRDefault="0078064F" w:rsidP="0078064F">
      <w:pPr>
        <w:keepNext/>
      </w:pPr>
    </w:p>
    <w:p w14:paraId="7899BFF1" w14:textId="115319FB" w:rsidR="00182542" w:rsidRPr="0078064F" w:rsidRDefault="0078064F" w:rsidP="0078064F">
      <w:pPr>
        <w:pStyle w:val="Caption"/>
        <w:jc w:val="center"/>
        <w:rPr>
          <w:rFonts w:ascii="Calibri-Bold" w:hAnsi="Calibri-Bold"/>
          <w:b/>
          <w:bCs/>
          <w:color w:val="000000"/>
          <w:sz w:val="20"/>
          <w:szCs w:val="20"/>
        </w:rPr>
      </w:pPr>
      <w:r w:rsidRPr="0078064F">
        <w:rPr>
          <w:b/>
          <w:bCs/>
          <w:sz w:val="20"/>
          <w:szCs w:val="20"/>
        </w:rPr>
        <w:t xml:space="preserve">Slika </w:t>
      </w:r>
      <w:r w:rsidRPr="0078064F">
        <w:rPr>
          <w:b/>
          <w:bCs/>
          <w:sz w:val="20"/>
          <w:szCs w:val="20"/>
        </w:rPr>
        <w:fldChar w:fldCharType="begin"/>
      </w:r>
      <w:r w:rsidRPr="0078064F">
        <w:rPr>
          <w:b/>
          <w:bCs/>
          <w:sz w:val="20"/>
          <w:szCs w:val="20"/>
        </w:rPr>
        <w:instrText xml:space="preserve"> SEQ Slika \* ARABIC </w:instrText>
      </w:r>
      <w:r w:rsidRPr="0078064F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10</w:t>
      </w:r>
      <w:r w:rsidRPr="0078064F">
        <w:rPr>
          <w:b/>
          <w:bCs/>
          <w:sz w:val="20"/>
          <w:szCs w:val="20"/>
        </w:rPr>
        <w:fldChar w:fldCharType="end"/>
      </w:r>
      <w:r w:rsidRPr="0078064F">
        <w:rPr>
          <w:b/>
          <w:bCs/>
          <w:sz w:val="20"/>
          <w:szCs w:val="20"/>
        </w:rPr>
        <w:t>: Fizički model podataka</w:t>
      </w:r>
    </w:p>
    <w:p w14:paraId="77F855A7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03F4C1B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CBD780C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4917148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47B7398C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4876479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95AEA2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4A0FCA16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5A82C2E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AB1D2DF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7896E3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209CF84" w14:textId="0D721A02" w:rsidR="00182542" w:rsidRDefault="00964642" w:rsidP="00182542">
      <w:pPr>
        <w:pStyle w:val="Heading1"/>
        <w:rPr>
          <w:b/>
          <w:bCs/>
        </w:rPr>
      </w:pPr>
      <w:bookmarkStart w:id="25" w:name="_Toc28974845"/>
      <w:r w:rsidRPr="00964642">
        <w:rPr>
          <w:b/>
          <w:bCs/>
        </w:rPr>
        <w:lastRenderedPageBreak/>
        <w:t>13. SHEMA BAZE PODATAKA</w:t>
      </w:r>
      <w:bookmarkEnd w:id="25"/>
      <w:r w:rsidR="00C101EF" w:rsidRPr="00964642">
        <w:rPr>
          <w:b/>
          <w:bCs/>
        </w:rPr>
        <w:br/>
      </w:r>
    </w:p>
    <w:p w14:paraId="5AA3601C" w14:textId="6478C229" w:rsidR="00DD3F27" w:rsidRDefault="00DD3F27" w:rsidP="00DD3F27">
      <w:pPr>
        <w:spacing w:line="360" w:lineRule="auto"/>
        <w:jc w:val="both"/>
        <w:rPr>
          <w:rFonts w:cs="Calibri"/>
          <w:lang w:eastAsia="bs-Latn-BA"/>
        </w:rPr>
      </w:pPr>
      <w:r>
        <w:rPr>
          <w:rFonts w:cs="Calibri"/>
          <w:lang w:eastAsia="bs-Latn-BA"/>
        </w:rPr>
        <w:t xml:space="preserve">Šema baze podataka generiše se na osnovu fizičkog modela podataka. U našem radu mi smo koristili </w:t>
      </w:r>
      <w:r w:rsidR="0007080B">
        <w:rPr>
          <w:rFonts w:cs="Calibri"/>
          <w:lang w:eastAsia="bs-Latn-BA"/>
        </w:rPr>
        <w:t>Open Modelsphere</w:t>
      </w:r>
      <w:r>
        <w:rPr>
          <w:rFonts w:cs="Calibri"/>
          <w:lang w:eastAsia="bs-Latn-BA"/>
        </w:rPr>
        <w:t xml:space="preserve"> za dizajniranje fizičkog modela podataka te smo na osnovu tog modela generirali SQL kod koji nam je služio za kreiranje baze podataka u Microsft SQL Serveru 201</w:t>
      </w:r>
      <w:r w:rsidR="0007080B">
        <w:rPr>
          <w:rFonts w:cs="Calibri"/>
          <w:lang w:eastAsia="bs-Latn-BA"/>
        </w:rPr>
        <w:t>7</w:t>
      </w:r>
      <w:r>
        <w:rPr>
          <w:rFonts w:cs="Calibri"/>
          <w:lang w:eastAsia="bs-Latn-BA"/>
        </w:rPr>
        <w:t>.</w:t>
      </w:r>
    </w:p>
    <w:p w14:paraId="6D5C79EB" w14:textId="77777777" w:rsidR="00DD3F27" w:rsidRPr="00DD3F27" w:rsidRDefault="00DD3F27" w:rsidP="00DD3F27"/>
    <w:p w14:paraId="10A27294" w14:textId="39BE066F" w:rsidR="00ED57B5" w:rsidRDefault="00426323" w:rsidP="00ED57B5">
      <w:pPr>
        <w:keepNext/>
      </w:pPr>
      <w:r>
        <w:rPr>
          <w:noProof/>
        </w:rPr>
        <w:drawing>
          <wp:inline distT="0" distB="0" distL="0" distR="0" wp14:anchorId="4A099076" wp14:editId="3EA3F1C6">
            <wp:extent cx="5731510" cy="331470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B48E" w14:textId="77777777" w:rsidR="00ED57B5" w:rsidRDefault="00ED57B5" w:rsidP="00ED57B5">
      <w:pPr>
        <w:keepNext/>
      </w:pPr>
    </w:p>
    <w:p w14:paraId="7B9C85ED" w14:textId="17FAC404" w:rsidR="00182542" w:rsidRPr="00ED57B5" w:rsidRDefault="00ED57B5" w:rsidP="00ED57B5">
      <w:pPr>
        <w:pStyle w:val="Caption"/>
        <w:jc w:val="center"/>
        <w:rPr>
          <w:rFonts w:ascii="Calibri-Bold" w:hAnsi="Calibri-Bold"/>
          <w:b/>
          <w:bCs/>
          <w:color w:val="000000"/>
          <w:sz w:val="20"/>
          <w:szCs w:val="20"/>
        </w:rPr>
      </w:pPr>
      <w:r w:rsidRPr="00ED57B5">
        <w:rPr>
          <w:b/>
          <w:bCs/>
          <w:sz w:val="20"/>
          <w:szCs w:val="20"/>
        </w:rPr>
        <w:t xml:space="preserve">Slika </w:t>
      </w:r>
      <w:r w:rsidRPr="00ED57B5">
        <w:rPr>
          <w:b/>
          <w:bCs/>
          <w:sz w:val="20"/>
          <w:szCs w:val="20"/>
        </w:rPr>
        <w:fldChar w:fldCharType="begin"/>
      </w:r>
      <w:r w:rsidRPr="00ED57B5">
        <w:rPr>
          <w:b/>
          <w:bCs/>
          <w:sz w:val="20"/>
          <w:szCs w:val="20"/>
        </w:rPr>
        <w:instrText xml:space="preserve"> SEQ Slika \* ARABIC </w:instrText>
      </w:r>
      <w:r w:rsidRPr="00ED57B5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11</w:t>
      </w:r>
      <w:r w:rsidRPr="00ED57B5">
        <w:rPr>
          <w:b/>
          <w:bCs/>
          <w:sz w:val="20"/>
          <w:szCs w:val="20"/>
        </w:rPr>
        <w:fldChar w:fldCharType="end"/>
      </w:r>
      <w:r w:rsidRPr="00ED57B5">
        <w:rPr>
          <w:b/>
          <w:bCs/>
          <w:sz w:val="20"/>
          <w:szCs w:val="20"/>
        </w:rPr>
        <w:t>: Shema baze podataka</w:t>
      </w:r>
    </w:p>
    <w:p w14:paraId="03F318EB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088ABCB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5AA9D70E" w14:textId="1782945E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078298F1" w14:textId="27424E58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35C4571E" w14:textId="484EE8DF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16489E16" w14:textId="7AE57B1E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50B138E4" w14:textId="39E05A92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6EFF6169" w14:textId="5648F932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488CDD56" w14:textId="5F1414D7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20706BD3" w14:textId="13E550D3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5F5A79F4" w14:textId="2D057489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45547F04" w14:textId="77777777" w:rsidR="0063236B" w:rsidRDefault="0063236B" w:rsidP="00C101EF">
      <w:pPr>
        <w:rPr>
          <w:rFonts w:ascii="Calibri-Bold" w:hAnsi="Calibri-Bold"/>
          <w:b/>
          <w:bCs/>
          <w:color w:val="000000"/>
        </w:rPr>
      </w:pPr>
    </w:p>
    <w:p w14:paraId="23A1EEA4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E0DF96F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95A0081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2E41DA4D" w14:textId="70636F69" w:rsidR="00182542" w:rsidRPr="00964642" w:rsidRDefault="00964642" w:rsidP="00182542">
      <w:pPr>
        <w:pStyle w:val="Heading1"/>
        <w:rPr>
          <w:b/>
          <w:bCs/>
        </w:rPr>
      </w:pPr>
      <w:bookmarkStart w:id="26" w:name="_Toc28974846"/>
      <w:r w:rsidRPr="00964642">
        <w:rPr>
          <w:b/>
          <w:bCs/>
        </w:rPr>
        <w:lastRenderedPageBreak/>
        <w:t>14. MODEL ARHITEKTURE INFORMACIJSKOG SISTEMA</w:t>
      </w:r>
      <w:bookmarkEnd w:id="26"/>
      <w:r w:rsidR="00C101EF" w:rsidRPr="00964642">
        <w:rPr>
          <w:b/>
          <w:bCs/>
        </w:rPr>
        <w:br/>
      </w:r>
    </w:p>
    <w:p w14:paraId="1A4AAC9C" w14:textId="775BFA8C" w:rsidR="004D1566" w:rsidRDefault="004D1566" w:rsidP="00715F98">
      <w:pPr>
        <w:jc w:val="both"/>
      </w:pPr>
      <w:r>
        <w:t>Korištena je troslojna arhitektura aplikacij</w:t>
      </w:r>
      <w:r w:rsidR="00525509">
        <w:t>e</w:t>
      </w:r>
      <w:r>
        <w:t>:</w:t>
      </w:r>
    </w:p>
    <w:p w14:paraId="3DCC8EB9" w14:textId="77777777" w:rsidR="004D1566" w:rsidRDefault="004D1566" w:rsidP="00715F98">
      <w:pPr>
        <w:jc w:val="both"/>
      </w:pPr>
    </w:p>
    <w:p w14:paraId="6B8C35EE" w14:textId="77777777" w:rsidR="004D1566" w:rsidRDefault="004D1566" w:rsidP="00D05635">
      <w:pPr>
        <w:numPr>
          <w:ilvl w:val="0"/>
          <w:numId w:val="12"/>
        </w:numPr>
        <w:spacing w:line="360" w:lineRule="auto"/>
        <w:jc w:val="both"/>
      </w:pPr>
      <w:r>
        <w:rPr>
          <w:b/>
        </w:rPr>
        <w:t>Prezentacijski sloj</w:t>
      </w:r>
      <w:r>
        <w:t xml:space="preserve"> – sloj koji korisniku prezentira ulazne i izlazne podatake</w:t>
      </w:r>
    </w:p>
    <w:p w14:paraId="7CFDECC9" w14:textId="77777777" w:rsidR="004D1566" w:rsidRDefault="004D1566" w:rsidP="00715F98">
      <w:pPr>
        <w:ind w:left="1428"/>
        <w:jc w:val="both"/>
      </w:pPr>
    </w:p>
    <w:p w14:paraId="3471C8A4" w14:textId="77777777" w:rsidR="004D1566" w:rsidRDefault="004D1566" w:rsidP="00D05635">
      <w:pPr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 xml:space="preserve">Aplikacijski sloj – </w:t>
      </w:r>
      <w:r>
        <w:t xml:space="preserve"> uključuje svu logiku i procesiranje na kojima se temelje poslovni procesi</w:t>
      </w:r>
    </w:p>
    <w:p w14:paraId="0C2B0B88" w14:textId="77777777" w:rsidR="004D1566" w:rsidRDefault="004D1566" w:rsidP="00715F98">
      <w:pPr>
        <w:jc w:val="both"/>
        <w:rPr>
          <w:b/>
        </w:rPr>
      </w:pPr>
    </w:p>
    <w:p w14:paraId="6A660C9D" w14:textId="77777777" w:rsidR="004D1566" w:rsidRDefault="004D1566" w:rsidP="00D05635">
      <w:pPr>
        <w:numPr>
          <w:ilvl w:val="0"/>
          <w:numId w:val="12"/>
        </w:numPr>
        <w:spacing w:line="360" w:lineRule="auto"/>
        <w:jc w:val="both"/>
      </w:pPr>
      <w:r>
        <w:rPr>
          <w:b/>
        </w:rPr>
        <w:t>Sloj podataka</w:t>
      </w:r>
      <w:r>
        <w:t xml:space="preserve"> – sloj koji se bavi pohranom podataka i opearcijama vezane za baze kao što su unos, brisanje i uzimanje podataka</w:t>
      </w:r>
    </w:p>
    <w:p w14:paraId="64B92FF1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D5141D7" w14:textId="733E6F5D" w:rsidR="004277E4" w:rsidRDefault="00F74386" w:rsidP="004277E4">
      <w:pPr>
        <w:keepNext/>
        <w:jc w:val="center"/>
      </w:pPr>
      <w:r>
        <w:rPr>
          <w:noProof/>
        </w:rPr>
        <w:drawing>
          <wp:inline distT="0" distB="0" distL="0" distR="0" wp14:anchorId="3D432E15" wp14:editId="2DFC139A">
            <wp:extent cx="2314575" cy="4181475"/>
            <wp:effectExtent l="0" t="0" r="9525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99" cy="42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9358" w14:textId="77777777" w:rsidR="00E15850" w:rsidRDefault="00E15850" w:rsidP="004277E4">
      <w:pPr>
        <w:keepNext/>
        <w:jc w:val="center"/>
      </w:pPr>
    </w:p>
    <w:p w14:paraId="21FE2998" w14:textId="0F8C4483" w:rsidR="00182542" w:rsidRPr="004277E4" w:rsidRDefault="004277E4" w:rsidP="004277E4">
      <w:pPr>
        <w:pStyle w:val="Caption"/>
        <w:jc w:val="center"/>
        <w:rPr>
          <w:rFonts w:ascii="Calibri-Bold" w:hAnsi="Calibri-Bold"/>
          <w:b/>
          <w:bCs/>
          <w:color w:val="000000"/>
          <w:sz w:val="20"/>
          <w:szCs w:val="20"/>
        </w:rPr>
      </w:pPr>
      <w:r w:rsidRPr="004277E4">
        <w:rPr>
          <w:b/>
          <w:bCs/>
          <w:sz w:val="20"/>
          <w:szCs w:val="20"/>
        </w:rPr>
        <w:t xml:space="preserve">Slika </w:t>
      </w:r>
      <w:r w:rsidRPr="004277E4">
        <w:rPr>
          <w:b/>
          <w:bCs/>
          <w:sz w:val="20"/>
          <w:szCs w:val="20"/>
        </w:rPr>
        <w:fldChar w:fldCharType="begin"/>
      </w:r>
      <w:r w:rsidRPr="004277E4">
        <w:rPr>
          <w:b/>
          <w:bCs/>
          <w:sz w:val="20"/>
          <w:szCs w:val="20"/>
        </w:rPr>
        <w:instrText xml:space="preserve"> SEQ Slika \* ARABIC </w:instrText>
      </w:r>
      <w:r w:rsidRPr="004277E4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12</w:t>
      </w:r>
      <w:r w:rsidRPr="004277E4">
        <w:rPr>
          <w:b/>
          <w:bCs/>
          <w:sz w:val="20"/>
          <w:szCs w:val="20"/>
        </w:rPr>
        <w:fldChar w:fldCharType="end"/>
      </w:r>
      <w:r w:rsidRPr="004277E4">
        <w:rPr>
          <w:b/>
          <w:bCs/>
          <w:sz w:val="20"/>
          <w:szCs w:val="20"/>
        </w:rPr>
        <w:t>: Model arhitekture IS-a</w:t>
      </w:r>
    </w:p>
    <w:p w14:paraId="27759BC7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7C861707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A4438D1" w14:textId="0968CA27" w:rsidR="00182542" w:rsidRDefault="00964642" w:rsidP="00182542">
      <w:pPr>
        <w:pStyle w:val="Heading1"/>
        <w:rPr>
          <w:b/>
          <w:bCs/>
        </w:rPr>
      </w:pPr>
      <w:bookmarkStart w:id="27" w:name="_Toc28974847"/>
      <w:r w:rsidRPr="00964642">
        <w:rPr>
          <w:b/>
          <w:bCs/>
        </w:rPr>
        <w:lastRenderedPageBreak/>
        <w:t>15. MODEL ARHITEKTURE MREŽE</w:t>
      </w:r>
      <w:bookmarkEnd w:id="27"/>
      <w:r w:rsidR="00C101EF" w:rsidRPr="00964642">
        <w:rPr>
          <w:b/>
          <w:bCs/>
          <w:sz w:val="28"/>
          <w:szCs w:val="28"/>
        </w:rPr>
        <w:br/>
      </w:r>
    </w:p>
    <w:p w14:paraId="141FF417" w14:textId="65FE1DCB" w:rsidR="006117D2" w:rsidRPr="006117D2" w:rsidRDefault="00766787" w:rsidP="00D05635">
      <w:pPr>
        <w:spacing w:line="360" w:lineRule="auto"/>
        <w:jc w:val="both"/>
        <w:rPr>
          <w:lang w:eastAsia="bs-Latn-BA"/>
        </w:rPr>
      </w:pPr>
      <w:r>
        <w:rPr>
          <w:lang w:eastAsia="bs-Latn-BA"/>
        </w:rPr>
        <w:t xml:space="preserve">Korisnici preko interneta pristupaju </w:t>
      </w:r>
      <w:r w:rsidR="00EC7DE6">
        <w:rPr>
          <w:lang w:eastAsia="bs-Latn-BA"/>
        </w:rPr>
        <w:t xml:space="preserve">aplikaciji koja je smještena na serveru. Web server je povezan </w:t>
      </w:r>
      <w:r w:rsidR="00004A08">
        <w:rPr>
          <w:lang w:eastAsia="bs-Latn-BA"/>
        </w:rPr>
        <w:t>sa serverom baze podataka gdje su smješteni svi podaci sistema. Koristit će se sigurna HTTPS konekcija i firewall koji će filtrirati podatke.</w:t>
      </w:r>
    </w:p>
    <w:p w14:paraId="4C5D74F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9E549F3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A95E71D" w14:textId="77777777" w:rsidR="00CF249F" w:rsidRDefault="00CF249F" w:rsidP="00CF249F">
      <w:pPr>
        <w:keepNext/>
      </w:pPr>
      <w:r>
        <w:rPr>
          <w:rFonts w:ascii="Calibri-Bold" w:hAnsi="Calibri-Bold"/>
          <w:b/>
          <w:bCs/>
          <w:noProof/>
          <w:color w:val="000000"/>
        </w:rPr>
        <w:drawing>
          <wp:inline distT="0" distB="0" distL="0" distR="0" wp14:anchorId="7796FE4A" wp14:editId="378ED073">
            <wp:extent cx="5731510" cy="177874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rezna arh.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BE7" w14:textId="38236251" w:rsidR="00182542" w:rsidRPr="00CF249F" w:rsidRDefault="00CF249F" w:rsidP="00CF249F">
      <w:pPr>
        <w:pStyle w:val="Caption"/>
        <w:jc w:val="center"/>
        <w:rPr>
          <w:rFonts w:ascii="Calibri-Bold" w:hAnsi="Calibri-Bold"/>
          <w:b/>
          <w:bCs/>
          <w:color w:val="000000"/>
          <w:sz w:val="20"/>
          <w:szCs w:val="20"/>
        </w:rPr>
      </w:pPr>
      <w:r w:rsidRPr="00CF249F">
        <w:rPr>
          <w:b/>
          <w:bCs/>
          <w:sz w:val="20"/>
          <w:szCs w:val="20"/>
        </w:rPr>
        <w:t xml:space="preserve">Slika </w:t>
      </w:r>
      <w:r w:rsidRPr="00CF249F">
        <w:rPr>
          <w:b/>
          <w:bCs/>
          <w:sz w:val="20"/>
          <w:szCs w:val="20"/>
        </w:rPr>
        <w:fldChar w:fldCharType="begin"/>
      </w:r>
      <w:r w:rsidRPr="00CF249F">
        <w:rPr>
          <w:b/>
          <w:bCs/>
          <w:sz w:val="20"/>
          <w:szCs w:val="20"/>
        </w:rPr>
        <w:instrText xml:space="preserve"> SEQ Slika \* ARABIC </w:instrText>
      </w:r>
      <w:r w:rsidRPr="00CF249F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13</w:t>
      </w:r>
      <w:r w:rsidRPr="00CF249F">
        <w:rPr>
          <w:b/>
          <w:bCs/>
          <w:sz w:val="20"/>
          <w:szCs w:val="20"/>
        </w:rPr>
        <w:fldChar w:fldCharType="end"/>
      </w:r>
      <w:r w:rsidRPr="00CF249F">
        <w:rPr>
          <w:b/>
          <w:bCs/>
          <w:sz w:val="20"/>
          <w:szCs w:val="20"/>
        </w:rPr>
        <w:t>: Model arhitekture mreže</w:t>
      </w:r>
    </w:p>
    <w:p w14:paraId="6B093F4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26835F84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6457A96A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52EDE3C4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5A69EE73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04E5B5B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0C60F9F3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5B95BB5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CCE72A0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019F6704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4E209C2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4E127243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534650D6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21396DB1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9E5C8AA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580FA9CD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BE8F266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5177273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76EB3747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01FFC883" w14:textId="334945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1CFAA493" w14:textId="568853AC" w:rsidR="003A6216" w:rsidRDefault="003A6216" w:rsidP="00C101EF">
      <w:pPr>
        <w:rPr>
          <w:rFonts w:ascii="Calibri-Bold" w:hAnsi="Calibri-Bold"/>
          <w:b/>
          <w:bCs/>
          <w:color w:val="000000"/>
        </w:rPr>
      </w:pPr>
    </w:p>
    <w:p w14:paraId="46FED722" w14:textId="2A2F1302" w:rsidR="003A6216" w:rsidRDefault="003A6216" w:rsidP="00C101EF">
      <w:pPr>
        <w:rPr>
          <w:rFonts w:ascii="Calibri-Bold" w:hAnsi="Calibri-Bold"/>
          <w:b/>
          <w:bCs/>
          <w:color w:val="000000"/>
        </w:rPr>
      </w:pPr>
    </w:p>
    <w:p w14:paraId="6AF8F151" w14:textId="1EC78AF0" w:rsidR="003A6216" w:rsidRDefault="003A6216" w:rsidP="00C101EF">
      <w:pPr>
        <w:rPr>
          <w:rFonts w:ascii="Calibri-Bold" w:hAnsi="Calibri-Bold"/>
          <w:b/>
          <w:bCs/>
          <w:color w:val="000000"/>
        </w:rPr>
      </w:pPr>
    </w:p>
    <w:p w14:paraId="6829D8B9" w14:textId="41FF7B91" w:rsidR="003A6216" w:rsidRDefault="003A6216" w:rsidP="00C101EF">
      <w:pPr>
        <w:rPr>
          <w:rFonts w:ascii="Calibri-Bold" w:hAnsi="Calibri-Bold"/>
          <w:b/>
          <w:bCs/>
          <w:color w:val="000000"/>
        </w:rPr>
      </w:pPr>
    </w:p>
    <w:p w14:paraId="01343DE6" w14:textId="77777777" w:rsidR="003A6216" w:rsidRDefault="003A6216" w:rsidP="00C101EF">
      <w:pPr>
        <w:rPr>
          <w:rFonts w:ascii="Calibri-Bold" w:hAnsi="Calibri-Bold"/>
          <w:b/>
          <w:bCs/>
          <w:color w:val="000000"/>
        </w:rPr>
      </w:pPr>
    </w:p>
    <w:p w14:paraId="1A54B65C" w14:textId="1FDA2FB0" w:rsidR="00182542" w:rsidRPr="00964642" w:rsidRDefault="00964642" w:rsidP="00182542">
      <w:pPr>
        <w:pStyle w:val="Heading1"/>
        <w:rPr>
          <w:b/>
          <w:bCs/>
        </w:rPr>
      </w:pPr>
      <w:bookmarkStart w:id="28" w:name="_Toc28974848"/>
      <w:r w:rsidRPr="00964642">
        <w:rPr>
          <w:b/>
          <w:bCs/>
        </w:rPr>
        <w:lastRenderedPageBreak/>
        <w:t>16. PROTOTIP KORISNIČKOG INTERFEJSA</w:t>
      </w:r>
      <w:bookmarkEnd w:id="28"/>
      <w:r w:rsidR="00C101EF" w:rsidRPr="00964642">
        <w:rPr>
          <w:b/>
          <w:bCs/>
        </w:rPr>
        <w:br/>
      </w:r>
    </w:p>
    <w:p w14:paraId="03C055C8" w14:textId="5AF7410D" w:rsidR="00B835CD" w:rsidRDefault="00B835CD" w:rsidP="00B835CD">
      <w:pPr>
        <w:spacing w:line="360" w:lineRule="auto"/>
        <w:jc w:val="both"/>
        <w:rPr>
          <w:rFonts w:cs="Calibri"/>
          <w:lang w:eastAsia="bs-Latn-BA"/>
        </w:rPr>
      </w:pPr>
      <w:r>
        <w:rPr>
          <w:rFonts w:cs="Calibri"/>
          <w:lang w:eastAsia="bs-Latn-BA"/>
        </w:rPr>
        <w:t>Na slikama ispod prikazan je dio prototipa korisničkog interface-a informacionog sistema za</w:t>
      </w:r>
      <w:r w:rsidR="00B94C1B">
        <w:rPr>
          <w:rFonts w:cs="Calibri"/>
          <w:lang w:eastAsia="bs-Latn-BA"/>
        </w:rPr>
        <w:t xml:space="preserve"> tehnički pregled vozila</w:t>
      </w:r>
      <w:r>
        <w:rPr>
          <w:rFonts w:cs="Calibri"/>
          <w:lang w:eastAsia="bs-Latn-BA"/>
        </w:rPr>
        <w:t>.</w:t>
      </w:r>
      <w:r w:rsidR="006065B1">
        <w:rPr>
          <w:rFonts w:cs="Calibri"/>
          <w:lang w:eastAsia="bs-Latn-BA"/>
        </w:rPr>
        <w:t xml:space="preserve"> </w:t>
      </w:r>
      <w:r w:rsidR="0097461E">
        <w:rPr>
          <w:rFonts w:cs="Calibri"/>
          <w:lang w:eastAsia="bs-Latn-BA"/>
        </w:rPr>
        <w:t xml:space="preserve">Za kreiranje korišten je alat </w:t>
      </w:r>
      <w:r w:rsidR="0003477E">
        <w:rPr>
          <w:rFonts w:cs="Calibri"/>
          <w:lang w:eastAsia="bs-Latn-BA"/>
        </w:rPr>
        <w:t>moqups online.</w:t>
      </w:r>
    </w:p>
    <w:p w14:paraId="63BDF3B9" w14:textId="77777777" w:rsidR="00182542" w:rsidRDefault="00182542" w:rsidP="00C101EF">
      <w:pPr>
        <w:rPr>
          <w:rFonts w:ascii="Calibri-Bold" w:hAnsi="Calibri-Bold"/>
          <w:b/>
          <w:bCs/>
          <w:color w:val="000000"/>
        </w:rPr>
      </w:pPr>
    </w:p>
    <w:p w14:paraId="392B0F6B" w14:textId="61DA1DB6" w:rsidR="001F70A3" w:rsidRDefault="00B40D08" w:rsidP="001F70A3">
      <w:pPr>
        <w:keepNext/>
        <w:jc w:val="center"/>
      </w:pPr>
      <w:r>
        <w:rPr>
          <w:noProof/>
        </w:rPr>
        <w:drawing>
          <wp:inline distT="0" distB="0" distL="0" distR="0" wp14:anchorId="07B2A8A9" wp14:editId="2FCEE7C2">
            <wp:extent cx="5731510" cy="3837940"/>
            <wp:effectExtent l="0" t="0" r="2540" b="0"/>
            <wp:docPr id="1" name="Picture 1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arrow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1DDA" w14:textId="4DAF2B90" w:rsidR="00182542" w:rsidRPr="006C4085" w:rsidRDefault="001F70A3" w:rsidP="001F70A3">
      <w:pPr>
        <w:pStyle w:val="Caption"/>
        <w:jc w:val="center"/>
        <w:rPr>
          <w:b/>
          <w:bCs/>
          <w:sz w:val="20"/>
          <w:szCs w:val="20"/>
        </w:rPr>
      </w:pPr>
      <w:r w:rsidRPr="006C4085">
        <w:rPr>
          <w:b/>
          <w:bCs/>
          <w:sz w:val="20"/>
          <w:szCs w:val="20"/>
        </w:rPr>
        <w:t xml:space="preserve">Slika </w:t>
      </w:r>
      <w:r w:rsidRPr="006C4085">
        <w:rPr>
          <w:b/>
          <w:bCs/>
          <w:sz w:val="20"/>
          <w:szCs w:val="20"/>
        </w:rPr>
        <w:fldChar w:fldCharType="begin"/>
      </w:r>
      <w:r w:rsidRPr="006C4085">
        <w:rPr>
          <w:b/>
          <w:bCs/>
          <w:sz w:val="20"/>
          <w:szCs w:val="20"/>
        </w:rPr>
        <w:instrText xml:space="preserve"> SEQ Slika \* ARABIC </w:instrText>
      </w:r>
      <w:r w:rsidRPr="006C4085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14</w:t>
      </w:r>
      <w:r w:rsidRPr="006C4085">
        <w:rPr>
          <w:b/>
          <w:bCs/>
          <w:sz w:val="20"/>
          <w:szCs w:val="20"/>
        </w:rPr>
        <w:fldChar w:fldCharType="end"/>
      </w:r>
      <w:r w:rsidRPr="006C4085">
        <w:rPr>
          <w:b/>
          <w:bCs/>
          <w:sz w:val="20"/>
          <w:szCs w:val="20"/>
        </w:rPr>
        <w:t xml:space="preserve">: </w:t>
      </w:r>
      <w:r w:rsidR="008E6E6E">
        <w:rPr>
          <w:b/>
          <w:bCs/>
          <w:sz w:val="20"/>
          <w:szCs w:val="20"/>
        </w:rPr>
        <w:t>Pristup</w:t>
      </w:r>
      <w:r w:rsidRPr="006C4085">
        <w:rPr>
          <w:b/>
          <w:bCs/>
          <w:sz w:val="20"/>
          <w:szCs w:val="20"/>
        </w:rPr>
        <w:t xml:space="preserve"> forma</w:t>
      </w:r>
    </w:p>
    <w:p w14:paraId="7EE1690B" w14:textId="5C0241BE" w:rsidR="001F70A3" w:rsidRDefault="008E6E6E" w:rsidP="006C40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A0FCE6" wp14:editId="75599FB3">
            <wp:extent cx="5731510" cy="3211830"/>
            <wp:effectExtent l="0" t="0" r="2540" b="762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F005" w14:textId="77777777" w:rsidR="00527BD2" w:rsidRDefault="00527BD2" w:rsidP="006C4085">
      <w:pPr>
        <w:pStyle w:val="Caption"/>
        <w:jc w:val="center"/>
        <w:rPr>
          <w:b/>
          <w:bCs/>
          <w:sz w:val="20"/>
          <w:szCs w:val="20"/>
        </w:rPr>
      </w:pPr>
    </w:p>
    <w:p w14:paraId="3331A247" w14:textId="267B4DA4" w:rsidR="001F70A3" w:rsidRDefault="001F70A3" w:rsidP="006C4085">
      <w:pPr>
        <w:pStyle w:val="Caption"/>
        <w:jc w:val="center"/>
        <w:rPr>
          <w:b/>
          <w:bCs/>
          <w:sz w:val="20"/>
          <w:szCs w:val="20"/>
        </w:rPr>
      </w:pPr>
      <w:r w:rsidRPr="006C4085">
        <w:rPr>
          <w:b/>
          <w:bCs/>
          <w:sz w:val="20"/>
          <w:szCs w:val="20"/>
        </w:rPr>
        <w:t xml:space="preserve">Slika </w:t>
      </w:r>
      <w:r w:rsidRPr="006C4085">
        <w:rPr>
          <w:b/>
          <w:bCs/>
          <w:sz w:val="20"/>
          <w:szCs w:val="20"/>
        </w:rPr>
        <w:fldChar w:fldCharType="begin"/>
      </w:r>
      <w:r w:rsidRPr="006C4085">
        <w:rPr>
          <w:b/>
          <w:bCs/>
          <w:sz w:val="20"/>
          <w:szCs w:val="20"/>
        </w:rPr>
        <w:instrText xml:space="preserve"> SEQ Slika \* ARABIC </w:instrText>
      </w:r>
      <w:r w:rsidRPr="006C4085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15</w:t>
      </w:r>
      <w:r w:rsidRPr="006C4085">
        <w:rPr>
          <w:b/>
          <w:bCs/>
          <w:sz w:val="20"/>
          <w:szCs w:val="20"/>
        </w:rPr>
        <w:fldChar w:fldCharType="end"/>
      </w:r>
      <w:r w:rsidRPr="006C4085">
        <w:rPr>
          <w:b/>
          <w:bCs/>
          <w:sz w:val="20"/>
          <w:szCs w:val="20"/>
        </w:rPr>
        <w:t xml:space="preserve">: </w:t>
      </w:r>
      <w:r w:rsidR="00527BD2">
        <w:rPr>
          <w:b/>
          <w:bCs/>
          <w:sz w:val="20"/>
          <w:szCs w:val="20"/>
        </w:rPr>
        <w:t>Osnovne infromacije vozila</w:t>
      </w:r>
    </w:p>
    <w:p w14:paraId="0873E191" w14:textId="77777777" w:rsidR="00527BD2" w:rsidRPr="00527BD2" w:rsidRDefault="00527BD2" w:rsidP="00527BD2"/>
    <w:p w14:paraId="2D4F76EB" w14:textId="23CB15EB" w:rsidR="006C4085" w:rsidRDefault="008C0695" w:rsidP="006C4085">
      <w:pPr>
        <w:keepNext/>
        <w:jc w:val="center"/>
      </w:pPr>
      <w:r>
        <w:rPr>
          <w:noProof/>
        </w:rPr>
        <w:drawing>
          <wp:inline distT="0" distB="0" distL="0" distR="0" wp14:anchorId="4114A912" wp14:editId="4DCEBCAD">
            <wp:extent cx="5731510" cy="3286760"/>
            <wp:effectExtent l="0" t="0" r="2540" b="8890"/>
            <wp:docPr id="11" name="Picture 1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funnel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A35B" w14:textId="77777777" w:rsidR="00FA0A3E" w:rsidRDefault="00FA0A3E" w:rsidP="006C4085">
      <w:pPr>
        <w:pStyle w:val="Caption"/>
        <w:jc w:val="center"/>
        <w:rPr>
          <w:b/>
          <w:bCs/>
          <w:sz w:val="20"/>
          <w:szCs w:val="20"/>
        </w:rPr>
      </w:pPr>
    </w:p>
    <w:p w14:paraId="7A540ACB" w14:textId="77777777" w:rsidR="00FA0A3E" w:rsidRDefault="00FA0A3E" w:rsidP="006C4085">
      <w:pPr>
        <w:pStyle w:val="Caption"/>
        <w:jc w:val="center"/>
        <w:rPr>
          <w:b/>
          <w:bCs/>
          <w:sz w:val="20"/>
          <w:szCs w:val="20"/>
        </w:rPr>
      </w:pPr>
    </w:p>
    <w:p w14:paraId="59E74447" w14:textId="5289429A" w:rsidR="00527BD2" w:rsidRDefault="006C4085" w:rsidP="00527BD2">
      <w:pPr>
        <w:pStyle w:val="Caption"/>
        <w:jc w:val="center"/>
        <w:rPr>
          <w:b/>
          <w:bCs/>
          <w:sz w:val="20"/>
          <w:szCs w:val="20"/>
        </w:rPr>
      </w:pPr>
      <w:r w:rsidRPr="006C4085">
        <w:rPr>
          <w:b/>
          <w:bCs/>
          <w:sz w:val="20"/>
          <w:szCs w:val="20"/>
        </w:rPr>
        <w:t xml:space="preserve">Slika </w:t>
      </w:r>
      <w:r w:rsidRPr="006C4085">
        <w:rPr>
          <w:b/>
          <w:bCs/>
          <w:sz w:val="20"/>
          <w:szCs w:val="20"/>
        </w:rPr>
        <w:fldChar w:fldCharType="begin"/>
      </w:r>
      <w:r w:rsidRPr="006C4085">
        <w:rPr>
          <w:b/>
          <w:bCs/>
          <w:sz w:val="20"/>
          <w:szCs w:val="20"/>
        </w:rPr>
        <w:instrText xml:space="preserve"> SEQ Slika \* ARABIC </w:instrText>
      </w:r>
      <w:r w:rsidRPr="006C4085">
        <w:rPr>
          <w:b/>
          <w:bCs/>
          <w:sz w:val="20"/>
          <w:szCs w:val="20"/>
        </w:rPr>
        <w:fldChar w:fldCharType="separate"/>
      </w:r>
      <w:r w:rsidR="00882F82">
        <w:rPr>
          <w:b/>
          <w:bCs/>
          <w:noProof/>
          <w:sz w:val="20"/>
          <w:szCs w:val="20"/>
        </w:rPr>
        <w:t>16</w:t>
      </w:r>
      <w:r w:rsidRPr="006C4085">
        <w:rPr>
          <w:b/>
          <w:bCs/>
          <w:sz w:val="20"/>
          <w:szCs w:val="20"/>
        </w:rPr>
        <w:fldChar w:fldCharType="end"/>
      </w:r>
      <w:r w:rsidRPr="006C4085">
        <w:rPr>
          <w:b/>
          <w:bCs/>
          <w:sz w:val="20"/>
          <w:szCs w:val="20"/>
        </w:rPr>
        <w:t xml:space="preserve">: </w:t>
      </w:r>
      <w:r w:rsidR="00527BD2">
        <w:rPr>
          <w:b/>
          <w:bCs/>
          <w:sz w:val="20"/>
          <w:szCs w:val="20"/>
        </w:rPr>
        <w:t>Statistika vozila</w:t>
      </w:r>
      <w:bookmarkStart w:id="29" w:name="_Toc28974849"/>
    </w:p>
    <w:p w14:paraId="72D12BD6" w14:textId="77777777" w:rsidR="00527BD2" w:rsidRPr="00527BD2" w:rsidRDefault="00527BD2" w:rsidP="00527BD2"/>
    <w:p w14:paraId="400510E9" w14:textId="290903E6" w:rsidR="00B835CD" w:rsidRDefault="00C101EF" w:rsidP="00B835CD">
      <w:pPr>
        <w:pStyle w:val="Heading1"/>
        <w:rPr>
          <w:b/>
          <w:bCs/>
        </w:rPr>
      </w:pPr>
      <w:r w:rsidRPr="00B835CD">
        <w:rPr>
          <w:b/>
          <w:bCs/>
        </w:rPr>
        <w:lastRenderedPageBreak/>
        <w:t>17.</w:t>
      </w:r>
      <w:r w:rsidR="00506FEE" w:rsidRPr="00B835CD">
        <w:rPr>
          <w:b/>
          <w:bCs/>
        </w:rPr>
        <w:t xml:space="preserve"> ZAKLJUČAK</w:t>
      </w:r>
      <w:bookmarkEnd w:id="29"/>
    </w:p>
    <w:p w14:paraId="79A5F2FD" w14:textId="22E10649" w:rsidR="00B835CD" w:rsidRDefault="00B835CD" w:rsidP="00B835CD"/>
    <w:p w14:paraId="03DF1C46" w14:textId="3A4E215A" w:rsidR="0043119B" w:rsidRDefault="008B3AA6" w:rsidP="00EA3DEF">
      <w:pPr>
        <w:spacing w:line="360" w:lineRule="auto"/>
        <w:jc w:val="both"/>
      </w:pPr>
      <w:r>
        <w:t>Tehnički pregled vozila je jedna od najbitniji komponenti održavanja vozila ako ne i najvažnija</w:t>
      </w:r>
      <w:r w:rsidR="00EA3DEF">
        <w:t>.</w:t>
      </w:r>
      <w:r>
        <w:t>Jako je bitno da svi vlasnici rade redovno servise svojih vozila kako bi ih držali što duže ispravnim bolje očuvanim.</w:t>
      </w:r>
    </w:p>
    <w:p w14:paraId="62624153" w14:textId="6E70FFDD" w:rsidR="008B3AA6" w:rsidRDefault="008B3AA6" w:rsidP="00EA3DEF">
      <w:pPr>
        <w:spacing w:line="360" w:lineRule="auto"/>
        <w:jc w:val="both"/>
      </w:pPr>
    </w:p>
    <w:p w14:paraId="0014C503" w14:textId="680BDD15" w:rsidR="008B3AA6" w:rsidRDefault="008B3AA6" w:rsidP="00EA3DEF">
      <w:pPr>
        <w:spacing w:line="360" w:lineRule="auto"/>
        <w:jc w:val="both"/>
      </w:pPr>
      <w:r>
        <w:t>Ovaj projekat bi trebao doprinjeti procesu i učinit ga lakšim.Korisnicima bi trebao omogućiti lakše planiranje i obavljanje tehničkog pregleda.Sistem ima potencijala da se razvije pa i čak ujedini sa nekim drugim sistemima kao npr. „osiguranje vozila“ gdje bi se korisnicima ovaki aspekti života potpuno digitalizirali i olakšali.</w:t>
      </w:r>
    </w:p>
    <w:p w14:paraId="2A2D6551" w14:textId="2A94A37A" w:rsidR="008B3AA6" w:rsidRDefault="008B3AA6" w:rsidP="00EA3DEF">
      <w:pPr>
        <w:spacing w:line="360" w:lineRule="auto"/>
        <w:jc w:val="both"/>
      </w:pPr>
    </w:p>
    <w:p w14:paraId="23504B00" w14:textId="60D4DB8A" w:rsidR="008B3AA6" w:rsidRDefault="008B3AA6" w:rsidP="00EA3DEF">
      <w:pPr>
        <w:spacing w:line="360" w:lineRule="auto"/>
        <w:jc w:val="both"/>
      </w:pPr>
      <w:r>
        <w:t>Budućnost ove aplikacije bi se mogla vidjeti kao neki centralizirani sistem svih pravno legalni tehnički pregleda gdje bi se uvezali u jedan cluster i koji bi funkcionisao u korist korisnicima i vlasnicima vozila.</w:t>
      </w:r>
    </w:p>
    <w:p w14:paraId="4A85C748" w14:textId="093AEC7D" w:rsidR="008B3AA6" w:rsidRDefault="008B3AA6" w:rsidP="00EA3DEF">
      <w:pPr>
        <w:spacing w:line="360" w:lineRule="auto"/>
        <w:jc w:val="both"/>
      </w:pPr>
    </w:p>
    <w:p w14:paraId="348F329B" w14:textId="77777777" w:rsidR="008B3AA6" w:rsidRDefault="008B3AA6" w:rsidP="00EA3DEF">
      <w:pPr>
        <w:spacing w:line="360" w:lineRule="auto"/>
        <w:jc w:val="both"/>
      </w:pPr>
    </w:p>
    <w:p w14:paraId="7A547B0F" w14:textId="1F3EA92D" w:rsidR="0043119B" w:rsidRDefault="0043119B" w:rsidP="00B835CD"/>
    <w:p w14:paraId="41ECF758" w14:textId="32EB3DB9" w:rsidR="0043119B" w:rsidRDefault="0043119B" w:rsidP="00B835CD"/>
    <w:p w14:paraId="05ABB41C" w14:textId="4DBC1257" w:rsidR="0043119B" w:rsidRDefault="0043119B" w:rsidP="00B835CD"/>
    <w:p w14:paraId="43187B88" w14:textId="342954F3" w:rsidR="0043119B" w:rsidRDefault="0043119B" w:rsidP="00B835CD"/>
    <w:p w14:paraId="30ACB024" w14:textId="7F3A535F" w:rsidR="0043119B" w:rsidRDefault="0043119B" w:rsidP="00B835CD"/>
    <w:p w14:paraId="7B9D6AFB" w14:textId="39E969B7" w:rsidR="0043119B" w:rsidRDefault="0043119B" w:rsidP="00B835CD"/>
    <w:p w14:paraId="4A895CC8" w14:textId="73759CDD" w:rsidR="0043119B" w:rsidRDefault="0043119B" w:rsidP="00B835CD"/>
    <w:p w14:paraId="020FB536" w14:textId="3D525F5A" w:rsidR="0043119B" w:rsidRDefault="0043119B" w:rsidP="00B835CD"/>
    <w:p w14:paraId="1C20C575" w14:textId="50CB8CEF" w:rsidR="0043119B" w:rsidRDefault="0043119B" w:rsidP="00B835CD"/>
    <w:p w14:paraId="2BEA8FA8" w14:textId="6CDA4540" w:rsidR="0043119B" w:rsidRDefault="0043119B" w:rsidP="00B835CD"/>
    <w:p w14:paraId="0C9F99C5" w14:textId="005B2805" w:rsidR="0043119B" w:rsidRDefault="0043119B" w:rsidP="00B835CD"/>
    <w:p w14:paraId="441AED48" w14:textId="7B410D50" w:rsidR="0043119B" w:rsidRDefault="0043119B" w:rsidP="00B835CD"/>
    <w:p w14:paraId="09A8BCF0" w14:textId="6471CCF9" w:rsidR="0043119B" w:rsidRDefault="0043119B" w:rsidP="00B835CD"/>
    <w:p w14:paraId="7CD1580D" w14:textId="537C1B03" w:rsidR="0043119B" w:rsidRDefault="0043119B" w:rsidP="00B835CD"/>
    <w:p w14:paraId="5B251316" w14:textId="43B5BF52" w:rsidR="0043119B" w:rsidRDefault="0043119B" w:rsidP="00B835CD"/>
    <w:p w14:paraId="2E79989D" w14:textId="49F8D569" w:rsidR="0043119B" w:rsidRDefault="0043119B" w:rsidP="00B835CD"/>
    <w:p w14:paraId="6A1FE7B2" w14:textId="22A60529" w:rsidR="0043119B" w:rsidRDefault="0043119B" w:rsidP="00B835CD"/>
    <w:p w14:paraId="5620B728" w14:textId="754967C3" w:rsidR="0043119B" w:rsidRDefault="0043119B" w:rsidP="00B835CD"/>
    <w:p w14:paraId="1C1E9A27" w14:textId="46ED16F1" w:rsidR="0043119B" w:rsidRDefault="0043119B" w:rsidP="00B835CD"/>
    <w:p w14:paraId="1095EC2D" w14:textId="2C929D9D" w:rsidR="0043119B" w:rsidRDefault="0043119B" w:rsidP="00B835CD"/>
    <w:p w14:paraId="5C657099" w14:textId="3A9D86EF" w:rsidR="00527BD2" w:rsidRDefault="00527BD2" w:rsidP="00B835CD">
      <w:pPr>
        <w:pStyle w:val="Heading1"/>
        <w:rPr>
          <w:b/>
          <w:bCs/>
        </w:rPr>
      </w:pPr>
      <w:bookmarkStart w:id="30" w:name="_Toc28974850"/>
    </w:p>
    <w:p w14:paraId="484E4123" w14:textId="77777777" w:rsidR="00527BD2" w:rsidRPr="00527BD2" w:rsidRDefault="00527BD2" w:rsidP="00527BD2"/>
    <w:p w14:paraId="6C7B123A" w14:textId="523528A7" w:rsidR="00C101EF" w:rsidRDefault="00C101EF" w:rsidP="00B835CD">
      <w:pPr>
        <w:pStyle w:val="Heading1"/>
        <w:rPr>
          <w:b/>
          <w:bCs/>
        </w:rPr>
      </w:pPr>
      <w:r w:rsidRPr="00B835CD">
        <w:rPr>
          <w:b/>
          <w:bCs/>
        </w:rPr>
        <w:t xml:space="preserve">18. </w:t>
      </w:r>
      <w:r w:rsidR="00506FEE" w:rsidRPr="00B835CD">
        <w:rPr>
          <w:b/>
          <w:bCs/>
        </w:rPr>
        <w:t>LITERATURA</w:t>
      </w:r>
      <w:bookmarkEnd w:id="30"/>
    </w:p>
    <w:p w14:paraId="277B5892" w14:textId="0E3DDE79" w:rsidR="00713976" w:rsidRDefault="00713976" w:rsidP="00713976">
      <w:pPr>
        <w:spacing w:line="360" w:lineRule="auto"/>
        <w:jc w:val="both"/>
      </w:pPr>
    </w:p>
    <w:p w14:paraId="420190F0" w14:textId="3BDBFD77" w:rsidR="00713976" w:rsidRDefault="00713976" w:rsidP="00713976">
      <w:pPr>
        <w:pStyle w:val="ListParagraph"/>
        <w:numPr>
          <w:ilvl w:val="0"/>
          <w:numId w:val="11"/>
        </w:numPr>
        <w:spacing w:line="360" w:lineRule="auto"/>
        <w:jc w:val="both"/>
      </w:pPr>
      <w:r>
        <w:t>Materijali iz predmeta Razvoj informacijski</w:t>
      </w:r>
      <w:r w:rsidR="00932A9A">
        <w:t>h</w:t>
      </w:r>
      <w:r>
        <w:t xml:space="preserve"> sistema preuzeti sa DLWMS </w:t>
      </w:r>
    </w:p>
    <w:p w14:paraId="51220DFE" w14:textId="4D84018D" w:rsidR="00713976" w:rsidRDefault="00713976" w:rsidP="00713976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Video materijali sa oficijalnog youtube kanala FIT-a </w:t>
      </w:r>
    </w:p>
    <w:p w14:paraId="172DD615" w14:textId="2C085556" w:rsidR="00C021F3" w:rsidRPr="00C021F3" w:rsidRDefault="005B76B5" w:rsidP="00F457C0">
      <w:pPr>
        <w:pStyle w:val="ListParagraph"/>
        <w:spacing w:line="360" w:lineRule="auto"/>
        <w:jc w:val="both"/>
      </w:pPr>
      <w:hyperlink r:id="rId25" w:history="1">
        <w:r w:rsidR="00F457C0">
          <w:rPr>
            <w:rStyle w:val="Hyperlink"/>
          </w:rPr>
          <w:t>https://www.youtube.com/playlist?list=PLJCjqoTZy0H8x1nFbErrTqnRpQMM48_GF</w:t>
        </w:r>
      </w:hyperlink>
      <w:r w:rsidR="00F457C0">
        <w:t xml:space="preserve"> </w:t>
      </w:r>
    </w:p>
    <w:sectPr w:rsidR="00C021F3" w:rsidRPr="00C021F3" w:rsidSect="00377846">
      <w:headerReference w:type="default" r:id="rId26"/>
      <w:footerReference w:type="default" r:id="rId27"/>
      <w:pgSz w:w="11906" w:h="16838" w:code="9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AF3ED" w14:textId="77777777" w:rsidR="005B76B5" w:rsidRDefault="005B76B5" w:rsidP="00550A91">
      <w:r>
        <w:separator/>
      </w:r>
    </w:p>
  </w:endnote>
  <w:endnote w:type="continuationSeparator" w:id="0">
    <w:p w14:paraId="6DFC37B0" w14:textId="77777777" w:rsidR="005B76B5" w:rsidRDefault="005B76B5" w:rsidP="0055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B81B7" w14:textId="0D06F6A3" w:rsidR="00377846" w:rsidRDefault="00377846" w:rsidP="00377846">
    <w:pPr>
      <w:pStyle w:val="Footer"/>
    </w:pPr>
  </w:p>
  <w:p w14:paraId="19CAB954" w14:textId="77777777" w:rsidR="00377846" w:rsidRDefault="00377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579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C3EB4" w14:textId="77777777" w:rsidR="00377846" w:rsidRDefault="003778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E4C30" w14:textId="77777777" w:rsidR="00377846" w:rsidRDefault="00377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A8A9B" w14:textId="77777777" w:rsidR="005B76B5" w:rsidRDefault="005B76B5" w:rsidP="00550A91">
      <w:r>
        <w:separator/>
      </w:r>
    </w:p>
  </w:footnote>
  <w:footnote w:type="continuationSeparator" w:id="0">
    <w:p w14:paraId="107E7CC0" w14:textId="77777777" w:rsidR="005B76B5" w:rsidRDefault="005B76B5" w:rsidP="00550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9B600" w14:textId="539CA58D" w:rsidR="00074A74" w:rsidRPr="007C3F02" w:rsidRDefault="00074A74">
    <w:pPr>
      <w:pStyle w:val="Header"/>
      <w:rPr>
        <w:i/>
        <w:iCs/>
        <w:sz w:val="18"/>
        <w:szCs w:val="18"/>
        <w:u w:val="single"/>
        <w:lang w:val="bs-Latn-BA"/>
      </w:rPr>
    </w:pPr>
    <w:r w:rsidRPr="007C3F02">
      <w:rPr>
        <w:i/>
        <w:iCs/>
        <w:sz w:val="18"/>
        <w:szCs w:val="18"/>
        <w:u w:val="single"/>
        <w:lang w:val="bs-Latn-BA"/>
      </w:rPr>
      <w:t>Razvoj informacijskih sistema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5B7"/>
    <w:multiLevelType w:val="hybridMultilevel"/>
    <w:tmpl w:val="E7E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95F"/>
    <w:multiLevelType w:val="hybridMultilevel"/>
    <w:tmpl w:val="49FA716A"/>
    <w:lvl w:ilvl="0" w:tplc="6D7CAC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0336"/>
    <w:multiLevelType w:val="hybridMultilevel"/>
    <w:tmpl w:val="9A8C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44A3"/>
    <w:multiLevelType w:val="hybridMultilevel"/>
    <w:tmpl w:val="901E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26"/>
    <w:multiLevelType w:val="hybridMultilevel"/>
    <w:tmpl w:val="1800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429F5"/>
    <w:multiLevelType w:val="hybridMultilevel"/>
    <w:tmpl w:val="416C4282"/>
    <w:lvl w:ilvl="0" w:tplc="F67ECD6E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141A0019">
      <w:start w:val="1"/>
      <w:numFmt w:val="lowerLetter"/>
      <w:lvlText w:val="%2."/>
      <w:lvlJc w:val="left"/>
      <w:pPr>
        <w:ind w:left="2148" w:hanging="360"/>
      </w:pPr>
    </w:lvl>
    <w:lvl w:ilvl="2" w:tplc="141A001B">
      <w:start w:val="1"/>
      <w:numFmt w:val="lowerRoman"/>
      <w:lvlText w:val="%3."/>
      <w:lvlJc w:val="right"/>
      <w:pPr>
        <w:ind w:left="2868" w:hanging="180"/>
      </w:pPr>
    </w:lvl>
    <w:lvl w:ilvl="3" w:tplc="141A000F">
      <w:start w:val="1"/>
      <w:numFmt w:val="decimal"/>
      <w:lvlText w:val="%4."/>
      <w:lvlJc w:val="left"/>
      <w:pPr>
        <w:ind w:left="3588" w:hanging="360"/>
      </w:pPr>
    </w:lvl>
    <w:lvl w:ilvl="4" w:tplc="141A0019">
      <w:start w:val="1"/>
      <w:numFmt w:val="lowerLetter"/>
      <w:lvlText w:val="%5."/>
      <w:lvlJc w:val="left"/>
      <w:pPr>
        <w:ind w:left="4308" w:hanging="360"/>
      </w:pPr>
    </w:lvl>
    <w:lvl w:ilvl="5" w:tplc="141A001B">
      <w:start w:val="1"/>
      <w:numFmt w:val="lowerRoman"/>
      <w:lvlText w:val="%6."/>
      <w:lvlJc w:val="right"/>
      <w:pPr>
        <w:ind w:left="5028" w:hanging="180"/>
      </w:pPr>
    </w:lvl>
    <w:lvl w:ilvl="6" w:tplc="141A000F">
      <w:start w:val="1"/>
      <w:numFmt w:val="decimal"/>
      <w:lvlText w:val="%7."/>
      <w:lvlJc w:val="left"/>
      <w:pPr>
        <w:ind w:left="5748" w:hanging="360"/>
      </w:pPr>
    </w:lvl>
    <w:lvl w:ilvl="7" w:tplc="141A0019">
      <w:start w:val="1"/>
      <w:numFmt w:val="lowerLetter"/>
      <w:lvlText w:val="%8."/>
      <w:lvlJc w:val="left"/>
      <w:pPr>
        <w:ind w:left="6468" w:hanging="360"/>
      </w:pPr>
    </w:lvl>
    <w:lvl w:ilvl="8" w:tplc="141A001B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E447469"/>
    <w:multiLevelType w:val="hybridMultilevel"/>
    <w:tmpl w:val="3F94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41FC7"/>
    <w:multiLevelType w:val="hybridMultilevel"/>
    <w:tmpl w:val="84D8B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F1E55"/>
    <w:multiLevelType w:val="hybridMultilevel"/>
    <w:tmpl w:val="0778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917E0"/>
    <w:multiLevelType w:val="hybridMultilevel"/>
    <w:tmpl w:val="BB7A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81D28"/>
    <w:multiLevelType w:val="hybridMultilevel"/>
    <w:tmpl w:val="5AEEE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B2855"/>
    <w:multiLevelType w:val="hybridMultilevel"/>
    <w:tmpl w:val="EB582844"/>
    <w:lvl w:ilvl="0" w:tplc="922AD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CD"/>
    <w:rsid w:val="00004A08"/>
    <w:rsid w:val="00005C5D"/>
    <w:rsid w:val="00006CD6"/>
    <w:rsid w:val="00024577"/>
    <w:rsid w:val="00025F30"/>
    <w:rsid w:val="0003477E"/>
    <w:rsid w:val="00034993"/>
    <w:rsid w:val="000422C8"/>
    <w:rsid w:val="000475F4"/>
    <w:rsid w:val="00051075"/>
    <w:rsid w:val="000545A4"/>
    <w:rsid w:val="00062650"/>
    <w:rsid w:val="00070350"/>
    <w:rsid w:val="0007080B"/>
    <w:rsid w:val="00074A74"/>
    <w:rsid w:val="00077E94"/>
    <w:rsid w:val="00083A1A"/>
    <w:rsid w:val="0009252C"/>
    <w:rsid w:val="000C2378"/>
    <w:rsid w:val="000C2956"/>
    <w:rsid w:val="000C2A6D"/>
    <w:rsid w:val="000C7CC5"/>
    <w:rsid w:val="000D0B36"/>
    <w:rsid w:val="000D111F"/>
    <w:rsid w:val="000E3D30"/>
    <w:rsid w:val="000E3D95"/>
    <w:rsid w:val="00106094"/>
    <w:rsid w:val="001255B4"/>
    <w:rsid w:val="001262F6"/>
    <w:rsid w:val="00130ECB"/>
    <w:rsid w:val="00131311"/>
    <w:rsid w:val="001337B4"/>
    <w:rsid w:val="0013485B"/>
    <w:rsid w:val="001406B4"/>
    <w:rsid w:val="001438EC"/>
    <w:rsid w:val="00144CFC"/>
    <w:rsid w:val="00145644"/>
    <w:rsid w:val="0015094B"/>
    <w:rsid w:val="00164EF6"/>
    <w:rsid w:val="00177345"/>
    <w:rsid w:val="00180B87"/>
    <w:rsid w:val="00182542"/>
    <w:rsid w:val="001879EA"/>
    <w:rsid w:val="00193929"/>
    <w:rsid w:val="0019453B"/>
    <w:rsid w:val="001974B7"/>
    <w:rsid w:val="001A1C2B"/>
    <w:rsid w:val="001B5160"/>
    <w:rsid w:val="001C52BF"/>
    <w:rsid w:val="001D04DF"/>
    <w:rsid w:val="001D3602"/>
    <w:rsid w:val="001E43BF"/>
    <w:rsid w:val="001E6795"/>
    <w:rsid w:val="001F221D"/>
    <w:rsid w:val="001F70A3"/>
    <w:rsid w:val="00200353"/>
    <w:rsid w:val="00214EB9"/>
    <w:rsid w:val="00214F66"/>
    <w:rsid w:val="002415FE"/>
    <w:rsid w:val="00252FA3"/>
    <w:rsid w:val="0026229B"/>
    <w:rsid w:val="002702DF"/>
    <w:rsid w:val="00271F1D"/>
    <w:rsid w:val="00291F53"/>
    <w:rsid w:val="0029200A"/>
    <w:rsid w:val="00292F7B"/>
    <w:rsid w:val="002A3AB1"/>
    <w:rsid w:val="002A7156"/>
    <w:rsid w:val="002B0241"/>
    <w:rsid w:val="002B389B"/>
    <w:rsid w:val="002B4BDD"/>
    <w:rsid w:val="002B7CE9"/>
    <w:rsid w:val="002C1876"/>
    <w:rsid w:val="002D783F"/>
    <w:rsid w:val="002E06C8"/>
    <w:rsid w:val="002E1BA7"/>
    <w:rsid w:val="002E37EE"/>
    <w:rsid w:val="002E571B"/>
    <w:rsid w:val="002E5793"/>
    <w:rsid w:val="002F3B05"/>
    <w:rsid w:val="003045A9"/>
    <w:rsid w:val="00313A79"/>
    <w:rsid w:val="00317E32"/>
    <w:rsid w:val="00330542"/>
    <w:rsid w:val="00335E1E"/>
    <w:rsid w:val="0034330B"/>
    <w:rsid w:val="00354997"/>
    <w:rsid w:val="00377846"/>
    <w:rsid w:val="00377F7E"/>
    <w:rsid w:val="00383A0A"/>
    <w:rsid w:val="003A1D01"/>
    <w:rsid w:val="003A3159"/>
    <w:rsid w:val="003A32E4"/>
    <w:rsid w:val="003A4DE2"/>
    <w:rsid w:val="003A6216"/>
    <w:rsid w:val="003A6D81"/>
    <w:rsid w:val="003A6FF9"/>
    <w:rsid w:val="003B7A6E"/>
    <w:rsid w:val="003C2A62"/>
    <w:rsid w:val="003C4D40"/>
    <w:rsid w:val="003C72E1"/>
    <w:rsid w:val="003C7DA5"/>
    <w:rsid w:val="003D12D9"/>
    <w:rsid w:val="003E0EA0"/>
    <w:rsid w:val="003E2ADC"/>
    <w:rsid w:val="003F54C2"/>
    <w:rsid w:val="00405648"/>
    <w:rsid w:val="0041548F"/>
    <w:rsid w:val="00421706"/>
    <w:rsid w:val="00421B7D"/>
    <w:rsid w:val="00426323"/>
    <w:rsid w:val="004277E4"/>
    <w:rsid w:val="0043119B"/>
    <w:rsid w:val="00436629"/>
    <w:rsid w:val="004456A6"/>
    <w:rsid w:val="00447EB3"/>
    <w:rsid w:val="004570CE"/>
    <w:rsid w:val="00460DFF"/>
    <w:rsid w:val="004661E2"/>
    <w:rsid w:val="00476A0D"/>
    <w:rsid w:val="00493262"/>
    <w:rsid w:val="00494082"/>
    <w:rsid w:val="00494C3D"/>
    <w:rsid w:val="0049758A"/>
    <w:rsid w:val="004A23F6"/>
    <w:rsid w:val="004A26B2"/>
    <w:rsid w:val="004A75E7"/>
    <w:rsid w:val="004B0E16"/>
    <w:rsid w:val="004B55EB"/>
    <w:rsid w:val="004B644B"/>
    <w:rsid w:val="004C3F3E"/>
    <w:rsid w:val="004D1566"/>
    <w:rsid w:val="004D1605"/>
    <w:rsid w:val="004D6E9A"/>
    <w:rsid w:val="004E0D3A"/>
    <w:rsid w:val="004E16D1"/>
    <w:rsid w:val="004E6446"/>
    <w:rsid w:val="004F1146"/>
    <w:rsid w:val="004F1C8C"/>
    <w:rsid w:val="004F3451"/>
    <w:rsid w:val="004F64C2"/>
    <w:rsid w:val="005060B0"/>
    <w:rsid w:val="00506FEE"/>
    <w:rsid w:val="00514C35"/>
    <w:rsid w:val="00517F22"/>
    <w:rsid w:val="005221B5"/>
    <w:rsid w:val="00525509"/>
    <w:rsid w:val="0052647F"/>
    <w:rsid w:val="00527BD2"/>
    <w:rsid w:val="00530692"/>
    <w:rsid w:val="00532300"/>
    <w:rsid w:val="005337B1"/>
    <w:rsid w:val="0053760B"/>
    <w:rsid w:val="00540269"/>
    <w:rsid w:val="00550A91"/>
    <w:rsid w:val="00550AC7"/>
    <w:rsid w:val="00553070"/>
    <w:rsid w:val="00553F0E"/>
    <w:rsid w:val="005544AC"/>
    <w:rsid w:val="00560403"/>
    <w:rsid w:val="00566186"/>
    <w:rsid w:val="0057097E"/>
    <w:rsid w:val="00570B07"/>
    <w:rsid w:val="00571893"/>
    <w:rsid w:val="00572A9D"/>
    <w:rsid w:val="00572C42"/>
    <w:rsid w:val="005759C3"/>
    <w:rsid w:val="00577B90"/>
    <w:rsid w:val="00577DE8"/>
    <w:rsid w:val="0058103C"/>
    <w:rsid w:val="005832DB"/>
    <w:rsid w:val="00590DCB"/>
    <w:rsid w:val="005A2826"/>
    <w:rsid w:val="005B03B5"/>
    <w:rsid w:val="005B099C"/>
    <w:rsid w:val="005B0D83"/>
    <w:rsid w:val="005B76B5"/>
    <w:rsid w:val="005B79A8"/>
    <w:rsid w:val="005C0B2D"/>
    <w:rsid w:val="005C46F0"/>
    <w:rsid w:val="005C7986"/>
    <w:rsid w:val="005D3017"/>
    <w:rsid w:val="005D57A6"/>
    <w:rsid w:val="005E1D75"/>
    <w:rsid w:val="005F5EA7"/>
    <w:rsid w:val="00602120"/>
    <w:rsid w:val="006051D4"/>
    <w:rsid w:val="00605D62"/>
    <w:rsid w:val="006065B1"/>
    <w:rsid w:val="00606D86"/>
    <w:rsid w:val="006117D2"/>
    <w:rsid w:val="00621F03"/>
    <w:rsid w:val="0063236B"/>
    <w:rsid w:val="006332AC"/>
    <w:rsid w:val="006340BA"/>
    <w:rsid w:val="00637AB9"/>
    <w:rsid w:val="006460BC"/>
    <w:rsid w:val="0065495F"/>
    <w:rsid w:val="00654EEA"/>
    <w:rsid w:val="006556B5"/>
    <w:rsid w:val="00672241"/>
    <w:rsid w:val="00675F4D"/>
    <w:rsid w:val="00677418"/>
    <w:rsid w:val="00681BBA"/>
    <w:rsid w:val="00687701"/>
    <w:rsid w:val="00687719"/>
    <w:rsid w:val="00687AC3"/>
    <w:rsid w:val="00697224"/>
    <w:rsid w:val="006A0E02"/>
    <w:rsid w:val="006B5126"/>
    <w:rsid w:val="006B6694"/>
    <w:rsid w:val="006C0516"/>
    <w:rsid w:val="006C4085"/>
    <w:rsid w:val="006C4E6F"/>
    <w:rsid w:val="006C54B0"/>
    <w:rsid w:val="006C6ACA"/>
    <w:rsid w:val="006D42C1"/>
    <w:rsid w:val="006E4C59"/>
    <w:rsid w:val="006E57F5"/>
    <w:rsid w:val="006F1F5E"/>
    <w:rsid w:val="006F23A1"/>
    <w:rsid w:val="006F43B4"/>
    <w:rsid w:val="006F6545"/>
    <w:rsid w:val="006F7940"/>
    <w:rsid w:val="00706DC2"/>
    <w:rsid w:val="00713976"/>
    <w:rsid w:val="00715698"/>
    <w:rsid w:val="00715F98"/>
    <w:rsid w:val="00722F7B"/>
    <w:rsid w:val="00726F38"/>
    <w:rsid w:val="007312B0"/>
    <w:rsid w:val="00735C91"/>
    <w:rsid w:val="00735FCF"/>
    <w:rsid w:val="007551DC"/>
    <w:rsid w:val="00760266"/>
    <w:rsid w:val="00762F02"/>
    <w:rsid w:val="00764BC2"/>
    <w:rsid w:val="00766787"/>
    <w:rsid w:val="0078064F"/>
    <w:rsid w:val="00780755"/>
    <w:rsid w:val="00781DE8"/>
    <w:rsid w:val="00786518"/>
    <w:rsid w:val="007908C4"/>
    <w:rsid w:val="007925B0"/>
    <w:rsid w:val="00792A2D"/>
    <w:rsid w:val="0079726E"/>
    <w:rsid w:val="007A5503"/>
    <w:rsid w:val="007A74A2"/>
    <w:rsid w:val="007C3F02"/>
    <w:rsid w:val="007C4C82"/>
    <w:rsid w:val="007E222E"/>
    <w:rsid w:val="007E46B2"/>
    <w:rsid w:val="007F3F37"/>
    <w:rsid w:val="00800E52"/>
    <w:rsid w:val="008036DA"/>
    <w:rsid w:val="00811CCA"/>
    <w:rsid w:val="0081371A"/>
    <w:rsid w:val="00824123"/>
    <w:rsid w:val="00833B23"/>
    <w:rsid w:val="00834C25"/>
    <w:rsid w:val="00836711"/>
    <w:rsid w:val="0084090E"/>
    <w:rsid w:val="008445C6"/>
    <w:rsid w:val="00856442"/>
    <w:rsid w:val="00857AC8"/>
    <w:rsid w:val="0086608F"/>
    <w:rsid w:val="0086645C"/>
    <w:rsid w:val="008734F1"/>
    <w:rsid w:val="00874102"/>
    <w:rsid w:val="00881AED"/>
    <w:rsid w:val="00882F82"/>
    <w:rsid w:val="00885D97"/>
    <w:rsid w:val="008A0058"/>
    <w:rsid w:val="008A383C"/>
    <w:rsid w:val="008B0675"/>
    <w:rsid w:val="008B2E0F"/>
    <w:rsid w:val="008B3AA6"/>
    <w:rsid w:val="008B5498"/>
    <w:rsid w:val="008C0695"/>
    <w:rsid w:val="008C0EBD"/>
    <w:rsid w:val="008C1363"/>
    <w:rsid w:val="008C1449"/>
    <w:rsid w:val="008C22D7"/>
    <w:rsid w:val="008C3297"/>
    <w:rsid w:val="008C6A00"/>
    <w:rsid w:val="008D31C2"/>
    <w:rsid w:val="008E12F5"/>
    <w:rsid w:val="008E6E6E"/>
    <w:rsid w:val="008F79C9"/>
    <w:rsid w:val="00900905"/>
    <w:rsid w:val="00901953"/>
    <w:rsid w:val="00905D3B"/>
    <w:rsid w:val="009172EB"/>
    <w:rsid w:val="00923B0F"/>
    <w:rsid w:val="0092685B"/>
    <w:rsid w:val="009309B9"/>
    <w:rsid w:val="00932A9A"/>
    <w:rsid w:val="00933A93"/>
    <w:rsid w:val="00936B3E"/>
    <w:rsid w:val="0094266F"/>
    <w:rsid w:val="00942BA3"/>
    <w:rsid w:val="0095624E"/>
    <w:rsid w:val="00964642"/>
    <w:rsid w:val="009700E9"/>
    <w:rsid w:val="0097461E"/>
    <w:rsid w:val="00982A6D"/>
    <w:rsid w:val="00983FE0"/>
    <w:rsid w:val="00993D15"/>
    <w:rsid w:val="00994AC3"/>
    <w:rsid w:val="00995AC9"/>
    <w:rsid w:val="00995B04"/>
    <w:rsid w:val="009A0AD1"/>
    <w:rsid w:val="009A2248"/>
    <w:rsid w:val="009A7BB8"/>
    <w:rsid w:val="009B7D4F"/>
    <w:rsid w:val="009C22B7"/>
    <w:rsid w:val="009C622C"/>
    <w:rsid w:val="009C63BB"/>
    <w:rsid w:val="009C6F23"/>
    <w:rsid w:val="009D0A64"/>
    <w:rsid w:val="009D2C91"/>
    <w:rsid w:val="009E7560"/>
    <w:rsid w:val="009F12CD"/>
    <w:rsid w:val="009F68F9"/>
    <w:rsid w:val="00A10CD8"/>
    <w:rsid w:val="00A124BF"/>
    <w:rsid w:val="00A22A34"/>
    <w:rsid w:val="00A22D82"/>
    <w:rsid w:val="00A22F07"/>
    <w:rsid w:val="00A24AF3"/>
    <w:rsid w:val="00A30E4C"/>
    <w:rsid w:val="00A4289C"/>
    <w:rsid w:val="00A510BB"/>
    <w:rsid w:val="00A55148"/>
    <w:rsid w:val="00A62F60"/>
    <w:rsid w:val="00A63D72"/>
    <w:rsid w:val="00A67C82"/>
    <w:rsid w:val="00A71777"/>
    <w:rsid w:val="00A80928"/>
    <w:rsid w:val="00AA45C5"/>
    <w:rsid w:val="00AA46A5"/>
    <w:rsid w:val="00AA7128"/>
    <w:rsid w:val="00AB2700"/>
    <w:rsid w:val="00AB2D49"/>
    <w:rsid w:val="00AC35AC"/>
    <w:rsid w:val="00AC3BCD"/>
    <w:rsid w:val="00AC7179"/>
    <w:rsid w:val="00AF14AF"/>
    <w:rsid w:val="00B1302B"/>
    <w:rsid w:val="00B30FCE"/>
    <w:rsid w:val="00B32A16"/>
    <w:rsid w:val="00B400BD"/>
    <w:rsid w:val="00B4072A"/>
    <w:rsid w:val="00B40D08"/>
    <w:rsid w:val="00B435F4"/>
    <w:rsid w:val="00B44A32"/>
    <w:rsid w:val="00B51F79"/>
    <w:rsid w:val="00B57BA3"/>
    <w:rsid w:val="00B62CCA"/>
    <w:rsid w:val="00B64886"/>
    <w:rsid w:val="00B64E29"/>
    <w:rsid w:val="00B67B5A"/>
    <w:rsid w:val="00B74B8E"/>
    <w:rsid w:val="00B74D37"/>
    <w:rsid w:val="00B76711"/>
    <w:rsid w:val="00B835CD"/>
    <w:rsid w:val="00B85FCE"/>
    <w:rsid w:val="00B9198A"/>
    <w:rsid w:val="00B94C1B"/>
    <w:rsid w:val="00BB1F48"/>
    <w:rsid w:val="00BB4069"/>
    <w:rsid w:val="00BC3BCA"/>
    <w:rsid w:val="00BC60DC"/>
    <w:rsid w:val="00BC60EC"/>
    <w:rsid w:val="00BC7A96"/>
    <w:rsid w:val="00BE1323"/>
    <w:rsid w:val="00BE4250"/>
    <w:rsid w:val="00BF22F7"/>
    <w:rsid w:val="00BF2314"/>
    <w:rsid w:val="00BF4441"/>
    <w:rsid w:val="00C021F3"/>
    <w:rsid w:val="00C05D7A"/>
    <w:rsid w:val="00C101EF"/>
    <w:rsid w:val="00C144FA"/>
    <w:rsid w:val="00C14D3E"/>
    <w:rsid w:val="00C22CAD"/>
    <w:rsid w:val="00C331B9"/>
    <w:rsid w:val="00C33D1D"/>
    <w:rsid w:val="00C42BE5"/>
    <w:rsid w:val="00C47D84"/>
    <w:rsid w:val="00C57A9E"/>
    <w:rsid w:val="00C61744"/>
    <w:rsid w:val="00C6337B"/>
    <w:rsid w:val="00C85C71"/>
    <w:rsid w:val="00C85E17"/>
    <w:rsid w:val="00C9714B"/>
    <w:rsid w:val="00CB017F"/>
    <w:rsid w:val="00CB231C"/>
    <w:rsid w:val="00CB50F4"/>
    <w:rsid w:val="00CB5DF6"/>
    <w:rsid w:val="00CC126E"/>
    <w:rsid w:val="00CD00FF"/>
    <w:rsid w:val="00CE529C"/>
    <w:rsid w:val="00CF249F"/>
    <w:rsid w:val="00CF5C2A"/>
    <w:rsid w:val="00D05635"/>
    <w:rsid w:val="00D06580"/>
    <w:rsid w:val="00D201E9"/>
    <w:rsid w:val="00D24A60"/>
    <w:rsid w:val="00D3496B"/>
    <w:rsid w:val="00D43E0E"/>
    <w:rsid w:val="00D448FE"/>
    <w:rsid w:val="00D47AC9"/>
    <w:rsid w:val="00D50A49"/>
    <w:rsid w:val="00D67CCC"/>
    <w:rsid w:val="00D75FB1"/>
    <w:rsid w:val="00D77308"/>
    <w:rsid w:val="00D77445"/>
    <w:rsid w:val="00D97BD7"/>
    <w:rsid w:val="00DA16AD"/>
    <w:rsid w:val="00DA3102"/>
    <w:rsid w:val="00DA4D21"/>
    <w:rsid w:val="00DA6495"/>
    <w:rsid w:val="00DB2886"/>
    <w:rsid w:val="00DB7756"/>
    <w:rsid w:val="00DC13B7"/>
    <w:rsid w:val="00DC5C9A"/>
    <w:rsid w:val="00DD3F27"/>
    <w:rsid w:val="00DD77D9"/>
    <w:rsid w:val="00DD7C61"/>
    <w:rsid w:val="00DE19B0"/>
    <w:rsid w:val="00DE2692"/>
    <w:rsid w:val="00DE6F08"/>
    <w:rsid w:val="00DF2A15"/>
    <w:rsid w:val="00DF2D19"/>
    <w:rsid w:val="00DF3FD6"/>
    <w:rsid w:val="00E0075A"/>
    <w:rsid w:val="00E06118"/>
    <w:rsid w:val="00E074C9"/>
    <w:rsid w:val="00E13884"/>
    <w:rsid w:val="00E14419"/>
    <w:rsid w:val="00E14967"/>
    <w:rsid w:val="00E14A42"/>
    <w:rsid w:val="00E15850"/>
    <w:rsid w:val="00E158D2"/>
    <w:rsid w:val="00E23F66"/>
    <w:rsid w:val="00E279C2"/>
    <w:rsid w:val="00E30999"/>
    <w:rsid w:val="00E31415"/>
    <w:rsid w:val="00E412B3"/>
    <w:rsid w:val="00E44375"/>
    <w:rsid w:val="00E44773"/>
    <w:rsid w:val="00E464AB"/>
    <w:rsid w:val="00E513D0"/>
    <w:rsid w:val="00E55172"/>
    <w:rsid w:val="00E55A82"/>
    <w:rsid w:val="00E60515"/>
    <w:rsid w:val="00E6274F"/>
    <w:rsid w:val="00E74E18"/>
    <w:rsid w:val="00E779E5"/>
    <w:rsid w:val="00E77DC6"/>
    <w:rsid w:val="00E86C0C"/>
    <w:rsid w:val="00E87A02"/>
    <w:rsid w:val="00E95AD9"/>
    <w:rsid w:val="00EA38AB"/>
    <w:rsid w:val="00EA3DEF"/>
    <w:rsid w:val="00EA4FF0"/>
    <w:rsid w:val="00EC7DE6"/>
    <w:rsid w:val="00ED0F3B"/>
    <w:rsid w:val="00ED3356"/>
    <w:rsid w:val="00ED57B5"/>
    <w:rsid w:val="00ED70A2"/>
    <w:rsid w:val="00ED79C5"/>
    <w:rsid w:val="00EE49FC"/>
    <w:rsid w:val="00EE79A9"/>
    <w:rsid w:val="00EF0AE1"/>
    <w:rsid w:val="00EF3B48"/>
    <w:rsid w:val="00EF720B"/>
    <w:rsid w:val="00F04770"/>
    <w:rsid w:val="00F0736C"/>
    <w:rsid w:val="00F10583"/>
    <w:rsid w:val="00F13807"/>
    <w:rsid w:val="00F13EE7"/>
    <w:rsid w:val="00F245CD"/>
    <w:rsid w:val="00F2547D"/>
    <w:rsid w:val="00F457C0"/>
    <w:rsid w:val="00F568B3"/>
    <w:rsid w:val="00F56965"/>
    <w:rsid w:val="00F656B2"/>
    <w:rsid w:val="00F7200E"/>
    <w:rsid w:val="00F74386"/>
    <w:rsid w:val="00F748E5"/>
    <w:rsid w:val="00F80330"/>
    <w:rsid w:val="00F91C11"/>
    <w:rsid w:val="00F953E2"/>
    <w:rsid w:val="00F975D6"/>
    <w:rsid w:val="00FA0A3E"/>
    <w:rsid w:val="00FB279D"/>
    <w:rsid w:val="00FB3937"/>
    <w:rsid w:val="00FB7786"/>
    <w:rsid w:val="00FE2A95"/>
    <w:rsid w:val="2F959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205C9"/>
  <w15:chartTrackingRefBased/>
  <w15:docId w15:val="{84FAFC7D-0937-4880-9928-E6EB962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CD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2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2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A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A91"/>
    <w:rPr>
      <w:rFonts w:ascii="Verdana" w:eastAsia="Times New Roman" w:hAnsi="Verdana" w:cs="Times New Roman"/>
      <w:sz w:val="24"/>
      <w:szCs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550A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A91"/>
    <w:rPr>
      <w:rFonts w:ascii="Verdana" w:eastAsia="Times New Roman" w:hAnsi="Verdana" w:cs="Times New Roman"/>
      <w:sz w:val="24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50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F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hr-HR"/>
    </w:rPr>
  </w:style>
  <w:style w:type="character" w:styleId="IntenseEmphasis">
    <w:name w:val="Intense Emphasis"/>
    <w:basedOn w:val="DefaultParagraphFont"/>
    <w:uiPriority w:val="21"/>
    <w:qFormat/>
    <w:rsid w:val="000E3D9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E3D95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3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6332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hr-HR" w:eastAsia="hr-HR"/>
    </w:rPr>
  </w:style>
  <w:style w:type="character" w:customStyle="1" w:styleId="fontstyle01">
    <w:name w:val="fontstyle01"/>
    <w:basedOn w:val="DefaultParagraphFont"/>
    <w:rsid w:val="007E46B2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77308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4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4B7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1548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3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356"/>
    <w:rPr>
      <w:rFonts w:ascii="Segoe UI" w:eastAsia="Times New Roman" w:hAnsi="Segoe UI" w:cs="Segoe UI"/>
      <w:sz w:val="18"/>
      <w:szCs w:val="18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494C3D"/>
    <w:pPr>
      <w:spacing w:after="100"/>
      <w:ind w:left="240"/>
    </w:pPr>
  </w:style>
  <w:style w:type="table" w:styleId="TableGrid">
    <w:name w:val="Table Grid"/>
    <w:basedOn w:val="TableNormal"/>
    <w:uiPriority w:val="39"/>
    <w:rsid w:val="00E9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95A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C7CC5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262F6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34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6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241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hyperlink" Target="https://www.youtube.com/playlist?list=PLJCjqoTZy0H8x1nFbErrTqnRpQMM48_G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412D9-BB80-4177-9605-6A336C0E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1869</Words>
  <Characters>10659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Ćatić</dc:creator>
  <cp:keywords/>
  <dc:description/>
  <cp:lastModifiedBy>Almin Hatarić</cp:lastModifiedBy>
  <cp:revision>21</cp:revision>
  <cp:lastPrinted>2021-03-05T20:27:00Z</cp:lastPrinted>
  <dcterms:created xsi:type="dcterms:W3CDTF">2020-03-25T15:53:00Z</dcterms:created>
  <dcterms:modified xsi:type="dcterms:W3CDTF">2021-04-04T19:12:00Z</dcterms:modified>
</cp:coreProperties>
</file>