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B14BE" w14:textId="6C0F3905" w:rsidR="00A37232" w:rsidRPr="00220E9C" w:rsidRDefault="00220E9C">
      <w:pPr>
        <w:spacing w:after="1139" w:line="486" w:lineRule="auto"/>
        <w:ind w:left="-5"/>
        <w:jc w:val="left"/>
        <w:rPr>
          <w:lang w:val="es-MX"/>
        </w:rPr>
      </w:pPr>
      <w:r w:rsidRPr="00220E9C">
        <w:rPr>
          <w:b/>
          <w:color w:val="0A14D6"/>
          <w:lang w:val="es-MX"/>
        </w:rPr>
        <w:t>Escenario</w:t>
      </w:r>
    </w:p>
    <w:p w14:paraId="335AFD18" w14:textId="58B5704C" w:rsidR="007C3898" w:rsidRPr="000F4826" w:rsidRDefault="007C3898" w:rsidP="007C3898">
      <w:pPr>
        <w:spacing w:after="186" w:line="259" w:lineRule="auto"/>
        <w:ind w:left="127" w:right="447" w:firstLine="0"/>
        <w:jc w:val="left"/>
        <w:rPr>
          <w:i/>
          <w:iCs/>
          <w:lang w:val="es-PE"/>
        </w:rPr>
      </w:pPr>
      <w:r w:rsidRPr="000F4826">
        <w:rPr>
          <w:i/>
          <w:iCs/>
          <w:lang w:val="es-PE"/>
        </w:rPr>
        <w:t>Formas parte del equipo de análisis de datos de una empresa del sector retail que opera a través de múltiples tiendas físicas y un canal de comercio electrónico.</w:t>
      </w:r>
      <w:r w:rsidRPr="000F4826">
        <w:rPr>
          <w:i/>
          <w:iCs/>
          <w:lang w:val="es-PE"/>
        </w:rPr>
        <w:br/>
        <w:t>La gerencia comercial requiere una herramienta de visualización que permita monitorear el desempeño del negocio, identificar oportunidades de mejora y apoyar la toma de decisiones estratégicas relacionadas con ventas, rentabilidad e inventarios.</w:t>
      </w:r>
      <w:r w:rsidRPr="000F4826">
        <w:rPr>
          <w:i/>
          <w:iCs/>
          <w:lang w:val="es-PE"/>
        </w:rPr>
        <w:t xml:space="preserve"> </w:t>
      </w:r>
      <w:r w:rsidRPr="000F4826">
        <w:rPr>
          <w:i/>
          <w:iCs/>
          <w:lang w:val="es-PE"/>
        </w:rPr>
        <w:t>Para ello, se dispone de información histórica de ventas, catálogo de productos, ubicación de tiendas y niveles actuales de stock.</w:t>
      </w:r>
    </w:p>
    <w:p w14:paraId="07DB2B85" w14:textId="77777777" w:rsidR="00A37232" w:rsidRPr="000F4826" w:rsidRDefault="00220E9C">
      <w:pPr>
        <w:spacing w:after="186" w:line="259" w:lineRule="auto"/>
        <w:ind w:left="127" w:firstLine="0"/>
        <w:jc w:val="left"/>
        <w:rPr>
          <w:i/>
          <w:iCs/>
        </w:rPr>
      </w:pPr>
      <w:r w:rsidRPr="000F4826">
        <w:rPr>
          <w:b/>
          <w:i/>
          <w:iCs/>
        </w:rPr>
        <w:t>Archivos incluidos:</w:t>
      </w:r>
    </w:p>
    <w:p w14:paraId="133198DC" w14:textId="77777777" w:rsidR="007C3898" w:rsidRPr="000F4826" w:rsidRDefault="007C3898">
      <w:pPr>
        <w:numPr>
          <w:ilvl w:val="0"/>
          <w:numId w:val="1"/>
        </w:numPr>
        <w:ind w:hanging="540"/>
        <w:rPr>
          <w:i/>
          <w:iCs/>
          <w:lang w:val="es-MX"/>
        </w:rPr>
      </w:pPr>
      <w:r w:rsidRPr="000F4826">
        <w:rPr>
          <w:b/>
          <w:bCs/>
          <w:i/>
          <w:iCs/>
        </w:rPr>
        <w:t>Ventas.csv</w:t>
      </w:r>
      <w:r w:rsidRPr="000F4826">
        <w:rPr>
          <w:b/>
          <w:i/>
          <w:iCs/>
        </w:rPr>
        <w:t xml:space="preserve">: </w:t>
      </w:r>
      <w:r w:rsidRPr="000F4826">
        <w:rPr>
          <w:bCs/>
          <w:i/>
          <w:iCs/>
        </w:rPr>
        <w:t>Registro histórico de transacciones de venta.</w:t>
      </w:r>
    </w:p>
    <w:p w14:paraId="525406F5" w14:textId="77777777" w:rsidR="007C3898" w:rsidRPr="000F4826" w:rsidRDefault="007C3898">
      <w:pPr>
        <w:numPr>
          <w:ilvl w:val="0"/>
          <w:numId w:val="1"/>
        </w:numPr>
        <w:ind w:hanging="540"/>
        <w:rPr>
          <w:bCs/>
          <w:i/>
          <w:iCs/>
          <w:lang w:val="es-MX"/>
        </w:rPr>
      </w:pPr>
      <w:r w:rsidRPr="000F4826">
        <w:rPr>
          <w:b/>
          <w:bCs/>
          <w:i/>
          <w:iCs/>
        </w:rPr>
        <w:t>Productos.csv</w:t>
      </w:r>
      <w:r w:rsidRPr="000F4826">
        <w:rPr>
          <w:b/>
          <w:i/>
          <w:iCs/>
        </w:rPr>
        <w:t xml:space="preserve">: </w:t>
      </w:r>
      <w:r w:rsidRPr="000F4826">
        <w:rPr>
          <w:bCs/>
          <w:i/>
          <w:iCs/>
        </w:rPr>
        <w:t>Información del catálogo de productos, categorías y márgenes.</w:t>
      </w:r>
    </w:p>
    <w:p w14:paraId="6E48F07B" w14:textId="7C25D472" w:rsidR="00A37232" w:rsidRPr="000F4826" w:rsidRDefault="00220E9C">
      <w:pPr>
        <w:numPr>
          <w:ilvl w:val="0"/>
          <w:numId w:val="1"/>
        </w:numPr>
        <w:ind w:hanging="540"/>
        <w:rPr>
          <w:i/>
          <w:iCs/>
          <w:lang w:val="es-MX"/>
        </w:rPr>
      </w:pPr>
      <w:r w:rsidRPr="000F4826">
        <w:rPr>
          <w:b/>
          <w:i/>
          <w:iCs/>
          <w:lang w:val="es-MX"/>
        </w:rPr>
        <w:t>Tiendas.csv</w:t>
      </w:r>
      <w:r w:rsidRPr="000F4826">
        <w:rPr>
          <w:i/>
          <w:iCs/>
          <w:lang w:val="es-MX"/>
        </w:rPr>
        <w:t>: información geográfica de tiendas.</w:t>
      </w:r>
    </w:p>
    <w:p w14:paraId="457AAA8B" w14:textId="77777777" w:rsidR="007C3898" w:rsidRPr="000F4826" w:rsidRDefault="007C3898" w:rsidP="007C3898">
      <w:pPr>
        <w:pStyle w:val="Prrafodelista"/>
        <w:numPr>
          <w:ilvl w:val="0"/>
          <w:numId w:val="1"/>
        </w:numPr>
        <w:spacing w:after="1674" w:line="486" w:lineRule="auto"/>
        <w:ind w:left="142"/>
        <w:jc w:val="left"/>
        <w:rPr>
          <w:b/>
          <w:i/>
          <w:iCs/>
        </w:rPr>
      </w:pPr>
      <w:r w:rsidRPr="000F4826">
        <w:rPr>
          <w:b/>
          <w:bCs/>
          <w:i/>
          <w:iCs/>
        </w:rPr>
        <w:t>Inventario.csv</w:t>
      </w:r>
      <w:r w:rsidRPr="000F4826">
        <w:rPr>
          <w:b/>
          <w:i/>
          <w:iCs/>
        </w:rPr>
        <w:t xml:space="preserve">: </w:t>
      </w:r>
      <w:proofErr w:type="spellStart"/>
      <w:r w:rsidRPr="000F4826">
        <w:rPr>
          <w:bCs/>
          <w:i/>
          <w:iCs/>
        </w:rPr>
        <w:t>Niveles</w:t>
      </w:r>
      <w:proofErr w:type="spellEnd"/>
      <w:r w:rsidRPr="000F4826">
        <w:rPr>
          <w:bCs/>
          <w:i/>
          <w:iCs/>
        </w:rPr>
        <w:t xml:space="preserve"> </w:t>
      </w:r>
      <w:proofErr w:type="spellStart"/>
      <w:r w:rsidRPr="000F4826">
        <w:rPr>
          <w:bCs/>
          <w:i/>
          <w:iCs/>
        </w:rPr>
        <w:t>actuales</w:t>
      </w:r>
      <w:proofErr w:type="spellEnd"/>
      <w:r w:rsidRPr="000F4826">
        <w:rPr>
          <w:bCs/>
          <w:i/>
          <w:iCs/>
        </w:rPr>
        <w:t xml:space="preserve"> de stock </w:t>
      </w:r>
      <w:proofErr w:type="spellStart"/>
      <w:r w:rsidRPr="000F4826">
        <w:rPr>
          <w:bCs/>
          <w:i/>
          <w:iCs/>
        </w:rPr>
        <w:t>por</w:t>
      </w:r>
      <w:proofErr w:type="spellEnd"/>
      <w:r w:rsidRPr="000F4826">
        <w:rPr>
          <w:bCs/>
          <w:i/>
          <w:iCs/>
        </w:rPr>
        <w:t xml:space="preserve"> </w:t>
      </w:r>
      <w:proofErr w:type="spellStart"/>
      <w:r w:rsidRPr="000F4826">
        <w:rPr>
          <w:bCs/>
          <w:i/>
          <w:iCs/>
        </w:rPr>
        <w:t>producto</w:t>
      </w:r>
      <w:proofErr w:type="spellEnd"/>
      <w:r w:rsidRPr="000F4826">
        <w:rPr>
          <w:bCs/>
          <w:i/>
          <w:iCs/>
        </w:rPr>
        <w:t xml:space="preserve"> y tienda.</w:t>
      </w:r>
    </w:p>
    <w:p w14:paraId="1C600A75" w14:textId="7F7BA520" w:rsidR="00220E9C" w:rsidRDefault="00220E9C" w:rsidP="00220E9C">
      <w:pPr>
        <w:spacing w:after="1674" w:line="486" w:lineRule="auto"/>
        <w:ind w:left="-5"/>
        <w:jc w:val="left"/>
        <w:rPr>
          <w:lang w:val="es-MX"/>
        </w:rPr>
      </w:pPr>
      <w:r w:rsidRPr="00220E9C">
        <w:rPr>
          <w:b/>
          <w:color w:val="0A14D6"/>
          <w:lang w:val="es-MX"/>
        </w:rPr>
        <w:lastRenderedPageBreak/>
        <w:t>Objetivo del ejercicio</w:t>
      </w:r>
    </w:p>
    <w:p w14:paraId="2B7DF8F5" w14:textId="3162C8A4" w:rsidR="00A37232" w:rsidRPr="000F4826" w:rsidRDefault="00220E9C" w:rsidP="007C3898">
      <w:pPr>
        <w:ind w:left="122" w:right="1297"/>
        <w:rPr>
          <w:i/>
          <w:iCs/>
          <w:lang w:val="es-MX"/>
        </w:rPr>
      </w:pPr>
      <w:r w:rsidRPr="000F4826">
        <w:rPr>
          <w:i/>
          <w:iCs/>
          <w:lang w:val="es-MX"/>
        </w:rPr>
        <w:t xml:space="preserve">Desarrollar un dashboard en Power Bi </w:t>
      </w:r>
      <w:r w:rsidR="007C3898" w:rsidRPr="000F4826">
        <w:rPr>
          <w:i/>
          <w:iCs/>
        </w:rPr>
        <w:t>que permita analizar el desempeño comercial de la empresa y responder a las siguientes</w:t>
      </w:r>
      <w:r w:rsidRPr="000F4826">
        <w:rPr>
          <w:i/>
          <w:iCs/>
          <w:lang w:val="es-MX"/>
        </w:rPr>
        <w:t xml:space="preserve"> preguntas:</w:t>
      </w:r>
    </w:p>
    <w:p w14:paraId="4F3632D1" w14:textId="53409021" w:rsidR="007C3898" w:rsidRPr="000F4826" w:rsidRDefault="007C3898" w:rsidP="007C3898">
      <w:pPr>
        <w:numPr>
          <w:ilvl w:val="0"/>
          <w:numId w:val="2"/>
        </w:numPr>
        <w:ind w:right="730" w:hanging="540"/>
        <w:rPr>
          <w:i/>
          <w:iCs/>
          <w:lang w:val="es-MX"/>
        </w:rPr>
      </w:pPr>
      <w:r w:rsidRPr="000F4826">
        <w:rPr>
          <w:i/>
          <w:iCs/>
          <w:lang w:val="es-MX"/>
        </w:rPr>
        <w:t xml:space="preserve">¿Cómo se comportan las ventas a lo largo del tiempo, segmentadas por mes y por canal (tienda física </w:t>
      </w:r>
      <w:r w:rsidRPr="000F4826">
        <w:rPr>
          <w:i/>
          <w:iCs/>
          <w:lang w:val="es-MX"/>
        </w:rPr>
        <w:t>y online</w:t>
      </w:r>
      <w:r w:rsidRPr="000F4826">
        <w:rPr>
          <w:i/>
          <w:iCs/>
          <w:lang w:val="es-MX"/>
        </w:rPr>
        <w:t>)?</w:t>
      </w:r>
    </w:p>
    <w:p w14:paraId="4DC96F37" w14:textId="78BC9C91" w:rsidR="007C3898" w:rsidRPr="000F4826" w:rsidRDefault="007C3898">
      <w:pPr>
        <w:numPr>
          <w:ilvl w:val="0"/>
          <w:numId w:val="2"/>
        </w:numPr>
        <w:ind w:hanging="540"/>
        <w:rPr>
          <w:i/>
          <w:iCs/>
          <w:lang w:val="es-MX"/>
        </w:rPr>
      </w:pPr>
      <w:r w:rsidRPr="000F4826">
        <w:rPr>
          <w:i/>
          <w:iCs/>
          <w:lang w:val="es-MX"/>
        </w:rPr>
        <w:t xml:space="preserve">¿Cuáles son los </w:t>
      </w:r>
      <w:r w:rsidR="000F4826" w:rsidRPr="000F4826">
        <w:rPr>
          <w:i/>
          <w:iCs/>
          <w:lang w:val="es-MX"/>
        </w:rPr>
        <w:t>10</w:t>
      </w:r>
      <w:r w:rsidRPr="000F4826">
        <w:rPr>
          <w:i/>
          <w:iCs/>
          <w:lang w:val="es-MX"/>
        </w:rPr>
        <w:t xml:space="preserve"> </w:t>
      </w:r>
      <w:r w:rsidRPr="000F4826">
        <w:rPr>
          <w:i/>
          <w:iCs/>
          <w:lang w:val="es-MX"/>
        </w:rPr>
        <w:t>productos con mayor desempeño en términos de unidades vendidas y generación de ingresos?</w:t>
      </w:r>
    </w:p>
    <w:p w14:paraId="12563F23" w14:textId="77777777" w:rsidR="000F4826" w:rsidRPr="000F4826" w:rsidRDefault="007C3898" w:rsidP="000F4826">
      <w:pPr>
        <w:numPr>
          <w:ilvl w:val="0"/>
          <w:numId w:val="2"/>
        </w:numPr>
        <w:ind w:hanging="540"/>
        <w:rPr>
          <w:i/>
          <w:iCs/>
          <w:lang w:val="es-MX"/>
        </w:rPr>
      </w:pPr>
      <w:r w:rsidRPr="000F4826">
        <w:rPr>
          <w:i/>
          <w:iCs/>
          <w:lang w:val="es-MX"/>
        </w:rPr>
        <w:t>¿Qué categorías de productos presentan mayor margen promedio?</w:t>
      </w:r>
    </w:p>
    <w:p w14:paraId="3193BE60" w14:textId="1CACBF7B" w:rsidR="000F4826" w:rsidRPr="000F4826" w:rsidRDefault="000F4826" w:rsidP="000F4826">
      <w:pPr>
        <w:numPr>
          <w:ilvl w:val="0"/>
          <w:numId w:val="2"/>
        </w:numPr>
        <w:tabs>
          <w:tab w:val="left" w:pos="17152"/>
        </w:tabs>
        <w:ind w:right="872" w:hanging="540"/>
        <w:rPr>
          <w:i/>
          <w:iCs/>
          <w:lang w:val="es-MX"/>
        </w:rPr>
      </w:pPr>
      <w:r w:rsidRPr="000F4826">
        <w:rPr>
          <w:i/>
          <w:iCs/>
          <w:lang w:val="es-MX"/>
        </w:rPr>
        <w:t>¿Qué productos se encuentran en riesgo de desabastecimiento (stock &lt; 50 unidades) y continúan registrando ventas?</w:t>
      </w:r>
    </w:p>
    <w:p w14:paraId="7FECAAE0" w14:textId="77777777" w:rsidR="000F4826" w:rsidRPr="000F4826" w:rsidRDefault="007C3898" w:rsidP="000F4826">
      <w:pPr>
        <w:numPr>
          <w:ilvl w:val="0"/>
          <w:numId w:val="2"/>
        </w:numPr>
        <w:ind w:hanging="540"/>
        <w:rPr>
          <w:i/>
          <w:iCs/>
          <w:lang w:val="es-MX"/>
        </w:rPr>
      </w:pPr>
      <w:r w:rsidRPr="000F4826">
        <w:rPr>
          <w:i/>
          <w:iCs/>
          <w:lang w:val="es-MX"/>
        </w:rPr>
        <w:t>¿En qué ubicaciones se encuentran las tiendas con menor facturación mensual?</w:t>
      </w:r>
    </w:p>
    <w:p w14:paraId="4F171CCD" w14:textId="77777777" w:rsidR="000F4826" w:rsidRDefault="000F4826" w:rsidP="000F4826">
      <w:pPr>
        <w:ind w:left="652" w:firstLine="0"/>
        <w:rPr>
          <w:lang w:val="es-MX"/>
        </w:rPr>
      </w:pPr>
    </w:p>
    <w:p w14:paraId="7DF3FA09" w14:textId="71009952" w:rsidR="000F4826" w:rsidRPr="000F4826" w:rsidRDefault="000F4826" w:rsidP="000F4826">
      <w:pPr>
        <w:ind w:left="652" w:right="1155" w:firstLine="0"/>
        <w:rPr>
          <w:i/>
          <w:iCs/>
          <w:lang w:val="es-MX"/>
        </w:rPr>
      </w:pPr>
      <w:r w:rsidRPr="000F4826">
        <w:rPr>
          <w:i/>
          <w:iCs/>
          <w:lang w:val="es-MX"/>
        </w:rPr>
        <w:lastRenderedPageBreak/>
        <w:t>El análisis puede complementarse con visualizaciones o métricas adicionales que aporten valor al entendimiento del negocio. Se valorará la correcta interpretación de los datos, la claridad del dashboard y la justificación de las decisiones analíticas tomadas.</w:t>
      </w:r>
    </w:p>
    <w:p w14:paraId="54F74D60" w14:textId="77777777" w:rsidR="000F4826" w:rsidRDefault="000F4826" w:rsidP="000F4826">
      <w:pPr>
        <w:ind w:left="652" w:firstLine="0"/>
        <w:rPr>
          <w:lang w:val="es-MX"/>
        </w:rPr>
      </w:pPr>
    </w:p>
    <w:p w14:paraId="3EC25F14" w14:textId="77777777" w:rsidR="000F4826" w:rsidRPr="000F4826" w:rsidRDefault="000F4826" w:rsidP="000F4826">
      <w:pPr>
        <w:ind w:left="652" w:firstLine="0"/>
        <w:rPr>
          <w:i/>
          <w:iCs/>
          <w:lang w:val="es-MX"/>
        </w:rPr>
      </w:pPr>
    </w:p>
    <w:p w14:paraId="67E870F0" w14:textId="2E60484C" w:rsidR="007C3898" w:rsidRPr="000F4826" w:rsidRDefault="007C3898" w:rsidP="000F4826">
      <w:pPr>
        <w:ind w:left="652" w:firstLine="0"/>
        <w:rPr>
          <w:i/>
          <w:iCs/>
          <w:lang w:val="es-MX"/>
        </w:rPr>
      </w:pPr>
      <w:r w:rsidRPr="000F4826">
        <w:rPr>
          <w:i/>
          <w:iCs/>
          <w:lang w:val="es-MX"/>
        </w:rPr>
        <w:t>Siéntase libre de proponer. !Éxito!</w:t>
      </w:r>
    </w:p>
    <w:p w14:paraId="38E1038B" w14:textId="77777777" w:rsidR="007C3898" w:rsidRDefault="007C3898" w:rsidP="007C3898">
      <w:pPr>
        <w:spacing w:after="1487"/>
        <w:ind w:left="652" w:firstLine="0"/>
        <w:rPr>
          <w:lang w:val="es-MX"/>
        </w:rPr>
      </w:pPr>
    </w:p>
    <w:sectPr w:rsidR="007C3898">
      <w:pgSz w:w="19200" w:h="10800" w:orient="landscape"/>
      <w:pgMar w:top="242" w:right="296" w:bottom="2363" w:left="8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35AB8"/>
    <w:multiLevelType w:val="hybridMultilevel"/>
    <w:tmpl w:val="59E29662"/>
    <w:lvl w:ilvl="0" w:tplc="454AA2D2">
      <w:start w:val="1"/>
      <w:numFmt w:val="bullet"/>
      <w:lvlText w:val="•"/>
      <w:lvlJc w:val="left"/>
      <w:pPr>
        <w:ind w:left="652"/>
      </w:pPr>
      <w:rPr>
        <w:rFonts w:ascii="Arial" w:eastAsia="Arial" w:hAnsi="Arial" w:cs="Arial"/>
        <w:b w:val="0"/>
        <w:i w:val="0"/>
        <w:strike w:val="0"/>
        <w:dstrike w:val="0"/>
        <w:color w:val="4472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6C8A04">
      <w:start w:val="1"/>
      <w:numFmt w:val="bullet"/>
      <w:lvlText w:val="o"/>
      <w:lvlJc w:val="left"/>
      <w:pPr>
        <w:ind w:left="12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2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3481F2">
      <w:start w:val="1"/>
      <w:numFmt w:val="bullet"/>
      <w:lvlText w:val="▪"/>
      <w:lvlJc w:val="left"/>
      <w:pPr>
        <w:ind w:left="19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2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64B978">
      <w:start w:val="1"/>
      <w:numFmt w:val="bullet"/>
      <w:lvlText w:val="•"/>
      <w:lvlJc w:val="left"/>
      <w:pPr>
        <w:ind w:left="2647"/>
      </w:pPr>
      <w:rPr>
        <w:rFonts w:ascii="Arial" w:eastAsia="Arial" w:hAnsi="Arial" w:cs="Arial"/>
        <w:b w:val="0"/>
        <w:i w:val="0"/>
        <w:strike w:val="0"/>
        <w:dstrike w:val="0"/>
        <w:color w:val="4472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FEE514">
      <w:start w:val="1"/>
      <w:numFmt w:val="bullet"/>
      <w:lvlText w:val="o"/>
      <w:lvlJc w:val="left"/>
      <w:pPr>
        <w:ind w:left="33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2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8491C2">
      <w:start w:val="1"/>
      <w:numFmt w:val="bullet"/>
      <w:lvlText w:val="▪"/>
      <w:lvlJc w:val="left"/>
      <w:pPr>
        <w:ind w:left="40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2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C2B148">
      <w:start w:val="1"/>
      <w:numFmt w:val="bullet"/>
      <w:lvlText w:val="•"/>
      <w:lvlJc w:val="left"/>
      <w:pPr>
        <w:ind w:left="4807"/>
      </w:pPr>
      <w:rPr>
        <w:rFonts w:ascii="Arial" w:eastAsia="Arial" w:hAnsi="Arial" w:cs="Arial"/>
        <w:b w:val="0"/>
        <w:i w:val="0"/>
        <w:strike w:val="0"/>
        <w:dstrike w:val="0"/>
        <w:color w:val="4472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48B4DC">
      <w:start w:val="1"/>
      <w:numFmt w:val="bullet"/>
      <w:lvlText w:val="o"/>
      <w:lvlJc w:val="left"/>
      <w:pPr>
        <w:ind w:left="55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2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DCA866">
      <w:start w:val="1"/>
      <w:numFmt w:val="bullet"/>
      <w:lvlText w:val="▪"/>
      <w:lvlJc w:val="left"/>
      <w:pPr>
        <w:ind w:left="62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472C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6702901"/>
    <w:multiLevelType w:val="hybridMultilevel"/>
    <w:tmpl w:val="83FE4FB0"/>
    <w:lvl w:ilvl="0" w:tplc="8F1A8366">
      <w:start w:val="1"/>
      <w:numFmt w:val="decimal"/>
      <w:lvlText w:val="%1."/>
      <w:lvlJc w:val="left"/>
      <w:pPr>
        <w:ind w:left="652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D16639E">
      <w:start w:val="1"/>
      <w:numFmt w:val="lowerLetter"/>
      <w:lvlText w:val="%2"/>
      <w:lvlJc w:val="left"/>
      <w:pPr>
        <w:ind w:left="1207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FD844016">
      <w:start w:val="1"/>
      <w:numFmt w:val="lowerRoman"/>
      <w:lvlText w:val="%3"/>
      <w:lvlJc w:val="left"/>
      <w:pPr>
        <w:ind w:left="1927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147C4DD4">
      <w:start w:val="1"/>
      <w:numFmt w:val="decimal"/>
      <w:lvlText w:val="%4"/>
      <w:lvlJc w:val="left"/>
      <w:pPr>
        <w:ind w:left="2647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35CC5D96">
      <w:start w:val="1"/>
      <w:numFmt w:val="lowerLetter"/>
      <w:lvlText w:val="%5"/>
      <w:lvlJc w:val="left"/>
      <w:pPr>
        <w:ind w:left="3367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8004F3A">
      <w:start w:val="1"/>
      <w:numFmt w:val="lowerRoman"/>
      <w:lvlText w:val="%6"/>
      <w:lvlJc w:val="left"/>
      <w:pPr>
        <w:ind w:left="4087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EEAC01C">
      <w:start w:val="1"/>
      <w:numFmt w:val="decimal"/>
      <w:lvlText w:val="%7"/>
      <w:lvlJc w:val="left"/>
      <w:pPr>
        <w:ind w:left="4807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ED69DB0">
      <w:start w:val="1"/>
      <w:numFmt w:val="lowerLetter"/>
      <w:lvlText w:val="%8"/>
      <w:lvlJc w:val="left"/>
      <w:pPr>
        <w:ind w:left="5527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03EAA18">
      <w:start w:val="1"/>
      <w:numFmt w:val="lowerRoman"/>
      <w:lvlText w:val="%9"/>
      <w:lvlJc w:val="left"/>
      <w:pPr>
        <w:ind w:left="6247"/>
      </w:pPr>
      <w:rPr>
        <w:rFonts w:ascii="Calibri" w:eastAsia="Calibri" w:hAnsi="Calibri" w:cs="Calibri"/>
        <w:b w:val="0"/>
        <w:i w:val="0"/>
        <w:strike w:val="0"/>
        <w:dstrike w:val="0"/>
        <w:color w:val="4472C4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34314475">
    <w:abstractNumId w:val="0"/>
  </w:num>
  <w:num w:numId="2" w16cid:durableId="575866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232"/>
    <w:rsid w:val="000F4826"/>
    <w:rsid w:val="00220E9C"/>
    <w:rsid w:val="007A4FC8"/>
    <w:rsid w:val="007C3898"/>
    <w:rsid w:val="00A3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0153BE"/>
  <w15:docId w15:val="{1686A41E-BB8A-4A47-B082-33A3C9D2C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5" w:lineRule="auto"/>
      <w:ind w:left="137" w:hanging="10"/>
      <w:jc w:val="both"/>
    </w:pPr>
    <w:rPr>
      <w:rFonts w:ascii="Calibri" w:eastAsia="Calibri" w:hAnsi="Calibri" w:cs="Calibri"/>
      <w:color w:val="4472C4"/>
      <w:sz w:val="3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C38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268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Presentación de PowerPoint</vt:lpstr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Presentación de PowerPoint</dc:title>
  <dc:subject/>
  <dc:creator>Jesus Antonio Velazquez Valenzuela</dc:creator>
  <cp:keywords/>
  <cp:lastModifiedBy>SE almirco laos</cp:lastModifiedBy>
  <cp:revision>3</cp:revision>
  <dcterms:created xsi:type="dcterms:W3CDTF">2025-06-19T18:21:00Z</dcterms:created>
  <dcterms:modified xsi:type="dcterms:W3CDTF">2026-01-30T00:25:00Z</dcterms:modified>
</cp:coreProperties>
</file>