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A4D2" w14:textId="77777777" w:rsidR="00D211C7" w:rsidRPr="00554B3E" w:rsidRDefault="00554B3E">
      <w:pPr>
        <w:pStyle w:val="ListParagraph"/>
        <w:ind w:left="0"/>
        <w:rPr>
          <w:b/>
          <w:bCs/>
        </w:rPr>
      </w:pPr>
      <w:r w:rsidRPr="00554B3E">
        <w:rPr>
          <w:b/>
          <w:bCs/>
        </w:rPr>
        <w:t>SOP</w:t>
      </w:r>
    </w:p>
    <w:p w14:paraId="2612BD4B" w14:textId="77777777" w:rsidR="00D211C7" w:rsidRPr="00554B3E" w:rsidRDefault="00554B3E">
      <w:pPr>
        <w:pStyle w:val="ListParagraph"/>
        <w:ind w:left="0"/>
        <w:rPr>
          <w:b/>
          <w:bCs/>
        </w:rPr>
      </w:pPr>
      <w:r w:rsidRPr="00554B3E">
        <w:rPr>
          <w:b/>
          <w:bCs/>
        </w:rPr>
        <w:t>Operation and Maintenance of the Autoclave</w:t>
      </w:r>
    </w:p>
    <w:p w14:paraId="37F4B825" w14:textId="77777777" w:rsidR="00D211C7" w:rsidRPr="00554B3E" w:rsidRDefault="00554B3E">
      <w:pPr>
        <w:pStyle w:val="ListParagraph"/>
        <w:ind w:left="0"/>
        <w:rPr>
          <w:b/>
          <w:bCs/>
        </w:rPr>
      </w:pPr>
      <w:r w:rsidRPr="00554B3E">
        <w:rPr>
          <w:b/>
          <w:bCs/>
        </w:rPr>
        <w:t>Document Number XX</w:t>
      </w:r>
    </w:p>
    <w:p w14:paraId="42492B5F" w14:textId="77777777" w:rsidR="00D211C7" w:rsidRPr="00554B3E" w:rsidRDefault="00554B3E">
      <w:pPr>
        <w:pStyle w:val="ListParagraph"/>
        <w:ind w:left="0"/>
        <w:rPr>
          <w:b/>
          <w:bCs/>
        </w:rPr>
      </w:pPr>
      <w:r w:rsidRPr="00554B3E">
        <w:rPr>
          <w:b/>
          <w:bCs/>
        </w:rPr>
        <w:t>Version History</w:t>
      </w:r>
      <w:r w:rsidRPr="00554B3E">
        <w:t>: This is version 1.XX</w:t>
      </w:r>
    </w:p>
    <w:p w14:paraId="0C11C3BE" w14:textId="77777777" w:rsidR="00D211C7" w:rsidRPr="00554B3E" w:rsidRDefault="00D211C7">
      <w:pPr>
        <w:pStyle w:val="ListParagraph"/>
        <w:ind w:left="0"/>
        <w:rPr>
          <w:b/>
          <w:bCs/>
        </w:rPr>
      </w:pPr>
    </w:p>
    <w:p w14:paraId="208EF68A" w14:textId="77777777" w:rsidR="00D211C7" w:rsidRPr="00554B3E" w:rsidRDefault="00554B3E">
      <w:pPr>
        <w:pStyle w:val="ListParagraph"/>
        <w:ind w:left="0"/>
        <w:rPr>
          <w:b/>
          <w:bCs/>
        </w:rPr>
      </w:pPr>
      <w:r w:rsidRPr="00554B3E">
        <w:rPr>
          <w:b/>
          <w:bCs/>
        </w:rPr>
        <w:t>Purpose</w:t>
      </w:r>
    </w:p>
    <w:p w14:paraId="2794CD8C" w14:textId="77777777" w:rsidR="00D211C7" w:rsidRPr="00554B3E" w:rsidRDefault="00554B3E">
      <w:pPr>
        <w:pStyle w:val="ListParagraph"/>
        <w:ind w:left="0"/>
      </w:pPr>
      <w:r w:rsidRPr="00554B3E">
        <w:t>This SOP describes the procedure for regular operation and cleaning of the autoclave, as well as the MIT guidelines for quarterly validation.</w:t>
      </w:r>
    </w:p>
    <w:p w14:paraId="129E3D4B" w14:textId="77777777" w:rsidR="00D211C7" w:rsidRPr="00554B3E" w:rsidRDefault="00D211C7">
      <w:pPr>
        <w:pStyle w:val="ListParagraph"/>
        <w:ind w:left="0"/>
      </w:pPr>
    </w:p>
    <w:p w14:paraId="5BA21A05" w14:textId="77777777" w:rsidR="00D211C7" w:rsidRPr="00554B3E" w:rsidRDefault="00554B3E">
      <w:pPr>
        <w:pStyle w:val="ListParagraph"/>
        <w:ind w:left="0"/>
        <w:rPr>
          <w:b/>
          <w:bCs/>
        </w:rPr>
      </w:pPr>
      <w:r w:rsidRPr="00554B3E">
        <w:rPr>
          <w:b/>
          <w:bCs/>
        </w:rPr>
        <w:t>Scope</w:t>
      </w:r>
    </w:p>
    <w:p w14:paraId="74CD1F5C" w14:textId="6AE2F2AC" w:rsidR="00D211C7" w:rsidRPr="00554B3E" w:rsidRDefault="00554B3E">
      <w:pPr>
        <w:pStyle w:val="ListParagraph"/>
        <w:ind w:left="0"/>
      </w:pPr>
      <w:r w:rsidRPr="00554B3E">
        <w:t xml:space="preserve">This SOP is intended specifically for </w:t>
      </w:r>
      <w:r w:rsidR="00606B39" w:rsidRPr="00554B3E">
        <w:t>Good Laboratory Practice (</w:t>
      </w:r>
      <w:r w:rsidRPr="00554B3E">
        <w:t>GLP</w:t>
      </w:r>
      <w:r w:rsidR="00606B39" w:rsidRPr="00554B3E">
        <w:t>) guidelines</w:t>
      </w:r>
      <w:r w:rsidRPr="00554B3E">
        <w:t xml:space="preserve">, and is not targeted towards </w:t>
      </w:r>
      <w:r w:rsidR="00606B39" w:rsidRPr="00554B3E">
        <w:t>Good Manufacturing Practice (</w:t>
      </w:r>
      <w:r w:rsidRPr="00554B3E">
        <w:t>GMP</w:t>
      </w:r>
      <w:r w:rsidR="00606B39" w:rsidRPr="00554B3E">
        <w:t>)</w:t>
      </w:r>
      <w:r w:rsidRPr="00554B3E">
        <w:t xml:space="preserve"> guidelines. It is meant to support other SOPs referencing a steam-sterilization step.</w:t>
      </w:r>
    </w:p>
    <w:p w14:paraId="7C38FBB0" w14:textId="77777777" w:rsidR="00D211C7" w:rsidRPr="00554B3E" w:rsidRDefault="00D211C7">
      <w:pPr>
        <w:pStyle w:val="ListParagraph"/>
        <w:ind w:left="0"/>
      </w:pPr>
    </w:p>
    <w:p w14:paraId="311C851A" w14:textId="77777777" w:rsidR="00D211C7" w:rsidRPr="00554B3E" w:rsidRDefault="00554B3E">
      <w:pPr>
        <w:pStyle w:val="ListParagraph"/>
        <w:ind w:left="0"/>
      </w:pPr>
      <w:r w:rsidRPr="00554B3E">
        <w:rPr>
          <w:b/>
          <w:bCs/>
        </w:rPr>
        <w:t>Regulatory References</w:t>
      </w:r>
      <w:r w:rsidRPr="00554B3E">
        <w:t xml:space="preserve"> </w:t>
      </w:r>
      <w:r w:rsidRPr="00554B3E">
        <w:rPr>
          <w:rFonts w:eastAsia="Trebuchet MS Bold" w:cs="Trebuchet MS Bold"/>
        </w:rPr>
        <w:tab/>
      </w:r>
      <w:r w:rsidRPr="00554B3E">
        <w:t xml:space="preserve">Not applicable </w:t>
      </w:r>
    </w:p>
    <w:p w14:paraId="2E2AFB28" w14:textId="77777777" w:rsidR="00D211C7" w:rsidRPr="00554B3E" w:rsidRDefault="00D211C7">
      <w:pPr>
        <w:pStyle w:val="ListParagraph"/>
        <w:ind w:left="0"/>
      </w:pPr>
    </w:p>
    <w:p w14:paraId="41F1F6A9" w14:textId="77777777" w:rsidR="00D211C7" w:rsidRPr="00554B3E" w:rsidRDefault="00554B3E">
      <w:pPr>
        <w:pStyle w:val="ListParagraph"/>
        <w:ind w:left="0"/>
        <w:rPr>
          <w:rFonts w:eastAsia="Trebuchet MS Bold" w:cs="Trebuchet MS Bold"/>
        </w:rPr>
      </w:pPr>
      <w:r w:rsidRPr="00554B3E">
        <w:rPr>
          <w:b/>
          <w:bCs/>
        </w:rPr>
        <w:t>Responsibility</w:t>
      </w:r>
    </w:p>
    <w:p w14:paraId="7A909605" w14:textId="77777777" w:rsidR="00D211C7" w:rsidRPr="00554B3E" w:rsidRDefault="00554B3E">
      <w:pPr>
        <w:pStyle w:val="ListParagraph"/>
        <w:ind w:left="0"/>
      </w:pPr>
      <w:r w:rsidRPr="00554B3E">
        <w:rPr>
          <w:u w:val="single"/>
        </w:rPr>
        <w:t>Responsibility of users</w:t>
      </w:r>
      <w:r w:rsidRPr="00554B3E">
        <w:t>: Follow standard operating procedure when using the autoclave.</w:t>
      </w:r>
    </w:p>
    <w:p w14:paraId="17D83BD9" w14:textId="77777777" w:rsidR="00D211C7" w:rsidRPr="00554B3E" w:rsidRDefault="00554B3E">
      <w:pPr>
        <w:pStyle w:val="ListParagraph"/>
        <w:ind w:left="0"/>
      </w:pPr>
      <w:r w:rsidRPr="00554B3E">
        <w:rPr>
          <w:u w:val="single"/>
        </w:rPr>
        <w:t>Responsibility of lab manager</w:t>
      </w:r>
      <w:r w:rsidRPr="00554B3E">
        <w:t xml:space="preserve">: Complete maintenance checklist weekly. Train new users on proper use of the autoclave; verify adherence to protocol. Participate in MIT’s quarterly validation protocol. </w:t>
      </w:r>
    </w:p>
    <w:p w14:paraId="5D7CBB63" w14:textId="77777777" w:rsidR="00D211C7" w:rsidRPr="00554B3E" w:rsidRDefault="00D211C7">
      <w:pPr>
        <w:pStyle w:val="ListParagraph"/>
        <w:ind w:left="0"/>
      </w:pPr>
    </w:p>
    <w:p w14:paraId="152DB0B7" w14:textId="77777777" w:rsidR="00D211C7" w:rsidRPr="00554B3E" w:rsidRDefault="00554B3E">
      <w:pPr>
        <w:pStyle w:val="ListParagraph"/>
        <w:ind w:left="0"/>
        <w:rPr>
          <w:rFonts w:eastAsia="Trebuchet MS Bold" w:cs="Trebuchet MS Bold"/>
        </w:rPr>
      </w:pPr>
      <w:r w:rsidRPr="00554B3E">
        <w:rPr>
          <w:b/>
          <w:bCs/>
        </w:rPr>
        <w:t>Definitions/Abbreviations</w:t>
      </w:r>
      <w:r w:rsidRPr="00554B3E">
        <w:rPr>
          <w:b/>
          <w:bCs/>
        </w:rPr>
        <w:tab/>
      </w:r>
      <w:r w:rsidRPr="00554B3E">
        <w:t>NA</w:t>
      </w:r>
    </w:p>
    <w:p w14:paraId="14E1179A" w14:textId="77777777" w:rsidR="00D211C7" w:rsidRPr="00554B3E" w:rsidRDefault="00D211C7">
      <w:pPr>
        <w:pStyle w:val="ListParagraph"/>
        <w:ind w:left="0"/>
        <w:rPr>
          <w:rFonts w:eastAsia="Trebuchet MS Bold" w:cs="Trebuchet MS Bold"/>
        </w:rPr>
      </w:pPr>
    </w:p>
    <w:p w14:paraId="1A532E7D" w14:textId="77777777" w:rsidR="00D211C7" w:rsidRPr="00554B3E" w:rsidRDefault="00554B3E">
      <w:pPr>
        <w:pStyle w:val="ListParagraph"/>
        <w:ind w:left="0"/>
      </w:pPr>
      <w:r w:rsidRPr="00554B3E">
        <w:rPr>
          <w:b/>
          <w:bCs/>
        </w:rPr>
        <w:t>Related Documents</w:t>
      </w:r>
      <w:r w:rsidRPr="00554B3E">
        <w:rPr>
          <w:b/>
          <w:bCs/>
        </w:rPr>
        <w:tab/>
      </w:r>
      <w:r w:rsidRPr="00554B3E">
        <w:t>NA</w:t>
      </w:r>
    </w:p>
    <w:p w14:paraId="042B2617" w14:textId="77777777" w:rsidR="00D211C7" w:rsidRPr="00554B3E" w:rsidRDefault="00D211C7">
      <w:pPr>
        <w:pStyle w:val="ListParagraph"/>
        <w:ind w:left="0"/>
      </w:pPr>
    </w:p>
    <w:p w14:paraId="0660E812" w14:textId="77777777" w:rsidR="00D211C7" w:rsidRPr="00554B3E" w:rsidRDefault="00554B3E">
      <w:pPr>
        <w:pStyle w:val="ListParagraph"/>
        <w:ind w:left="0"/>
      </w:pPr>
      <w:r w:rsidRPr="00554B3E">
        <w:rPr>
          <w:b/>
          <w:bCs/>
        </w:rPr>
        <w:t>Required Equipment and Materials / Reagents</w:t>
      </w:r>
    </w:p>
    <w:p w14:paraId="4EB3B85B" w14:textId="5D76E334" w:rsidR="00D211C7" w:rsidRPr="00554B3E" w:rsidRDefault="00554B3E">
      <w:pPr>
        <w:pStyle w:val="ListParagraph"/>
        <w:ind w:left="0"/>
      </w:pPr>
      <w:r w:rsidRPr="00554B3E">
        <w:t xml:space="preserve">This SOP covers the use and maintenance of a </w:t>
      </w:r>
      <w:r w:rsidR="00606B39" w:rsidRPr="00554B3E">
        <w:t xml:space="preserve">Forge Industries Inc. </w:t>
      </w:r>
      <w:proofErr w:type="spellStart"/>
      <w:r w:rsidR="00606B39" w:rsidRPr="00554B3E">
        <w:t>Sterilmatic</w:t>
      </w:r>
      <w:proofErr w:type="spellEnd"/>
      <w:r w:rsidRPr="00554B3E">
        <w:t xml:space="preserve"> bench-top autoclave, Model No. </w:t>
      </w:r>
      <w:r w:rsidR="00606B39" w:rsidRPr="00554B3E">
        <w:t>STM-E</w:t>
      </w:r>
      <w:r w:rsidRPr="00554B3E">
        <w:t>.</w:t>
      </w:r>
    </w:p>
    <w:p w14:paraId="5FB44F47" w14:textId="77777777" w:rsidR="00D211C7" w:rsidRPr="00554B3E" w:rsidRDefault="00D211C7">
      <w:pPr>
        <w:pStyle w:val="ListParagraph"/>
        <w:ind w:left="0"/>
      </w:pPr>
    </w:p>
    <w:p w14:paraId="235236EE" w14:textId="77777777" w:rsidR="00D211C7" w:rsidRPr="00554B3E" w:rsidRDefault="00554B3E">
      <w:pPr>
        <w:pStyle w:val="ListParagraph"/>
        <w:ind w:left="0"/>
        <w:rPr>
          <w:b/>
          <w:bCs/>
        </w:rPr>
      </w:pPr>
      <w:r w:rsidRPr="00554B3E">
        <w:rPr>
          <w:b/>
          <w:bCs/>
        </w:rPr>
        <w:t>Precautions</w:t>
      </w:r>
    </w:p>
    <w:p w14:paraId="2411FDA9" w14:textId="77777777" w:rsidR="00D211C7" w:rsidRPr="00554B3E" w:rsidRDefault="00554B3E">
      <w:pPr>
        <w:pStyle w:val="ListParagraph"/>
        <w:ind w:left="0"/>
      </w:pPr>
      <w:r w:rsidRPr="00554B3E">
        <w:lastRenderedPageBreak/>
        <w:t>This autoclave is intended for steam sterilization of small batches of culture medium and laboratory supplies. It is important to avoid contact with steam efflux, and to wait until pressure has reduced to 0XX prior to opening the door.</w:t>
      </w:r>
    </w:p>
    <w:p w14:paraId="613D14E2" w14:textId="77777777" w:rsidR="00D211C7" w:rsidRPr="00554B3E" w:rsidRDefault="00554B3E">
      <w:pPr>
        <w:pStyle w:val="ListParagraph"/>
        <w:ind w:left="0"/>
      </w:pPr>
      <w:r w:rsidRPr="00554B3E">
        <w:t xml:space="preserve">Users must wear a lab coat, and heat-safe gloves when removing sterilized items. </w:t>
      </w:r>
    </w:p>
    <w:p w14:paraId="7F570FCB" w14:textId="77777777" w:rsidR="00D211C7" w:rsidRPr="00554B3E" w:rsidRDefault="00D211C7">
      <w:pPr>
        <w:pStyle w:val="ListParagraph"/>
        <w:ind w:left="0"/>
      </w:pPr>
    </w:p>
    <w:p w14:paraId="4A05DBF3" w14:textId="77777777" w:rsidR="00D211C7" w:rsidRPr="00554B3E" w:rsidRDefault="00554B3E">
      <w:pPr>
        <w:pStyle w:val="ListParagraph"/>
        <w:ind w:left="0"/>
        <w:rPr>
          <w:b/>
          <w:bCs/>
        </w:rPr>
      </w:pPr>
      <w:r w:rsidRPr="00554B3E">
        <w:rPr>
          <w:b/>
          <w:bCs/>
        </w:rPr>
        <w:t>Procedure</w:t>
      </w:r>
    </w:p>
    <w:p w14:paraId="5DD3E732" w14:textId="77777777" w:rsidR="00D211C7" w:rsidRPr="00554B3E" w:rsidRDefault="00554B3E">
      <w:pPr>
        <w:pStyle w:val="ListParagraph"/>
        <w:ind w:left="0"/>
        <w:rPr>
          <w:rFonts w:eastAsia="Trebuchet MS Bold" w:cs="Trebuchet MS Bold"/>
        </w:rPr>
      </w:pPr>
      <w:r w:rsidRPr="00554B3E">
        <w:rPr>
          <w:u w:val="single"/>
        </w:rPr>
        <w:t>Protocol for using the autoclave</w:t>
      </w:r>
      <w:r w:rsidRPr="00554B3E">
        <w:t>:</w:t>
      </w:r>
    </w:p>
    <w:p w14:paraId="255954EA"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Sterilize liquids and solids separately.</w:t>
      </w:r>
    </w:p>
    <w:p w14:paraId="6F1B5020" w14:textId="5E7FF244" w:rsidR="00D211C7" w:rsidRPr="000B18A9" w:rsidRDefault="00554B3E">
      <w:pPr>
        <w:pStyle w:val="ListParagraph"/>
        <w:numPr>
          <w:ilvl w:val="0"/>
          <w:numId w:val="3"/>
        </w:numPr>
        <w:tabs>
          <w:tab w:val="num" w:pos="360"/>
        </w:tabs>
        <w:ind w:left="360" w:hanging="360"/>
        <w:rPr>
          <w:rFonts w:eastAsia="Trebuchet MS Bold" w:cs="Trebuchet MS Bold"/>
        </w:rPr>
      </w:pPr>
      <w:r w:rsidRPr="00554B3E">
        <w:t>For liquids, unscrew bottle caps 1/4 - 1/2 turn, and mark the seal with autoclave tape. Arrange in a secondary containment basin, and add 1/4” of DI water to the basin.</w:t>
      </w:r>
    </w:p>
    <w:p w14:paraId="2AB17A9D" w14:textId="657B6A97" w:rsidR="00E07B49" w:rsidRPr="000B18A9" w:rsidRDefault="00E07B49" w:rsidP="000B18A9">
      <w:pPr>
        <w:ind w:left="360"/>
        <w:rPr>
          <w:rFonts w:eastAsia="Trebuchet MS Bold" w:cs="Trebuchet MS Bold"/>
          <w:color w:val="000000" w:themeColor="text1"/>
        </w:rPr>
      </w:pPr>
      <w:r w:rsidRPr="000B18A9">
        <w:rPr>
          <w:rFonts w:eastAsia="Trebuchet MS Bold" w:cs="Trebuchet MS Bold"/>
          <w:color w:val="000000" w:themeColor="text1"/>
        </w:rPr>
        <w:t xml:space="preserve">Minimum recommended exposure times for </w:t>
      </w:r>
      <w:proofErr w:type="spellStart"/>
      <w:r w:rsidRPr="000B18A9">
        <w:rPr>
          <w:rFonts w:eastAsia="Trebuchet MS Bold" w:cs="Trebuchet MS Bold"/>
          <w:color w:val="000000" w:themeColor="text1"/>
        </w:rPr>
        <w:t>flasked</w:t>
      </w:r>
      <w:proofErr w:type="spellEnd"/>
      <w:r w:rsidRPr="000B18A9">
        <w:rPr>
          <w:rFonts w:eastAsia="Trebuchet MS Bold" w:cs="Trebuchet MS Bold"/>
          <w:color w:val="000000" w:themeColor="text1"/>
        </w:rPr>
        <w:t xml:space="preserve"> solution temperature setting</w:t>
      </w:r>
    </w:p>
    <w:p w14:paraId="4AB504A3" w14:textId="1D7FBCA1" w:rsidR="00E07B49" w:rsidRPr="000B18A9" w:rsidRDefault="00E07B49" w:rsidP="000B18A9">
      <w:pPr>
        <w:ind w:left="360"/>
        <w:rPr>
          <w:rFonts w:eastAsia="Trebuchet MS Bold" w:cs="Trebuchet MS Bold"/>
          <w:color w:val="000000" w:themeColor="text1"/>
        </w:rPr>
      </w:pPr>
    </w:p>
    <w:tbl>
      <w:tblPr>
        <w:tblStyle w:val="TableGrid"/>
        <w:tblW w:w="0" w:type="auto"/>
        <w:tblInd w:w="360" w:type="dxa"/>
        <w:tblLook w:val="04A0" w:firstRow="1" w:lastRow="0" w:firstColumn="1" w:lastColumn="0" w:noHBand="0" w:noVBand="1"/>
      </w:tblPr>
      <w:tblGrid>
        <w:gridCol w:w="4510"/>
        <w:gridCol w:w="4480"/>
      </w:tblGrid>
      <w:tr w:rsidR="001F458E" w:rsidRPr="000B18A9" w14:paraId="4707C9F2" w14:textId="77777777" w:rsidTr="00E07B49">
        <w:tc>
          <w:tcPr>
            <w:tcW w:w="4788" w:type="dxa"/>
          </w:tcPr>
          <w:p w14:paraId="1682278A" w14:textId="1D8DDBA3"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Amount per container</w:t>
            </w:r>
          </w:p>
        </w:tc>
        <w:tc>
          <w:tcPr>
            <w:tcW w:w="4788" w:type="dxa"/>
          </w:tcPr>
          <w:p w14:paraId="1A338F29" w14:textId="6F1F7556"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Time</w:t>
            </w:r>
          </w:p>
        </w:tc>
      </w:tr>
      <w:tr w:rsidR="001F458E" w:rsidRPr="000B18A9" w14:paraId="24D9789B" w14:textId="77777777" w:rsidTr="00E07B49">
        <w:tc>
          <w:tcPr>
            <w:tcW w:w="4788" w:type="dxa"/>
          </w:tcPr>
          <w:p w14:paraId="10DB2FA5" w14:textId="3CAA0C13"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75 ML</w:t>
            </w:r>
          </w:p>
        </w:tc>
        <w:tc>
          <w:tcPr>
            <w:tcW w:w="4788" w:type="dxa"/>
          </w:tcPr>
          <w:p w14:paraId="43BF818B" w14:textId="21068712" w:rsidR="00E07B49" w:rsidRPr="000B18A9" w:rsidRDefault="00EB1A83"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Pr>
                <w:rFonts w:eastAsia="Trebuchet MS Bold" w:cs="Trebuchet MS Bold"/>
                <w:color w:val="000000" w:themeColor="text1"/>
              </w:rPr>
              <w:t>30</w:t>
            </w:r>
          </w:p>
        </w:tc>
      </w:tr>
      <w:tr w:rsidR="001F458E" w:rsidRPr="000B18A9" w14:paraId="2AA3D197" w14:textId="77777777" w:rsidTr="00E07B49">
        <w:tc>
          <w:tcPr>
            <w:tcW w:w="4788" w:type="dxa"/>
          </w:tcPr>
          <w:p w14:paraId="45F4943F" w14:textId="629DF770"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250ML</w:t>
            </w:r>
          </w:p>
        </w:tc>
        <w:tc>
          <w:tcPr>
            <w:tcW w:w="4788" w:type="dxa"/>
          </w:tcPr>
          <w:p w14:paraId="52E808BB" w14:textId="0B97C910" w:rsidR="00E07B49" w:rsidRPr="000B18A9" w:rsidRDefault="007A4DF3"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Pr>
                <w:rFonts w:eastAsia="Trebuchet MS Bold" w:cs="Trebuchet MS Bold"/>
                <w:color w:val="000000" w:themeColor="text1"/>
              </w:rPr>
              <w:t>35</w:t>
            </w:r>
          </w:p>
        </w:tc>
      </w:tr>
      <w:tr w:rsidR="001F458E" w:rsidRPr="000B18A9" w14:paraId="3FB1DD08" w14:textId="77777777" w:rsidTr="00E07B49">
        <w:tc>
          <w:tcPr>
            <w:tcW w:w="4788" w:type="dxa"/>
          </w:tcPr>
          <w:p w14:paraId="69AC57A8" w14:textId="3B72C2DA"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500ML</w:t>
            </w:r>
          </w:p>
        </w:tc>
        <w:tc>
          <w:tcPr>
            <w:tcW w:w="4788" w:type="dxa"/>
          </w:tcPr>
          <w:p w14:paraId="13ABC504" w14:textId="7FB5935D"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40</w:t>
            </w:r>
          </w:p>
        </w:tc>
      </w:tr>
      <w:tr w:rsidR="001F458E" w:rsidRPr="000B18A9" w14:paraId="759EBED0" w14:textId="77777777" w:rsidTr="00E07B49">
        <w:tc>
          <w:tcPr>
            <w:tcW w:w="4788" w:type="dxa"/>
          </w:tcPr>
          <w:p w14:paraId="257946B0" w14:textId="43BD68C4"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1000ML</w:t>
            </w:r>
          </w:p>
        </w:tc>
        <w:tc>
          <w:tcPr>
            <w:tcW w:w="4788" w:type="dxa"/>
          </w:tcPr>
          <w:p w14:paraId="38998C0E" w14:textId="74AC6CB9"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45</w:t>
            </w:r>
          </w:p>
        </w:tc>
      </w:tr>
      <w:tr w:rsidR="001F458E" w:rsidRPr="000B18A9" w14:paraId="1832F282" w14:textId="77777777" w:rsidTr="00E07B49">
        <w:tc>
          <w:tcPr>
            <w:tcW w:w="4788" w:type="dxa"/>
          </w:tcPr>
          <w:p w14:paraId="660B2793" w14:textId="7F1F3515"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1500ML</w:t>
            </w:r>
          </w:p>
        </w:tc>
        <w:tc>
          <w:tcPr>
            <w:tcW w:w="4788" w:type="dxa"/>
          </w:tcPr>
          <w:p w14:paraId="54FA0F8A" w14:textId="7C3334A7"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50</w:t>
            </w:r>
          </w:p>
        </w:tc>
      </w:tr>
      <w:tr w:rsidR="001F458E" w:rsidRPr="000B18A9" w14:paraId="35CA438D" w14:textId="77777777" w:rsidTr="00E07B49">
        <w:tc>
          <w:tcPr>
            <w:tcW w:w="4788" w:type="dxa"/>
          </w:tcPr>
          <w:p w14:paraId="758E22BD" w14:textId="4C69986C"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2000ML</w:t>
            </w:r>
          </w:p>
        </w:tc>
        <w:tc>
          <w:tcPr>
            <w:tcW w:w="4788" w:type="dxa"/>
          </w:tcPr>
          <w:p w14:paraId="68D7B1BB" w14:textId="37D0FD7C" w:rsidR="00E07B49" w:rsidRPr="000B18A9" w:rsidRDefault="00E07B49" w:rsidP="000B18A9">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rebuchet MS Bold" w:cs="Trebuchet MS Bold"/>
                <w:color w:val="000000" w:themeColor="text1"/>
              </w:rPr>
            </w:pPr>
            <w:r w:rsidRPr="000B18A9">
              <w:rPr>
                <w:rFonts w:eastAsia="Trebuchet MS Bold" w:cs="Trebuchet MS Bold"/>
                <w:color w:val="000000" w:themeColor="text1"/>
              </w:rPr>
              <w:t>55</w:t>
            </w:r>
          </w:p>
        </w:tc>
      </w:tr>
    </w:tbl>
    <w:p w14:paraId="4874370B" w14:textId="2D707092" w:rsidR="00E07B49" w:rsidRPr="000B18A9" w:rsidRDefault="00E07B49" w:rsidP="000B18A9">
      <w:pPr>
        <w:ind w:left="360"/>
        <w:rPr>
          <w:rFonts w:eastAsia="Trebuchet MS Bold" w:cs="Trebuchet MS Bold"/>
          <w:color w:val="000000" w:themeColor="text1"/>
        </w:rPr>
      </w:pPr>
      <w:bookmarkStart w:id="0" w:name="_GoBack"/>
      <w:bookmarkEnd w:id="0"/>
    </w:p>
    <w:p w14:paraId="05DDC188"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For solids, seal with foil and mark the seal with autoclave tape. Arrange in a secondary containment basin, and be sure to allow space between items.</w:t>
      </w:r>
    </w:p>
    <w:p w14:paraId="27563315"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Place the basin on the autoclave shelf.</w:t>
      </w:r>
    </w:p>
    <w:p w14:paraId="30F27AB5"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Check the water level; if necessary, refill the autoclave with DI water just until the level reaches the lower level of the door, as indicated by the sticker.</w:t>
      </w:r>
    </w:p>
    <w:p w14:paraId="615A2F91"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Shut the door.</w:t>
      </w:r>
    </w:p>
    <w:p w14:paraId="5BDFC842"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Select “fast” for solids, or “slow” for liquids. This setting determines how fast the autoclave will exhaust following sterilization.</w:t>
      </w:r>
    </w:p>
    <w:p w14:paraId="33126C1C" w14:textId="77777777" w:rsidR="00D211C7" w:rsidRPr="00554B3E" w:rsidRDefault="00554B3E">
      <w:pPr>
        <w:pStyle w:val="ListParagraph"/>
        <w:numPr>
          <w:ilvl w:val="0"/>
          <w:numId w:val="3"/>
        </w:numPr>
        <w:tabs>
          <w:tab w:val="num" w:pos="360"/>
        </w:tabs>
        <w:ind w:left="360" w:hanging="360"/>
        <w:rPr>
          <w:rFonts w:eastAsia="Trebuchet MS Bold" w:cs="Trebuchet MS Bold"/>
        </w:rPr>
      </w:pPr>
      <w:r w:rsidRPr="00554B3E">
        <w:t>Turn the dial to “30”. Observe tiny bubbles escaping from the door, and watch for them to go away - the door is now sealed.</w:t>
      </w:r>
    </w:p>
    <w:p w14:paraId="64CA49BB" w14:textId="77777777" w:rsidR="00D211C7" w:rsidRPr="00554B3E" w:rsidRDefault="00554B3E">
      <w:pPr>
        <w:pStyle w:val="ListParagraph"/>
        <w:numPr>
          <w:ilvl w:val="0"/>
          <w:numId w:val="3"/>
        </w:numPr>
        <w:tabs>
          <w:tab w:val="num" w:pos="360"/>
        </w:tabs>
        <w:ind w:left="360" w:hanging="360"/>
      </w:pPr>
      <w:r w:rsidRPr="00554B3E">
        <w:t>Allow the temperature and pressure to decrease prior to opening the door after the process is complete.</w:t>
      </w:r>
    </w:p>
    <w:p w14:paraId="3F7B89CA" w14:textId="77777777" w:rsidR="00D211C7" w:rsidRPr="00554B3E" w:rsidRDefault="00D211C7">
      <w:pPr>
        <w:pStyle w:val="ListParagraph"/>
        <w:ind w:left="0"/>
        <w:rPr>
          <w:rFonts w:eastAsia="Trebuchet MS Bold" w:cs="Trebuchet MS Bold"/>
        </w:rPr>
      </w:pPr>
    </w:p>
    <w:p w14:paraId="0161D1B8" w14:textId="77777777" w:rsidR="00D211C7" w:rsidRPr="00554B3E" w:rsidRDefault="00554B3E">
      <w:pPr>
        <w:pStyle w:val="ListParagraph"/>
        <w:ind w:left="0"/>
        <w:rPr>
          <w:rFonts w:eastAsia="Trebuchet MS Bold" w:cs="Trebuchet MS Bold"/>
        </w:rPr>
      </w:pPr>
      <w:r w:rsidRPr="00554B3E">
        <w:rPr>
          <w:u w:val="single"/>
        </w:rPr>
        <w:t>Protocol for weekly maintenance of the autoclave</w:t>
      </w:r>
      <w:r w:rsidRPr="00554B3E">
        <w:t>:</w:t>
      </w:r>
    </w:p>
    <w:p w14:paraId="20B73053" w14:textId="77777777" w:rsidR="00D211C7" w:rsidRPr="00554B3E" w:rsidRDefault="00554B3E">
      <w:pPr>
        <w:pStyle w:val="ListParagraph"/>
        <w:numPr>
          <w:ilvl w:val="0"/>
          <w:numId w:val="6"/>
        </w:numPr>
        <w:tabs>
          <w:tab w:val="num" w:pos="360"/>
        </w:tabs>
        <w:ind w:left="360" w:hanging="360"/>
        <w:rPr>
          <w:rFonts w:eastAsia="Trebuchet MS Bold" w:cs="Trebuchet MS Bold"/>
        </w:rPr>
      </w:pPr>
      <w:r w:rsidRPr="00554B3E">
        <w:t xml:space="preserve">Drain the water from the autoclave chamber. This water is sterile and can go down the drain. Rinse the cavity 1-2 times with fresh DI water. </w:t>
      </w:r>
    </w:p>
    <w:p w14:paraId="2EC5A7A3" w14:textId="77777777" w:rsidR="00D211C7" w:rsidRPr="00554B3E" w:rsidRDefault="00554B3E">
      <w:pPr>
        <w:pStyle w:val="ListParagraph"/>
        <w:numPr>
          <w:ilvl w:val="0"/>
          <w:numId w:val="6"/>
        </w:numPr>
        <w:tabs>
          <w:tab w:val="num" w:pos="360"/>
        </w:tabs>
        <w:ind w:left="360" w:hanging="360"/>
      </w:pPr>
      <w:r w:rsidRPr="00554B3E">
        <w:lastRenderedPageBreak/>
        <w:t>Double check that the exhaust carboy is not too full. Empty it in the sink if necessary. Ensure the exhaust hose is fully coiled within the carboy prior to running the autoclave.</w:t>
      </w:r>
    </w:p>
    <w:p w14:paraId="6FBCE221" w14:textId="77777777" w:rsidR="00D211C7" w:rsidRPr="00554B3E" w:rsidRDefault="00D211C7">
      <w:pPr>
        <w:pStyle w:val="ListParagraph"/>
        <w:ind w:left="0"/>
        <w:rPr>
          <w:b/>
          <w:bCs/>
        </w:rPr>
      </w:pPr>
    </w:p>
    <w:p w14:paraId="3C3C003D" w14:textId="77777777" w:rsidR="00D211C7" w:rsidRPr="00554B3E" w:rsidRDefault="00554B3E">
      <w:pPr>
        <w:pStyle w:val="ListParagraph"/>
        <w:ind w:left="0"/>
      </w:pPr>
      <w:r w:rsidRPr="00554B3E">
        <w:rPr>
          <w:b/>
          <w:bCs/>
          <w:lang w:val="nl-NL"/>
        </w:rPr>
        <w:t>Worksheets</w:t>
      </w:r>
      <w:r w:rsidRPr="00554B3E">
        <w:rPr>
          <w:lang w:val="nl-NL"/>
        </w:rPr>
        <w:t xml:space="preserve"> </w:t>
      </w:r>
      <w:r w:rsidRPr="00554B3E">
        <w:rPr>
          <w:lang w:val="nl-NL"/>
        </w:rPr>
        <w:tab/>
        <w:t>NA</w:t>
      </w:r>
    </w:p>
    <w:p w14:paraId="64E20A23" w14:textId="77777777" w:rsidR="00D211C7" w:rsidRPr="00554B3E" w:rsidRDefault="00D211C7">
      <w:pPr>
        <w:pStyle w:val="ListParagraph"/>
        <w:ind w:left="0"/>
      </w:pPr>
    </w:p>
    <w:p w14:paraId="4EABC2B8" w14:textId="77777777" w:rsidR="00D211C7" w:rsidRPr="00554B3E" w:rsidRDefault="00554B3E">
      <w:pPr>
        <w:pStyle w:val="ListParagraph"/>
        <w:ind w:left="0"/>
      </w:pPr>
      <w:r w:rsidRPr="00554B3E">
        <w:rPr>
          <w:b/>
          <w:bCs/>
        </w:rPr>
        <w:t>Appendix</w:t>
      </w:r>
      <w:r w:rsidRPr="00554B3E">
        <w:t xml:space="preserve"> </w:t>
      </w:r>
      <w:r w:rsidRPr="00554B3E">
        <w:tab/>
        <w:t>NA</w:t>
      </w:r>
    </w:p>
    <w:sectPr w:rsidR="00D211C7" w:rsidRPr="00554B3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462AA" w14:textId="77777777" w:rsidR="00277E7C" w:rsidRDefault="00277E7C">
      <w:r>
        <w:separator/>
      </w:r>
    </w:p>
  </w:endnote>
  <w:endnote w:type="continuationSeparator" w:id="0">
    <w:p w14:paraId="458F3158" w14:textId="77777777" w:rsidR="00277E7C" w:rsidRDefault="0027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rebuchet MS Bold">
    <w:panose1 w:val="020B0703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10232" w14:textId="77777777" w:rsidR="00D211C7" w:rsidRDefault="00D211C7">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56A5A" w14:textId="77777777" w:rsidR="00277E7C" w:rsidRDefault="00277E7C">
      <w:r>
        <w:separator/>
      </w:r>
    </w:p>
  </w:footnote>
  <w:footnote w:type="continuationSeparator" w:id="0">
    <w:p w14:paraId="2B9BB777" w14:textId="77777777" w:rsidR="00277E7C" w:rsidRDefault="00277E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99F9D" w14:textId="77777777" w:rsidR="00D211C7" w:rsidRDefault="00D211C7">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F2BB1"/>
    <w:multiLevelType w:val="multilevel"/>
    <w:tmpl w:val="CC4299C6"/>
    <w:styleLink w:val="List1"/>
    <w:lvl w:ilvl="0">
      <w:start w:val="1"/>
      <w:numFmt w:val="decimal"/>
      <w:lvlText w:val="%1)"/>
      <w:lvlJc w:val="left"/>
      <w:rPr>
        <w:rFonts w:ascii="Calibri" w:eastAsia="Calibri" w:hAnsi="Calibri" w:cs="Calibri"/>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1" w15:restartNumberingAfterBreak="0">
    <w:nsid w:val="280E67C5"/>
    <w:multiLevelType w:val="multilevel"/>
    <w:tmpl w:val="5C2462DC"/>
    <w:lvl w:ilvl="0">
      <w:start w:val="1"/>
      <w:numFmt w:val="decimal"/>
      <w:lvlText w:val="%1)"/>
      <w:lvlJc w:val="left"/>
      <w:rPr>
        <w:rFonts w:ascii="Trebuchet MS Bold" w:eastAsia="Trebuchet MS Bold" w:hAnsi="Trebuchet MS Bold" w:cs="Trebuchet MS Bold"/>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2" w15:restartNumberingAfterBreak="0">
    <w:nsid w:val="3AFE72D7"/>
    <w:multiLevelType w:val="multilevel"/>
    <w:tmpl w:val="F16AF5FA"/>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3" w15:restartNumberingAfterBreak="0">
    <w:nsid w:val="56C32DF3"/>
    <w:multiLevelType w:val="multilevel"/>
    <w:tmpl w:val="DB54D63C"/>
    <w:lvl w:ilvl="0">
      <w:start w:val="1"/>
      <w:numFmt w:val="decimal"/>
      <w:lvlText w:val="%1)"/>
      <w:lvlJc w:val="left"/>
      <w:rPr>
        <w:rFonts w:ascii="Trebuchet MS Bold" w:eastAsia="Trebuchet MS Bold" w:hAnsi="Trebuchet MS Bold" w:cs="Trebuchet MS Bold"/>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4" w15:restartNumberingAfterBreak="0">
    <w:nsid w:val="6608010C"/>
    <w:multiLevelType w:val="multilevel"/>
    <w:tmpl w:val="AB4AD660"/>
    <w:styleLink w:val="List0"/>
    <w:lvl w:ilvl="0">
      <w:start w:val="1"/>
      <w:numFmt w:val="decimal"/>
      <w:lvlText w:val="%1)"/>
      <w:lvlJc w:val="left"/>
      <w:rPr>
        <w:rFonts w:ascii="Calibri" w:eastAsia="Calibri" w:hAnsi="Calibri" w:cs="Calibri"/>
        <w:position w:val="0"/>
      </w:rPr>
    </w:lvl>
    <w:lvl w:ilvl="1">
      <w:start w:val="1"/>
      <w:numFmt w:val="decimal"/>
      <w:lvlText w:val="%2)"/>
      <w:lvlJc w:val="left"/>
      <w:rPr>
        <w:rFonts w:ascii="Trebuchet MS Bold" w:eastAsia="Trebuchet MS Bold" w:hAnsi="Trebuchet MS Bold" w:cs="Trebuchet MS Bold"/>
        <w:position w:val="0"/>
      </w:rPr>
    </w:lvl>
    <w:lvl w:ilvl="2">
      <w:start w:val="1"/>
      <w:numFmt w:val="decimal"/>
      <w:lvlText w:val="%3)"/>
      <w:lvlJc w:val="left"/>
      <w:rPr>
        <w:rFonts w:ascii="Trebuchet MS Bold" w:eastAsia="Trebuchet MS Bold" w:hAnsi="Trebuchet MS Bold" w:cs="Trebuchet MS Bold"/>
        <w:position w:val="0"/>
      </w:rPr>
    </w:lvl>
    <w:lvl w:ilvl="3">
      <w:start w:val="1"/>
      <w:numFmt w:val="decimal"/>
      <w:lvlText w:val="%4)"/>
      <w:lvlJc w:val="left"/>
      <w:rPr>
        <w:rFonts w:ascii="Trebuchet MS Bold" w:eastAsia="Trebuchet MS Bold" w:hAnsi="Trebuchet MS Bold" w:cs="Trebuchet MS Bold"/>
        <w:position w:val="0"/>
      </w:rPr>
    </w:lvl>
    <w:lvl w:ilvl="4">
      <w:start w:val="1"/>
      <w:numFmt w:val="decimal"/>
      <w:lvlText w:val="%5)"/>
      <w:lvlJc w:val="left"/>
      <w:rPr>
        <w:rFonts w:ascii="Trebuchet MS Bold" w:eastAsia="Trebuchet MS Bold" w:hAnsi="Trebuchet MS Bold" w:cs="Trebuchet MS Bold"/>
        <w:position w:val="0"/>
      </w:rPr>
    </w:lvl>
    <w:lvl w:ilvl="5">
      <w:start w:val="1"/>
      <w:numFmt w:val="decimal"/>
      <w:lvlText w:val="%6)"/>
      <w:lvlJc w:val="left"/>
      <w:rPr>
        <w:rFonts w:ascii="Trebuchet MS Bold" w:eastAsia="Trebuchet MS Bold" w:hAnsi="Trebuchet MS Bold" w:cs="Trebuchet MS Bold"/>
        <w:position w:val="0"/>
      </w:rPr>
    </w:lvl>
    <w:lvl w:ilvl="6">
      <w:start w:val="1"/>
      <w:numFmt w:val="decimal"/>
      <w:lvlText w:val="%7)"/>
      <w:lvlJc w:val="left"/>
      <w:rPr>
        <w:rFonts w:ascii="Trebuchet MS Bold" w:eastAsia="Trebuchet MS Bold" w:hAnsi="Trebuchet MS Bold" w:cs="Trebuchet MS Bold"/>
        <w:position w:val="0"/>
      </w:rPr>
    </w:lvl>
    <w:lvl w:ilvl="7">
      <w:start w:val="1"/>
      <w:numFmt w:val="decimal"/>
      <w:lvlText w:val="%8)"/>
      <w:lvlJc w:val="left"/>
      <w:rPr>
        <w:rFonts w:ascii="Trebuchet MS Bold" w:eastAsia="Trebuchet MS Bold" w:hAnsi="Trebuchet MS Bold" w:cs="Trebuchet MS Bold"/>
        <w:position w:val="0"/>
      </w:rPr>
    </w:lvl>
    <w:lvl w:ilvl="8">
      <w:start w:val="1"/>
      <w:numFmt w:val="decimal"/>
      <w:lvlText w:val="%9)"/>
      <w:lvlJc w:val="left"/>
      <w:rPr>
        <w:rFonts w:ascii="Trebuchet MS Bold" w:eastAsia="Trebuchet MS Bold" w:hAnsi="Trebuchet MS Bold" w:cs="Trebuchet MS Bold"/>
        <w:position w:val="0"/>
      </w:rPr>
    </w:lvl>
  </w:abstractNum>
  <w:abstractNum w:abstractNumId="5" w15:restartNumberingAfterBreak="0">
    <w:nsid w:val="733A5162"/>
    <w:multiLevelType w:val="multilevel"/>
    <w:tmpl w:val="B704B2E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C7"/>
    <w:rsid w:val="000B18A9"/>
    <w:rsid w:val="001F458E"/>
    <w:rsid w:val="00277E7C"/>
    <w:rsid w:val="002E7029"/>
    <w:rsid w:val="004C63BE"/>
    <w:rsid w:val="00554B3E"/>
    <w:rsid w:val="00606B39"/>
    <w:rsid w:val="00631F9F"/>
    <w:rsid w:val="007A4DF3"/>
    <w:rsid w:val="00881335"/>
    <w:rsid w:val="00A4492B"/>
    <w:rsid w:val="00CE3300"/>
    <w:rsid w:val="00D211C7"/>
    <w:rsid w:val="00E07B49"/>
    <w:rsid w:val="00EB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43446"/>
  <w15:docId w15:val="{6650BE3D-70A2-4BD0-9E7D-338F6C17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Lettered"/>
    <w:pPr>
      <w:numPr>
        <w:numId w:val="6"/>
      </w:numPr>
    </w:pPr>
  </w:style>
  <w:style w:type="numbering" w:customStyle="1" w:styleId="Lettered">
    <w:name w:val="Lettered"/>
  </w:style>
  <w:style w:type="paragraph" w:styleId="BalloonText">
    <w:name w:val="Balloon Text"/>
    <w:basedOn w:val="Normal"/>
    <w:link w:val="BalloonTextChar"/>
    <w:uiPriority w:val="99"/>
    <w:semiHidden/>
    <w:unhideWhenUsed/>
    <w:rsid w:val="00606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B39"/>
    <w:rPr>
      <w:rFonts w:ascii="Lucida Grande" w:hAnsi="Lucida Grande" w:cs="Lucida Grande"/>
      <w:sz w:val="18"/>
      <w:szCs w:val="18"/>
    </w:rPr>
  </w:style>
  <w:style w:type="table" w:styleId="TableGrid">
    <w:name w:val="Table Grid"/>
    <w:basedOn w:val="TableNormal"/>
    <w:uiPriority w:val="59"/>
    <w:rsid w:val="00E0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 Lab</dc:creator>
  <cp:lastModifiedBy>Alm Lab</cp:lastModifiedBy>
  <cp:revision>5</cp:revision>
  <dcterms:created xsi:type="dcterms:W3CDTF">2017-02-08T20:22:00Z</dcterms:created>
  <dcterms:modified xsi:type="dcterms:W3CDTF">2017-03-03T21:22:00Z</dcterms:modified>
</cp:coreProperties>
</file>