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84DA58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>Structs:</w:t>
      </w:r>
    </w:p>
    <w:p w14:paraId="50B940E7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>Only use when I want to store data of different types, without the need of methods (if I need methods class is better)</w:t>
      </w:r>
    </w:p>
    <w:p w14:paraId="6DFBBD13" w14:textId="77777777" w:rsidR="000D023D" w:rsidRPr="000D023D" w:rsidRDefault="000D023D" w:rsidP="000D023D">
      <w:pPr>
        <w:rPr>
          <w:b/>
          <w:bCs/>
          <w:color w:val="FF0000"/>
        </w:rPr>
      </w:pPr>
    </w:p>
    <w:p w14:paraId="6D9175F7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  <w:lang w:val="en-US"/>
        </w:rPr>
      </w:pPr>
      <w:r w:rsidRPr="000D023D">
        <w:rPr>
          <w:b/>
          <w:bCs/>
          <w:color w:val="FF0000"/>
          <w:lang w:val="en-US"/>
        </w:rPr>
        <w:t>Const:</w:t>
      </w:r>
    </w:p>
    <w:p w14:paraId="00676C83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>Means the variable/object cannot be modified after initialization (Read only)</w:t>
      </w:r>
    </w:p>
    <w:p w14:paraId="1ABA80BC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 xml:space="preserve">The value can be set at runtime or compile time. </w:t>
      </w:r>
    </w:p>
    <w:p w14:paraId="7FE9670A" w14:textId="77777777" w:rsidR="000D023D" w:rsidRPr="000D023D" w:rsidRDefault="000D023D" w:rsidP="000D023D">
      <w:pPr>
        <w:rPr>
          <w:b/>
          <w:bCs/>
          <w:color w:val="FF0000"/>
        </w:rPr>
      </w:pPr>
    </w:p>
    <w:p w14:paraId="3822E272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  <w:lang w:val="en-US"/>
        </w:rPr>
      </w:pPr>
      <w:r w:rsidRPr="000D023D">
        <w:rPr>
          <w:b/>
          <w:bCs/>
          <w:color w:val="FF0000"/>
          <w:lang w:val="en-US"/>
        </w:rPr>
        <w:t>Constexpr:</w:t>
      </w:r>
    </w:p>
    <w:p w14:paraId="2D55F3FA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>Stronger guarantee: the value must be computable at compile time (when possible).</w:t>
      </w:r>
    </w:p>
    <w:p w14:paraId="557D7903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>Ensures the expression is a constant expression.</w:t>
      </w:r>
    </w:p>
    <w:p w14:paraId="499854F6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>Useful for array sizes, template parameters, switch cases, etc.</w:t>
      </w:r>
    </w:p>
    <w:p w14:paraId="74003848" w14:textId="77777777" w:rsidR="000D023D" w:rsidRPr="000D023D" w:rsidRDefault="000D023D" w:rsidP="000D023D">
      <w:pPr>
        <w:rPr>
          <w:b/>
          <w:bCs/>
          <w:color w:val="FF0000"/>
        </w:rPr>
      </w:pPr>
    </w:p>
    <w:p w14:paraId="477C16F8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>Anonymous namespace:</w:t>
      </w:r>
    </w:p>
    <w:p w14:paraId="7E8A08D3" w14:textId="77777777" w:rsidR="000D023D" w:rsidRPr="000D023D" w:rsidRDefault="000D023D" w:rsidP="000D023D">
      <w:pPr>
        <w:rPr>
          <w:b/>
          <w:bCs/>
          <w:color w:val="FF0000"/>
        </w:rPr>
      </w:pPr>
    </w:p>
    <w:p w14:paraId="1081739A" w14:textId="09E699FD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lastRenderedPageBreak/>
        <w:t xml:space="preserve">A modern C++ way to defining a function private to a single source file. (works like global variables) </w:t>
      </w:r>
      <w:r w:rsidRPr="000D023D">
        <w:rPr>
          <w:b/>
          <w:bCs/>
          <w:noProof/>
          <w:color w:val="FF0000"/>
        </w:rPr>
        <w:drawing>
          <wp:inline distT="0" distB="0" distL="0" distR="0" wp14:anchorId="1CA093CF" wp14:editId="3010A715">
            <wp:extent cx="5731510" cy="4055745"/>
            <wp:effectExtent l="0" t="0" r="2540" b="1905"/>
            <wp:docPr id="1657471922" name="Picture 40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A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C929E" w14:textId="77777777" w:rsidR="000D023D" w:rsidRPr="000D023D" w:rsidRDefault="000D023D" w:rsidP="000D023D">
      <w:pPr>
        <w:rPr>
          <w:b/>
          <w:bCs/>
          <w:color w:val="FF0000"/>
        </w:rPr>
      </w:pPr>
    </w:p>
    <w:p w14:paraId="1BD18FAB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>Template: is used to initialize arrays of size “N” (not a prefixed size)</w:t>
      </w:r>
    </w:p>
    <w:p w14:paraId="5181458C" w14:textId="77777777" w:rsidR="000D023D" w:rsidRPr="000D023D" w:rsidRDefault="000D023D" w:rsidP="000D023D">
      <w:pPr>
        <w:rPr>
          <w:b/>
          <w:bCs/>
          <w:color w:val="FF0000"/>
        </w:rPr>
      </w:pPr>
    </w:p>
    <w:p w14:paraId="6755EF10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>Reference to array (pointer):</w:t>
      </w:r>
    </w:p>
    <w:p w14:paraId="66C12588" w14:textId="77777777" w:rsidR="000D023D" w:rsidRPr="000D023D" w:rsidRDefault="000D023D" w:rsidP="000D023D">
      <w:pPr>
        <w:rPr>
          <w:b/>
          <w:bCs/>
          <w:color w:val="FF0000"/>
        </w:rPr>
      </w:pPr>
    </w:p>
    <w:p w14:paraId="1AC9C1C1" w14:textId="1562753E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noProof/>
          <w:color w:val="FF0000"/>
        </w:rPr>
        <w:drawing>
          <wp:inline distT="0" distB="0" distL="0" distR="0" wp14:anchorId="57533DA5" wp14:editId="6EBE4B7A">
            <wp:extent cx="5731510" cy="1713865"/>
            <wp:effectExtent l="0" t="0" r="2540" b="635"/>
            <wp:docPr id="106586413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AB971" w14:textId="77777777" w:rsidR="000D023D" w:rsidRPr="000D023D" w:rsidRDefault="000D023D" w:rsidP="000D023D">
      <w:pPr>
        <w:rPr>
          <w:b/>
          <w:bCs/>
          <w:color w:val="FF0000"/>
        </w:rPr>
      </w:pPr>
    </w:p>
    <w:p w14:paraId="214903F6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 xml:space="preserve">Reference here is made in both cases but const for input only (read only) and in and output </w:t>
      </w:r>
    </w:p>
    <w:p w14:paraId="0929BB07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lastRenderedPageBreak/>
        <w:t>Use a pointer when you have to – otherwise use reference</w:t>
      </w:r>
    </w:p>
    <w:p w14:paraId="20F8BA09" w14:textId="77777777" w:rsidR="000D023D" w:rsidRPr="000D023D" w:rsidRDefault="000D023D" w:rsidP="000D023D">
      <w:pPr>
        <w:rPr>
          <w:b/>
          <w:bCs/>
          <w:color w:val="FF0000"/>
        </w:rPr>
      </w:pPr>
    </w:p>
    <w:p w14:paraId="0105B17B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 xml:space="preserve">False of a pointer == nullptr, true of a pointer != nullptr (use in ifs) </w:t>
      </w:r>
    </w:p>
    <w:p w14:paraId="527676BA" w14:textId="77777777" w:rsidR="000D023D" w:rsidRPr="000D023D" w:rsidRDefault="000D023D" w:rsidP="000D023D">
      <w:pPr>
        <w:rPr>
          <w:b/>
          <w:bCs/>
          <w:color w:val="FF0000"/>
        </w:rPr>
      </w:pPr>
    </w:p>
    <w:p w14:paraId="25B59C82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>lvalues: An expression that refers to a specific object in memory (has an identifiable address).</w:t>
      </w:r>
    </w:p>
    <w:p w14:paraId="4341EB7D" w14:textId="77777777" w:rsidR="000D023D" w:rsidRPr="000D023D" w:rsidRDefault="000D023D" w:rsidP="000D023D">
      <w:pPr>
        <w:rPr>
          <w:b/>
          <w:bCs/>
          <w:color w:val="FF0000"/>
        </w:rPr>
      </w:pPr>
    </w:p>
    <w:p w14:paraId="52F3E018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>rvalues: A temporary value or a value that does not persist beyond the expression (no permanent address).</w:t>
      </w:r>
    </w:p>
    <w:p w14:paraId="70E8CFB5" w14:textId="77777777" w:rsidR="000D023D" w:rsidRPr="000D023D" w:rsidRDefault="000D023D" w:rsidP="000D023D">
      <w:pPr>
        <w:rPr>
          <w:b/>
          <w:bCs/>
          <w:color w:val="FF0000"/>
        </w:rPr>
      </w:pPr>
    </w:p>
    <w:p w14:paraId="2E754E89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>Templates: Acts as Generics from Java:</w:t>
      </w:r>
    </w:p>
    <w:p w14:paraId="6552BA4E" w14:textId="77777777" w:rsidR="000D023D" w:rsidRPr="000D023D" w:rsidRDefault="000D023D" w:rsidP="000D023D">
      <w:pPr>
        <w:rPr>
          <w:b/>
          <w:bCs/>
          <w:color w:val="FF0000"/>
        </w:rPr>
      </w:pPr>
    </w:p>
    <w:p w14:paraId="31C228B0" w14:textId="47FEC86D" w:rsidR="000D023D" w:rsidRPr="000D023D" w:rsidRDefault="000D023D" w:rsidP="000D023D">
      <w:pPr>
        <w:rPr>
          <w:b/>
          <w:bCs/>
          <w:color w:val="FF0000"/>
        </w:rPr>
      </w:pPr>
      <w:r w:rsidRPr="000D023D">
        <w:rPr>
          <w:b/>
          <w:bCs/>
          <w:noProof/>
          <w:color w:val="FF0000"/>
        </w:rPr>
        <w:drawing>
          <wp:inline distT="0" distB="0" distL="0" distR="0" wp14:anchorId="2F70CDCA" wp14:editId="650D3D8A">
            <wp:extent cx="3762375" cy="1790700"/>
            <wp:effectExtent l="0" t="0" r="9525" b="0"/>
            <wp:docPr id="73156115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FC66D" w14:textId="77777777" w:rsidR="000D023D" w:rsidRPr="000D023D" w:rsidRDefault="000D023D" w:rsidP="000D023D">
      <w:pPr>
        <w:rPr>
          <w:b/>
          <w:bCs/>
          <w:color w:val="FF0000"/>
        </w:rPr>
      </w:pPr>
    </w:p>
    <w:p w14:paraId="0C8BF8F3" w14:textId="6078F81F" w:rsidR="000D023D" w:rsidRPr="000D023D" w:rsidRDefault="000D023D" w:rsidP="000D023D">
      <w:pPr>
        <w:rPr>
          <w:b/>
          <w:bCs/>
          <w:color w:val="FF0000"/>
        </w:rPr>
      </w:pPr>
      <w:r w:rsidRPr="000D023D">
        <w:rPr>
          <w:b/>
          <w:bCs/>
          <w:color w:val="FF0000"/>
        </w:rPr>
        <w:t xml:space="preserve">Span class: does not own memory, it holds a reference to another container’s memory. So it can’t make a copy because it is a lightweight object which just holds a pointer to the first element of a (ANY – array, vector...) contiguous memory (an </w:t>
      </w:r>
      <w:r w:rsidRPr="000D023D">
        <w:rPr>
          <w:b/>
          <w:bCs/>
          <w:color w:val="FF0000"/>
        </w:rPr>
        <w:lastRenderedPageBreak/>
        <w:t xml:space="preserve">array/vector) </w:t>
      </w:r>
      <w:r w:rsidRPr="000D023D">
        <w:rPr>
          <w:b/>
          <w:bCs/>
          <w:noProof/>
          <w:color w:val="FF0000"/>
        </w:rPr>
        <w:drawing>
          <wp:inline distT="0" distB="0" distL="0" distR="0" wp14:anchorId="159398F9" wp14:editId="29453E6F">
            <wp:extent cx="5724525" cy="3238500"/>
            <wp:effectExtent l="0" t="0" r="9525" b="0"/>
            <wp:docPr id="196309125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A4257" w14:textId="77777777" w:rsidR="000D023D" w:rsidRPr="000D023D" w:rsidRDefault="000D023D" w:rsidP="000D023D">
      <w:pPr>
        <w:rPr>
          <w:b/>
          <w:bCs/>
          <w:color w:val="FF0000"/>
        </w:rPr>
      </w:pPr>
    </w:p>
    <w:p w14:paraId="002FF490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 xml:space="preserve">Pair type: Acts similar to a struct – define a </w:t>
      </w:r>
      <w:r w:rsidRPr="000D023D">
        <w:rPr>
          <w:b/>
          <w:bCs/>
          <w:color w:val="FF0000"/>
          <w:u w:val="single"/>
        </w:rPr>
        <w:t>pair</w:t>
      </w:r>
      <w:r w:rsidRPr="000D023D">
        <w:rPr>
          <w:b/>
          <w:bCs/>
          <w:color w:val="FF0000"/>
        </w:rPr>
        <w:t xml:space="preserve"> of variables with type of choice (don’t have to be of same type) mainly used for map (pairs of key value)</w:t>
      </w:r>
    </w:p>
    <w:p w14:paraId="4AC5F83A" w14:textId="77777777" w:rsidR="000D023D" w:rsidRPr="000D023D" w:rsidRDefault="000D023D" w:rsidP="000D023D">
      <w:pPr>
        <w:rPr>
          <w:b/>
          <w:bCs/>
          <w:color w:val="FF0000"/>
        </w:rPr>
      </w:pPr>
    </w:p>
    <w:p w14:paraId="27D0A097" w14:textId="69FF18A5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 xml:space="preserve">Tuple type: Acts similar to struct aswell. Defined like this: </w:t>
      </w:r>
      <w:r w:rsidRPr="000D023D">
        <w:rPr>
          <w:b/>
          <w:bCs/>
          <w:noProof/>
          <w:color w:val="FF0000"/>
        </w:rPr>
        <w:drawing>
          <wp:inline distT="0" distB="0" distL="0" distR="0" wp14:anchorId="5A605316" wp14:editId="0A4A933C">
            <wp:extent cx="5731510" cy="1037590"/>
            <wp:effectExtent l="0" t="0" r="2540" b="0"/>
            <wp:docPr id="117911821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D88B7" w14:textId="6DA07039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 xml:space="preserve">Structured binding: alternative to “get “ for each variable in a pair or a tuple or struct or .... with a single line command: </w:t>
      </w:r>
      <w:r w:rsidRPr="000D023D">
        <w:rPr>
          <w:b/>
          <w:bCs/>
          <w:noProof/>
          <w:color w:val="FF0000"/>
        </w:rPr>
        <w:drawing>
          <wp:inline distT="0" distB="0" distL="0" distR="0" wp14:anchorId="3C604989" wp14:editId="7F1F44D4">
            <wp:extent cx="5731510" cy="894715"/>
            <wp:effectExtent l="0" t="0" r="2540" b="635"/>
            <wp:docPr id="139988951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28F5F" w14:textId="4274DBBA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noProof/>
          <w:color w:val="FF0000"/>
        </w:rPr>
        <w:lastRenderedPageBreak/>
        <w:drawing>
          <wp:inline distT="0" distB="0" distL="0" distR="0" wp14:anchorId="54F1DEBD" wp14:editId="02383C7B">
            <wp:extent cx="5731510" cy="1656715"/>
            <wp:effectExtent l="0" t="0" r="2540" b="635"/>
            <wp:docPr id="2108793984" name="Picture 34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A computer screen with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326E0" w14:textId="109294EB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 xml:space="preserve">Map: </w:t>
      </w:r>
      <w:r w:rsidRPr="000D023D">
        <w:rPr>
          <w:b/>
          <w:bCs/>
          <w:noProof/>
          <w:color w:val="FF0000"/>
        </w:rPr>
        <w:drawing>
          <wp:inline distT="0" distB="0" distL="0" distR="0" wp14:anchorId="5DFAEDEC" wp14:editId="6D8E8BB5">
            <wp:extent cx="5724525" cy="1762125"/>
            <wp:effectExtent l="0" t="0" r="9525" b="9525"/>
            <wp:docPr id="125746197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72069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>Iterator commands that works for *all* containers in CPP</w:t>
      </w:r>
    </w:p>
    <w:p w14:paraId="08C34F76" w14:textId="2095F381" w:rsidR="000D023D" w:rsidRPr="000D023D" w:rsidRDefault="000D023D" w:rsidP="000D023D">
      <w:pPr>
        <w:rPr>
          <w:b/>
          <w:bCs/>
          <w:color w:val="FF0000"/>
        </w:rPr>
      </w:pPr>
      <w:r w:rsidRPr="000D023D">
        <w:rPr>
          <w:b/>
          <w:bCs/>
          <w:noProof/>
          <w:color w:val="FF0000"/>
        </w:rPr>
        <w:drawing>
          <wp:inline distT="0" distB="0" distL="0" distR="0" wp14:anchorId="7E865AD6" wp14:editId="37C1CB03">
            <wp:extent cx="5731510" cy="3046730"/>
            <wp:effectExtent l="0" t="0" r="2540" b="1270"/>
            <wp:docPr id="88063962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C2A3F" w14:textId="77777777" w:rsidR="000D023D" w:rsidRPr="000D023D" w:rsidRDefault="000D023D" w:rsidP="000D023D">
      <w:pPr>
        <w:rPr>
          <w:b/>
          <w:bCs/>
          <w:color w:val="FF0000"/>
        </w:rPr>
      </w:pPr>
    </w:p>
    <w:p w14:paraId="7E7D9E8E" w14:textId="77777777" w:rsidR="000D023D" w:rsidRPr="000D023D" w:rsidRDefault="000D023D" w:rsidP="000D023D">
      <w:pPr>
        <w:rPr>
          <w:b/>
          <w:bCs/>
          <w:color w:val="FF0000"/>
        </w:rPr>
      </w:pPr>
    </w:p>
    <w:p w14:paraId="3438AE77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>Strings: Are mutable – can replace characters in strings.</w:t>
      </w:r>
    </w:p>
    <w:p w14:paraId="7D89CEE3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>std::string_view : when reading with “const std::string &amp;s” as a function parameter – instead we should use std::string_view – higher optimization.</w:t>
      </w:r>
    </w:p>
    <w:p w14:paraId="2AD2DB7E" w14:textId="77777777" w:rsidR="000D023D" w:rsidRPr="000D023D" w:rsidRDefault="000D023D" w:rsidP="000D023D">
      <w:pPr>
        <w:rPr>
          <w:b/>
          <w:bCs/>
          <w:color w:val="FF0000"/>
        </w:rPr>
      </w:pPr>
    </w:p>
    <w:p w14:paraId="763B4284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 xml:space="preserve">Randomly generate numbers: </w:t>
      </w:r>
    </w:p>
    <w:p w14:paraId="5A73C8AC" w14:textId="77777777" w:rsidR="000D023D" w:rsidRPr="000D023D" w:rsidRDefault="000D023D" w:rsidP="000D023D">
      <w:pPr>
        <w:rPr>
          <w:b/>
          <w:bCs/>
          <w:color w:val="FF0000"/>
        </w:rPr>
      </w:pPr>
    </w:p>
    <w:p w14:paraId="26E65F1A" w14:textId="77777777" w:rsidR="000D023D" w:rsidRPr="000D023D" w:rsidRDefault="000D023D" w:rsidP="000D023D">
      <w:pPr>
        <w:rPr>
          <w:b/>
          <w:bCs/>
          <w:color w:val="FF0000"/>
        </w:rPr>
      </w:pPr>
      <w:r w:rsidRPr="000D023D">
        <w:rPr>
          <w:b/>
          <w:bCs/>
          <w:color w:val="FF0000"/>
        </w:rPr>
        <w:t>std::int32_t gen()</w:t>
      </w:r>
      <w:r w:rsidRPr="000D023D">
        <w:rPr>
          <w:b/>
          <w:bCs/>
          <w:color w:val="FF0000"/>
        </w:rPr>
        <w:br/>
        <w:t>{</w:t>
      </w:r>
      <w:r w:rsidRPr="000D023D">
        <w:rPr>
          <w:b/>
          <w:bCs/>
          <w:color w:val="FF0000"/>
        </w:rPr>
        <w:br/>
        <w:t xml:space="preserve">    static auto seed = std::random_device{};</w:t>
      </w:r>
      <w:r w:rsidRPr="000D023D">
        <w:rPr>
          <w:b/>
          <w:bCs/>
          <w:color w:val="FF0000"/>
        </w:rPr>
        <w:br/>
        <w:t xml:space="preserve">    static auto generate = std::mt19937{seed()};</w:t>
      </w:r>
      <w:r w:rsidRPr="000D023D">
        <w:rPr>
          <w:b/>
          <w:bCs/>
          <w:color w:val="FF0000"/>
        </w:rPr>
        <w:br/>
        <w:t xml:space="preserve">    static auto distribution = std::uniform_int_distribution&lt;std::int32_t&gt;{-10, 10};</w:t>
      </w:r>
      <w:r w:rsidRPr="000D023D">
        <w:rPr>
          <w:b/>
          <w:bCs/>
          <w:color w:val="FF0000"/>
        </w:rPr>
        <w:br/>
      </w:r>
      <w:r w:rsidRPr="000D023D">
        <w:rPr>
          <w:b/>
          <w:bCs/>
          <w:color w:val="FF0000"/>
        </w:rPr>
        <w:br/>
        <w:t xml:space="preserve">    return distribution(generate);</w:t>
      </w:r>
      <w:r w:rsidRPr="000D023D">
        <w:rPr>
          <w:b/>
          <w:bCs/>
          <w:color w:val="FF0000"/>
        </w:rPr>
        <w:br/>
        <w:t>}</w:t>
      </w:r>
    </w:p>
    <w:p w14:paraId="6EDB4282" w14:textId="77777777" w:rsidR="000D023D" w:rsidRPr="000D023D" w:rsidRDefault="000D023D" w:rsidP="000D023D">
      <w:pPr>
        <w:rPr>
          <w:b/>
          <w:bCs/>
          <w:color w:val="FF0000"/>
        </w:rPr>
      </w:pPr>
    </w:p>
    <w:p w14:paraId="6C935BCD" w14:textId="35F22FCB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>Chrono library: handles time management – use to measure runtime by sampling before and after execution of a code block -</w:t>
      </w:r>
      <w:r w:rsidRPr="000D023D">
        <w:rPr>
          <w:b/>
          <w:bCs/>
          <w:noProof/>
          <w:color w:val="FF0000"/>
        </w:rPr>
        <w:drawing>
          <wp:inline distT="0" distB="0" distL="0" distR="0" wp14:anchorId="0357B75C" wp14:editId="388A8A8E">
            <wp:extent cx="3943350" cy="1276350"/>
            <wp:effectExtent l="0" t="0" r="0" b="0"/>
            <wp:docPr id="180853740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5BAEF" w14:textId="19204307" w:rsidR="000D023D" w:rsidRPr="000D023D" w:rsidRDefault="000D023D" w:rsidP="000D023D">
      <w:pPr>
        <w:rPr>
          <w:b/>
          <w:bCs/>
          <w:color w:val="FF0000"/>
        </w:rPr>
      </w:pPr>
      <w:r w:rsidRPr="000D023D">
        <w:rPr>
          <w:b/>
          <w:bCs/>
          <w:color w:val="FF0000"/>
        </w:rPr>
        <w:t xml:space="preserve">Also provides date and more time options: </w:t>
      </w:r>
      <w:r w:rsidRPr="000D023D">
        <w:rPr>
          <w:b/>
          <w:bCs/>
          <w:noProof/>
          <w:color w:val="FF0000"/>
        </w:rPr>
        <w:drawing>
          <wp:inline distT="0" distB="0" distL="0" distR="0" wp14:anchorId="57220263" wp14:editId="2EA8B479">
            <wp:extent cx="5724525" cy="3257550"/>
            <wp:effectExtent l="0" t="0" r="9525" b="0"/>
            <wp:docPr id="48997737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15F94" w14:textId="77777777" w:rsidR="000D023D" w:rsidRPr="000D023D" w:rsidRDefault="000D023D" w:rsidP="000D023D">
      <w:pPr>
        <w:rPr>
          <w:b/>
          <w:bCs/>
          <w:color w:val="FF0000"/>
        </w:rPr>
      </w:pPr>
    </w:p>
    <w:p w14:paraId="20CC9B3E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lastRenderedPageBreak/>
        <w:t>Equality operator between floats: When comparing between 2 floats we will use almost_equal method instead of equal method since the floats might differ by a very small diff (epsilon)</w:t>
      </w:r>
    </w:p>
    <w:p w14:paraId="646C5145" w14:textId="77777777" w:rsidR="000D023D" w:rsidRPr="000D023D" w:rsidRDefault="000D023D" w:rsidP="000D023D">
      <w:pPr>
        <w:rPr>
          <w:b/>
          <w:bCs/>
          <w:color w:val="FF0000"/>
        </w:rPr>
      </w:pPr>
    </w:p>
    <w:p w14:paraId="2A76A34D" w14:textId="38C75386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 xml:space="preserve">Lambda functions: Shorten ‘spontaneously’ defined functions in which we will use to perform actions that we will create separate functions to perform them. The syntax of lambda function: </w:t>
      </w:r>
      <w:r w:rsidRPr="000D023D">
        <w:rPr>
          <w:b/>
          <w:bCs/>
          <w:noProof/>
          <w:color w:val="FF0000"/>
        </w:rPr>
        <w:drawing>
          <wp:inline distT="0" distB="0" distL="0" distR="0" wp14:anchorId="4EC2721F" wp14:editId="296F9582">
            <wp:extent cx="5731510" cy="581025"/>
            <wp:effectExtent l="0" t="0" r="2540" b="9525"/>
            <wp:docPr id="8067453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395A5" w14:textId="77777777" w:rsidR="000D023D" w:rsidRPr="000D023D" w:rsidRDefault="000D023D" w:rsidP="000D023D">
      <w:pPr>
        <w:rPr>
          <w:b/>
          <w:bCs/>
          <w:color w:val="FF0000"/>
          <w:lang w:val="en-US"/>
        </w:rPr>
      </w:pPr>
      <w:r w:rsidRPr="000D023D">
        <w:rPr>
          <w:b/>
          <w:bCs/>
          <w:color w:val="FF0000"/>
        </w:rPr>
        <w:t>Looking at the structure – the () and {} acts as a standard function, the captions list is for input variables from the outside into the logic of the lambda function (wtf?)</w:t>
      </w:r>
      <w:r w:rsidRPr="000D023D">
        <w:rPr>
          <w:b/>
          <w:bCs/>
          <w:color w:val="FF0000"/>
          <w:rtl/>
        </w:rPr>
        <w:t xml:space="preserve"> </w:t>
      </w:r>
    </w:p>
    <w:p w14:paraId="1B709829" w14:textId="77777777" w:rsidR="000D023D" w:rsidRPr="000D023D" w:rsidRDefault="000D023D" w:rsidP="000D023D">
      <w:pPr>
        <w:rPr>
          <w:b/>
          <w:bCs/>
          <w:color w:val="FF0000"/>
        </w:rPr>
      </w:pPr>
      <w:r w:rsidRPr="000D023D">
        <w:rPr>
          <w:b/>
          <w:bCs/>
          <w:color w:val="FF0000"/>
        </w:rPr>
        <w:t>(Note – in C++20 we don’t have to apply N in the Caption list)</w:t>
      </w:r>
    </w:p>
    <w:p w14:paraId="498A1FBB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 xml:space="preserve">std::generate: calls a function on a series of elements in a defined range, can also be lambda function. Use case: </w:t>
      </w:r>
    </w:p>
    <w:p w14:paraId="52F023AC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>auto my_vector = std::vector&lt;std::int32_t&gt;(</w:t>
      </w:r>
      <w:r w:rsidRPr="000D023D">
        <w:rPr>
          <w:b/>
          <w:bCs/>
          <w:i/>
          <w:iCs/>
          <w:color w:val="FF0000"/>
        </w:rPr>
        <w:t>NUM_ELEMENTS</w:t>
      </w:r>
      <w:r w:rsidRPr="000D023D">
        <w:rPr>
          <w:b/>
          <w:bCs/>
          <w:color w:val="FF0000"/>
        </w:rPr>
        <w:t>, 0U);</w:t>
      </w:r>
      <w:r w:rsidRPr="000D023D">
        <w:rPr>
          <w:b/>
          <w:bCs/>
          <w:color w:val="FF0000"/>
        </w:rPr>
        <w:br/>
        <w:t>std::generate(my_vector.begin(), my_vector.end(), gen);</w:t>
      </w:r>
      <w:r w:rsidRPr="000D023D">
        <w:rPr>
          <w:b/>
          <w:bCs/>
          <w:color w:val="FF0000"/>
        </w:rPr>
        <w:br/>
        <w:t>// print_vector(my_vector);</w:t>
      </w:r>
    </w:p>
    <w:p w14:paraId="6195560C" w14:textId="77777777" w:rsidR="000D023D" w:rsidRPr="000D023D" w:rsidRDefault="000D023D" w:rsidP="000D023D">
      <w:pPr>
        <w:rPr>
          <w:b/>
          <w:bCs/>
          <w:color w:val="FF0000"/>
        </w:rPr>
      </w:pPr>
      <w:r w:rsidRPr="000D023D">
        <w:rPr>
          <w:b/>
          <w:bCs/>
          <w:color w:val="FF0000"/>
        </w:rPr>
        <w:t>(same gen from earlier in that file)</w:t>
      </w:r>
    </w:p>
    <w:p w14:paraId="3912FF06" w14:textId="77777777" w:rsidR="000D023D" w:rsidRPr="000D023D" w:rsidRDefault="000D023D" w:rsidP="000D023D">
      <w:pPr>
        <w:rPr>
          <w:b/>
          <w:bCs/>
          <w:color w:val="FF0000"/>
        </w:rPr>
      </w:pPr>
    </w:p>
    <w:p w14:paraId="28CE5BE7" w14:textId="77777777" w:rsidR="000D023D" w:rsidRPr="000D023D" w:rsidRDefault="000D023D" w:rsidP="000D023D">
      <w:pPr>
        <w:numPr>
          <w:ilvl w:val="0"/>
          <w:numId w:val="5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>std::transform: a method that allows changing the values of a container with a (lambda or not) function of choice.,</w:t>
      </w:r>
    </w:p>
    <w:p w14:paraId="0FA874C7" w14:textId="77777777" w:rsidR="000D023D" w:rsidRPr="000D023D" w:rsidRDefault="000D023D" w:rsidP="000D023D">
      <w:pPr>
        <w:numPr>
          <w:ilvl w:val="0"/>
          <w:numId w:val="5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>std::accumulate: a method that allows summing up container values of choice, with a starting sum. Note: if you want to apply a calculation for each value before accumulating it to the sum, can also add a binary operator (can be a lambda function),</w:t>
      </w:r>
    </w:p>
    <w:p w14:paraId="4C94B130" w14:textId="77777777" w:rsidR="000D023D" w:rsidRPr="000D023D" w:rsidRDefault="000D023D" w:rsidP="000D023D">
      <w:pPr>
        <w:numPr>
          <w:ilvl w:val="0"/>
          <w:numId w:val="5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>std::remove, std::remove_if,,</w:t>
      </w:r>
    </w:p>
    <w:p w14:paraId="7F5E4F6E" w14:textId="77777777" w:rsidR="000D023D" w:rsidRPr="000D023D" w:rsidRDefault="000D023D" w:rsidP="000D023D">
      <w:pPr>
        <w:numPr>
          <w:ilvl w:val="0"/>
          <w:numId w:val="5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>std::replace, std::replace_if: a method that iterates through a container and looks to replace a value (if exists) with a different value of choice. The replace_if allows having a unary (single) function to live up to the “if”,</w:t>
      </w:r>
    </w:p>
    <w:p w14:paraId="601A3CB9" w14:textId="77777777" w:rsidR="000D023D" w:rsidRPr="000D023D" w:rsidRDefault="000D023D" w:rsidP="000D023D">
      <w:pPr>
        <w:numPr>
          <w:ilvl w:val="0"/>
          <w:numId w:val="5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>std::sort: allows sorting a container in a pre declared sorting condition,</w:t>
      </w:r>
    </w:p>
    <w:p w14:paraId="69987885" w14:textId="77777777" w:rsidR="000D023D" w:rsidRPr="000D023D" w:rsidRDefault="000D023D" w:rsidP="000D023D">
      <w:pPr>
        <w:numPr>
          <w:ilvl w:val="0"/>
          <w:numId w:val="5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>std::all_of, std::any_of, std::none_of:,</w:t>
      </w:r>
    </w:p>
    <w:p w14:paraId="19547510" w14:textId="77777777" w:rsidR="000D023D" w:rsidRPr="000D023D" w:rsidRDefault="000D023D" w:rsidP="000D023D">
      <w:pPr>
        <w:numPr>
          <w:ilvl w:val="0"/>
          <w:numId w:val="5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>std::function: a container that allows holding a set of functions like this:</w:t>
      </w:r>
    </w:p>
    <w:p w14:paraId="581BAC1F" w14:textId="77777777" w:rsidR="000D023D" w:rsidRPr="000D023D" w:rsidRDefault="000D023D" w:rsidP="000D023D">
      <w:pPr>
        <w:rPr>
          <w:b/>
          <w:bCs/>
          <w:color w:val="FF0000"/>
        </w:rPr>
      </w:pPr>
    </w:p>
    <w:p w14:paraId="38A6FBC7" w14:textId="0A9321F9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 xml:space="preserve">Check “is of type ____”: </w:t>
      </w:r>
      <w:r w:rsidRPr="000D023D">
        <w:rPr>
          <w:b/>
          <w:bCs/>
          <w:noProof/>
          <w:color w:val="FF0000"/>
        </w:rPr>
        <w:drawing>
          <wp:inline distT="0" distB="0" distL="0" distR="0" wp14:anchorId="14A0E728" wp14:editId="7DE30DBE">
            <wp:extent cx="4057650" cy="1962150"/>
            <wp:effectExtent l="0" t="0" r="0" b="0"/>
            <wp:docPr id="81525808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5C4F3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>Attributes: if a user calls a function and the  function is heavy and we don’t want its’ calculation to be discarded (wasted, unsaved in a variable) we will add [[nodiscard]] attribute, so the user will not waste the use of the  function.</w:t>
      </w:r>
    </w:p>
    <w:p w14:paraId="53319F4E" w14:textId="4BD92839" w:rsidR="000D023D" w:rsidRPr="000D023D" w:rsidRDefault="000D023D" w:rsidP="000D023D">
      <w:pPr>
        <w:rPr>
          <w:b/>
          <w:bCs/>
          <w:color w:val="FF0000"/>
        </w:rPr>
      </w:pPr>
      <w:r w:rsidRPr="000D023D">
        <w:rPr>
          <w:b/>
          <w:bCs/>
          <w:noProof/>
          <w:color w:val="FF0000"/>
        </w:rPr>
        <w:drawing>
          <wp:inline distT="0" distB="0" distL="0" distR="0" wp14:anchorId="7BD09F7A" wp14:editId="58157FEA">
            <wp:extent cx="3343275" cy="1038225"/>
            <wp:effectExtent l="0" t="0" r="9525" b="9525"/>
            <wp:docPr id="23575696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94515" w14:textId="77777777" w:rsidR="000D023D" w:rsidRPr="000D023D" w:rsidRDefault="000D023D" w:rsidP="000D023D">
      <w:pPr>
        <w:rPr>
          <w:b/>
          <w:bCs/>
          <w:color w:val="FF0000"/>
        </w:rPr>
      </w:pPr>
      <w:r w:rsidRPr="000D023D">
        <w:rPr>
          <w:b/>
          <w:bCs/>
          <w:color w:val="FF0000"/>
        </w:rPr>
        <w:t>[[maybe_unused]]: another attribute which is the opposite of nodiscard</w:t>
      </w:r>
    </w:p>
    <w:p w14:paraId="2B9C16FD" w14:textId="77777777" w:rsidR="000D023D" w:rsidRPr="000D023D" w:rsidRDefault="000D023D" w:rsidP="000D023D">
      <w:pPr>
        <w:rPr>
          <w:b/>
          <w:bCs/>
          <w:color w:val="FF0000"/>
        </w:rPr>
      </w:pPr>
    </w:p>
    <w:p w14:paraId="1E2AB204" w14:textId="77777777" w:rsidR="000D023D" w:rsidRPr="000D023D" w:rsidRDefault="000D023D" w:rsidP="000D023D">
      <w:pPr>
        <w:rPr>
          <w:b/>
          <w:bCs/>
          <w:color w:val="FF0000"/>
        </w:rPr>
      </w:pPr>
      <w:r w:rsidRPr="000D023D">
        <w:rPr>
          <w:b/>
          <w:bCs/>
          <w:color w:val="FF0000"/>
        </w:rPr>
        <w:t>[[likely]]:</w:t>
      </w:r>
    </w:p>
    <w:p w14:paraId="66FC0F94" w14:textId="30C1CD2F" w:rsidR="000D023D" w:rsidRPr="000D023D" w:rsidRDefault="000D023D" w:rsidP="000D023D">
      <w:pPr>
        <w:rPr>
          <w:b/>
          <w:bCs/>
          <w:color w:val="FF0000"/>
        </w:rPr>
      </w:pPr>
      <w:r w:rsidRPr="000D023D">
        <w:rPr>
          <w:b/>
          <w:bCs/>
          <w:noProof/>
          <w:color w:val="FF0000"/>
        </w:rPr>
        <w:drawing>
          <wp:inline distT="0" distB="0" distL="0" distR="0" wp14:anchorId="0D830322" wp14:editId="569517E0">
            <wp:extent cx="5731510" cy="2179955"/>
            <wp:effectExtent l="0" t="0" r="2540" b="0"/>
            <wp:docPr id="56751008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E8F95" w14:textId="77777777" w:rsidR="000D023D" w:rsidRPr="000D023D" w:rsidRDefault="000D023D" w:rsidP="000D023D">
      <w:pPr>
        <w:rPr>
          <w:b/>
          <w:bCs/>
          <w:color w:val="FF0000"/>
        </w:rPr>
      </w:pPr>
    </w:p>
    <w:p w14:paraId="510739C5" w14:textId="77CDA9D4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 xml:space="preserve">std::ranges: a library that allows performing readable actions on a container like in the following (the “|” acts as a pipe – allows concatenating methods to </w:t>
      </w:r>
      <w:r w:rsidRPr="000D023D">
        <w:rPr>
          <w:b/>
          <w:bCs/>
          <w:color w:val="FF0000"/>
        </w:rPr>
        <w:lastRenderedPageBreak/>
        <w:t>the container in order</w:t>
      </w:r>
      <w:r w:rsidRPr="000D023D">
        <w:rPr>
          <w:b/>
          <w:bCs/>
          <w:noProof/>
          <w:color w:val="FF0000"/>
        </w:rPr>
        <w:drawing>
          <wp:inline distT="0" distB="0" distL="0" distR="0" wp14:anchorId="761BF3E8" wp14:editId="26D5EC0E">
            <wp:extent cx="5724525" cy="1095375"/>
            <wp:effectExtent l="0" t="0" r="9525" b="9525"/>
            <wp:docPr id="56776720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0111C" w14:textId="0B652B79" w:rsidR="000D023D" w:rsidRPr="000D023D" w:rsidRDefault="000D023D" w:rsidP="000D023D">
      <w:pPr>
        <w:rPr>
          <w:b/>
          <w:bCs/>
          <w:color w:val="FF0000"/>
        </w:rPr>
      </w:pPr>
      <w:r w:rsidRPr="000D023D">
        <w:rPr>
          <w:b/>
          <w:bCs/>
          <w:color w:val="FF0000"/>
        </w:rPr>
        <w:t xml:space="preserve">Note: after performing those actions the container will be of type “range” and in order to convert back to the container form we can use </w:t>
      </w:r>
      <w:r w:rsidRPr="000D023D">
        <w:rPr>
          <w:b/>
          <w:bCs/>
          <w:noProof/>
          <w:color w:val="FF0000"/>
        </w:rPr>
        <w:drawing>
          <wp:inline distT="0" distB="0" distL="0" distR="0" wp14:anchorId="29691334" wp14:editId="3DFC1958">
            <wp:extent cx="5731510" cy="295275"/>
            <wp:effectExtent l="0" t="0" r="2540" b="9525"/>
            <wp:docPr id="203695000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D3125" w14:textId="77777777" w:rsidR="000D023D" w:rsidRPr="000D023D" w:rsidRDefault="000D023D" w:rsidP="000D023D">
      <w:pPr>
        <w:rPr>
          <w:b/>
          <w:bCs/>
          <w:color w:val="FF0000"/>
        </w:rPr>
      </w:pPr>
    </w:p>
    <w:p w14:paraId="69B32757" w14:textId="77777777" w:rsidR="000D023D" w:rsidRPr="000D023D" w:rsidRDefault="000D023D" w:rsidP="000D023D">
      <w:pPr>
        <w:rPr>
          <w:b/>
          <w:bCs/>
          <w:color w:val="FF0000"/>
        </w:rPr>
      </w:pPr>
    </w:p>
    <w:p w14:paraId="18F918B6" w14:textId="54F028D5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 xml:space="preserve">std::format: </w:t>
      </w:r>
      <w:r w:rsidRPr="000D023D">
        <w:rPr>
          <w:b/>
          <w:bCs/>
          <w:noProof/>
          <w:color w:val="FF0000"/>
        </w:rPr>
        <w:drawing>
          <wp:inline distT="0" distB="0" distL="0" distR="0" wp14:anchorId="3F12788C" wp14:editId="4EF9F8D2">
            <wp:extent cx="4352925" cy="142875"/>
            <wp:effectExtent l="0" t="0" r="9525" b="9525"/>
            <wp:docPr id="158478249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5CB5F" w14:textId="77777777" w:rsidR="000D023D" w:rsidRPr="000D023D" w:rsidRDefault="000D023D" w:rsidP="000D023D">
      <w:pPr>
        <w:rPr>
          <w:b/>
          <w:bCs/>
          <w:color w:val="FF0000"/>
        </w:rPr>
      </w:pPr>
    </w:p>
    <w:p w14:paraId="55C7B967" w14:textId="43A155B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 xml:space="preserve">make_unique: </w:t>
      </w:r>
      <w:r w:rsidRPr="000D023D">
        <w:rPr>
          <w:b/>
          <w:bCs/>
          <w:noProof/>
          <w:color w:val="FF0000"/>
        </w:rPr>
        <w:drawing>
          <wp:inline distT="0" distB="0" distL="0" distR="0" wp14:anchorId="42A777B7" wp14:editId="68E566B0">
            <wp:extent cx="4438650" cy="581025"/>
            <wp:effectExtent l="0" t="0" r="0" b="9525"/>
            <wp:docPr id="77623883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07F9A" w14:textId="77777777" w:rsidR="000D023D" w:rsidRPr="000D023D" w:rsidRDefault="000D023D" w:rsidP="000D023D">
      <w:pPr>
        <w:rPr>
          <w:b/>
          <w:bCs/>
          <w:color w:val="FF0000"/>
        </w:rPr>
      </w:pPr>
      <w:r w:rsidRPr="000D023D">
        <w:rPr>
          <w:b/>
          <w:bCs/>
          <w:color w:val="FF0000"/>
        </w:rPr>
        <w:t>a smart pointer that allows me to forget about deallocating memory space – basically no need to destruct memory after constructing it (In the example above ScopedTest is a class that has constructor and destructor)</w:t>
      </w:r>
    </w:p>
    <w:p w14:paraId="7BCC3951" w14:textId="77777777" w:rsidR="000D023D" w:rsidRPr="000D023D" w:rsidRDefault="000D023D" w:rsidP="000D023D">
      <w:pPr>
        <w:rPr>
          <w:b/>
          <w:bCs/>
          <w:color w:val="FF0000"/>
        </w:rPr>
      </w:pPr>
    </w:p>
    <w:p w14:paraId="64BFDAB9" w14:textId="77777777" w:rsidR="000D023D" w:rsidRPr="000D023D" w:rsidRDefault="000D023D" w:rsidP="000D023D">
      <w:pPr>
        <w:rPr>
          <w:b/>
          <w:bCs/>
          <w:color w:val="FF0000"/>
        </w:rPr>
      </w:pPr>
    </w:p>
    <w:p w14:paraId="2F36E69E" w14:textId="4F8F8BC2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 xml:space="preserve">std::exception: </w:t>
      </w:r>
      <w:r w:rsidRPr="000D023D">
        <w:rPr>
          <w:b/>
          <w:bCs/>
          <w:noProof/>
          <w:color w:val="FF0000"/>
        </w:rPr>
        <w:drawing>
          <wp:inline distT="0" distB="0" distL="0" distR="0" wp14:anchorId="2DA86DB1" wp14:editId="6B8B06C4">
            <wp:extent cx="5724525" cy="2352675"/>
            <wp:effectExtent l="0" t="0" r="9525" b="9525"/>
            <wp:docPr id="1587912100" name="Picture 2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C6E51" w14:textId="33A15300" w:rsidR="000D023D" w:rsidRPr="000D023D" w:rsidRDefault="000D023D" w:rsidP="000D023D">
      <w:pPr>
        <w:rPr>
          <w:b/>
          <w:bCs/>
          <w:color w:val="FF0000"/>
        </w:rPr>
      </w:pPr>
    </w:p>
    <w:p w14:paraId="5F23EE22" w14:textId="5098B2C4" w:rsidR="002847F4" w:rsidRDefault="000A6C29" w:rsidP="000D023D">
      <w:r w:rsidRPr="000A6C29">
        <w:rPr>
          <w:b/>
          <w:bCs/>
          <w:color w:val="FF0000"/>
        </w:rPr>
        <w:lastRenderedPageBreak/>
        <w:t>std::threads</w:t>
      </w:r>
      <w:r>
        <w:t xml:space="preserve">: </w:t>
      </w:r>
      <w:r w:rsidR="00645DFC" w:rsidRPr="00645DFC">
        <w:drawing>
          <wp:inline distT="0" distB="0" distL="0" distR="0" wp14:anchorId="0D0EDDCD" wp14:editId="76D9F331">
            <wp:extent cx="5731510" cy="2374265"/>
            <wp:effectExtent l="0" t="0" r="2540" b="6985"/>
            <wp:docPr id="37963674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36743" name="Picture 1" descr="A screen shot of a computer cod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7B6B" w14:textId="77777777" w:rsidR="00537ADB" w:rsidRDefault="00537ADB" w:rsidP="000D023D"/>
    <w:p w14:paraId="6135C0DE" w14:textId="0392CF1B" w:rsidR="00537ADB" w:rsidRDefault="00483DF6" w:rsidP="000D023D">
      <w:r>
        <w:rPr>
          <w:b/>
          <w:bCs/>
          <w:noProof/>
          <w:color w:val="FF0000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21FF056" wp14:editId="002E9BB5">
                <wp:simplePos x="0" y="0"/>
                <wp:positionH relativeFrom="column">
                  <wp:posOffset>124065</wp:posOffset>
                </wp:positionH>
                <wp:positionV relativeFrom="paragraph">
                  <wp:posOffset>2801755</wp:posOffset>
                </wp:positionV>
                <wp:extent cx="185400" cy="498240"/>
                <wp:effectExtent l="38100" t="38100" r="43815" b="35560"/>
                <wp:wrapNone/>
                <wp:docPr id="730749998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85400" cy="49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B852D7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9.25pt;margin-top:220.1pt;width:15.6pt;height:4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">
                <v:imagedata r:id="rId29" o:title=""/>
              </v:shape>
            </w:pict>
          </mc:Fallback>
        </mc:AlternateContent>
      </w:r>
      <w:r w:rsidR="00537ADB" w:rsidRPr="00537ADB">
        <w:rPr>
          <w:b/>
          <w:bCs/>
          <w:color w:val="FF0000"/>
        </w:rPr>
        <w:t>std::mutex</w:t>
      </w:r>
      <w:r w:rsidR="00537ADB">
        <w:t xml:space="preserve">: </w:t>
      </w:r>
      <w:r w:rsidRPr="00483DF6">
        <w:drawing>
          <wp:inline distT="0" distB="0" distL="0" distR="0" wp14:anchorId="0824F365" wp14:editId="1E090DFF">
            <wp:extent cx="5731510" cy="3331210"/>
            <wp:effectExtent l="0" t="0" r="2540" b="2540"/>
            <wp:docPr id="744321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218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3BE2" w14:textId="77777777" w:rsidR="00DC6536" w:rsidRDefault="00DC6536" w:rsidP="000D023D"/>
    <w:p w14:paraId="1751125D" w14:textId="356001A1" w:rsidR="00DC6536" w:rsidRPr="000D023D" w:rsidRDefault="00850706" w:rsidP="000D023D">
      <w:pPr>
        <w:rPr>
          <w:rtl/>
        </w:rPr>
      </w:pPr>
      <w:r w:rsidRPr="00850706">
        <w:rPr>
          <w:b/>
          <w:bCs/>
          <w:color w:val="FF0000"/>
        </w:rPr>
        <w:t>std::async</w:t>
      </w:r>
      <w:r>
        <w:t xml:space="preserve">: allows performing operations while waiting for some async operation to happen – for example downloading an extension in VSC – you can do stuff meanwhile, the handle.get is where the function will wait for the async to return, and so in between (at “// ....”) we can add </w:t>
      </w:r>
      <w:r w:rsidR="00B74172">
        <w:t xml:space="preserve">more </w:t>
      </w:r>
      <w:r>
        <w:t>lines of code.</w:t>
      </w:r>
      <w:r w:rsidR="008F760C">
        <w:t xml:space="preserve"> Use async when I have</w:t>
      </w:r>
      <w:r w:rsidR="005B469E">
        <w:t xml:space="preserve"> something</w:t>
      </w:r>
      <w:r w:rsidR="008F760C">
        <w:t xml:space="preserve"> IO bound , </w:t>
      </w:r>
      <w:r w:rsidR="008F760C">
        <w:lastRenderedPageBreak/>
        <w:t xml:space="preserve">when I have </w:t>
      </w:r>
      <w:r w:rsidR="00A650D1">
        <w:t xml:space="preserve">something </w:t>
      </w:r>
      <w:r w:rsidR="008F760C">
        <w:t>CPU bound use std::thread</w:t>
      </w:r>
      <w:r w:rsidRPr="00850706">
        <w:drawing>
          <wp:inline distT="0" distB="0" distL="0" distR="0" wp14:anchorId="00E706A7" wp14:editId="2337643E">
            <wp:extent cx="5731510" cy="2515870"/>
            <wp:effectExtent l="0" t="0" r="2540" b="0"/>
            <wp:docPr id="1611666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6665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6536" w:rsidRPr="000D023D">
      <w:head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139364" w14:textId="77777777" w:rsidR="00A45A2C" w:rsidRDefault="00A45A2C" w:rsidP="006764EE">
      <w:pPr>
        <w:spacing w:after="0" w:line="240" w:lineRule="auto"/>
      </w:pPr>
      <w:r>
        <w:separator/>
      </w:r>
    </w:p>
  </w:endnote>
  <w:endnote w:type="continuationSeparator" w:id="0">
    <w:p w14:paraId="2971C571" w14:textId="77777777" w:rsidR="00A45A2C" w:rsidRDefault="00A45A2C" w:rsidP="006764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760513" w14:textId="77777777" w:rsidR="00A45A2C" w:rsidRDefault="00A45A2C" w:rsidP="006764EE">
      <w:pPr>
        <w:spacing w:after="0" w:line="240" w:lineRule="auto"/>
      </w:pPr>
      <w:r>
        <w:separator/>
      </w:r>
    </w:p>
  </w:footnote>
  <w:footnote w:type="continuationSeparator" w:id="0">
    <w:p w14:paraId="77ECC385" w14:textId="77777777" w:rsidR="00A45A2C" w:rsidRDefault="00A45A2C" w:rsidP="006764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896A27" w14:textId="0A0FBDEC" w:rsidR="006764EE" w:rsidRPr="006764EE" w:rsidRDefault="006764EE" w:rsidP="006764EE">
    <w:pPr>
      <w:pStyle w:val="Header"/>
      <w:jc w:val="center"/>
      <w:rPr>
        <w:lang w:val="en-US"/>
      </w:rPr>
    </w:pPr>
    <w:r>
      <w:rPr>
        <w:lang w:val="en-US"/>
      </w:rPr>
      <w:t>Modern CPP Course Key Takeaways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13247D"/>
    <w:multiLevelType w:val="hybridMultilevel"/>
    <w:tmpl w:val="5F1ADA10"/>
    <w:lvl w:ilvl="0" w:tplc="8A5EB50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0F78EF"/>
    <w:multiLevelType w:val="multilevel"/>
    <w:tmpl w:val="6B10C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9E51AE1"/>
    <w:multiLevelType w:val="hybridMultilevel"/>
    <w:tmpl w:val="8CCE466A"/>
    <w:lvl w:ilvl="0" w:tplc="DB12D59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6756391">
    <w:abstractNumId w:val="0"/>
  </w:num>
  <w:num w:numId="2" w16cid:durableId="1677927111">
    <w:abstractNumId w:val="2"/>
  </w:num>
  <w:num w:numId="3" w16cid:durableId="239952738">
    <w:abstractNumId w:val="1"/>
  </w:num>
  <w:num w:numId="4" w16cid:durableId="925767911">
    <w:abstractNumId w:val="2"/>
  </w:num>
  <w:num w:numId="5" w16cid:durableId="8479082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4EE"/>
    <w:rsid w:val="00002E73"/>
    <w:rsid w:val="0000399E"/>
    <w:rsid w:val="000442A2"/>
    <w:rsid w:val="000A53C0"/>
    <w:rsid w:val="000A6C29"/>
    <w:rsid w:val="000D023D"/>
    <w:rsid w:val="001011D8"/>
    <w:rsid w:val="00153C3C"/>
    <w:rsid w:val="00170898"/>
    <w:rsid w:val="00171042"/>
    <w:rsid w:val="001759C3"/>
    <w:rsid w:val="001A3193"/>
    <w:rsid w:val="001C2E2F"/>
    <w:rsid w:val="001D7524"/>
    <w:rsid w:val="001E32DC"/>
    <w:rsid w:val="001E74AA"/>
    <w:rsid w:val="00213008"/>
    <w:rsid w:val="00220D87"/>
    <w:rsid w:val="00260EC8"/>
    <w:rsid w:val="0026119E"/>
    <w:rsid w:val="00267BDD"/>
    <w:rsid w:val="002847F4"/>
    <w:rsid w:val="002D4D27"/>
    <w:rsid w:val="002D5B18"/>
    <w:rsid w:val="00306EA0"/>
    <w:rsid w:val="00311825"/>
    <w:rsid w:val="00320359"/>
    <w:rsid w:val="00343AB8"/>
    <w:rsid w:val="00352E04"/>
    <w:rsid w:val="003565F1"/>
    <w:rsid w:val="00366085"/>
    <w:rsid w:val="003B2042"/>
    <w:rsid w:val="003C5C12"/>
    <w:rsid w:val="003D48DF"/>
    <w:rsid w:val="003E3A36"/>
    <w:rsid w:val="00447102"/>
    <w:rsid w:val="00475EF3"/>
    <w:rsid w:val="00483DF6"/>
    <w:rsid w:val="00485ED1"/>
    <w:rsid w:val="004B7385"/>
    <w:rsid w:val="005269E3"/>
    <w:rsid w:val="00537ADB"/>
    <w:rsid w:val="005B469E"/>
    <w:rsid w:val="005C23DB"/>
    <w:rsid w:val="005E470F"/>
    <w:rsid w:val="00633EC6"/>
    <w:rsid w:val="00645DFC"/>
    <w:rsid w:val="006764EE"/>
    <w:rsid w:val="00681A27"/>
    <w:rsid w:val="00685DED"/>
    <w:rsid w:val="00690124"/>
    <w:rsid w:val="00711EB5"/>
    <w:rsid w:val="00715E3D"/>
    <w:rsid w:val="007A1667"/>
    <w:rsid w:val="007A41B0"/>
    <w:rsid w:val="007C1ADA"/>
    <w:rsid w:val="008403D4"/>
    <w:rsid w:val="00850706"/>
    <w:rsid w:val="00865E07"/>
    <w:rsid w:val="008A3C5A"/>
    <w:rsid w:val="008A6555"/>
    <w:rsid w:val="008C641F"/>
    <w:rsid w:val="008F760C"/>
    <w:rsid w:val="00902DB2"/>
    <w:rsid w:val="009131C9"/>
    <w:rsid w:val="0091323F"/>
    <w:rsid w:val="009158B5"/>
    <w:rsid w:val="0092399E"/>
    <w:rsid w:val="00984918"/>
    <w:rsid w:val="009B3F5A"/>
    <w:rsid w:val="00A0325A"/>
    <w:rsid w:val="00A45A2C"/>
    <w:rsid w:val="00A650D1"/>
    <w:rsid w:val="00A748BC"/>
    <w:rsid w:val="00A75CD2"/>
    <w:rsid w:val="00AB7958"/>
    <w:rsid w:val="00B74172"/>
    <w:rsid w:val="00B90776"/>
    <w:rsid w:val="00BA6276"/>
    <w:rsid w:val="00BD45CA"/>
    <w:rsid w:val="00BD58B5"/>
    <w:rsid w:val="00C47469"/>
    <w:rsid w:val="00C87101"/>
    <w:rsid w:val="00CC008E"/>
    <w:rsid w:val="00D05AA2"/>
    <w:rsid w:val="00D54366"/>
    <w:rsid w:val="00D74FB5"/>
    <w:rsid w:val="00DC6536"/>
    <w:rsid w:val="00E44B16"/>
    <w:rsid w:val="00E9333B"/>
    <w:rsid w:val="00EF1A89"/>
    <w:rsid w:val="00F018AE"/>
    <w:rsid w:val="00F11A29"/>
    <w:rsid w:val="00F34862"/>
    <w:rsid w:val="00F360A6"/>
    <w:rsid w:val="00F40593"/>
    <w:rsid w:val="00F406A6"/>
    <w:rsid w:val="00F42792"/>
    <w:rsid w:val="00F46489"/>
    <w:rsid w:val="00F91C56"/>
    <w:rsid w:val="00F97BD0"/>
    <w:rsid w:val="00FC1C0A"/>
    <w:rsid w:val="00FF2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55D94"/>
  <w15:chartTrackingRefBased/>
  <w15:docId w15:val="{015049B5-AFD4-42FB-822C-6B2D0C2BD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64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64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64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64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64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64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64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64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64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64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64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64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64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64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64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64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64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64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64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64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64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64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64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64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64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64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64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64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64E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764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4EE"/>
  </w:style>
  <w:style w:type="paragraph" w:styleId="Footer">
    <w:name w:val="footer"/>
    <w:basedOn w:val="Normal"/>
    <w:link w:val="FooterChar"/>
    <w:uiPriority w:val="99"/>
    <w:unhideWhenUsed/>
    <w:rsid w:val="006764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4EE"/>
  </w:style>
  <w:style w:type="paragraph" w:styleId="NormalWeb">
    <w:name w:val="Normal (Web)"/>
    <w:basedOn w:val="Normal"/>
    <w:uiPriority w:val="99"/>
    <w:unhideWhenUsed/>
    <w:rsid w:val="0067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L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132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L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323F"/>
    <w:rPr>
      <w:rFonts w:ascii="Courier New" w:eastAsia="Times New Roman" w:hAnsi="Courier New" w:cs="Courier New"/>
      <w:kern w:val="0"/>
      <w:sz w:val="20"/>
      <w:szCs w:val="20"/>
      <w:lang w:eastAsia="en-I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648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85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79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8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31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9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63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9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5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77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5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8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0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42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74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6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8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5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29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customXml" Target="ink/ink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2T22:32:15.29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449 5 24575,'-68'-2'0,"41"0"0,0 2 0,0 0 0,0 2 0,-31 5 0,53-6 0,1 0 0,0 1 0,-1-1 0,1 1 0,0 0 0,0 0 0,0 0 0,0 1 0,1 0 0,-1-1 0,1 1 0,-1 0 0,1 1 0,0-1 0,0 1 0,0-1 0,1 1 0,-1 0 0,1 0 0,0 0 0,0 0 0,0 0 0,1 0 0,-1 1 0,0 5 0,-1 10 0,1-1 0,1 1 0,0 0 0,4 32 0,-1-7 0,-1-29 0,1-1 0,1 0 0,0 0 0,1-1 0,0 1 0,1-1 0,1 0 0,11 21 0,-2-10 0,0-1 0,1 0 0,32 35 0,-44-56 0,0 0 0,-1 0 0,1-1 0,0 1 0,0-1 0,1 0 0,7 3 0,-8-4 0,-1 0 0,0 0 0,0 0 0,0 1 0,0 0 0,0-1 0,0 1 0,0 0 0,0 1 0,4 3 0,-7-5 0,-1 0 0,1 0 0,0-1 0,-1 1 0,1 0 0,0 0 0,-1-1 0,1 1 0,-1 0 0,1-1 0,-1 1 0,0 0 0,1-1 0,-1 1 0,1-1 0,-1 1 0,0-1 0,0 0 0,1 1 0,-1-1 0,0 0 0,0 1 0,1-1 0,-3 0 0,-22 11 0,-29 8 0,-2-3 0,-69 12 0,121-28 0,-1 0 0,1 0 0,-1 0 0,1-1 0,0 1 0,-1-1 0,1 0 0,-1 0 0,1-1 0,-7-3 0,10 5 0,0 0 0,0-1 0,0 1 0,0-1 0,0 1 0,1-1 0,-1 0 0,0 1 0,0-1 0,0 0 0,1 1 0,-1-1 0,0 0 0,0 0 0,1 0 0,-1 0 0,1 0 0,-1 0 0,1 0 0,0 0 0,-1 0 0,1 0 0,0 0 0,-1 0 0,1 0 0,0 0 0,0 0 0,0 0 0,0 0 0,0 0 0,0 0 0,0 0 0,1 0 0,-1 0 0,0 0 0,0 0 0,1 0 0,-1 0 0,1 0 0,-1 0 0,1 0 0,-1 0 0,1 0 0,0 0 0,-1 1 0,1-1 0,0 0 0,0 0 0,-1 1 0,2-2 0,2 0 0,0-1 0,-1 0 0,1 1 0,0 0 0,0 0 0,0 0 0,1 0 0,-1 1 0,0 0 0,1 0 0,-1 0 0,1 0 0,7 0 0,67 2 0,-51 0 0,-23-1 0,1 0 0,0 1 0,0 0 0,-1 0 0,1 0 0,0 0 0,-1 1 0,1 0 0,-1 0 0,0 1 0,0-1 0,0 1 0,0 0 0,0 0 0,0 1 0,5 5 0,-6-4 0,0 0 0,0 1 0,-1-1 0,1 1 0,-1 0 0,0 0 0,-1 0 0,1 0 0,-1 1 0,-1-1 0,1 1 0,-1-1 0,0 1 0,0 6 0,0 33 0,-2 0 0,-3-1 0,-11 61 0,12-83 0,-5 44 0,-6 35 0,12-94 0,0 0 0,1 0 0,0 1 0,1-1 0,0 0 0,0 0 0,1 0 0,0 0 0,0 0 0,1 0 0,0 0 0,0 0 0,1 0 0,5 10 0,-5-13 0,0 0 0,1-1 0,-1 1 0,1 0 0,0-1 0,0 0 0,0 0 0,1 0 0,0-1 0,-1 1 0,1-1 0,0 0 0,1 0 0,-1-1 0,0 0 0,1 0 0,0 0 0,-1-1 0,1 1 0,11 0 0,-5-1-195,0 1 0,-1-2 0,1 0 0,0 0 0,-1-1 0,19-4 0,-13-2-6631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553</TotalTime>
  <Pages>11</Pages>
  <Words>888</Words>
  <Characters>4718</Characters>
  <Application>Microsoft Office Word</Application>
  <DocSecurity>0</DocSecurity>
  <Lines>205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אלמוג רז</dc:creator>
  <cp:keywords/>
  <dc:description/>
  <cp:lastModifiedBy>אלמוג רז</cp:lastModifiedBy>
  <cp:revision>32</cp:revision>
  <dcterms:created xsi:type="dcterms:W3CDTF">2025-10-05T21:19:00Z</dcterms:created>
  <dcterms:modified xsi:type="dcterms:W3CDTF">2025-10-22T22:41:00Z</dcterms:modified>
</cp:coreProperties>
</file>