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E0D82" w14:textId="77777777" w:rsidR="00ED4C70" w:rsidRDefault="00000000">
      <w:pPr>
        <w:spacing w:after="240" w:line="240" w:lineRule="auto"/>
        <w:jc w:val="center"/>
        <w:rPr>
          <w:b/>
          <w:sz w:val="44"/>
          <w:szCs w:val="44"/>
        </w:rPr>
      </w:pPr>
      <w:bookmarkStart w:id="0" w:name="_Hlk109206289"/>
      <w:bookmarkEnd w:id="0"/>
      <w:r>
        <w:rPr>
          <w:b/>
          <w:sz w:val="44"/>
          <w:szCs w:val="44"/>
        </w:rPr>
        <w:t>Company Bankruptcy Prediction</w:t>
      </w:r>
    </w:p>
    <w:p w14:paraId="4D88F770" w14:textId="77777777" w:rsidR="00ED4C70" w:rsidRDefault="00000000">
      <w:pPr>
        <w:spacing w:after="240" w:line="240" w:lineRule="auto"/>
        <w:jc w:val="center"/>
        <w:rPr>
          <w:b/>
          <w:sz w:val="44"/>
          <w:szCs w:val="44"/>
        </w:rPr>
      </w:pPr>
      <w:r>
        <w:rPr>
          <w:b/>
          <w:sz w:val="44"/>
          <w:szCs w:val="44"/>
        </w:rPr>
        <w:t>High Dimensional Data Analysis: Classification</w:t>
      </w:r>
    </w:p>
    <w:p w14:paraId="1A895AE8" w14:textId="77777777" w:rsidR="00ED4C70" w:rsidRDefault="00000000">
      <w:pPr>
        <w:spacing w:before="240" w:after="240"/>
        <w:jc w:val="center"/>
      </w:pPr>
      <w:r>
        <w:rPr>
          <w:i/>
          <w:color w:val="999999"/>
          <w:sz w:val="24"/>
          <w:szCs w:val="24"/>
        </w:rPr>
        <w:t>IT2022E  - Applied Statistics and Experimental Design - Class 131680 - Sem. 20212</w:t>
      </w:r>
      <w:r>
        <w:rPr>
          <w:i/>
          <w:color w:val="999999"/>
          <w:sz w:val="40"/>
          <w:szCs w:val="40"/>
        </w:rPr>
        <w:t xml:space="preserve"> </w:t>
      </w:r>
    </w:p>
    <w:tbl>
      <w:tblPr>
        <w:tblStyle w:val="a"/>
        <w:tblW w:w="1020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402"/>
        <w:gridCol w:w="1702"/>
        <w:gridCol w:w="1702"/>
        <w:gridCol w:w="3403"/>
      </w:tblGrid>
      <w:tr w:rsidR="00ED4C70" w14:paraId="0DB92E61" w14:textId="77777777">
        <w:trPr>
          <w:trHeight w:val="855"/>
        </w:trPr>
        <w:tc>
          <w:tcPr>
            <w:tcW w:w="3402" w:type="dxa"/>
            <w:shd w:val="clear" w:color="auto" w:fill="auto"/>
            <w:tcMar>
              <w:top w:w="100" w:type="dxa"/>
              <w:left w:w="100" w:type="dxa"/>
              <w:bottom w:w="100" w:type="dxa"/>
              <w:right w:w="100" w:type="dxa"/>
            </w:tcMar>
          </w:tcPr>
          <w:p w14:paraId="22713A3E" w14:textId="77777777" w:rsidR="00ED4C70" w:rsidRDefault="00000000">
            <w:pPr>
              <w:widowControl w:val="0"/>
              <w:pBdr>
                <w:top w:val="nil"/>
                <w:left w:val="nil"/>
                <w:bottom w:val="nil"/>
                <w:right w:val="nil"/>
                <w:between w:val="nil"/>
              </w:pBdr>
              <w:spacing w:line="240" w:lineRule="auto"/>
              <w:jc w:val="center"/>
            </w:pPr>
            <w:r>
              <w:t>Nguyen Hoang Phuc</w:t>
            </w:r>
          </w:p>
          <w:p w14:paraId="6CD42CB2" w14:textId="77777777" w:rsidR="00ED4C70" w:rsidRDefault="00000000">
            <w:pPr>
              <w:widowControl w:val="0"/>
              <w:pBdr>
                <w:top w:val="nil"/>
                <w:left w:val="nil"/>
                <w:bottom w:val="nil"/>
                <w:right w:val="nil"/>
                <w:between w:val="nil"/>
              </w:pBdr>
              <w:spacing w:line="240" w:lineRule="auto"/>
              <w:jc w:val="center"/>
            </w:pPr>
            <w:r>
              <w:t>20204923</w:t>
            </w:r>
          </w:p>
        </w:tc>
        <w:tc>
          <w:tcPr>
            <w:tcW w:w="3402" w:type="dxa"/>
            <w:gridSpan w:val="2"/>
            <w:shd w:val="clear" w:color="auto" w:fill="auto"/>
            <w:tcMar>
              <w:top w:w="100" w:type="dxa"/>
              <w:left w:w="100" w:type="dxa"/>
              <w:bottom w:w="100" w:type="dxa"/>
              <w:right w:w="100" w:type="dxa"/>
            </w:tcMar>
          </w:tcPr>
          <w:p w14:paraId="22C39024" w14:textId="77777777" w:rsidR="00ED4C70" w:rsidRDefault="00000000">
            <w:pPr>
              <w:widowControl w:val="0"/>
              <w:pBdr>
                <w:top w:val="nil"/>
                <w:left w:val="nil"/>
                <w:bottom w:val="nil"/>
                <w:right w:val="nil"/>
                <w:between w:val="nil"/>
              </w:pBdr>
              <w:spacing w:line="240" w:lineRule="auto"/>
              <w:jc w:val="center"/>
            </w:pPr>
            <w:r>
              <w:t>Hoang Tran Nhat Minh</w:t>
            </w:r>
          </w:p>
          <w:p w14:paraId="437D8913" w14:textId="77777777" w:rsidR="00ED4C70" w:rsidRDefault="00000000">
            <w:pPr>
              <w:widowControl w:val="0"/>
              <w:pBdr>
                <w:top w:val="nil"/>
                <w:left w:val="nil"/>
                <w:bottom w:val="nil"/>
                <w:right w:val="nil"/>
                <w:between w:val="nil"/>
              </w:pBdr>
              <w:spacing w:line="240" w:lineRule="auto"/>
              <w:jc w:val="center"/>
            </w:pPr>
            <w:r>
              <w:t>20204883</w:t>
            </w:r>
          </w:p>
        </w:tc>
        <w:tc>
          <w:tcPr>
            <w:tcW w:w="3402" w:type="dxa"/>
            <w:shd w:val="clear" w:color="auto" w:fill="auto"/>
            <w:tcMar>
              <w:top w:w="100" w:type="dxa"/>
              <w:left w:w="100" w:type="dxa"/>
              <w:bottom w:w="100" w:type="dxa"/>
              <w:right w:w="100" w:type="dxa"/>
            </w:tcMar>
          </w:tcPr>
          <w:p w14:paraId="42006921" w14:textId="77777777" w:rsidR="00ED4C70" w:rsidRDefault="00000000">
            <w:pPr>
              <w:widowControl w:val="0"/>
              <w:pBdr>
                <w:top w:val="nil"/>
                <w:left w:val="nil"/>
                <w:bottom w:val="nil"/>
                <w:right w:val="nil"/>
                <w:between w:val="nil"/>
              </w:pBdr>
              <w:spacing w:line="240" w:lineRule="auto"/>
              <w:jc w:val="center"/>
            </w:pPr>
            <w:r>
              <w:t>Nguyen Ngoc Dung</w:t>
            </w:r>
          </w:p>
          <w:p w14:paraId="24CDFEEA" w14:textId="77777777" w:rsidR="00ED4C70" w:rsidRDefault="00000000">
            <w:pPr>
              <w:widowControl w:val="0"/>
              <w:pBdr>
                <w:top w:val="nil"/>
                <w:left w:val="nil"/>
                <w:bottom w:val="nil"/>
                <w:right w:val="nil"/>
                <w:between w:val="nil"/>
              </w:pBdr>
              <w:spacing w:line="240" w:lineRule="auto"/>
              <w:jc w:val="center"/>
            </w:pPr>
            <w:r>
              <w:t>20204905</w:t>
            </w:r>
          </w:p>
        </w:tc>
      </w:tr>
      <w:tr w:rsidR="00ED4C70" w14:paraId="08FCE9FE" w14:textId="77777777">
        <w:trPr>
          <w:trHeight w:val="420"/>
        </w:trPr>
        <w:tc>
          <w:tcPr>
            <w:tcW w:w="5103" w:type="dxa"/>
            <w:gridSpan w:val="2"/>
            <w:shd w:val="clear" w:color="auto" w:fill="auto"/>
            <w:tcMar>
              <w:top w:w="100" w:type="dxa"/>
              <w:left w:w="100" w:type="dxa"/>
              <w:bottom w:w="100" w:type="dxa"/>
              <w:right w:w="100" w:type="dxa"/>
            </w:tcMar>
          </w:tcPr>
          <w:p w14:paraId="1434EAC6" w14:textId="77777777" w:rsidR="00ED4C70" w:rsidRDefault="00000000">
            <w:pPr>
              <w:widowControl w:val="0"/>
              <w:pBdr>
                <w:top w:val="nil"/>
                <w:left w:val="nil"/>
                <w:bottom w:val="nil"/>
                <w:right w:val="nil"/>
                <w:between w:val="nil"/>
              </w:pBdr>
              <w:spacing w:line="240" w:lineRule="auto"/>
              <w:jc w:val="center"/>
            </w:pPr>
            <w:r>
              <w:t>Nguyen Hai Long</w:t>
            </w:r>
          </w:p>
          <w:p w14:paraId="4D1F75DC" w14:textId="77777777" w:rsidR="00ED4C70" w:rsidRDefault="00000000">
            <w:pPr>
              <w:widowControl w:val="0"/>
              <w:pBdr>
                <w:top w:val="nil"/>
                <w:left w:val="nil"/>
                <w:bottom w:val="nil"/>
                <w:right w:val="nil"/>
                <w:between w:val="nil"/>
              </w:pBdr>
              <w:spacing w:line="240" w:lineRule="auto"/>
              <w:jc w:val="center"/>
            </w:pPr>
            <w:r>
              <w:t>20204920</w:t>
            </w:r>
          </w:p>
        </w:tc>
        <w:tc>
          <w:tcPr>
            <w:tcW w:w="5103" w:type="dxa"/>
            <w:gridSpan w:val="2"/>
            <w:shd w:val="clear" w:color="auto" w:fill="auto"/>
            <w:tcMar>
              <w:top w:w="100" w:type="dxa"/>
              <w:left w:w="100" w:type="dxa"/>
              <w:bottom w:w="100" w:type="dxa"/>
              <w:right w:w="100" w:type="dxa"/>
            </w:tcMar>
          </w:tcPr>
          <w:p w14:paraId="4AF96126" w14:textId="77777777" w:rsidR="00ED4C70" w:rsidRDefault="00000000">
            <w:pPr>
              <w:widowControl w:val="0"/>
              <w:pBdr>
                <w:top w:val="nil"/>
                <w:left w:val="nil"/>
                <w:bottom w:val="nil"/>
                <w:right w:val="nil"/>
                <w:between w:val="nil"/>
              </w:pBdr>
              <w:spacing w:line="240" w:lineRule="auto"/>
              <w:jc w:val="center"/>
            </w:pPr>
            <w:r>
              <w:t>Ho Minh Khoi</w:t>
            </w:r>
          </w:p>
          <w:p w14:paraId="5C10BBAE" w14:textId="77777777" w:rsidR="00ED4C70" w:rsidRDefault="00000000">
            <w:pPr>
              <w:widowControl w:val="0"/>
              <w:pBdr>
                <w:top w:val="nil"/>
                <w:left w:val="nil"/>
                <w:bottom w:val="nil"/>
                <w:right w:val="nil"/>
                <w:between w:val="nil"/>
              </w:pBdr>
              <w:spacing w:line="240" w:lineRule="auto"/>
              <w:jc w:val="center"/>
            </w:pPr>
            <w:r>
              <w:t>20204917</w:t>
            </w:r>
          </w:p>
        </w:tc>
      </w:tr>
    </w:tbl>
    <w:p w14:paraId="69A95856" w14:textId="77777777" w:rsidR="00ED4C70" w:rsidRDefault="00ED4C70">
      <w:pPr>
        <w:spacing w:before="240" w:after="240"/>
      </w:pPr>
    </w:p>
    <w:p w14:paraId="20AEDBBF" w14:textId="77777777" w:rsidR="00ED4C70" w:rsidRDefault="00000000">
      <w:pPr>
        <w:pStyle w:val="Heading1"/>
        <w:keepNext w:val="0"/>
        <w:keepLines w:val="0"/>
        <w:numPr>
          <w:ilvl w:val="0"/>
          <w:numId w:val="1"/>
        </w:numPr>
        <w:spacing w:before="480"/>
      </w:pPr>
      <w:bookmarkStart w:id="1" w:name="_6sehgasedej8" w:colFirst="0" w:colLast="0"/>
      <w:bookmarkEnd w:id="1"/>
      <w:r>
        <w:t>Abstract</w:t>
      </w:r>
    </w:p>
    <w:p w14:paraId="592FD5B6" w14:textId="5685F586" w:rsidR="00ED4C70" w:rsidRPr="00C30EA1" w:rsidRDefault="005D48B6" w:rsidP="00C30EA1">
      <w:pPr>
        <w:rPr>
          <w:lang w:val="en-US"/>
        </w:rPr>
      </w:pPr>
      <w:r w:rsidRPr="005D48B6">
        <w:t>Bankruptcy Prediction</w:t>
      </w:r>
      <w:r>
        <w:rPr>
          <w:lang w:val="en-US"/>
        </w:rPr>
        <w:t xml:space="preserve"> </w:t>
      </w:r>
      <w:r>
        <w:t>is essential for public companies</w:t>
      </w:r>
      <w:r>
        <w:rPr>
          <w:lang w:val="en-US"/>
        </w:rPr>
        <w:t xml:space="preserve">. </w:t>
      </w:r>
      <w:r>
        <w:t>The rationale for developing and predicting the financial distress of a company is to develop a predictive model used to forecast the financial condition of a company by combining several econometric variables of interest to the researcher.</w:t>
      </w:r>
      <w:r w:rsidR="00C30EA1">
        <w:rPr>
          <w:lang w:val="en-US"/>
        </w:rPr>
        <w:t xml:space="preserve"> Due to the complex nature of finance, all data were high in dimensions and require certain techniques to process.</w:t>
      </w:r>
      <w:r>
        <w:rPr>
          <w:lang w:val="en-US"/>
        </w:rPr>
        <w:t xml:space="preserve"> </w:t>
      </w:r>
      <w:r w:rsidR="002D53E9">
        <w:rPr>
          <w:lang w:val="en-US"/>
        </w:rPr>
        <w:t xml:space="preserve">In this report, we will try to predict bankruptcy through some public data online, using data analysis, </w:t>
      </w:r>
      <w:r w:rsidR="00C30EA1">
        <w:rPr>
          <w:lang w:val="en-US"/>
        </w:rPr>
        <w:t>dimension reduction techniques, feature selection techniques</w:t>
      </w:r>
      <w:r w:rsidR="002D53E9">
        <w:rPr>
          <w:lang w:val="en-US"/>
        </w:rPr>
        <w:t xml:space="preserve"> and Machine Learning models. We conclude that the best performing model we made was an ensemble of Random Forest</w:t>
      </w:r>
      <w:r w:rsidR="00C30EA1">
        <w:rPr>
          <w:lang w:val="en-US"/>
        </w:rPr>
        <w:t xml:space="preserve"> Classifier</w:t>
      </w:r>
      <w:r w:rsidR="002D53E9">
        <w:rPr>
          <w:lang w:val="en-US"/>
        </w:rPr>
        <w:t>, Ada</w:t>
      </w:r>
      <w:r w:rsidR="00C30EA1">
        <w:rPr>
          <w:lang w:val="en-US"/>
        </w:rPr>
        <w:t>Boost and Gradient Boosting, with Halving Grid Search Cross Validation. It managed to achieve a prediction accuracy of 61.69%. This study can be further worked into by searching for more novel dimension reduction techniques, tuning more on hyperparameters and models,</w:t>
      </w:r>
      <w:r w:rsidR="00C55A65">
        <w:rPr>
          <w:lang w:val="en-US"/>
        </w:rPr>
        <w:t xml:space="preserve"> or making validation against other data sets to further improve accuracy.</w:t>
      </w:r>
    </w:p>
    <w:p w14:paraId="3E38006B" w14:textId="78BC0B31" w:rsidR="00C55A65" w:rsidRDefault="00C55A65">
      <w:pPr>
        <w:pStyle w:val="Heading1"/>
        <w:keepNext w:val="0"/>
        <w:keepLines w:val="0"/>
        <w:numPr>
          <w:ilvl w:val="0"/>
          <w:numId w:val="1"/>
        </w:numPr>
        <w:spacing w:before="480"/>
        <w:rPr>
          <w:lang w:val="en-US"/>
        </w:rPr>
      </w:pPr>
      <w:bookmarkStart w:id="2" w:name="_vhaqqjb9v3f" w:colFirst="0" w:colLast="0"/>
      <w:bookmarkEnd w:id="2"/>
      <w:r>
        <w:rPr>
          <w:lang w:val="en-US"/>
        </w:rPr>
        <w:t>Acknowledgements</w:t>
      </w:r>
    </w:p>
    <w:p w14:paraId="6106410D" w14:textId="4F4FE8EE" w:rsidR="00C55A65" w:rsidRPr="00C55A65" w:rsidRDefault="00C55A65" w:rsidP="00C55A65">
      <w:pPr>
        <w:rPr>
          <w:lang w:val="en-US"/>
        </w:rPr>
      </w:pPr>
      <w:r w:rsidRPr="00C55A65">
        <w:rPr>
          <w:lang w:val="en-US"/>
        </w:rPr>
        <w:t>We would like to express our gratitude to Assoc. Prof. Nguyen Linh Giang for giving us</w:t>
      </w:r>
      <w:r>
        <w:rPr>
          <w:lang w:val="en-US"/>
        </w:rPr>
        <w:t xml:space="preserve"> </w:t>
      </w:r>
      <w:r w:rsidRPr="00C55A65">
        <w:rPr>
          <w:lang w:val="en-US"/>
        </w:rPr>
        <w:t>an opportunity to work</w:t>
      </w:r>
      <w:r>
        <w:rPr>
          <w:lang w:val="en-US"/>
        </w:rPr>
        <w:t xml:space="preserve"> together on a practical problem. Without some of his advices on how to approach the problem and how</w:t>
      </w:r>
      <w:r w:rsidR="006138A0">
        <w:rPr>
          <w:lang w:val="en-US"/>
        </w:rPr>
        <w:t xml:space="preserve"> to do experimental design</w:t>
      </w:r>
      <w:r>
        <w:rPr>
          <w:lang w:val="en-US"/>
        </w:rPr>
        <w:t>, the research would not be as deep nor as thorough as it could be.</w:t>
      </w:r>
      <w:r w:rsidR="006138A0">
        <w:rPr>
          <w:lang w:val="en-US"/>
        </w:rPr>
        <w:t xml:space="preserve"> We would like to express the same gratitude to Assoc. Prof. Than Quang Khoat as his Machine Learning course’s students. The knowledge we gained from the course greatly helped us in finding the right techniques for our problem.</w:t>
      </w:r>
    </w:p>
    <w:p w14:paraId="1B26921E" w14:textId="35E5714A" w:rsidR="00ED4C70" w:rsidRDefault="00000000">
      <w:pPr>
        <w:pStyle w:val="Heading1"/>
        <w:keepNext w:val="0"/>
        <w:keepLines w:val="0"/>
        <w:numPr>
          <w:ilvl w:val="0"/>
          <w:numId w:val="1"/>
        </w:numPr>
        <w:spacing w:before="480"/>
      </w:pPr>
      <w:r>
        <w:t>Introduction</w:t>
      </w:r>
    </w:p>
    <w:p w14:paraId="31C04B10" w14:textId="77777777" w:rsidR="00ED4C70" w:rsidRDefault="00000000">
      <w:pPr>
        <w:spacing w:before="240" w:after="240"/>
      </w:pPr>
      <w:r>
        <w:t xml:space="preserve">Bankruptcy or business failure can have a negative impact both on the enterprise itself and the global economy. Some of the most famous cases include Lehman Brothers’ collapse, one of the events that marked the financial crisis of 2008, or recently, China’s Evergrande debt crisis, with $300 billion in liabilities at the end of 2021. </w:t>
      </w:r>
    </w:p>
    <w:p w14:paraId="390C6733" w14:textId="77777777" w:rsidR="00ED4C70" w:rsidRDefault="00000000">
      <w:pPr>
        <w:spacing w:before="240" w:after="240"/>
      </w:pPr>
      <w:r>
        <w:lastRenderedPageBreak/>
        <w:t>In short, bankruptcy prediction is a very important task for many related financial institutions. In general, the aim is to predict the likelihood that a firm may go bankrupt. Financial institutions are in need of effective prediction models in order to make appropriate lending decisions.</w:t>
      </w:r>
    </w:p>
    <w:p w14:paraId="2BDFE6D2" w14:textId="77777777" w:rsidR="00ED4C70" w:rsidRDefault="00000000">
      <w:pPr>
        <w:spacing w:before="240" w:after="240"/>
      </w:pPr>
      <w:r>
        <w:t>More particularly, we are currently facing the threat of an economic recession. Inflation rate has gone up recently and new COVID-19 variants are spreading and mutating fast. The Russian - Ukrainian war is also a factor that affects a lot on the supply chain, causing many problems such as food and energy crises. Thus, every firm is becoming more and more vulnerable, and the work of predicting business failure is in high demand.</w:t>
      </w:r>
    </w:p>
    <w:p w14:paraId="47A6D138" w14:textId="77777777" w:rsidR="00ED4C70" w:rsidRDefault="00000000">
      <w:pPr>
        <w:spacing w:before="240" w:after="240"/>
      </w:pPr>
      <w:r>
        <w:t>In the literature, many techniques have been employed to develop bankruptcy prediction models, including statistical and machine learning techniques (Balcaen and Ooghe, 2006, Kumar and Ravi, 2007, Lin et al., 2012, Verikas et al., 2010) with machine learning techniques shown to outperform statistical techniques.</w:t>
      </w:r>
    </w:p>
    <w:p w14:paraId="65B51D65" w14:textId="77777777" w:rsidR="00ED4C70" w:rsidRDefault="00000000">
      <w:pPr>
        <w:spacing w:before="240" w:after="240"/>
      </w:pPr>
      <w:r>
        <w:t xml:space="preserve">To dive into the analysis of bankruptcy, we will apply various techniques on the UCI Taiwanese Bankruptcy Prediction Data Set. The data were collected from the Taiwan Economic Journal for the years 1999 to 2009 </w:t>
      </w:r>
      <w:hyperlink w:anchor="qegxrjutzjgt">
        <w:r>
          <w:rPr>
            <w:color w:val="1155CC"/>
            <w:u w:val="single"/>
            <w:vertAlign w:val="superscript"/>
          </w:rPr>
          <w:t>[1]</w:t>
        </w:r>
      </w:hyperlink>
      <w:r>
        <w:t xml:space="preserve">. Bankruptcy was defined based on the business regulations of the Taiwan Stock Exchange. The dataset has been used in many studies, namely Liang, D. et al. </w:t>
      </w:r>
      <w:hyperlink w:anchor="qbt8xwlh3r7j">
        <w:r>
          <w:rPr>
            <w:color w:val="1155CC"/>
            <w:u w:val="single"/>
            <w:vertAlign w:val="superscript"/>
          </w:rPr>
          <w:t>[2]</w:t>
        </w:r>
      </w:hyperlink>
      <w:r>
        <w:t xml:space="preserve"> study on the importance of financial ratios and corporate governance indicators in bankruptcy prediction. This dataset contains 6819 instances and 96 attributes, including the class label, and brings up </w:t>
      </w:r>
      <w:r>
        <w:rPr>
          <w:b/>
        </w:rPr>
        <w:t>two problems</w:t>
      </w:r>
      <w:r>
        <w:t>, which we are going to provide some solutions to:</w:t>
      </w:r>
    </w:p>
    <w:p w14:paraId="7035938A" w14:textId="77777777" w:rsidR="00ED4C70" w:rsidRDefault="00000000">
      <w:pPr>
        <w:numPr>
          <w:ilvl w:val="0"/>
          <w:numId w:val="2"/>
        </w:numPr>
        <w:spacing w:before="240"/>
        <w:rPr>
          <w:b/>
        </w:rPr>
      </w:pPr>
      <w:r>
        <w:rPr>
          <w:b/>
        </w:rPr>
        <w:t xml:space="preserve">Dealing with imbalanced datasets: </w:t>
      </w:r>
      <w:r>
        <w:t>Due to the number of bankruptcy cases being relatively small compared to the whole dataset (220 in 6819).</w:t>
      </w:r>
    </w:p>
    <w:p w14:paraId="526A0BE5" w14:textId="77777777" w:rsidR="00ED4C70" w:rsidRDefault="00000000">
      <w:pPr>
        <w:numPr>
          <w:ilvl w:val="0"/>
          <w:numId w:val="2"/>
        </w:numPr>
        <w:spacing w:after="240"/>
        <w:rPr>
          <w:b/>
        </w:rPr>
      </w:pPr>
      <w:r>
        <w:rPr>
          <w:b/>
        </w:rPr>
        <w:t xml:space="preserve">Handling high-dimensional data: </w:t>
      </w:r>
      <w:r>
        <w:t>High number of attributes makes it complicated to apply statistical or machine learning methods. Thus, we would dig into some methods to reduce the complexity of the dataset to find important features.</w:t>
      </w:r>
    </w:p>
    <w:p w14:paraId="49572649" w14:textId="77777777" w:rsidR="00ED4C70" w:rsidRDefault="00000000">
      <w:pPr>
        <w:spacing w:before="240" w:after="240"/>
      </w:pPr>
      <w:r>
        <w:t>The rest of this paper is organized as follows. Section 3 overviews literature related to our subject. Sections 4 and 5 present the research methodology and experimental results respectively. Finally, in Section 6 some conclusions are offered.</w:t>
      </w:r>
    </w:p>
    <w:p w14:paraId="2F648D0C" w14:textId="77777777" w:rsidR="00ED4C70" w:rsidRDefault="00000000">
      <w:pPr>
        <w:pStyle w:val="Heading1"/>
        <w:keepNext w:val="0"/>
        <w:keepLines w:val="0"/>
        <w:numPr>
          <w:ilvl w:val="0"/>
          <w:numId w:val="1"/>
        </w:numPr>
        <w:spacing w:before="480"/>
      </w:pPr>
      <w:bookmarkStart w:id="3" w:name="_p7hduu3qdp72" w:colFirst="0" w:colLast="0"/>
      <w:bookmarkEnd w:id="3"/>
      <w:r>
        <w:t>Literature review</w:t>
      </w:r>
    </w:p>
    <w:p w14:paraId="3F83C69F" w14:textId="77777777" w:rsidR="00ED4C70" w:rsidRDefault="00000000">
      <w:pPr>
        <w:pStyle w:val="Heading2"/>
        <w:keepNext w:val="0"/>
        <w:keepLines w:val="0"/>
        <w:rPr>
          <w:sz w:val="34"/>
          <w:szCs w:val="34"/>
        </w:rPr>
      </w:pPr>
      <w:bookmarkStart w:id="4" w:name="_bk4ec9wdxlv7" w:colFirst="0" w:colLast="0"/>
      <w:bookmarkEnd w:id="4"/>
      <w:r>
        <w:rPr>
          <w:sz w:val="34"/>
          <w:szCs w:val="34"/>
        </w:rPr>
        <w:t>1. Terminologies &amp; Techniques</w:t>
      </w:r>
    </w:p>
    <w:p w14:paraId="3D67A39E" w14:textId="77777777" w:rsidR="00ED4C70" w:rsidRDefault="00000000">
      <w:pPr>
        <w:numPr>
          <w:ilvl w:val="0"/>
          <w:numId w:val="3"/>
        </w:numPr>
        <w:spacing w:before="240"/>
        <w:jc w:val="both"/>
        <w:rPr>
          <w:b/>
        </w:rPr>
      </w:pPr>
      <w:r>
        <w:rPr>
          <w:b/>
          <w:sz w:val="26"/>
          <w:szCs w:val="26"/>
        </w:rPr>
        <w:t>Bankruptcy</w:t>
      </w:r>
      <w:r>
        <w:rPr>
          <w:b/>
        </w:rPr>
        <w:br/>
      </w:r>
      <w:r>
        <w:t xml:space="preserve">In academic literature and bankruptcy prediction studies, four related terms have commonly been used: </w:t>
      </w:r>
      <w:r>
        <w:rPr>
          <w:b/>
        </w:rPr>
        <w:t>default</w:t>
      </w:r>
      <w:r>
        <w:t xml:space="preserve">, </w:t>
      </w:r>
      <w:r>
        <w:rPr>
          <w:b/>
        </w:rPr>
        <w:t>failure</w:t>
      </w:r>
      <w:r>
        <w:t xml:space="preserve">, </w:t>
      </w:r>
      <w:r>
        <w:rPr>
          <w:b/>
        </w:rPr>
        <w:t>insolvency</w:t>
      </w:r>
      <w:r>
        <w:t xml:space="preserve">, and </w:t>
      </w:r>
      <w:r>
        <w:rPr>
          <w:b/>
        </w:rPr>
        <w:t>bankruptcy</w:t>
      </w:r>
      <w:r>
        <w:t>. Whilst these terms have often been used interchangeably, they have distinct formal meanings (Jarbøl, A. and Bevort, A.)</w:t>
      </w:r>
      <w:hyperlink w:anchor="enhgsssw79tb">
        <w:r>
          <w:rPr>
            <w:color w:val="1155CC"/>
            <w:u w:val="single"/>
            <w:vertAlign w:val="superscript"/>
          </w:rPr>
          <w:t>[3]</w:t>
        </w:r>
      </w:hyperlink>
      <w:r>
        <w:t xml:space="preserve">. Thus, we need to choose a definition to ensure homogeneity. In comparison to the other terms, </w:t>
      </w:r>
      <w:r>
        <w:rPr>
          <w:b/>
        </w:rPr>
        <w:t>bankruptcy</w:t>
      </w:r>
      <w:r>
        <w:t xml:space="preserve"> rather refers to a </w:t>
      </w:r>
      <w:r>
        <w:rPr>
          <w:b/>
        </w:rPr>
        <w:t>legal process</w:t>
      </w:r>
      <w:r>
        <w:t xml:space="preserve"> imposed by a court order so that the debtor get relief from some or all of their debts.</w:t>
      </w:r>
    </w:p>
    <w:p w14:paraId="4BFCC6C7" w14:textId="77777777" w:rsidR="00ED4C70" w:rsidRDefault="00000000" w:rsidP="006E1D59">
      <w:pPr>
        <w:numPr>
          <w:ilvl w:val="0"/>
          <w:numId w:val="3"/>
        </w:numPr>
        <w:rPr>
          <w:b/>
        </w:rPr>
      </w:pPr>
      <w:r>
        <w:rPr>
          <w:b/>
          <w:sz w:val="26"/>
          <w:szCs w:val="26"/>
        </w:rPr>
        <w:t>Corporate Governance Indicators</w:t>
      </w:r>
      <w:r>
        <w:rPr>
          <w:b/>
        </w:rPr>
        <w:br/>
      </w:r>
      <w:r>
        <w:t xml:space="preserve">The definition of “Corporate governance” describes the processes, structures, and mechanisms that influence the control and direction of corporations'. </w:t>
      </w:r>
      <w:hyperlink w:anchor="lccxct6axj3z">
        <w:r>
          <w:rPr>
            <w:color w:val="1155CC"/>
            <w:u w:val="single"/>
            <w:vertAlign w:val="superscript"/>
          </w:rPr>
          <w:t>[4]</w:t>
        </w:r>
      </w:hyperlink>
      <w:r>
        <w:rPr>
          <w:b/>
        </w:rPr>
        <w:t xml:space="preserve"> </w:t>
      </w:r>
      <w:r>
        <w:t xml:space="preserve">Many corporate governance indicators (CGIs) defined (see </w:t>
      </w:r>
      <w:hyperlink w:anchor="_iyr6xrfl8a9w">
        <w:r>
          <w:rPr>
            <w:color w:val="1155CC"/>
            <w:u w:val="single"/>
          </w:rPr>
          <w:t>Appendix</w:t>
        </w:r>
      </w:hyperlink>
      <w:r>
        <w:t xml:space="preserve">) have been used for solving bankruptcy or financial crisis </w:t>
      </w:r>
      <w:r>
        <w:lastRenderedPageBreak/>
        <w:t>problems. However, not all the CGIs used for predicting bankruptcy in related works are the same. In other words, different categories of CGIs have been considered in different studies. We would discuss more details in the next part of our literature.</w:t>
      </w:r>
    </w:p>
    <w:p w14:paraId="3B62AD17" w14:textId="77777777" w:rsidR="00ED4C70" w:rsidRDefault="00000000" w:rsidP="006E1D59">
      <w:pPr>
        <w:numPr>
          <w:ilvl w:val="0"/>
          <w:numId w:val="3"/>
        </w:numPr>
        <w:spacing w:after="240"/>
        <w:rPr>
          <w:b/>
        </w:rPr>
      </w:pPr>
      <w:r>
        <w:rPr>
          <w:b/>
          <w:sz w:val="26"/>
          <w:szCs w:val="26"/>
        </w:rPr>
        <w:t>Handling imbalanced data</w:t>
      </w:r>
      <w:r>
        <w:rPr>
          <w:b/>
        </w:rPr>
        <w:br/>
      </w:r>
      <w:r>
        <w:t xml:space="preserve">One approach to addressing the problem of class imbalance is to randomly resample the training dataset. There are two main approaches to random resampling for imbalanced classification: </w:t>
      </w:r>
      <w:r>
        <w:rPr>
          <w:b/>
        </w:rPr>
        <w:t>Undersampling</w:t>
      </w:r>
      <w:r>
        <w:t xml:space="preserve"> and</w:t>
      </w:r>
      <w:r>
        <w:rPr>
          <w:b/>
        </w:rPr>
        <w:t xml:space="preserve"> Oversampling</w:t>
      </w:r>
      <w:r>
        <w:t xml:space="preserve">. </w:t>
      </w:r>
      <w:r>
        <w:br/>
        <w:t xml:space="preserve">- </w:t>
      </w:r>
      <w:r>
        <w:rPr>
          <w:b/>
        </w:rPr>
        <w:t xml:space="preserve">Undersampling: Random undersampling </w:t>
      </w:r>
      <w:r>
        <w:t xml:space="preserve">randomly selects examples from the majority class to delete from the training dataset.  The main issue with random undersampling is that we run the risk that our classification models will not perform as accurate as we would like to since there is a great deal of </w:t>
      </w:r>
      <w:r>
        <w:rPr>
          <w:b/>
        </w:rPr>
        <w:t>information loss.</w:t>
      </w:r>
      <w:r>
        <w:rPr>
          <w:b/>
        </w:rPr>
        <w:br/>
      </w:r>
      <w:r>
        <w:rPr>
          <w:b/>
          <w:noProof/>
        </w:rPr>
        <w:drawing>
          <wp:inline distT="114300" distB="114300" distL="114300" distR="114300" wp14:anchorId="18BE13DE" wp14:editId="4F0CEA96">
            <wp:extent cx="6151313" cy="1800164"/>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6151313" cy="1800164"/>
                    </a:xfrm>
                    <a:prstGeom prst="rect">
                      <a:avLst/>
                    </a:prstGeom>
                    <a:ln/>
                  </pic:spPr>
                </pic:pic>
              </a:graphicData>
            </a:graphic>
          </wp:inline>
        </w:drawing>
      </w:r>
    </w:p>
    <w:p w14:paraId="53971B4E" w14:textId="77777777" w:rsidR="00ED4C70" w:rsidRDefault="00000000" w:rsidP="006E1D59">
      <w:pPr>
        <w:spacing w:before="240" w:after="240"/>
        <w:ind w:left="720"/>
        <w:rPr>
          <w:b/>
        </w:rPr>
      </w:pPr>
      <w:r>
        <w:rPr>
          <w:b/>
        </w:rPr>
        <w:t>Figure 1. Comparison between undersampling and oversampling</w:t>
      </w:r>
    </w:p>
    <w:p w14:paraId="66FF51E8" w14:textId="77777777" w:rsidR="00ED4C70" w:rsidRDefault="00000000" w:rsidP="006E1D59">
      <w:pPr>
        <w:spacing w:before="240" w:after="240"/>
        <w:ind w:left="720"/>
      </w:pPr>
      <w:r>
        <w:rPr>
          <w:b/>
        </w:rPr>
        <w:t>- Oversampling: Random oversampling</w:t>
      </w:r>
      <w:r>
        <w:t xml:space="preserve"> involves randomly duplicating examples from the minority class and adding them to the training dataset.</w:t>
      </w:r>
    </w:p>
    <w:p w14:paraId="6BF61190" w14:textId="77777777" w:rsidR="00ED4C70" w:rsidRDefault="00000000" w:rsidP="006E1D59">
      <w:pPr>
        <w:spacing w:before="240" w:after="240"/>
        <w:ind w:left="720"/>
      </w:pPr>
      <w:r>
        <w:rPr>
          <w:b/>
        </w:rPr>
        <w:t xml:space="preserve">- Oversampling: SMOTE </w:t>
      </w:r>
      <w:r>
        <w:t>(</w:t>
      </w:r>
      <w:r>
        <w:rPr>
          <w:i/>
        </w:rPr>
        <w:t>Synthetic Minority Oversampling TEchnique</w:t>
      </w:r>
      <w:r>
        <w:t>) SMOTE works by selecting examples that are close in the feature space (</w:t>
      </w:r>
      <w:r>
        <w:rPr>
          <w:i/>
        </w:rPr>
        <w:t>k</w:t>
      </w:r>
      <w:r>
        <w:t xml:space="preserve"> nearest neighbors), drawing a line between the examples in the feature space and drawing a new sample at a point along that line. Chawla, N. et al.</w:t>
      </w:r>
      <w:hyperlink w:anchor="fzikv7goclbp">
        <w:r>
          <w:rPr>
            <w:color w:val="1155CC"/>
            <w:u w:val="single"/>
            <w:vertAlign w:val="superscript"/>
          </w:rPr>
          <w:t>[5]</w:t>
        </w:r>
      </w:hyperlink>
      <w:r>
        <w:t xml:space="preserve"> concluded that “The combination of SMOTE and under-sampling performs better than plain under-sampling.”</w:t>
      </w:r>
      <w:r>
        <w:br/>
        <w:t>Multiple variations of SMOTE (as below) can be used to avoid generation of noise.</w:t>
      </w:r>
    </w:p>
    <w:p w14:paraId="5A0CAACF" w14:textId="77777777" w:rsidR="00ED4C70" w:rsidRDefault="00000000" w:rsidP="006E1D59">
      <w:pPr>
        <w:spacing w:before="240" w:after="240"/>
      </w:pPr>
      <w:r>
        <w:rPr>
          <w:noProof/>
        </w:rPr>
        <w:lastRenderedPageBreak/>
        <w:drawing>
          <wp:inline distT="114300" distB="114300" distL="114300" distR="114300" wp14:anchorId="3D906C83" wp14:editId="689FA645">
            <wp:extent cx="6480000" cy="3644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6480000" cy="3644900"/>
                    </a:xfrm>
                    <a:prstGeom prst="rect">
                      <a:avLst/>
                    </a:prstGeom>
                    <a:ln/>
                  </pic:spPr>
                </pic:pic>
              </a:graphicData>
            </a:graphic>
          </wp:inline>
        </w:drawing>
      </w:r>
    </w:p>
    <w:p w14:paraId="3301BDD0" w14:textId="77777777" w:rsidR="00ED4C70" w:rsidRDefault="00000000" w:rsidP="006E1D59">
      <w:pPr>
        <w:spacing w:before="240" w:after="240"/>
        <w:rPr>
          <w:b/>
        </w:rPr>
      </w:pPr>
      <w:r>
        <w:rPr>
          <w:b/>
        </w:rPr>
        <w:t>Figure 2. Variations of SVM and example results (plotted by Machine Learning Mastery</w:t>
      </w:r>
      <w:r>
        <w:rPr>
          <w:b/>
          <w:color w:val="0645AD"/>
          <w:vertAlign w:val="superscript"/>
        </w:rPr>
        <w:t>[6]</w:t>
      </w:r>
      <w:r>
        <w:rPr>
          <w:b/>
        </w:rPr>
        <w:t>)</w:t>
      </w:r>
    </w:p>
    <w:p w14:paraId="64DB9CA4" w14:textId="69959899" w:rsidR="00ED4C70" w:rsidRDefault="00000000" w:rsidP="006E1D59">
      <w:pPr>
        <w:numPr>
          <w:ilvl w:val="0"/>
          <w:numId w:val="3"/>
        </w:numPr>
        <w:spacing w:before="240" w:after="240"/>
        <w:rPr>
          <w:b/>
          <w:sz w:val="30"/>
          <w:szCs w:val="30"/>
        </w:rPr>
      </w:pPr>
      <w:r>
        <w:rPr>
          <w:b/>
          <w:sz w:val="26"/>
          <w:szCs w:val="26"/>
        </w:rPr>
        <w:t>Handling high-dimensional data</w:t>
      </w:r>
      <w:r>
        <w:rPr>
          <w:b/>
          <w:sz w:val="26"/>
          <w:szCs w:val="26"/>
        </w:rPr>
        <w:br/>
      </w:r>
      <w:r>
        <w:t>One of the most common way</w:t>
      </w:r>
      <w:r w:rsidR="006E1D59">
        <w:rPr>
          <w:lang w:val="en-US"/>
        </w:rPr>
        <w:t>s</w:t>
      </w:r>
      <w:r>
        <w:t xml:space="preserve"> of dealing with high-dimensional data is </w:t>
      </w:r>
      <w:r>
        <w:rPr>
          <w:b/>
        </w:rPr>
        <w:t>dimensional reduction</w:t>
      </w:r>
      <w:r>
        <w:t xml:space="preserve">, which can be classified into </w:t>
      </w:r>
      <w:r>
        <w:rPr>
          <w:b/>
        </w:rPr>
        <w:t xml:space="preserve">feature selection </w:t>
      </w:r>
      <w:r>
        <w:t xml:space="preserve">and </w:t>
      </w:r>
      <w:r>
        <w:rPr>
          <w:b/>
        </w:rPr>
        <w:t>feature projection.</w:t>
      </w:r>
      <w:r>
        <w:rPr>
          <w:b/>
        </w:rPr>
        <w:br/>
        <w:t xml:space="preserve">- Feature selection: </w:t>
      </w:r>
      <w:r>
        <w:t xml:space="preserve">select a subset of relevant attributes for modelling. Some of feature selection methods include </w:t>
      </w:r>
      <w:r>
        <w:rPr>
          <w:b/>
        </w:rPr>
        <w:t>subset selection</w:t>
      </w:r>
      <w:r>
        <w:t xml:space="preserve">, where search methods such as </w:t>
      </w:r>
      <w:r>
        <w:rPr>
          <w:i/>
        </w:rPr>
        <w:t>genetic algorithm</w:t>
      </w:r>
      <w:r>
        <w:t xml:space="preserve"> or </w:t>
      </w:r>
      <w:r>
        <w:rPr>
          <w:i/>
        </w:rPr>
        <w:t xml:space="preserve">simulated annealing </w:t>
      </w:r>
      <w:r>
        <w:t xml:space="preserve">are used and then a model is applied to the subset to evaluate the result, or </w:t>
      </w:r>
      <w:r>
        <w:rPr>
          <w:b/>
        </w:rPr>
        <w:t>correlation feature selection</w:t>
      </w:r>
      <w:r>
        <w:t>, based on the following hypothesis: "Good feature subsets contain features highly correlated with the classification, yet uncorrelated to each other" (Hall, M.)</w:t>
      </w:r>
      <w:hyperlink w:anchor="49pu0zum51wh">
        <w:r>
          <w:rPr>
            <w:color w:val="1155CC"/>
            <w:u w:val="single"/>
            <w:vertAlign w:val="superscript"/>
          </w:rPr>
          <w:t>[7]</w:t>
        </w:r>
      </w:hyperlink>
      <w:r>
        <w:t xml:space="preserve">. </w:t>
      </w:r>
      <w:r>
        <w:rPr>
          <w:b/>
        </w:rPr>
        <w:t xml:space="preserve">Random forest </w:t>
      </w:r>
      <w:r>
        <w:t>is also a possible approach.</w:t>
      </w:r>
    </w:p>
    <w:p w14:paraId="581535BD" w14:textId="77777777" w:rsidR="00ED4C70" w:rsidRDefault="00000000" w:rsidP="006E1D59">
      <w:pPr>
        <w:spacing w:before="240" w:after="240"/>
        <w:ind w:left="720"/>
      </w:pPr>
      <w:r>
        <w:t xml:space="preserve">- </w:t>
      </w:r>
      <w:r>
        <w:rPr>
          <w:b/>
        </w:rPr>
        <w:t xml:space="preserve">Feature projection: PCA </w:t>
      </w:r>
      <w:r>
        <w:t>(</w:t>
      </w:r>
      <w:r>
        <w:rPr>
          <w:i/>
        </w:rPr>
        <w:t>Principal Component Analysis</w:t>
      </w:r>
      <w:r>
        <w:t>) tries to find a new basis such that the majority of information lies in a few axes while the minority lies in the rest.</w:t>
      </w:r>
      <w:r>
        <w:br/>
      </w:r>
      <w:r>
        <w:rPr>
          <w:noProof/>
        </w:rPr>
        <w:drawing>
          <wp:inline distT="114300" distB="114300" distL="114300" distR="114300" wp14:anchorId="4FBA863F" wp14:editId="41BD0F48">
            <wp:extent cx="6174093" cy="197026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174093" cy="1970262"/>
                    </a:xfrm>
                    <a:prstGeom prst="rect">
                      <a:avLst/>
                    </a:prstGeom>
                    <a:ln/>
                  </pic:spPr>
                </pic:pic>
              </a:graphicData>
            </a:graphic>
          </wp:inline>
        </w:drawing>
      </w:r>
    </w:p>
    <w:p w14:paraId="40BB7EA8" w14:textId="77777777" w:rsidR="00ED4C70" w:rsidRDefault="00000000" w:rsidP="006E1D59">
      <w:pPr>
        <w:spacing w:before="240" w:after="240"/>
        <w:rPr>
          <w:b/>
        </w:rPr>
      </w:pPr>
      <w:r>
        <w:rPr>
          <w:b/>
        </w:rPr>
        <w:t>Figure 3. How PCA works (source: Machinelearningcoban</w:t>
      </w:r>
      <w:hyperlink w:anchor="mnbw1iwrxta0">
        <w:r>
          <w:rPr>
            <w:color w:val="1155CC"/>
            <w:u w:val="single"/>
            <w:vertAlign w:val="superscript"/>
          </w:rPr>
          <w:t>[8]</w:t>
        </w:r>
      </w:hyperlink>
      <w:r>
        <w:rPr>
          <w:b/>
        </w:rPr>
        <w:t>)</w:t>
      </w:r>
    </w:p>
    <w:p w14:paraId="73F6DB8E" w14:textId="035759D1" w:rsidR="00ED4C70" w:rsidRDefault="00000000" w:rsidP="006E1D59">
      <w:pPr>
        <w:spacing w:before="240" w:after="240"/>
        <w:ind w:left="708"/>
      </w:pPr>
      <w:r>
        <w:rPr>
          <w:vertAlign w:val="superscript"/>
        </w:rPr>
        <w:lastRenderedPageBreak/>
        <w:tab/>
      </w:r>
      <w:r>
        <w:t xml:space="preserve">Procedure of PCA can be described in the following steps and in </w:t>
      </w:r>
      <w:r>
        <w:rPr>
          <w:b/>
        </w:rPr>
        <w:t>Figure 4</w:t>
      </w:r>
      <w:r>
        <w:t>:</w:t>
      </w:r>
      <w:r>
        <w:br/>
      </w:r>
      <w:r>
        <w:rPr>
          <w:i/>
        </w:rPr>
        <w:tab/>
        <w:t>Step 1</w:t>
      </w:r>
      <w:r>
        <w:t>: Find mean vector of the data</w:t>
      </w:r>
      <w:r w:rsidR="006E1D59">
        <w:rPr>
          <w:noProof/>
        </w:rPr>
        <w:drawing>
          <wp:inline distT="0" distB="0" distL="0" distR="0" wp14:anchorId="6EE12BE7" wp14:editId="4F5E25EE">
            <wp:extent cx="1207837" cy="553062"/>
            <wp:effectExtent l="0" t="0" r="0" b="0"/>
            <wp:docPr id="5" name="image17.png" descr="Schematic&#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 name="image17.png" descr="Schematic&#10;&#10;Description automatically generated with low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07837" cy="553062"/>
                    </a:xfrm>
                    <a:prstGeom prst="rect">
                      <a:avLst/>
                    </a:prstGeom>
                    <a:ln/>
                  </pic:spPr>
                </pic:pic>
              </a:graphicData>
            </a:graphic>
          </wp:inline>
        </w:drawing>
      </w:r>
      <w:r>
        <w:br/>
      </w:r>
      <w:r>
        <w:br/>
      </w:r>
      <w:r>
        <w:br/>
      </w:r>
      <w:r>
        <w:rPr>
          <w:i/>
        </w:rPr>
        <w:t>Step 2</w:t>
      </w:r>
      <w:r>
        <w:t xml:space="preserve">: Subtract mean, or shifting data to origin </w:t>
      </w:r>
      <w:r w:rsidR="006E1D59">
        <w:rPr>
          <w:noProof/>
        </w:rPr>
        <w:drawing>
          <wp:inline distT="0" distB="0" distL="0" distR="0" wp14:anchorId="79441BE8" wp14:editId="44EF859F">
            <wp:extent cx="1476375" cy="428625"/>
            <wp:effectExtent l="0" t="0" r="9525" b="9525"/>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476375" cy="428625"/>
                    </a:xfrm>
                    <a:prstGeom prst="rect">
                      <a:avLst/>
                    </a:prstGeom>
                    <a:ln/>
                  </pic:spPr>
                </pic:pic>
              </a:graphicData>
            </a:graphic>
          </wp:inline>
        </w:drawing>
      </w:r>
      <w:r>
        <w:br/>
      </w:r>
      <w:r>
        <w:br/>
      </w:r>
      <w:r>
        <w:rPr>
          <w:i/>
        </w:rPr>
        <w:t>Step 3</w:t>
      </w:r>
      <w:r>
        <w:t xml:space="preserve">: Calculate covariance matrix </w:t>
      </w:r>
      <w:r w:rsidR="006E1D59">
        <w:rPr>
          <w:noProof/>
        </w:rPr>
        <w:drawing>
          <wp:inline distT="0" distB="0" distL="0" distR="0" wp14:anchorId="5D36053D" wp14:editId="7C73CFBF">
            <wp:extent cx="982881" cy="428625"/>
            <wp:effectExtent l="0" t="0" r="8255" b="0"/>
            <wp:docPr id="4" name="image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chart&#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82881" cy="428625"/>
                    </a:xfrm>
                    <a:prstGeom prst="rect">
                      <a:avLst/>
                    </a:prstGeom>
                    <a:ln/>
                  </pic:spPr>
                </pic:pic>
              </a:graphicData>
            </a:graphic>
          </wp:inline>
        </w:drawing>
      </w:r>
      <w:r>
        <w:br/>
      </w:r>
      <w:r>
        <w:br/>
      </w:r>
      <w:r>
        <w:rPr>
          <w:i/>
        </w:rPr>
        <w:t>Step 4</w:t>
      </w:r>
      <w:r>
        <w:t xml:space="preserve">: Find eigenvalues and eigenvectors of S, note that eigenvectors are now </w:t>
      </w:r>
      <w:r>
        <w:rPr>
          <w:b/>
        </w:rPr>
        <w:t>orthogonal</w:t>
      </w:r>
      <w:r>
        <w:br/>
      </w:r>
      <w:r>
        <w:rPr>
          <w:i/>
        </w:rPr>
        <w:t>Step 5</w:t>
      </w:r>
      <w:r>
        <w:t>: Select K eigenvectors with highest eigenvalues</w:t>
      </w:r>
      <w:r>
        <w:br/>
      </w:r>
      <w:r>
        <w:rPr>
          <w:i/>
        </w:rPr>
        <w:t>Step 6</w:t>
      </w:r>
      <w:r>
        <w:t>: Project the data to selected eigenvectors</w:t>
      </w:r>
      <w:r>
        <w:br/>
      </w:r>
      <w:r>
        <w:rPr>
          <w:i/>
        </w:rPr>
        <w:t>Step 7</w:t>
      </w:r>
      <w:r>
        <w:t xml:space="preserve">: Obtain new dataset on new space </w:t>
      </w:r>
      <w:r w:rsidR="006E1D59">
        <w:rPr>
          <w:noProof/>
        </w:rPr>
        <w:drawing>
          <wp:inline distT="0" distB="0" distL="0" distR="0" wp14:anchorId="491D4F89" wp14:editId="048125D9">
            <wp:extent cx="981075" cy="282887"/>
            <wp:effectExtent l="0" t="0" r="0" b="3175"/>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981075" cy="282887"/>
                    </a:xfrm>
                    <a:prstGeom prst="rect">
                      <a:avLst/>
                    </a:prstGeom>
                    <a:ln/>
                  </pic:spPr>
                </pic:pic>
              </a:graphicData>
            </a:graphic>
          </wp:inline>
        </w:drawing>
      </w:r>
      <w:r>
        <w:br/>
      </w:r>
    </w:p>
    <w:p w14:paraId="6051BF56" w14:textId="77777777" w:rsidR="00ED4C70" w:rsidRDefault="00000000">
      <w:pPr>
        <w:spacing w:before="240" w:after="240"/>
        <w:ind w:left="708"/>
        <w:jc w:val="both"/>
      </w:pPr>
      <w:r>
        <w:rPr>
          <w:noProof/>
        </w:rPr>
        <w:drawing>
          <wp:inline distT="114300" distB="114300" distL="114300" distR="114300" wp14:anchorId="08709F1B" wp14:editId="63949218">
            <wp:extent cx="5817447" cy="4619737"/>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817447" cy="4619737"/>
                    </a:xfrm>
                    <a:prstGeom prst="rect">
                      <a:avLst/>
                    </a:prstGeom>
                    <a:ln/>
                  </pic:spPr>
                </pic:pic>
              </a:graphicData>
            </a:graphic>
          </wp:inline>
        </w:drawing>
      </w:r>
    </w:p>
    <w:p w14:paraId="3B261DAF" w14:textId="77777777" w:rsidR="00ED4C70" w:rsidRDefault="00000000">
      <w:pPr>
        <w:spacing w:before="240" w:after="240"/>
        <w:ind w:left="708"/>
        <w:jc w:val="center"/>
        <w:rPr>
          <w:b/>
        </w:rPr>
      </w:pPr>
      <w:r>
        <w:rPr>
          <w:b/>
        </w:rPr>
        <w:t>Figure 4: PCA procedure (source: Machinelearningcoban)</w:t>
      </w:r>
    </w:p>
    <w:p w14:paraId="404D9B71" w14:textId="77777777" w:rsidR="00ED4C70" w:rsidRDefault="00000000">
      <w:pPr>
        <w:spacing w:before="240" w:after="240"/>
        <w:ind w:left="708"/>
        <w:jc w:val="both"/>
      </w:pPr>
      <w:r>
        <w:t xml:space="preserve">- </w:t>
      </w:r>
      <w:r>
        <w:rPr>
          <w:b/>
        </w:rPr>
        <w:t xml:space="preserve">Feature projection: MDA </w:t>
      </w:r>
      <w:r>
        <w:t>(</w:t>
      </w:r>
      <w:r>
        <w:rPr>
          <w:i/>
        </w:rPr>
        <w:t>Multiple Discriminant Analysis</w:t>
      </w:r>
      <w:r>
        <w:t xml:space="preserve">) is also useful in handling high dimensional data, and in particular, bankruptcy prediction. Two models widely used are </w:t>
      </w:r>
      <w:r>
        <w:rPr>
          <w:b/>
        </w:rPr>
        <w:t>Altman Z-</w:t>
      </w:r>
      <w:r>
        <w:rPr>
          <w:b/>
        </w:rPr>
        <w:lastRenderedPageBreak/>
        <w:t>score</w:t>
      </w:r>
      <w:r>
        <w:t xml:space="preserve"> and </w:t>
      </w:r>
      <w:r>
        <w:rPr>
          <w:b/>
        </w:rPr>
        <w:t xml:space="preserve">Ohlson O-score, </w:t>
      </w:r>
      <w:r>
        <w:t>both of which, after using MDA, deduced simple formulas using very few CGIs.</w:t>
      </w:r>
      <w:r>
        <w:br/>
        <w:t>The original Z-score formula was as follows:</w:t>
      </w:r>
    </w:p>
    <w:p w14:paraId="7C5101DC" w14:textId="77777777" w:rsidR="00ED4C70" w:rsidRDefault="00000000">
      <w:pPr>
        <w:spacing w:before="240" w:after="240"/>
        <w:ind w:left="708"/>
        <w:jc w:val="center"/>
        <w:rPr>
          <w:color w:val="202122"/>
          <w:highlight w:val="white"/>
        </w:rPr>
      </w:pPr>
      <w:r>
        <w:rPr>
          <w:i/>
          <w:color w:val="202122"/>
          <w:highlight w:val="white"/>
        </w:rPr>
        <w:t>Z</w:t>
      </w:r>
      <w:r>
        <w:rPr>
          <w:color w:val="202122"/>
          <w:highlight w:val="white"/>
        </w:rPr>
        <w:t xml:space="preserve"> = 1.2A + 1.4B + 3.3C + 0.6D + 1.0D, where: </w:t>
      </w:r>
    </w:p>
    <w:p w14:paraId="4AC13D85" w14:textId="77777777" w:rsidR="00ED4C70" w:rsidRDefault="00000000">
      <w:pPr>
        <w:spacing w:before="240" w:after="240"/>
        <w:ind w:left="708"/>
        <w:rPr>
          <w:color w:val="202122"/>
          <w:highlight w:val="white"/>
        </w:rPr>
      </w:pPr>
      <w:r>
        <w:rPr>
          <w:color w:val="202122"/>
          <w:highlight w:val="white"/>
        </w:rPr>
        <w:t>A = working capital / total assets</w:t>
      </w:r>
      <w:r>
        <w:rPr>
          <w:color w:val="202122"/>
          <w:highlight w:val="white"/>
        </w:rPr>
        <w:br/>
        <w:t>B = retained earnings / total assets</w:t>
      </w:r>
      <w:r>
        <w:rPr>
          <w:color w:val="202122"/>
          <w:highlight w:val="white"/>
        </w:rPr>
        <w:br/>
        <w:t>C = earnings before interest and tax / total assets</w:t>
      </w:r>
      <w:r>
        <w:rPr>
          <w:color w:val="202122"/>
          <w:highlight w:val="white"/>
        </w:rPr>
        <w:br/>
        <w:t>D = market value of equity / total liabilities</w:t>
      </w:r>
      <w:r>
        <w:rPr>
          <w:color w:val="202122"/>
          <w:highlight w:val="white"/>
        </w:rPr>
        <w:br/>
        <w:t>E = sales / total assets</w:t>
      </w:r>
    </w:p>
    <w:p w14:paraId="72620708" w14:textId="77777777" w:rsidR="00ED4C70" w:rsidRDefault="00000000">
      <w:pPr>
        <w:spacing w:before="240" w:after="240"/>
        <w:ind w:left="708"/>
        <w:rPr>
          <w:color w:val="202122"/>
          <w:highlight w:val="white"/>
        </w:rPr>
      </w:pPr>
      <w:r>
        <w:rPr>
          <w:color w:val="202122"/>
          <w:highlight w:val="white"/>
        </w:rPr>
        <w:t>From the calculated Z-score, firms can be classified into:</w:t>
      </w:r>
    </w:p>
    <w:p w14:paraId="35B4B771" w14:textId="77777777" w:rsidR="00ED4C70" w:rsidRDefault="00000000">
      <w:pPr>
        <w:spacing w:before="240" w:after="240"/>
        <w:ind w:left="708"/>
        <w:rPr>
          <w:color w:val="202122"/>
          <w:highlight w:val="white"/>
        </w:rPr>
      </w:pPr>
      <w:r>
        <w:rPr>
          <w:color w:val="202122"/>
          <w:highlight w:val="white"/>
        </w:rPr>
        <w:t xml:space="preserve">Z &gt; 2.99 – </w:t>
      </w:r>
      <w:r>
        <w:rPr>
          <w:b/>
          <w:color w:val="202122"/>
          <w:highlight w:val="white"/>
        </w:rPr>
        <w:t>safe</w:t>
      </w:r>
      <w:r>
        <w:rPr>
          <w:color w:val="202122"/>
          <w:highlight w:val="white"/>
        </w:rPr>
        <w:t xml:space="preserve"> zone; 1.81 &lt; Z &lt; 2.99 – </w:t>
      </w:r>
      <w:r>
        <w:rPr>
          <w:b/>
          <w:color w:val="202122"/>
          <w:highlight w:val="white"/>
        </w:rPr>
        <w:t>grey</w:t>
      </w:r>
      <w:r>
        <w:rPr>
          <w:color w:val="202122"/>
          <w:highlight w:val="white"/>
        </w:rPr>
        <w:t xml:space="preserve"> zone; Z &lt; 1.81 – </w:t>
      </w:r>
      <w:r>
        <w:rPr>
          <w:b/>
          <w:color w:val="202122"/>
          <w:highlight w:val="white"/>
        </w:rPr>
        <w:t>distress</w:t>
      </w:r>
      <w:r>
        <w:rPr>
          <w:color w:val="202122"/>
          <w:highlight w:val="white"/>
        </w:rPr>
        <w:t xml:space="preserve"> zone</w:t>
      </w:r>
    </w:p>
    <w:p w14:paraId="70EE3580" w14:textId="566E5377" w:rsidR="00ED4C70" w:rsidRDefault="00000000">
      <w:pPr>
        <w:spacing w:before="240" w:after="240"/>
        <w:ind w:left="708"/>
        <w:rPr>
          <w:color w:val="202122"/>
          <w:highlight w:val="white"/>
        </w:rPr>
      </w:pPr>
      <w:r>
        <w:rPr>
          <w:color w:val="202122"/>
          <w:highlight w:val="white"/>
        </w:rPr>
        <w:t xml:space="preserve">The Ohlson O-score is the result of a 9-factor linear combination of CGIs from consecutives financial disclosure statements: </w:t>
      </w:r>
      <w:r>
        <w:rPr>
          <w:noProof/>
          <w:color w:val="202122"/>
          <w:highlight w:val="white"/>
        </w:rPr>
        <w:drawing>
          <wp:inline distT="114300" distB="114300" distL="114300" distR="114300" wp14:anchorId="55B580E7" wp14:editId="2F1F041F">
            <wp:extent cx="5791200" cy="11049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91200" cy="1104900"/>
                    </a:xfrm>
                    <a:prstGeom prst="rect">
                      <a:avLst/>
                    </a:prstGeom>
                    <a:ln/>
                  </pic:spPr>
                </pic:pic>
              </a:graphicData>
            </a:graphic>
          </wp:inline>
        </w:drawing>
      </w:r>
      <w:r>
        <w:rPr>
          <w:color w:val="202122"/>
          <w:highlight w:val="white"/>
        </w:rPr>
        <w:br/>
        <w:t>where TA = total assets</w:t>
      </w:r>
      <w:r>
        <w:rPr>
          <w:color w:val="202122"/>
          <w:highlight w:val="white"/>
        </w:rPr>
        <w:br/>
        <w:t>GNP = gross national product price index level (in USD, 1968 = 100)</w:t>
      </w:r>
      <w:r>
        <w:rPr>
          <w:color w:val="202122"/>
          <w:highlight w:val="white"/>
        </w:rPr>
        <w:br/>
        <w:t>TL = total liabilities</w:t>
      </w:r>
      <w:r>
        <w:rPr>
          <w:color w:val="202122"/>
          <w:highlight w:val="white"/>
        </w:rPr>
        <w:br/>
        <w:t>WC = working capital</w:t>
      </w:r>
      <w:r>
        <w:rPr>
          <w:color w:val="202122"/>
          <w:highlight w:val="white"/>
        </w:rPr>
        <w:br/>
        <w:t>CL = current liabilities</w:t>
      </w:r>
      <w:r>
        <w:rPr>
          <w:color w:val="202122"/>
          <w:highlight w:val="white"/>
        </w:rPr>
        <w:br/>
        <w:t>CA = current assets</w:t>
      </w:r>
      <w:r>
        <w:rPr>
          <w:color w:val="202122"/>
          <w:highlight w:val="white"/>
        </w:rPr>
        <w:br/>
        <w:t>X = 1 if TL &gt; TA, 0 otherwise</w:t>
      </w:r>
      <w:r>
        <w:rPr>
          <w:color w:val="202122"/>
          <w:highlight w:val="white"/>
        </w:rPr>
        <w:br/>
        <w:t>NI = net income</w:t>
      </w:r>
      <w:r>
        <w:rPr>
          <w:color w:val="202122"/>
          <w:highlight w:val="white"/>
        </w:rPr>
        <w:br/>
        <w:t>FFO = funds from operations</w:t>
      </w:r>
      <w:r>
        <w:rPr>
          <w:color w:val="202122"/>
          <w:highlight w:val="white"/>
        </w:rPr>
        <w:br/>
        <w:t>Y = 1 if a net loss for the last two years, 0 otherwise.</w:t>
      </w:r>
    </w:p>
    <w:p w14:paraId="7D876C54" w14:textId="39BC6256" w:rsidR="00ED4C70" w:rsidRDefault="00000000">
      <w:pPr>
        <w:spacing w:before="240" w:after="240"/>
        <w:ind w:left="708"/>
        <w:rPr>
          <w:color w:val="202122"/>
          <w:highlight w:val="white"/>
        </w:rPr>
      </w:pPr>
      <w:r>
        <w:rPr>
          <w:b/>
          <w:color w:val="202122"/>
          <w:highlight w:val="white"/>
        </w:rPr>
        <w:t>Probability</w:t>
      </w:r>
      <w:r>
        <w:rPr>
          <w:color w:val="202122"/>
          <w:highlight w:val="white"/>
        </w:rPr>
        <w:t xml:space="preserve"> of bankruptcy appears as</w:t>
      </w:r>
      <w:r w:rsidR="006E1D59">
        <w:rPr>
          <w:color w:val="202122"/>
          <w:highlight w:val="white"/>
          <w:lang w:val="en-US"/>
        </w:rPr>
        <w:t xml:space="preserve"> </w:t>
      </w:r>
      <w:r w:rsidR="006E1D59">
        <w:rPr>
          <w:noProof/>
        </w:rPr>
        <w:drawing>
          <wp:inline distT="0" distB="0" distL="0" distR="0" wp14:anchorId="0B155B35" wp14:editId="4D58AB30">
            <wp:extent cx="668588" cy="443040"/>
            <wp:effectExtent l="0" t="0" r="0" b="0"/>
            <wp:docPr id="17" name="image1.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text, clock&#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68588" cy="443040"/>
                    </a:xfrm>
                    <a:prstGeom prst="rect">
                      <a:avLst/>
                    </a:prstGeom>
                    <a:ln/>
                  </pic:spPr>
                </pic:pic>
              </a:graphicData>
            </a:graphic>
          </wp:inline>
        </w:drawing>
      </w:r>
      <w:r>
        <w:rPr>
          <w:color w:val="202122"/>
          <w:highlight w:val="white"/>
        </w:rPr>
        <w:t xml:space="preserve">, a sigmoid function. </w:t>
      </w:r>
    </w:p>
    <w:p w14:paraId="5B9447F0" w14:textId="19E9109A" w:rsidR="00ED4C70" w:rsidRDefault="00000000" w:rsidP="0007606D">
      <w:pPr>
        <w:spacing w:before="240" w:after="240"/>
        <w:ind w:left="708"/>
        <w:rPr>
          <w:color w:val="202122"/>
          <w:highlight w:val="white"/>
        </w:rPr>
      </w:pPr>
      <w:r>
        <w:rPr>
          <w:color w:val="202122"/>
          <w:highlight w:val="white"/>
        </w:rPr>
        <w:t>For the O-score, any results larger than 0.5 suggest that the firm will default within two years.</w:t>
      </w:r>
    </w:p>
    <w:p w14:paraId="6298A4A4" w14:textId="77777777" w:rsidR="00ED4C70" w:rsidRDefault="00000000">
      <w:pPr>
        <w:pStyle w:val="Heading2"/>
        <w:keepNext w:val="0"/>
        <w:keepLines w:val="0"/>
        <w:rPr>
          <w:sz w:val="34"/>
          <w:szCs w:val="34"/>
        </w:rPr>
      </w:pPr>
      <w:bookmarkStart w:id="5" w:name="_xorbj97uheh8" w:colFirst="0" w:colLast="0"/>
      <w:bookmarkEnd w:id="5"/>
      <w:r>
        <w:rPr>
          <w:sz w:val="34"/>
          <w:szCs w:val="34"/>
        </w:rPr>
        <w:t>2. Previous studies</w:t>
      </w:r>
    </w:p>
    <w:p w14:paraId="14F11B58" w14:textId="77777777" w:rsidR="00ED4C70" w:rsidRDefault="00000000">
      <w:pPr>
        <w:ind w:left="720"/>
      </w:pPr>
      <w:r>
        <w:t>Bankruptcy prediction has been a subject of formal analysis since at least 1932, when FitzPatrick published a study of 20 pairs of firms, one failed and one surviving, matched by date, size and industry, in The Certified Public Accountant. He did not perform statistical analysis as is now common, but he thoughtfully interpreted the ratios and trends in the ratios. His interpretation was effectively a complex, multiple variable analysis.</w:t>
      </w:r>
    </w:p>
    <w:p w14:paraId="00B2CACD" w14:textId="77777777" w:rsidR="00ED4C70" w:rsidRDefault="00000000">
      <w:pPr>
        <w:ind w:left="720"/>
      </w:pPr>
      <w:r>
        <w:t>In 1967, William Beaver applied t-tests to evaluate the importance of individual accounting ratios within a similar pair-matched sample.</w:t>
      </w:r>
      <w:r>
        <w:br/>
        <w:t xml:space="preserve">In 1968, in the first formal multiple variable analysis, Edward I. Altman applied multiple </w:t>
      </w:r>
      <w:r>
        <w:lastRenderedPageBreak/>
        <w:t>discriminant analysis within a pair-matched sample.</w:t>
      </w:r>
      <w:hyperlink w:anchor="405q61wr4d7x">
        <w:r>
          <w:rPr>
            <w:color w:val="1155CC"/>
            <w:u w:val="single"/>
            <w:vertAlign w:val="superscript"/>
          </w:rPr>
          <w:t>[9]</w:t>
        </w:r>
      </w:hyperlink>
      <w:r>
        <w:t xml:space="preserve"> One of the most prominent early models of bankruptcy prediction is the Altman Z-score, which is still applied today.</w:t>
      </w:r>
    </w:p>
    <w:p w14:paraId="661AC70E" w14:textId="77777777" w:rsidR="00ED4C70" w:rsidRDefault="00000000">
      <w:pPr>
        <w:ind w:left="720"/>
        <w:rPr>
          <w:vertAlign w:val="superscript"/>
        </w:rPr>
      </w:pPr>
      <w:r>
        <w:t>In 1980, James Ohlson applied logistic regression in a much larger sample that did not involve pair-matching.</w:t>
      </w:r>
      <w:hyperlink w:anchor="38pti25pcz15">
        <w:r>
          <w:rPr>
            <w:color w:val="1155CC"/>
            <w:u w:val="single"/>
            <w:vertAlign w:val="superscript"/>
          </w:rPr>
          <w:t>[10]</w:t>
        </w:r>
      </w:hyperlink>
    </w:p>
    <w:p w14:paraId="2C5340DA" w14:textId="77777777" w:rsidR="00ED4C70" w:rsidRDefault="00ED4C70">
      <w:pPr>
        <w:ind w:left="720"/>
        <w:rPr>
          <w:vertAlign w:val="superscript"/>
        </w:rPr>
      </w:pPr>
    </w:p>
    <w:p w14:paraId="10EBA531" w14:textId="77777777" w:rsidR="00ED4C70" w:rsidRDefault="00000000">
      <w:pPr>
        <w:ind w:left="720"/>
      </w:pPr>
      <w:r>
        <w:t>The latest research within the field of Bankruptcy and Insolvency Prediction compares various differing approaches, modelling techniques, and individual models to ascertain whether any one technique is superior to its counterparts.</w:t>
      </w:r>
    </w:p>
    <w:p w14:paraId="3B2D12E8" w14:textId="77777777" w:rsidR="00ED4C70" w:rsidRDefault="00000000">
      <w:pPr>
        <w:ind w:left="720"/>
        <w:rPr>
          <w:vertAlign w:val="superscript"/>
        </w:rPr>
      </w:pPr>
      <w:r>
        <w:t>Jackson and Wood (2013) is one of many reviews of the literature to date, and included an empirical evaluation of 15 popular models from the existing literature. These models range from the univariate models of Beaver through the multidimensional models of Altman and Ohlson, and continuing to more recent techniques which include option valuation approaches. They find that models based on market data - such as an option valuation approach - outperform those earlier models which rely heavily on accounting numbers.</w:t>
      </w:r>
      <w:hyperlink w:anchor="fqio003yv8op">
        <w:r>
          <w:rPr>
            <w:color w:val="1155CC"/>
            <w:u w:val="single"/>
            <w:vertAlign w:val="superscript"/>
          </w:rPr>
          <w:t>[11]</w:t>
        </w:r>
      </w:hyperlink>
    </w:p>
    <w:p w14:paraId="4B3B1A68" w14:textId="77777777" w:rsidR="00ED4C70" w:rsidRDefault="00000000">
      <w:pPr>
        <w:ind w:left="720"/>
        <w:rPr>
          <w:vertAlign w:val="superscript"/>
        </w:rPr>
      </w:pPr>
      <w:r>
        <w:t>Zhang, Wang, and Ji (2013) proposed a novel rule-based system to solve bankruptcy prediction problem. The whole procedure consists of the following four stages: first, sequential forward selection was used to extract the most important features; second, a rule-based model was chosen to fit the given dataset since it can present physical meaning; third, a genetic ant colony algorithm (GACA) was introduced; the fitness scaling strategy and the chaotic operator were incorporated with GACA, forming a new algorithm—fitness-scaling chaotic GACA (FSCGACA), which was used to seek the optimal parameters of the rule-based model; and finally, the stratified K-fold cross-validation technique was used to enhance the generalization of the model.</w:t>
      </w:r>
      <w:hyperlink w:anchor="ufu4g4xo66f4">
        <w:r>
          <w:rPr>
            <w:color w:val="1155CC"/>
            <w:u w:val="single"/>
            <w:vertAlign w:val="superscript"/>
          </w:rPr>
          <w:t>[12]</w:t>
        </w:r>
      </w:hyperlink>
    </w:p>
    <w:p w14:paraId="3570F69A" w14:textId="77777777" w:rsidR="00ED4C70" w:rsidRDefault="00000000">
      <w:pPr>
        <w:pStyle w:val="Heading1"/>
        <w:keepNext w:val="0"/>
        <w:keepLines w:val="0"/>
        <w:numPr>
          <w:ilvl w:val="0"/>
          <w:numId w:val="1"/>
        </w:numPr>
        <w:spacing w:before="480"/>
      </w:pPr>
      <w:bookmarkStart w:id="6" w:name="_vjdospy3lao5" w:colFirst="0" w:colLast="0"/>
      <w:bookmarkEnd w:id="6"/>
      <w:r>
        <w:t>Methodology</w:t>
      </w:r>
    </w:p>
    <w:p w14:paraId="49B13E39" w14:textId="77777777" w:rsidR="00ED4C70" w:rsidRDefault="00000000">
      <w:pPr>
        <w:pStyle w:val="Heading2"/>
        <w:keepNext w:val="0"/>
        <w:keepLines w:val="0"/>
        <w:rPr>
          <w:sz w:val="34"/>
          <w:szCs w:val="34"/>
        </w:rPr>
      </w:pPr>
      <w:bookmarkStart w:id="7" w:name="_ue3bapyf461t" w:colFirst="0" w:colLast="0"/>
      <w:bookmarkEnd w:id="7"/>
      <w:r>
        <w:rPr>
          <w:sz w:val="34"/>
          <w:szCs w:val="34"/>
        </w:rPr>
        <w:t>1. Data Collection</w:t>
      </w:r>
    </w:p>
    <w:p w14:paraId="2FACE71A" w14:textId="77777777" w:rsidR="00ED4C70" w:rsidRDefault="00000000">
      <w:pPr>
        <w:spacing w:before="240" w:after="240"/>
      </w:pPr>
      <w:r>
        <w:t xml:space="preserve">Most of the CGIs can be found or else, calculated through financial reports, which are publicly open on the companies’ websites. The data can be found in the following types: </w:t>
      </w:r>
      <w:r>
        <w:rPr>
          <w:b/>
        </w:rPr>
        <w:t>balance, income, equity changes</w:t>
      </w:r>
      <w:r>
        <w:t xml:space="preserve"> and </w:t>
      </w:r>
      <w:r>
        <w:rPr>
          <w:b/>
        </w:rPr>
        <w:t>cash flows</w:t>
      </w:r>
      <w:r>
        <w:t xml:space="preserve">. </w:t>
      </w:r>
    </w:p>
    <w:p w14:paraId="172A947C" w14:textId="77777777" w:rsidR="00ED4C70" w:rsidRDefault="00000000">
      <w:pPr>
        <w:spacing w:before="240" w:after="240"/>
        <w:jc w:val="center"/>
      </w:pPr>
      <w:r>
        <w:rPr>
          <w:noProof/>
        </w:rPr>
        <w:lastRenderedPageBreak/>
        <w:drawing>
          <wp:inline distT="114300" distB="114300" distL="114300" distR="114300" wp14:anchorId="606D53D8" wp14:editId="5D3671F7">
            <wp:extent cx="6019800" cy="6248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019800" cy="6248400"/>
                    </a:xfrm>
                    <a:prstGeom prst="rect">
                      <a:avLst/>
                    </a:prstGeom>
                    <a:ln/>
                  </pic:spPr>
                </pic:pic>
              </a:graphicData>
            </a:graphic>
          </wp:inline>
        </w:drawing>
      </w:r>
    </w:p>
    <w:p w14:paraId="578F09D3" w14:textId="77777777" w:rsidR="00ED4C70" w:rsidRDefault="00000000">
      <w:pPr>
        <w:spacing w:before="240" w:after="240"/>
        <w:jc w:val="center"/>
        <w:rPr>
          <w:vertAlign w:val="superscript"/>
        </w:rPr>
      </w:pPr>
      <w:r>
        <w:t xml:space="preserve"> </w:t>
      </w:r>
      <w:r>
        <w:rPr>
          <w:b/>
        </w:rPr>
        <w:t>Figure 5: An example of an interim report. (Source: Evergrande</w:t>
      </w:r>
      <w:hyperlink w:anchor="x3uud5okj9z0">
        <w:r>
          <w:rPr>
            <w:color w:val="1155CC"/>
            <w:u w:val="single"/>
            <w:vertAlign w:val="superscript"/>
          </w:rPr>
          <w:t>[13]</w:t>
        </w:r>
      </w:hyperlink>
      <w:r>
        <w:rPr>
          <w:b/>
        </w:rPr>
        <w:t>)</w:t>
      </w:r>
    </w:p>
    <w:p w14:paraId="2578C702" w14:textId="77777777" w:rsidR="00ED4C70" w:rsidRDefault="00000000">
      <w:pPr>
        <w:pStyle w:val="Heading2"/>
        <w:keepNext w:val="0"/>
        <w:keepLines w:val="0"/>
        <w:rPr>
          <w:sz w:val="34"/>
          <w:szCs w:val="34"/>
        </w:rPr>
      </w:pPr>
      <w:bookmarkStart w:id="8" w:name="_7gjs7tb8cy3r" w:colFirst="0" w:colLast="0"/>
      <w:bookmarkEnd w:id="8"/>
      <w:r>
        <w:rPr>
          <w:sz w:val="34"/>
          <w:szCs w:val="34"/>
        </w:rPr>
        <w:t>2. Exploratory Data Analysis</w:t>
      </w:r>
    </w:p>
    <w:p w14:paraId="25776C06" w14:textId="77777777" w:rsidR="00ED4C70" w:rsidRDefault="00000000">
      <w:pPr>
        <w:pStyle w:val="Heading3"/>
        <w:keepNext w:val="0"/>
        <w:keepLines w:val="0"/>
        <w:spacing w:before="240" w:after="40"/>
      </w:pPr>
      <w:bookmarkStart w:id="9" w:name="_qgowyrx4qet1" w:colFirst="0" w:colLast="0"/>
      <w:bookmarkEnd w:id="9"/>
      <w:r>
        <w:t>2.1. Check data information</w:t>
      </w:r>
    </w:p>
    <w:p w14:paraId="7177E2EA" w14:textId="77777777" w:rsidR="00ED4C70" w:rsidRDefault="00000000">
      <w:pPr>
        <w:spacing w:before="240" w:after="240"/>
      </w:pPr>
      <w:r>
        <w:t xml:space="preserve"> </w:t>
      </w:r>
    </w:p>
    <w:p w14:paraId="1F4928D1"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info</w:t>
      </w:r>
      <w:r>
        <w:rPr>
          <w:rFonts w:ascii="Consolas" w:eastAsia="Consolas" w:hAnsi="Consolas" w:cs="Consolas"/>
          <w:color w:val="D4D4D4"/>
          <w:sz w:val="21"/>
          <w:szCs w:val="21"/>
        </w:rPr>
        <w:t>()</w:t>
      </w:r>
    </w:p>
    <w:p w14:paraId="54AF8C80" w14:textId="77777777" w:rsidR="00ED4C70" w:rsidRDefault="00000000">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ADFBA4" w14:textId="77777777" w:rsidR="00ED4C70" w:rsidRDefault="00000000">
      <w:pPr>
        <w:spacing w:before="240" w:after="240"/>
        <w:rPr>
          <w:rFonts w:ascii="Courier New" w:eastAsia="Courier New" w:hAnsi="Courier New" w:cs="Courier New"/>
          <w:sz w:val="20"/>
          <w:szCs w:val="20"/>
        </w:rPr>
      </w:pPr>
      <w:r>
        <w:rPr>
          <w:rFonts w:ascii="Courier New" w:eastAsia="Courier New" w:hAnsi="Courier New" w:cs="Courier New"/>
          <w:sz w:val="20"/>
          <w:szCs w:val="20"/>
        </w:rPr>
        <w:t>RangeIndex: 6819 entries, 0 to 6818</w:t>
      </w:r>
      <w:r>
        <w:rPr>
          <w:rFonts w:ascii="Courier New" w:eastAsia="Courier New" w:hAnsi="Courier New" w:cs="Courier New"/>
          <w:sz w:val="20"/>
          <w:szCs w:val="20"/>
        </w:rPr>
        <w:br/>
        <w:t>Data columns (total 96 columns)</w:t>
      </w:r>
    </w:p>
    <w:p w14:paraId="469BA70F" w14:textId="77777777" w:rsidR="00ED4C70" w:rsidRDefault="00000000">
      <w:pPr>
        <w:spacing w:before="240" w:after="240"/>
      </w:pPr>
      <w:r>
        <w:rPr>
          <w:rFonts w:ascii="Courier New" w:eastAsia="Courier New" w:hAnsi="Courier New" w:cs="Courier New"/>
        </w:rPr>
        <w:lastRenderedPageBreak/>
        <w:t>dtypes: float64(93), int64(3)</w:t>
      </w:r>
      <w:r>
        <w:rPr>
          <w:rFonts w:ascii="Courier New" w:eastAsia="Courier New" w:hAnsi="Courier New" w:cs="Courier New"/>
        </w:rPr>
        <w:br/>
        <w:t>memory usage: 5.0 MB</w:t>
      </w:r>
    </w:p>
    <w:p w14:paraId="5C64B441" w14:textId="77777777" w:rsidR="00ED4C70" w:rsidRDefault="00000000">
      <w:pPr>
        <w:spacing w:before="240" w:after="240"/>
        <w:jc w:val="both"/>
      </w:pPr>
      <w:r>
        <w:t>Through data.info(), we observed that we have a majority of "float64" data. The categorical data is distinguished as binary 1 and 0, thus stored as "int64". So, we first analyze three features which datatype are "int64".</w:t>
      </w:r>
    </w:p>
    <w:p w14:paraId="1E63F83C" w14:textId="77777777" w:rsidR="00ED4C70" w:rsidRDefault="00000000">
      <w:pPr>
        <w:spacing w:before="240" w:after="240"/>
      </w:pPr>
      <w:r>
        <w:t xml:space="preserve"> </w:t>
      </w:r>
    </w:p>
    <w:p w14:paraId="7C36C85F" w14:textId="77777777" w:rsidR="00ED4C70" w:rsidRDefault="00000000">
      <w:pPr>
        <w:pStyle w:val="Heading3"/>
        <w:keepNext w:val="0"/>
        <w:keepLines w:val="0"/>
        <w:spacing w:before="240" w:after="40"/>
      </w:pPr>
      <w:bookmarkStart w:id="10" w:name="_n7olepehmeo2" w:colFirst="0" w:colLast="0"/>
      <w:bookmarkEnd w:id="10"/>
      <w:r>
        <w:t>2.2. Feature overview</w:t>
      </w:r>
    </w:p>
    <w:p w14:paraId="5CB1D5A7" w14:textId="77777777" w:rsidR="00ED4C70" w:rsidRDefault="00000000">
      <w:pPr>
        <w:shd w:val="clear" w:color="auto" w:fill="1E1E1E"/>
        <w:spacing w:before="240" w:after="240" w:line="310" w:lineRule="auto"/>
        <w:rPr>
          <w:rFonts w:ascii="Consolas" w:eastAsia="Consolas" w:hAnsi="Consolas" w:cs="Consolas"/>
          <w:color w:val="9CDCFE"/>
          <w:sz w:val="21"/>
          <w:szCs w:val="21"/>
        </w:rPr>
      </w:pPr>
      <w:r>
        <w:rPr>
          <w:rFonts w:ascii="Consolas" w:eastAsia="Consolas" w:hAnsi="Consolas" w:cs="Consolas"/>
          <w:color w:val="9CDCFE"/>
          <w:sz w:val="21"/>
          <w:szCs w:val="21"/>
        </w:rPr>
        <w:t>strange_features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dtypes</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dtypes</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"int64"</w:t>
      </w:r>
      <w:r>
        <w:rPr>
          <w:rFonts w:ascii="Consolas" w:eastAsia="Consolas" w:hAnsi="Consolas" w:cs="Consolas"/>
          <w:color w:val="D4D4D4"/>
          <w:sz w:val="21"/>
          <w:szCs w:val="21"/>
        </w:rPr>
        <w:t>].</w:t>
      </w:r>
      <w:r>
        <w:rPr>
          <w:rFonts w:ascii="Consolas" w:eastAsia="Consolas" w:hAnsi="Consolas" w:cs="Consolas"/>
          <w:color w:val="9CDCFE"/>
          <w:sz w:val="21"/>
          <w:szCs w:val="21"/>
        </w:rPr>
        <w:t>index</w:t>
      </w:r>
    </w:p>
    <w:p w14:paraId="2D5E4C4C" w14:textId="77777777" w:rsidR="00ED4C70" w:rsidRDefault="00000000">
      <w:pPr>
        <w:shd w:val="clear" w:color="auto" w:fill="1E1E1E"/>
        <w:spacing w:before="240" w:after="240" w:line="310" w:lineRule="auto"/>
        <w:rPr>
          <w:rFonts w:ascii="Consolas" w:eastAsia="Consolas" w:hAnsi="Consolas" w:cs="Consolas"/>
          <w:color w:val="9CDCFE"/>
          <w:sz w:val="21"/>
          <w:szCs w:val="21"/>
        </w:rPr>
      </w:pPr>
      <w:r>
        <w:rPr>
          <w:rFonts w:ascii="Consolas" w:eastAsia="Consolas" w:hAnsi="Consolas" w:cs="Consolas"/>
          <w:color w:val="9CDCFE"/>
          <w:sz w:val="21"/>
          <w:szCs w:val="21"/>
        </w:rPr>
        <w:t>numeric_features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dtypes</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dtypes</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"float64"</w:t>
      </w:r>
      <w:r>
        <w:rPr>
          <w:rFonts w:ascii="Consolas" w:eastAsia="Consolas" w:hAnsi="Consolas" w:cs="Consolas"/>
          <w:color w:val="D4D4D4"/>
          <w:sz w:val="21"/>
          <w:szCs w:val="21"/>
        </w:rPr>
        <w:t>].</w:t>
      </w:r>
      <w:r>
        <w:rPr>
          <w:rFonts w:ascii="Consolas" w:eastAsia="Consolas" w:hAnsi="Consolas" w:cs="Consolas"/>
          <w:color w:val="9CDCFE"/>
          <w:sz w:val="21"/>
          <w:szCs w:val="21"/>
        </w:rPr>
        <w:t>index</w:t>
      </w:r>
    </w:p>
    <w:p w14:paraId="15A1D747" w14:textId="77777777" w:rsidR="00ED4C70" w:rsidRDefault="00000000">
      <w:pPr>
        <w:shd w:val="clear" w:color="auto" w:fill="1E1E1E"/>
        <w:spacing w:before="240" w:after="240" w:line="310" w:lineRule="auto"/>
        <w:rPr>
          <w:rFonts w:ascii="Consolas" w:eastAsia="Consolas" w:hAnsi="Consolas" w:cs="Consolas"/>
          <w:color w:val="DCDCAA"/>
          <w:sz w:val="21"/>
          <w:szCs w:val="21"/>
        </w:rPr>
      </w:pPr>
      <w:r>
        <w:rPr>
          <w:rFonts w:ascii="Consolas" w:eastAsia="Consolas" w:hAnsi="Consolas" w:cs="Consolas"/>
          <w:color w:val="DCDCAA"/>
          <w:sz w:val="21"/>
          <w:szCs w:val="21"/>
        </w:rPr>
        <w:t xml:space="preserve"> </w:t>
      </w:r>
    </w:p>
    <w:p w14:paraId="7CCC8632"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strange_features</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p>
    <w:p w14:paraId="4D453056"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strange_features</w:t>
      </w:r>
      <w:r>
        <w:rPr>
          <w:rFonts w:ascii="Consolas" w:eastAsia="Consolas" w:hAnsi="Consolas" w:cs="Consolas"/>
          <w:color w:val="D4D4D4"/>
          <w:sz w:val="21"/>
          <w:szCs w:val="21"/>
        </w:rPr>
        <w:t>))</w:t>
      </w:r>
    </w:p>
    <w:p w14:paraId="725C3CF7" w14:textId="77777777" w:rsidR="00ED4C70" w:rsidRDefault="00000000">
      <w:pPr>
        <w:shd w:val="clear" w:color="auto" w:fill="1E1E1E"/>
        <w:spacing w:before="240" w:after="240" w:line="310" w:lineRule="auto"/>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numeric_features</w:t>
      </w:r>
      <w:r>
        <w:rPr>
          <w:rFonts w:ascii="Consolas" w:eastAsia="Consolas" w:hAnsi="Consolas" w:cs="Consolas"/>
          <w:color w:val="D4D4D4"/>
          <w:sz w:val="21"/>
          <w:szCs w:val="21"/>
        </w:rPr>
        <w:t>))</w:t>
      </w:r>
    </w:p>
    <w:p w14:paraId="579BB4E2"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['Bankrupt?', ' Liability-Assets Flag', ' Net Income Flag']</w:t>
      </w:r>
      <w:r>
        <w:rPr>
          <w:rFonts w:ascii="Courier New" w:eastAsia="Courier New" w:hAnsi="Courier New" w:cs="Courier New"/>
        </w:rPr>
        <w:br/>
        <w:t>3</w:t>
      </w:r>
      <w:r>
        <w:rPr>
          <w:rFonts w:ascii="Courier New" w:eastAsia="Courier New" w:hAnsi="Courier New" w:cs="Courier New"/>
        </w:rPr>
        <w:br/>
        <w:t>93</w:t>
      </w:r>
    </w:p>
    <w:p w14:paraId="0B772456" w14:textId="77777777" w:rsidR="00ED4C70" w:rsidRDefault="00000000">
      <w:pPr>
        <w:spacing w:before="240" w:after="240"/>
        <w:rPr>
          <w:sz w:val="20"/>
          <w:szCs w:val="20"/>
        </w:rPr>
      </w:pPr>
      <w:r>
        <w:t>We have here 3 “strange” features, one of which is the objective. Therefore, we will take a look into the other 2 features.</w:t>
      </w:r>
      <w:r>
        <w:rPr>
          <w:sz w:val="20"/>
          <w:szCs w:val="20"/>
        </w:rPr>
        <w:t xml:space="preserve"> </w:t>
      </w:r>
    </w:p>
    <w:p w14:paraId="74B9AFBC" w14:textId="77777777" w:rsidR="00ED4C70" w:rsidRDefault="00000000">
      <w:pPr>
        <w:pStyle w:val="Heading4"/>
        <w:spacing w:before="240" w:after="240"/>
      </w:pPr>
      <w:bookmarkStart w:id="11" w:name="_kgwm5x6jmf33" w:colFirst="0" w:colLast="0"/>
      <w:bookmarkEnd w:id="11"/>
      <w:r>
        <w:t xml:space="preserve">a. </w:t>
      </w:r>
      <w:r>
        <w:tab/>
        <w:t>Liability-Assets Flag compared to Bankrupt</w:t>
      </w:r>
    </w:p>
    <w:p w14:paraId="1297BDDB" w14:textId="77777777" w:rsidR="00ED4C70" w:rsidRDefault="00000000">
      <w:pPr>
        <w:spacing w:before="240" w:after="240"/>
        <w:rPr>
          <w:sz w:val="24"/>
          <w:szCs w:val="24"/>
        </w:rPr>
      </w:pPr>
      <w:r>
        <w:rPr>
          <w:sz w:val="24"/>
          <w:szCs w:val="24"/>
        </w:rPr>
        <w:t xml:space="preserve">-   </w:t>
      </w:r>
      <w:r>
        <w:rPr>
          <w:sz w:val="24"/>
          <w:szCs w:val="24"/>
        </w:rPr>
        <w:tab/>
        <w:t xml:space="preserve">Explanation of </w:t>
      </w:r>
      <w:r>
        <w:rPr>
          <w:rFonts w:ascii="Courier New" w:eastAsia="Courier New" w:hAnsi="Courier New" w:cs="Courier New"/>
          <w:sz w:val="20"/>
          <w:szCs w:val="20"/>
        </w:rPr>
        <w:t>Liability-Assets</w:t>
      </w:r>
      <w:r>
        <w:rPr>
          <w:sz w:val="24"/>
          <w:szCs w:val="24"/>
        </w:rPr>
        <w:t>:</w:t>
      </w:r>
    </w:p>
    <w:p w14:paraId="625B2617" w14:textId="77777777" w:rsidR="00ED4C70" w:rsidRDefault="00000000">
      <w:pPr>
        <w:spacing w:before="240" w:after="240"/>
        <w:ind w:left="360"/>
        <w:jc w:val="both"/>
        <w:rPr>
          <w:sz w:val="24"/>
          <w:szCs w:val="24"/>
        </w:rPr>
      </w:pPr>
      <w:r>
        <w:rPr>
          <w:sz w:val="24"/>
          <w:szCs w:val="24"/>
        </w:rPr>
        <w:t xml:space="preserve">The </w:t>
      </w:r>
      <w:r>
        <w:rPr>
          <w:rFonts w:ascii="Courier New" w:eastAsia="Courier New" w:hAnsi="Courier New" w:cs="Courier New"/>
          <w:sz w:val="20"/>
          <w:szCs w:val="20"/>
        </w:rPr>
        <w:t>Liability-Assets</w:t>
      </w:r>
      <w:r>
        <w:rPr>
          <w:sz w:val="24"/>
          <w:szCs w:val="24"/>
        </w:rPr>
        <w:t xml:space="preserve"> flag denotes the status of an organization, where if the </w:t>
      </w:r>
      <w:r>
        <w:rPr>
          <w:rFonts w:ascii="Courier New" w:eastAsia="Courier New" w:hAnsi="Courier New" w:cs="Courier New"/>
          <w:sz w:val="20"/>
          <w:szCs w:val="20"/>
        </w:rPr>
        <w:t xml:space="preserve">total liability </w:t>
      </w:r>
      <w:r>
        <w:t xml:space="preserve">exceeds </w:t>
      </w:r>
      <w:r>
        <w:rPr>
          <w:rFonts w:ascii="Courier New" w:eastAsia="Courier New" w:hAnsi="Courier New" w:cs="Courier New"/>
          <w:sz w:val="20"/>
          <w:szCs w:val="20"/>
        </w:rPr>
        <w:t>total assets</w:t>
      </w:r>
      <w:r>
        <w:rPr>
          <w:sz w:val="24"/>
          <w:szCs w:val="24"/>
        </w:rPr>
        <w:t>, the flagged value will be 1, else the value is 0. A majority of times, organizations/company's assets are more than their liabilities.</w:t>
      </w:r>
    </w:p>
    <w:p w14:paraId="5DD12EA6" w14:textId="77777777" w:rsidR="00ED4C70" w:rsidRDefault="00000000">
      <w:pPr>
        <w:spacing w:before="240" w:after="240"/>
        <w:jc w:val="both"/>
      </w:pPr>
      <w:r>
        <w:t>-        Brief:</w:t>
      </w:r>
    </w:p>
    <w:p w14:paraId="3CF77E88" w14:textId="77777777" w:rsidR="00ED4C70" w:rsidRDefault="00000000">
      <w:pPr>
        <w:spacing w:before="240" w:after="240"/>
        <w:ind w:left="360"/>
        <w:jc w:val="both"/>
      </w:pPr>
      <w:r>
        <w:t>A small portion of organization suffers bankruptcy, although possessing more assets than their liabilities.</w:t>
      </w:r>
    </w:p>
    <w:p w14:paraId="7DBDF447" w14:textId="77777777" w:rsidR="00ED4C70" w:rsidRDefault="00000000">
      <w:pPr>
        <w:spacing w:before="240" w:after="240"/>
      </w:pPr>
      <w:r>
        <w:t xml:space="preserve"> </w:t>
      </w:r>
    </w:p>
    <w:p w14:paraId="7B5155EE" w14:textId="77777777" w:rsidR="00ED4C70" w:rsidRDefault="00000000">
      <w:pPr>
        <w:spacing w:before="240" w:after="240"/>
      </w:pPr>
      <w:r>
        <w:t>-        Exploring flag:</w:t>
      </w:r>
    </w:p>
    <w:p w14:paraId="7A5A7B53"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 Liability-Assets Flag"</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p>
    <w:p w14:paraId="7C3A26B2"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5DEB6B21"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7</w:t>
      </w:r>
      <w:r>
        <w:rPr>
          <w:rFonts w:ascii="Consolas" w:eastAsia="Consolas" w:hAnsi="Consolas" w:cs="Consolas"/>
          <w:color w:val="D4D4D4"/>
          <w:sz w:val="21"/>
          <w:szCs w:val="21"/>
        </w:rPr>
        <w:t>))</w:t>
      </w:r>
    </w:p>
    <w:p w14:paraId="2B79C38E"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lastRenderedPageBreak/>
        <w:t>sns</w:t>
      </w:r>
      <w:r>
        <w:rPr>
          <w:rFonts w:ascii="Consolas" w:eastAsia="Consolas" w:hAnsi="Consolas" w:cs="Consolas"/>
          <w:color w:val="D4D4D4"/>
          <w:sz w:val="21"/>
          <w:szCs w:val="21"/>
        </w:rPr>
        <w:t>.</w:t>
      </w:r>
      <w:r>
        <w:rPr>
          <w:rFonts w:ascii="Consolas" w:eastAsia="Consolas" w:hAnsi="Consolas" w:cs="Consolas"/>
          <w:color w:val="DCDCAA"/>
          <w:sz w:val="21"/>
          <w:szCs w:val="21"/>
        </w:rPr>
        <w:t>countplot</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CE9178"/>
          <w:sz w:val="21"/>
          <w:szCs w:val="21"/>
        </w:rPr>
        <w:t>" Liability-Assets Flag"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hue</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p>
    <w:p w14:paraId="794FEE02" w14:textId="77777777" w:rsidR="00ED4C70" w:rsidRDefault="00000000">
      <w:pPr>
        <w:spacing w:before="240" w:after="240"/>
        <w:ind w:left="360"/>
        <w:rPr>
          <w:rFonts w:ascii="Courier New" w:eastAsia="Courier New" w:hAnsi="Courier New" w:cs="Courier New"/>
        </w:rPr>
      </w:pPr>
      <w:r>
        <w:rPr>
          <w:rFonts w:ascii="Courier New" w:eastAsia="Courier New" w:hAnsi="Courier New" w:cs="Courier New"/>
        </w:rPr>
        <w:t xml:space="preserve"> Liability-Assets Flag  Bankrupt?</w:t>
      </w:r>
    </w:p>
    <w:p w14:paraId="28A3744A" w14:textId="4B052B99" w:rsidR="00ED4C70" w:rsidRDefault="00000000">
      <w:pPr>
        <w:spacing w:before="240" w:after="240"/>
        <w:ind w:left="360"/>
        <w:rPr>
          <w:rFonts w:ascii="Courier New" w:eastAsia="Courier New" w:hAnsi="Courier New" w:cs="Courier New"/>
        </w:rPr>
      </w:pPr>
      <w:r>
        <w:rPr>
          <w:rFonts w:ascii="Courier New" w:eastAsia="Courier New" w:hAnsi="Courier New" w:cs="Courier New"/>
        </w:rPr>
        <w:t>0                       0         6597</w:t>
      </w:r>
      <w:r w:rsidR="00C254B7">
        <w:rPr>
          <w:rFonts w:ascii="Courier New" w:eastAsia="Courier New" w:hAnsi="Courier New" w:cs="Courier New"/>
        </w:rPr>
        <w:br/>
      </w:r>
      <w:r>
        <w:rPr>
          <w:rFonts w:ascii="Courier New" w:eastAsia="Courier New" w:hAnsi="Courier New" w:cs="Courier New"/>
        </w:rPr>
        <w:t xml:space="preserve">                        1          214</w:t>
      </w:r>
      <w:r w:rsidR="00C254B7">
        <w:rPr>
          <w:rFonts w:ascii="Courier New" w:eastAsia="Courier New" w:hAnsi="Courier New" w:cs="Courier New"/>
        </w:rPr>
        <w:br/>
      </w:r>
      <w:r>
        <w:rPr>
          <w:rFonts w:ascii="Courier New" w:eastAsia="Courier New" w:hAnsi="Courier New" w:cs="Courier New"/>
        </w:rPr>
        <w:t xml:space="preserve">1                       1         </w:t>
      </w:r>
      <w:r w:rsidR="0007606D">
        <w:rPr>
          <w:rFonts w:ascii="Courier New" w:eastAsia="Courier New" w:hAnsi="Courier New" w:cs="Courier New"/>
          <w:lang w:val="en-US"/>
        </w:rPr>
        <w:t xml:space="preserve"> </w:t>
      </w:r>
      <w:r>
        <w:rPr>
          <w:rFonts w:ascii="Courier New" w:eastAsia="Courier New" w:hAnsi="Courier New" w:cs="Courier New"/>
        </w:rPr>
        <w:t xml:space="preserve">  6</w:t>
      </w:r>
      <w:r w:rsidR="00C254B7">
        <w:rPr>
          <w:rFonts w:ascii="Courier New" w:eastAsia="Courier New" w:hAnsi="Courier New" w:cs="Courier New"/>
        </w:rPr>
        <w:br/>
      </w:r>
      <w:r>
        <w:rPr>
          <w:rFonts w:ascii="Courier New" w:eastAsia="Courier New" w:hAnsi="Courier New" w:cs="Courier New"/>
        </w:rPr>
        <w:t xml:space="preserve">                        0          </w:t>
      </w:r>
      <w:r w:rsidR="0007606D">
        <w:rPr>
          <w:rFonts w:ascii="Courier New" w:eastAsia="Courier New" w:hAnsi="Courier New" w:cs="Courier New"/>
          <w:lang w:val="en-US"/>
        </w:rPr>
        <w:t xml:space="preserve"> </w:t>
      </w:r>
      <w:r>
        <w:rPr>
          <w:rFonts w:ascii="Courier New" w:eastAsia="Courier New" w:hAnsi="Courier New" w:cs="Courier New"/>
        </w:rPr>
        <w:t xml:space="preserve"> 2</w:t>
      </w:r>
    </w:p>
    <w:p w14:paraId="1D785CCB" w14:textId="12885984" w:rsidR="00ED4C70" w:rsidRDefault="00000000">
      <w:pPr>
        <w:spacing w:before="240" w:after="240"/>
        <w:ind w:left="360"/>
        <w:rPr>
          <w:rFonts w:ascii="Courier New" w:eastAsia="Courier New" w:hAnsi="Courier New" w:cs="Courier New"/>
        </w:rPr>
      </w:pPr>
      <w:r>
        <w:rPr>
          <w:rFonts w:ascii="Courier New" w:eastAsia="Courier New" w:hAnsi="Courier New" w:cs="Courier New"/>
        </w:rPr>
        <w:t>dtype: int64</w:t>
      </w:r>
      <w:r w:rsidR="00C254B7">
        <w:rPr>
          <w:rFonts w:ascii="Courier New" w:eastAsia="Courier New" w:hAnsi="Courier New" w:cs="Courier New"/>
        </w:rPr>
        <w:br/>
      </w:r>
      <w:r>
        <w:rPr>
          <w:rFonts w:ascii="Courier New" w:eastAsia="Courier New" w:hAnsi="Courier New" w:cs="Courier New"/>
        </w:rPr>
        <w:t>=======================</w:t>
      </w:r>
    </w:p>
    <w:p w14:paraId="2D8C8FF2" w14:textId="77777777" w:rsidR="00ED4C70" w:rsidRDefault="00000000">
      <w:pPr>
        <w:spacing w:before="240" w:after="240"/>
        <w:ind w:left="360"/>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0CBEEB2C" wp14:editId="1350B3AE">
            <wp:extent cx="6480000" cy="445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80000" cy="4457700"/>
                    </a:xfrm>
                    <a:prstGeom prst="rect">
                      <a:avLst/>
                    </a:prstGeom>
                    <a:ln/>
                  </pic:spPr>
                </pic:pic>
              </a:graphicData>
            </a:graphic>
          </wp:inline>
        </w:drawing>
      </w:r>
    </w:p>
    <w:p w14:paraId="047AF33C" w14:textId="77777777" w:rsidR="00ED4C70" w:rsidRDefault="00000000">
      <w:pPr>
        <w:spacing w:before="240" w:after="240"/>
        <w:ind w:left="360"/>
        <w:jc w:val="center"/>
        <w:rPr>
          <w:sz w:val="24"/>
          <w:szCs w:val="24"/>
        </w:rPr>
      </w:pPr>
      <w:r>
        <w:rPr>
          <w:b/>
        </w:rPr>
        <w:t>Figure 6: Liability-Assets Flag compared to Bankrupt</w:t>
      </w:r>
    </w:p>
    <w:p w14:paraId="7BD200BC" w14:textId="77777777" w:rsidR="00ED4C70" w:rsidRDefault="00000000">
      <w:pPr>
        <w:pStyle w:val="Heading4"/>
        <w:spacing w:before="240" w:after="240"/>
      </w:pPr>
      <w:bookmarkStart w:id="12" w:name="_vm1nv4m7tvcm" w:colFirst="0" w:colLast="0"/>
      <w:bookmarkEnd w:id="12"/>
      <w:r>
        <w:t>b.    Net Income Flag compared to Bankrupt</w:t>
      </w:r>
    </w:p>
    <w:p w14:paraId="4B1E649D" w14:textId="77777777" w:rsidR="00C254B7" w:rsidRDefault="00000000" w:rsidP="00C254B7">
      <w:pPr>
        <w:spacing w:before="240" w:after="240"/>
        <w:rPr>
          <w:sz w:val="24"/>
          <w:szCs w:val="24"/>
        </w:rPr>
      </w:pPr>
      <w:r>
        <w:rPr>
          <w:sz w:val="24"/>
          <w:szCs w:val="24"/>
        </w:rPr>
        <w:t xml:space="preserve">-       Explanation of </w:t>
      </w:r>
      <w:r>
        <w:rPr>
          <w:rFonts w:ascii="Courier New" w:eastAsia="Courier New" w:hAnsi="Courier New" w:cs="Courier New"/>
          <w:sz w:val="24"/>
          <w:szCs w:val="24"/>
        </w:rPr>
        <w:t>Net Income</w:t>
      </w:r>
      <w:r>
        <w:rPr>
          <w:sz w:val="24"/>
          <w:szCs w:val="24"/>
        </w:rPr>
        <w:t>:</w:t>
      </w:r>
    </w:p>
    <w:p w14:paraId="29A20BC1" w14:textId="6806A8A9" w:rsidR="00ED4C70" w:rsidRPr="00C254B7" w:rsidRDefault="00000000" w:rsidP="00C254B7">
      <w:pPr>
        <w:spacing w:before="240" w:after="240"/>
        <w:rPr>
          <w:sz w:val="24"/>
          <w:szCs w:val="24"/>
        </w:rPr>
      </w:pPr>
      <w:r>
        <w:rPr>
          <w:sz w:val="24"/>
          <w:szCs w:val="24"/>
        </w:rPr>
        <w:t xml:space="preserve">The </w:t>
      </w:r>
      <w:r>
        <w:rPr>
          <w:rFonts w:ascii="Courier New" w:eastAsia="Courier New" w:hAnsi="Courier New" w:cs="Courier New"/>
          <w:sz w:val="24"/>
          <w:szCs w:val="24"/>
        </w:rPr>
        <w:t>Net Income</w:t>
      </w:r>
      <w:r>
        <w:rPr>
          <w:sz w:val="24"/>
          <w:szCs w:val="24"/>
        </w:rPr>
        <w:t xml:space="preserve"> flag denotes the </w:t>
      </w:r>
      <w:r>
        <w:rPr>
          <w:rFonts w:ascii="Courier New" w:eastAsia="Courier New" w:hAnsi="Courier New" w:cs="Courier New"/>
          <w:sz w:val="24"/>
          <w:szCs w:val="24"/>
        </w:rPr>
        <w:t>status of an organization's income</w:t>
      </w:r>
      <w:r>
        <w:rPr>
          <w:sz w:val="24"/>
          <w:szCs w:val="24"/>
        </w:rPr>
        <w:t xml:space="preserve"> in the last two years, where if the net income is negative for the past two years, the flagged value will be 1, else the value is 0. We observe that all the records have been exhibiting a loss for the past two years.</w:t>
      </w:r>
      <w:r>
        <w:t xml:space="preserve"> </w:t>
      </w:r>
    </w:p>
    <w:p w14:paraId="16A6B2ED" w14:textId="77777777" w:rsidR="00C254B7" w:rsidRDefault="00000000">
      <w:pPr>
        <w:spacing w:before="240" w:after="240"/>
        <w:jc w:val="both"/>
      </w:pPr>
      <w:r>
        <w:t>-        Brief:</w:t>
      </w:r>
    </w:p>
    <w:p w14:paraId="2F160E71" w14:textId="12EC8493" w:rsidR="00ED4C70" w:rsidRDefault="00000000">
      <w:pPr>
        <w:spacing w:before="240" w:after="240"/>
        <w:jc w:val="both"/>
      </w:pPr>
      <w:r>
        <w:lastRenderedPageBreak/>
        <w:t>Many organizations that have suffered losses for the past two years have stabilized their business, thus avoiding bankruptcy.</w:t>
      </w:r>
    </w:p>
    <w:p w14:paraId="7C34CFE7" w14:textId="77777777" w:rsidR="00ED4C70" w:rsidRDefault="00000000">
      <w:pPr>
        <w:spacing w:before="240" w:after="240"/>
      </w:pPr>
      <w:r>
        <w:t xml:space="preserve"> </w:t>
      </w:r>
    </w:p>
    <w:p w14:paraId="1118BC5E" w14:textId="77777777" w:rsidR="00ED4C70" w:rsidRDefault="00000000">
      <w:pPr>
        <w:spacing w:before="240" w:after="240"/>
      </w:pPr>
      <w:r>
        <w:t>-        Exploring Flag</w:t>
      </w:r>
    </w:p>
    <w:p w14:paraId="7CFF27E7"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 Net Income Flag"</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p>
    <w:p w14:paraId="63AACD3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2A9094F9"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7</w:t>
      </w:r>
      <w:r>
        <w:rPr>
          <w:rFonts w:ascii="Consolas" w:eastAsia="Consolas" w:hAnsi="Consolas" w:cs="Consolas"/>
          <w:color w:val="D4D4D4"/>
          <w:sz w:val="21"/>
          <w:szCs w:val="21"/>
        </w:rPr>
        <w:t>))</w:t>
      </w:r>
    </w:p>
    <w:p w14:paraId="07AFD8F2"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sns</w:t>
      </w:r>
      <w:r>
        <w:rPr>
          <w:rFonts w:ascii="Consolas" w:eastAsia="Consolas" w:hAnsi="Consolas" w:cs="Consolas"/>
          <w:color w:val="D4D4D4"/>
          <w:sz w:val="21"/>
          <w:szCs w:val="21"/>
        </w:rPr>
        <w:t>.</w:t>
      </w:r>
      <w:r>
        <w:rPr>
          <w:rFonts w:ascii="Consolas" w:eastAsia="Consolas" w:hAnsi="Consolas" w:cs="Consolas"/>
          <w:color w:val="DCDCAA"/>
          <w:sz w:val="21"/>
          <w:szCs w:val="21"/>
        </w:rPr>
        <w:t>countplot</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CE9178"/>
          <w:sz w:val="21"/>
          <w:szCs w:val="21"/>
        </w:rPr>
        <w:t>" Net Income Flag"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hue</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p>
    <w:p w14:paraId="00227025" w14:textId="77777777" w:rsidR="00ED4C70" w:rsidRDefault="00000000">
      <w:pPr>
        <w:spacing w:before="240" w:after="240"/>
      </w:pPr>
      <w:r>
        <w:t xml:space="preserve"> </w:t>
      </w:r>
    </w:p>
    <w:p w14:paraId="5E46B8F7" w14:textId="74626EB5" w:rsidR="00ED4C70" w:rsidRDefault="00000000">
      <w:pPr>
        <w:spacing w:before="240" w:after="240"/>
        <w:rPr>
          <w:rFonts w:ascii="Courier New" w:eastAsia="Courier New" w:hAnsi="Courier New" w:cs="Courier New"/>
        </w:rPr>
      </w:pPr>
      <w:r>
        <w:rPr>
          <w:rFonts w:ascii="Courier New" w:eastAsia="Courier New" w:hAnsi="Courier New" w:cs="Courier New"/>
        </w:rPr>
        <w:t>Net Income Flag  Bankrupt?</w:t>
      </w:r>
      <w:r w:rsidR="00C254B7">
        <w:rPr>
          <w:rFonts w:ascii="Courier New" w:eastAsia="Courier New" w:hAnsi="Courier New" w:cs="Courier New"/>
        </w:rPr>
        <w:br/>
      </w:r>
      <w:r>
        <w:rPr>
          <w:rFonts w:ascii="Courier New" w:eastAsia="Courier New" w:hAnsi="Courier New" w:cs="Courier New"/>
        </w:rPr>
        <w:t xml:space="preserve">1             </w:t>
      </w:r>
      <w:r>
        <w:rPr>
          <w:rFonts w:ascii="Courier New" w:eastAsia="Courier New" w:hAnsi="Courier New" w:cs="Courier New"/>
        </w:rPr>
        <w:tab/>
        <w:t xml:space="preserve">0        </w:t>
      </w:r>
      <w:r>
        <w:rPr>
          <w:rFonts w:ascii="Courier New" w:eastAsia="Courier New" w:hAnsi="Courier New" w:cs="Courier New"/>
        </w:rPr>
        <w:tab/>
        <w:t>6599</w:t>
      </w:r>
      <w:r w:rsidR="00C254B7">
        <w:rPr>
          <w:rFonts w:ascii="Courier New" w:eastAsia="Courier New" w:hAnsi="Courier New" w:cs="Courier New"/>
        </w:rPr>
        <w:br/>
      </w:r>
      <w:r>
        <w:rPr>
          <w:rFonts w:ascii="Courier New" w:eastAsia="Courier New" w:hAnsi="Courier New" w:cs="Courier New"/>
        </w:rPr>
        <w:t xml:space="preserve">              </w:t>
      </w:r>
      <w:r>
        <w:rPr>
          <w:rFonts w:ascii="Courier New" w:eastAsia="Courier New" w:hAnsi="Courier New" w:cs="Courier New"/>
        </w:rPr>
        <w:tab/>
        <w:t xml:space="preserve">1         </w:t>
      </w:r>
      <w:r>
        <w:rPr>
          <w:rFonts w:ascii="Courier New" w:eastAsia="Courier New" w:hAnsi="Courier New" w:cs="Courier New"/>
        </w:rPr>
        <w:tab/>
        <w:t>220</w:t>
      </w:r>
    </w:p>
    <w:p w14:paraId="69D08CA7" w14:textId="0CDA1E60" w:rsidR="00ED4C70" w:rsidRDefault="00000000">
      <w:pPr>
        <w:spacing w:before="240" w:after="240"/>
        <w:rPr>
          <w:rFonts w:ascii="Courier New" w:eastAsia="Courier New" w:hAnsi="Courier New" w:cs="Courier New"/>
        </w:rPr>
      </w:pPr>
      <w:r>
        <w:rPr>
          <w:rFonts w:ascii="Courier New" w:eastAsia="Courier New" w:hAnsi="Courier New" w:cs="Courier New"/>
        </w:rPr>
        <w:t>dtype: int64</w:t>
      </w:r>
      <w:r w:rsidR="00C254B7">
        <w:rPr>
          <w:rFonts w:ascii="Courier New" w:eastAsia="Courier New" w:hAnsi="Courier New" w:cs="Courier New"/>
        </w:rPr>
        <w:br/>
      </w:r>
      <w:r>
        <w:rPr>
          <w:rFonts w:ascii="Courier New" w:eastAsia="Courier New" w:hAnsi="Courier New" w:cs="Courier New"/>
        </w:rPr>
        <w:t>=======================</w:t>
      </w:r>
    </w:p>
    <w:p w14:paraId="00B0D17E" w14:textId="77777777" w:rsidR="00ED4C70" w:rsidRDefault="00000000">
      <w:pPr>
        <w:spacing w:before="240" w:after="240"/>
        <w:jc w:val="center"/>
      </w:pPr>
      <w:r>
        <w:rPr>
          <w:noProof/>
        </w:rPr>
        <w:drawing>
          <wp:inline distT="114300" distB="114300" distL="114300" distR="114300" wp14:anchorId="1A09D2A2" wp14:editId="05E26214">
            <wp:extent cx="6480000" cy="4457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480000" cy="4457700"/>
                    </a:xfrm>
                    <a:prstGeom prst="rect">
                      <a:avLst/>
                    </a:prstGeom>
                    <a:ln/>
                  </pic:spPr>
                </pic:pic>
              </a:graphicData>
            </a:graphic>
          </wp:inline>
        </w:drawing>
      </w:r>
    </w:p>
    <w:p w14:paraId="1A6174B1" w14:textId="77777777" w:rsidR="00ED4C70" w:rsidRDefault="00000000">
      <w:pPr>
        <w:spacing w:before="240" w:after="240"/>
        <w:jc w:val="center"/>
        <w:rPr>
          <w:b/>
        </w:rPr>
      </w:pPr>
      <w:r>
        <w:rPr>
          <w:b/>
        </w:rPr>
        <w:t>Figure 7: Net Income Flag compared to Bankrupt</w:t>
      </w:r>
    </w:p>
    <w:p w14:paraId="27C65A55" w14:textId="77777777" w:rsidR="00ED4C70" w:rsidRDefault="00000000">
      <w:pPr>
        <w:spacing w:before="240" w:after="240"/>
        <w:rPr>
          <w:color w:val="666666"/>
          <w:sz w:val="24"/>
          <w:szCs w:val="24"/>
        </w:rPr>
      </w:pPr>
      <w:r>
        <w:rPr>
          <w:color w:val="666666"/>
          <w:sz w:val="24"/>
          <w:szCs w:val="24"/>
        </w:rPr>
        <w:lastRenderedPageBreak/>
        <w:t xml:space="preserve"> </w:t>
      </w:r>
    </w:p>
    <w:p w14:paraId="7F843E69" w14:textId="77777777" w:rsidR="00ED4C70" w:rsidRDefault="00000000">
      <w:pPr>
        <w:pStyle w:val="Heading3"/>
        <w:keepNext w:val="0"/>
        <w:keepLines w:val="0"/>
        <w:spacing w:before="240" w:after="40"/>
      </w:pPr>
      <w:bookmarkStart w:id="13" w:name="_6fowja503ned" w:colFirst="0" w:colLast="0"/>
      <w:bookmarkEnd w:id="13"/>
      <w:r>
        <w:t>2.3. Details Analysis</w:t>
      </w:r>
    </w:p>
    <w:p w14:paraId="0F5B4E4D" w14:textId="77777777" w:rsidR="00ED4C70" w:rsidRDefault="00000000">
      <w:pPr>
        <w:numPr>
          <w:ilvl w:val="0"/>
          <w:numId w:val="4"/>
        </w:numPr>
        <w:spacing w:before="240" w:after="240"/>
      </w:pPr>
      <w:r>
        <w:t>Checking NaN</w:t>
      </w:r>
    </w:p>
    <w:p w14:paraId="3CD79D7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9CDCFE"/>
          <w:sz w:val="21"/>
          <w:szCs w:val="21"/>
        </w:rPr>
        <w:t>col</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col</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bank_data</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col</w:t>
      </w:r>
      <w:r>
        <w:rPr>
          <w:rFonts w:ascii="Consolas" w:eastAsia="Consolas" w:hAnsi="Consolas" w:cs="Consolas"/>
          <w:color w:val="D4D4D4"/>
          <w:sz w:val="21"/>
          <w:szCs w:val="21"/>
        </w:rPr>
        <w:t>].</w:t>
      </w:r>
      <w:r>
        <w:rPr>
          <w:rFonts w:ascii="Consolas" w:eastAsia="Consolas" w:hAnsi="Consolas" w:cs="Consolas"/>
          <w:color w:val="DCDCAA"/>
          <w:sz w:val="21"/>
          <w:szCs w:val="21"/>
        </w:rPr>
        <w:t>isnull</w:t>
      </w:r>
      <w:r>
        <w:rPr>
          <w:rFonts w:ascii="Consolas" w:eastAsia="Consolas" w:hAnsi="Consolas" w:cs="Consolas"/>
          <w:color w:val="D4D4D4"/>
          <w:sz w:val="21"/>
          <w:szCs w:val="21"/>
        </w:rPr>
        <w:t>().</w:t>
      </w:r>
      <w:r>
        <w:rPr>
          <w:rFonts w:ascii="Consolas" w:eastAsia="Consolas" w:hAnsi="Consolas" w:cs="Consolas"/>
          <w:color w:val="DCDCAA"/>
          <w:sz w:val="21"/>
          <w:szCs w:val="21"/>
        </w:rPr>
        <w:t>sum</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36C1A31F" w14:textId="77777777" w:rsidR="00ED4C70" w:rsidRDefault="00000000">
      <w:pPr>
        <w:spacing w:before="240" w:after="240"/>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D9BA684" w14:textId="77777777" w:rsidR="00ED4C70" w:rsidRDefault="00000000">
      <w:pPr>
        <w:spacing w:before="240" w:after="240"/>
      </w:pPr>
      <w:r>
        <w:t>There is no missing data.</w:t>
      </w:r>
    </w:p>
    <w:p w14:paraId="174FF005" w14:textId="77777777" w:rsidR="00ED4C70" w:rsidRDefault="00000000">
      <w:pPr>
        <w:spacing w:before="240" w:after="240"/>
      </w:pPr>
      <w:r>
        <w:t xml:space="preserve"> </w:t>
      </w:r>
    </w:p>
    <w:p w14:paraId="70B7B007" w14:textId="77777777" w:rsidR="00ED4C70" w:rsidRDefault="00000000">
      <w:pPr>
        <w:numPr>
          <w:ilvl w:val="0"/>
          <w:numId w:val="4"/>
        </w:numPr>
        <w:spacing w:before="240" w:after="240"/>
      </w:pPr>
      <w:r>
        <w:t>Checking Duplicate</w:t>
      </w:r>
    </w:p>
    <w:p w14:paraId="51E8EFEF"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duplicated</w:t>
      </w:r>
      <w:r>
        <w:rPr>
          <w:rFonts w:ascii="Consolas" w:eastAsia="Consolas" w:hAnsi="Consolas" w:cs="Consolas"/>
          <w:color w:val="D4D4D4"/>
          <w:sz w:val="21"/>
          <w:szCs w:val="21"/>
        </w:rPr>
        <w:t>().</w:t>
      </w:r>
      <w:r>
        <w:rPr>
          <w:rFonts w:ascii="Consolas" w:eastAsia="Consolas" w:hAnsi="Consolas" w:cs="Consolas"/>
          <w:color w:val="DCDCAA"/>
          <w:sz w:val="21"/>
          <w:szCs w:val="21"/>
        </w:rPr>
        <w:t>sum</w:t>
      </w:r>
      <w:r>
        <w:rPr>
          <w:rFonts w:ascii="Consolas" w:eastAsia="Consolas" w:hAnsi="Consolas" w:cs="Consolas"/>
          <w:color w:val="D4D4D4"/>
          <w:sz w:val="21"/>
          <w:szCs w:val="21"/>
        </w:rPr>
        <w:t>()</w:t>
      </w:r>
    </w:p>
    <w:p w14:paraId="7049732C" w14:textId="77777777" w:rsidR="00ED4C70" w:rsidRDefault="00000000">
      <w:pPr>
        <w:spacing w:before="240" w:after="240"/>
      </w:pPr>
      <w:r>
        <w:t>0</w:t>
      </w:r>
    </w:p>
    <w:p w14:paraId="4CD44689" w14:textId="77777777" w:rsidR="00ED4C70" w:rsidRDefault="00000000">
      <w:pPr>
        <w:spacing w:before="240" w:after="240"/>
      </w:pPr>
      <w:r>
        <w:t>There are no duplicated rows.</w:t>
      </w:r>
    </w:p>
    <w:p w14:paraId="06A2D0D0" w14:textId="77777777" w:rsidR="00ED4C70" w:rsidRDefault="00000000">
      <w:pPr>
        <w:spacing w:before="240" w:after="240"/>
      </w:pPr>
      <w:r>
        <w:t xml:space="preserve"> </w:t>
      </w:r>
    </w:p>
    <w:p w14:paraId="2F316347" w14:textId="77777777" w:rsidR="00ED4C70" w:rsidRDefault="00000000">
      <w:pPr>
        <w:numPr>
          <w:ilvl w:val="0"/>
          <w:numId w:val="4"/>
        </w:numPr>
        <w:spacing w:before="240" w:after="240"/>
      </w:pPr>
      <w:r>
        <w:t>Checking Objective column</w:t>
      </w:r>
    </w:p>
    <w:p w14:paraId="14BA589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p>
    <w:p w14:paraId="4BE62CE4"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6599</w:t>
      </w:r>
    </w:p>
    <w:p w14:paraId="585506F6"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1 </w:t>
      </w:r>
      <w:r>
        <w:rPr>
          <w:rFonts w:ascii="Courier New" w:eastAsia="Courier New" w:hAnsi="Courier New" w:cs="Courier New"/>
        </w:rPr>
        <w:tab/>
        <w:t>220</w:t>
      </w:r>
    </w:p>
    <w:p w14:paraId="50F8E6EE"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Name: Bankrupt?, dtype: int64</w:t>
      </w:r>
    </w:p>
    <w:p w14:paraId="77C010F3" w14:textId="77777777" w:rsidR="00ED4C70" w:rsidRDefault="00000000">
      <w:pPr>
        <w:spacing w:before="240" w:after="240"/>
      </w:pPr>
      <w:r>
        <w:t xml:space="preserve"> </w:t>
      </w:r>
    </w:p>
    <w:p w14:paraId="1E5727FA"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569CD6"/>
          <w:sz w:val="21"/>
          <w:szCs w:val="21"/>
        </w:rPr>
        <w:t>f</w:t>
      </w:r>
      <w:r>
        <w:rPr>
          <w:rFonts w:ascii="Consolas" w:eastAsia="Consolas" w:hAnsi="Consolas" w:cs="Consolas"/>
          <w:color w:val="CE9178"/>
          <w:sz w:val="21"/>
          <w:szCs w:val="21"/>
        </w:rPr>
        <w:t xml:space="preserve">"Financially stable: </w:t>
      </w:r>
      <w:r>
        <w:rPr>
          <w:rFonts w:ascii="Consolas" w:eastAsia="Consolas" w:hAnsi="Consolas" w:cs="Consolas"/>
          <w:color w:val="569CD6"/>
          <w:sz w:val="21"/>
          <w:szCs w:val="21"/>
        </w:rPr>
        <w:t>{</w:t>
      </w:r>
      <w:r>
        <w:rPr>
          <w:rFonts w:ascii="Consolas" w:eastAsia="Consolas" w:hAnsi="Consolas" w:cs="Consolas"/>
          <w:color w:val="DCDCAA"/>
          <w:sz w:val="21"/>
          <w:szCs w:val="21"/>
        </w:rPr>
        <w:t>round</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10A5524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569CD6"/>
          <w:sz w:val="21"/>
          <w:szCs w:val="21"/>
        </w:rPr>
        <w:t>f</w:t>
      </w:r>
      <w:r>
        <w:rPr>
          <w:rFonts w:ascii="Consolas" w:eastAsia="Consolas" w:hAnsi="Consolas" w:cs="Consolas"/>
          <w:color w:val="CE9178"/>
          <w:sz w:val="21"/>
          <w:szCs w:val="21"/>
        </w:rPr>
        <w:t xml:space="preserve">"Financially unstable: </w:t>
      </w:r>
      <w:r>
        <w:rPr>
          <w:rFonts w:ascii="Consolas" w:eastAsia="Consolas" w:hAnsi="Consolas" w:cs="Consolas"/>
          <w:color w:val="569CD6"/>
          <w:sz w:val="21"/>
          <w:szCs w:val="21"/>
        </w:rPr>
        <w:t>{</w:t>
      </w:r>
      <w:r>
        <w:rPr>
          <w:rFonts w:ascii="Consolas" w:eastAsia="Consolas" w:hAnsi="Consolas" w:cs="Consolas"/>
          <w:color w:val="DCDCAA"/>
          <w:sz w:val="21"/>
          <w:szCs w:val="21"/>
        </w:rPr>
        <w:t>round</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100</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p>
    <w:p w14:paraId="31531B75"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Financially stable: 96.77 %</w:t>
      </w:r>
    </w:p>
    <w:p w14:paraId="5C5115EB"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Financially unstable: 3.23 %</w:t>
      </w:r>
    </w:p>
    <w:p w14:paraId="2DC2BDFA" w14:textId="77777777" w:rsidR="00ED4C70" w:rsidRDefault="00000000">
      <w:pPr>
        <w:spacing w:before="240" w:after="240"/>
      </w:pPr>
      <w:r>
        <w:t xml:space="preserve"> </w:t>
      </w:r>
    </w:p>
    <w:p w14:paraId="22FEDEF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7</w:t>
      </w:r>
      <w:r>
        <w:rPr>
          <w:rFonts w:ascii="Consolas" w:eastAsia="Consolas" w:hAnsi="Consolas" w:cs="Consolas"/>
          <w:color w:val="D4D4D4"/>
          <w:sz w:val="21"/>
          <w:szCs w:val="21"/>
        </w:rPr>
        <w:t>))</w:t>
      </w:r>
    </w:p>
    <w:p w14:paraId="26BD481C"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sns</w:t>
      </w:r>
      <w:r>
        <w:rPr>
          <w:rFonts w:ascii="Consolas" w:eastAsia="Consolas" w:hAnsi="Consolas" w:cs="Consolas"/>
          <w:color w:val="D4D4D4"/>
          <w:sz w:val="21"/>
          <w:szCs w:val="21"/>
        </w:rPr>
        <w:t>.</w:t>
      </w:r>
      <w:r>
        <w:rPr>
          <w:rFonts w:ascii="Consolas" w:eastAsia="Consolas" w:hAnsi="Consolas" w:cs="Consolas"/>
          <w:color w:val="DCDCAA"/>
          <w:sz w:val="21"/>
          <w:szCs w:val="21"/>
        </w:rPr>
        <w:t>countplot</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p>
    <w:p w14:paraId="4684167D"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lastRenderedPageBreak/>
        <w:t>plt</w:t>
      </w:r>
      <w:r>
        <w:rPr>
          <w:rFonts w:ascii="Consolas" w:eastAsia="Consolas" w:hAnsi="Consolas" w:cs="Consolas"/>
          <w:color w:val="D4D4D4"/>
          <w:sz w:val="21"/>
          <w:szCs w:val="21"/>
        </w:rPr>
        <w:t>.</w:t>
      </w:r>
      <w:r>
        <w:rPr>
          <w:rFonts w:ascii="Consolas" w:eastAsia="Consolas" w:hAnsi="Consolas" w:cs="Consolas"/>
          <w:color w:val="DCDCAA"/>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'Class Distributions </w:t>
      </w:r>
      <w:r>
        <w:rPr>
          <w:rFonts w:ascii="Consolas" w:eastAsia="Consolas" w:hAnsi="Consolas" w:cs="Consolas"/>
          <w:color w:val="D7BA7D"/>
          <w:sz w:val="21"/>
          <w:szCs w:val="21"/>
        </w:rPr>
        <w:t>\n</w:t>
      </w:r>
      <w:r>
        <w:rPr>
          <w:rFonts w:ascii="Consolas" w:eastAsia="Consolas" w:hAnsi="Consolas" w:cs="Consolas"/>
          <w:color w:val="CE9178"/>
          <w:sz w:val="21"/>
          <w:szCs w:val="21"/>
        </w:rPr>
        <w:t xml:space="preserve"> (0: Financially Stable || 1: Financially Unstable)'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w:t>
      </w:r>
      <w:r>
        <w:rPr>
          <w:rFonts w:ascii="Consolas" w:eastAsia="Consolas" w:hAnsi="Consolas" w:cs="Consolas"/>
          <w:color w:val="B5CEA8"/>
          <w:sz w:val="21"/>
          <w:szCs w:val="21"/>
        </w:rPr>
        <w:t>14</w:t>
      </w:r>
      <w:r>
        <w:rPr>
          <w:rFonts w:ascii="Consolas" w:eastAsia="Consolas" w:hAnsi="Consolas" w:cs="Consolas"/>
          <w:color w:val="D4D4D4"/>
          <w:sz w:val="21"/>
          <w:szCs w:val="21"/>
        </w:rPr>
        <w:t>)</w:t>
      </w:r>
    </w:p>
    <w:p w14:paraId="545F9BB7" w14:textId="77777777" w:rsidR="00ED4C70" w:rsidRDefault="00000000">
      <w:pPr>
        <w:spacing w:before="240" w:after="240"/>
        <w:jc w:val="center"/>
      </w:pPr>
      <w:r>
        <w:rPr>
          <w:noProof/>
        </w:rPr>
        <w:drawing>
          <wp:inline distT="114300" distB="114300" distL="114300" distR="114300" wp14:anchorId="58D948D8" wp14:editId="22CC6D6C">
            <wp:extent cx="4676775" cy="34766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76775" cy="3476625"/>
                    </a:xfrm>
                    <a:prstGeom prst="rect">
                      <a:avLst/>
                    </a:prstGeom>
                    <a:ln/>
                  </pic:spPr>
                </pic:pic>
              </a:graphicData>
            </a:graphic>
          </wp:inline>
        </w:drawing>
      </w:r>
    </w:p>
    <w:p w14:paraId="72E5A14E" w14:textId="77777777" w:rsidR="00ED4C70" w:rsidRDefault="00000000">
      <w:pPr>
        <w:spacing w:before="240" w:after="240"/>
        <w:jc w:val="center"/>
        <w:rPr>
          <w:b/>
        </w:rPr>
      </w:pPr>
      <w:r>
        <w:rPr>
          <w:b/>
        </w:rPr>
        <w:t>Figure 8: Financial stability compared to Bankrupt</w:t>
      </w:r>
    </w:p>
    <w:p w14:paraId="6E6A27C4" w14:textId="77777777" w:rsidR="00ED4C70" w:rsidRDefault="00000000">
      <w:pPr>
        <w:spacing w:before="240" w:after="240"/>
      </w:pPr>
      <w:r>
        <w:t>We can see that the dataset is highly imbalanced.</w:t>
      </w:r>
    </w:p>
    <w:p w14:paraId="798482E9" w14:textId="77777777" w:rsidR="00ED4C70" w:rsidRDefault="00000000">
      <w:pPr>
        <w:spacing w:before="240" w:after="240"/>
      </w:pPr>
      <w:r>
        <w:t xml:space="preserve"> </w:t>
      </w:r>
    </w:p>
    <w:p w14:paraId="6B9F1675" w14:textId="77777777" w:rsidR="00ED4C70" w:rsidRDefault="00000000">
      <w:pPr>
        <w:pStyle w:val="Heading3"/>
        <w:keepNext w:val="0"/>
        <w:keepLines w:val="0"/>
        <w:spacing w:before="240" w:after="40"/>
      </w:pPr>
      <w:bookmarkStart w:id="14" w:name="_2b2wbew0hkyf" w:colFirst="0" w:colLast="0"/>
      <w:bookmarkEnd w:id="14"/>
      <w:r>
        <w:t>2.4. Seeing correlations between columns</w:t>
      </w:r>
    </w:p>
    <w:p w14:paraId="512D8369" w14:textId="77777777" w:rsidR="00ED4C70" w:rsidRDefault="00000000">
      <w:pPr>
        <w:spacing w:before="240" w:after="240"/>
        <w:ind w:left="1080"/>
      </w:pPr>
      <w:r>
        <w:t xml:space="preserve">·   </w:t>
      </w:r>
      <w:r>
        <w:tab/>
        <w:t>Correlations between features and target column</w:t>
      </w:r>
    </w:p>
    <w:p w14:paraId="5A172531"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25</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7</w:t>
      </w:r>
      <w:r>
        <w:rPr>
          <w:rFonts w:ascii="Consolas" w:eastAsia="Consolas" w:hAnsi="Consolas" w:cs="Consolas"/>
          <w:color w:val="D4D4D4"/>
          <w:sz w:val="21"/>
          <w:szCs w:val="21"/>
        </w:rPr>
        <w:t>))</w:t>
      </w:r>
    </w:p>
    <w:p w14:paraId="44FA9EAB"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sort_values</w:t>
      </w:r>
      <w:r>
        <w:rPr>
          <w:rFonts w:ascii="Consolas" w:eastAsia="Consolas" w:hAnsi="Consolas" w:cs="Consolas"/>
          <w:color w:val="D4D4D4"/>
          <w:sz w:val="21"/>
          <w:szCs w:val="21"/>
        </w:rPr>
        <w:t>().</w:t>
      </w:r>
      <w:r>
        <w:rPr>
          <w:rFonts w:ascii="Consolas" w:eastAsia="Consolas" w:hAnsi="Consolas" w:cs="Consolas"/>
          <w:color w:val="DCDCAA"/>
          <w:sz w:val="21"/>
          <w:szCs w:val="21"/>
        </w:rPr>
        <w:t>drop</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p>
    <w:p w14:paraId="5DA5E61A"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CDCAA"/>
          <w:sz w:val="21"/>
          <w:szCs w:val="21"/>
        </w:rPr>
        <w:t>sort_values</w:t>
      </w:r>
      <w:r>
        <w:rPr>
          <w:rFonts w:ascii="Consolas" w:eastAsia="Consolas" w:hAnsi="Consolas" w:cs="Consolas"/>
          <w:color w:val="D4D4D4"/>
          <w:sz w:val="21"/>
          <w:szCs w:val="21"/>
        </w:rPr>
        <w:t>().</w:t>
      </w:r>
      <w:r>
        <w:rPr>
          <w:rFonts w:ascii="Consolas" w:eastAsia="Consolas" w:hAnsi="Consolas" w:cs="Consolas"/>
          <w:color w:val="DCDCAA"/>
          <w:sz w:val="21"/>
          <w:szCs w:val="21"/>
        </w:rPr>
        <w:t>drop</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9CDCFE"/>
          <w:sz w:val="21"/>
          <w:szCs w:val="21"/>
        </w:rPr>
        <w:t>plot</w:t>
      </w:r>
      <w:r>
        <w:rPr>
          <w:rFonts w:ascii="Consolas" w:eastAsia="Consolas" w:hAnsi="Consolas" w:cs="Consolas"/>
          <w:color w:val="D4D4D4"/>
          <w:sz w:val="21"/>
          <w:szCs w:val="21"/>
        </w:rPr>
        <w:t>(</w:t>
      </w:r>
      <w:r>
        <w:rPr>
          <w:rFonts w:ascii="Consolas" w:eastAsia="Consolas" w:hAnsi="Consolas" w:cs="Consolas"/>
          <w:color w:val="9CDCFE"/>
          <w:sz w:val="21"/>
          <w:szCs w:val="21"/>
        </w:rPr>
        <w:t>kind</w:t>
      </w:r>
      <w:r>
        <w:rPr>
          <w:rFonts w:ascii="Consolas" w:eastAsia="Consolas" w:hAnsi="Consolas" w:cs="Consolas"/>
          <w:color w:val="D4D4D4"/>
          <w:sz w:val="21"/>
          <w:szCs w:val="21"/>
        </w:rPr>
        <w:t>=</w:t>
      </w:r>
      <w:r>
        <w:rPr>
          <w:rFonts w:ascii="Consolas" w:eastAsia="Consolas" w:hAnsi="Consolas" w:cs="Consolas"/>
          <w:color w:val="CE9178"/>
          <w:sz w:val="21"/>
          <w:szCs w:val="21"/>
        </w:rPr>
        <w:t>'bar'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cmap</w:t>
      </w:r>
      <w:r>
        <w:rPr>
          <w:rFonts w:ascii="Consolas" w:eastAsia="Consolas" w:hAnsi="Consolas" w:cs="Consolas"/>
          <w:color w:val="D4D4D4"/>
          <w:sz w:val="21"/>
          <w:szCs w:val="21"/>
        </w:rPr>
        <w:t>=</w:t>
      </w:r>
      <w:r>
        <w:rPr>
          <w:rFonts w:ascii="Consolas" w:eastAsia="Consolas" w:hAnsi="Consolas" w:cs="Consolas"/>
          <w:color w:val="CE9178"/>
          <w:sz w:val="21"/>
          <w:szCs w:val="21"/>
        </w:rPr>
        <w:t>'viridis'</w:t>
      </w:r>
      <w:r>
        <w:rPr>
          <w:rFonts w:ascii="Consolas" w:eastAsia="Consolas" w:hAnsi="Consolas" w:cs="Consolas"/>
          <w:color w:val="D4D4D4"/>
          <w:sz w:val="21"/>
          <w:szCs w:val="21"/>
        </w:rPr>
        <w:t>)</w:t>
      </w:r>
    </w:p>
    <w:p w14:paraId="4079676F" w14:textId="77777777" w:rsidR="00ED4C70" w:rsidRDefault="00000000">
      <w:pPr>
        <w:spacing w:before="240" w:after="240"/>
      </w:pPr>
      <w:r>
        <w:t xml:space="preserve"> </w:t>
      </w:r>
    </w:p>
    <w:p w14:paraId="0C81EE0F"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Net Income to Total Assets                            </w:t>
      </w:r>
      <w:r>
        <w:rPr>
          <w:rFonts w:ascii="Courier New" w:eastAsia="Courier New" w:hAnsi="Courier New" w:cs="Courier New"/>
        </w:rPr>
        <w:tab/>
        <w:t>-0.315457</w:t>
      </w:r>
    </w:p>
    <w:p w14:paraId="6F967C07"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ROA(A) before interest and % after tax             </w:t>
      </w:r>
      <w:r>
        <w:rPr>
          <w:rFonts w:ascii="Courier New" w:eastAsia="Courier New" w:hAnsi="Courier New" w:cs="Courier New"/>
        </w:rPr>
        <w:tab/>
        <w:t xml:space="preserve">   -0.282941</w:t>
      </w:r>
    </w:p>
    <w:p w14:paraId="7B211CCA"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ROA(B) before interest and depreciation after tax     </w:t>
      </w:r>
      <w:r>
        <w:rPr>
          <w:rFonts w:ascii="Courier New" w:eastAsia="Courier New" w:hAnsi="Courier New" w:cs="Courier New"/>
        </w:rPr>
        <w:tab/>
        <w:t>-0.273051</w:t>
      </w:r>
    </w:p>
    <w:p w14:paraId="405A6226"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ROA(C) before interest and depreciation before interest   -0.260807</w:t>
      </w:r>
    </w:p>
    <w:p w14:paraId="667433E1"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Net worth/Assets                                          -0.250161</w:t>
      </w:r>
    </w:p>
    <w:p w14:paraId="12F7240B"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  </w:t>
      </w:r>
    </w:p>
    <w:p w14:paraId="2E2E83A7"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Current Liability to Current Assets                    </w:t>
      </w:r>
      <w:r>
        <w:rPr>
          <w:rFonts w:ascii="Courier New" w:eastAsia="Courier New" w:hAnsi="Courier New" w:cs="Courier New"/>
        </w:rPr>
        <w:tab/>
        <w:t>0.171306</w:t>
      </w:r>
    </w:p>
    <w:p w14:paraId="497D6659"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Borrowing dependency                                   </w:t>
      </w:r>
      <w:r>
        <w:rPr>
          <w:rFonts w:ascii="Courier New" w:eastAsia="Courier New" w:hAnsi="Courier New" w:cs="Courier New"/>
        </w:rPr>
        <w:tab/>
        <w:t>0.176543</w:t>
      </w:r>
    </w:p>
    <w:p w14:paraId="6ACC4583"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Current Liability to Assets                            </w:t>
      </w:r>
      <w:r>
        <w:rPr>
          <w:rFonts w:ascii="Courier New" w:eastAsia="Courier New" w:hAnsi="Courier New" w:cs="Courier New"/>
        </w:rPr>
        <w:tab/>
        <w:t>0.194494</w:t>
      </w:r>
    </w:p>
    <w:p w14:paraId="3993A2FC"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Debt ratio %                                               0.250161</w:t>
      </w:r>
    </w:p>
    <w:p w14:paraId="6FE062B4"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xml:space="preserve"> Net Income Flag                                                 NaN</w:t>
      </w:r>
    </w:p>
    <w:p w14:paraId="0E378656"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Name: Bankrupt?, Length: 95, dtype: float64</w:t>
      </w:r>
    </w:p>
    <w:p w14:paraId="032936EF" w14:textId="77777777" w:rsidR="00ED4C70" w:rsidRDefault="00000000">
      <w:pPr>
        <w:spacing w:before="240" w:after="240"/>
        <w:jc w:val="both"/>
      </w:pPr>
      <w:r>
        <w:t xml:space="preserve"> </w:t>
      </w:r>
    </w:p>
    <w:p w14:paraId="5F2D304F" w14:textId="77777777" w:rsidR="00ED4C70" w:rsidRDefault="00000000">
      <w:pPr>
        <w:spacing w:before="240" w:after="240"/>
        <w:jc w:val="both"/>
      </w:pPr>
      <w:r>
        <w:t>We can conclude that:</w:t>
      </w:r>
    </w:p>
    <w:p w14:paraId="63A33D76" w14:textId="77777777" w:rsidR="00ED4C70" w:rsidRDefault="00000000">
      <w:pPr>
        <w:spacing w:before="240" w:after="240"/>
        <w:jc w:val="both"/>
      </w:pPr>
      <w:r>
        <w:t>- All features have low correlation with target variable (absolute value &lt; 0.35) .</w:t>
      </w:r>
    </w:p>
    <w:p w14:paraId="0879C4E4" w14:textId="77777777" w:rsidR="00ED4C70" w:rsidRDefault="00000000">
      <w:pPr>
        <w:spacing w:before="240" w:after="240"/>
        <w:jc w:val="both"/>
      </w:pPr>
      <w:r>
        <w:t>- Many features, for instance 'Operating Profit Rate', 'Realized Sales Gross Profit Growth Rate' and 'Cash Flow To Sales', have nearly 0 correlation with target variable.</w:t>
      </w:r>
    </w:p>
    <w:p w14:paraId="42831D52" w14:textId="77777777" w:rsidR="00ED4C70" w:rsidRDefault="00000000">
      <w:pPr>
        <w:spacing w:before="240" w:after="240"/>
        <w:jc w:val="both"/>
      </w:pPr>
      <w:r>
        <w:t>- Feature 'Net Income Flag' has no correlation (NaN) with target variable</w:t>
      </w:r>
    </w:p>
    <w:p w14:paraId="3B0898FF" w14:textId="77777777" w:rsidR="00ED4C70" w:rsidRDefault="00000000">
      <w:pPr>
        <w:spacing w:before="240" w:after="240"/>
      </w:pPr>
      <w:r>
        <w:t xml:space="preserve"> </w:t>
      </w:r>
    </w:p>
    <w:p w14:paraId="53E2500B" w14:textId="77777777" w:rsidR="00ED4C70" w:rsidRDefault="00000000">
      <w:pPr>
        <w:spacing w:before="240" w:after="240"/>
        <w:ind w:left="1080"/>
      </w:pPr>
      <w:r>
        <w:t xml:space="preserve">·   </w:t>
      </w:r>
      <w:r>
        <w:tab/>
        <w:t>Correlation between features</w:t>
      </w:r>
    </w:p>
    <w:p w14:paraId="2C2594EF"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20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zeros_like</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mask</w:t>
      </w:r>
      <w:r>
        <w:rPr>
          <w:rFonts w:ascii="Consolas" w:eastAsia="Consolas" w:hAnsi="Consolas" w:cs="Consolas"/>
          <w:color w:val="D4D4D4"/>
          <w:sz w:val="21"/>
          <w:szCs w:val="21"/>
        </w:rPr>
        <w:t>[</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triu_indices_from</w:t>
      </w:r>
      <w:r>
        <w:rPr>
          <w:rFonts w:ascii="Consolas" w:eastAsia="Consolas" w:hAnsi="Consolas" w:cs="Consolas"/>
          <w:color w:val="D4D4D4"/>
          <w:sz w:val="21"/>
          <w:szCs w:val="21"/>
        </w:rPr>
        <w:t>(</w:t>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True</w:t>
      </w:r>
      <w:r>
        <w:rPr>
          <w:rFonts w:ascii="Consolas" w:eastAsia="Consolas" w:hAnsi="Consolas" w:cs="Consolas"/>
          <w:color w:val="569CD6"/>
          <w:sz w:val="21"/>
          <w:szCs w:val="21"/>
        </w:rPr>
        <w:br/>
      </w:r>
      <w:r>
        <w:rPr>
          <w:rFonts w:ascii="Consolas" w:eastAsia="Consolas" w:hAnsi="Consolas" w:cs="Consolas"/>
          <w:color w:val="4EC9B0"/>
          <w:sz w:val="21"/>
          <w:szCs w:val="21"/>
        </w:rPr>
        <w:t>sns</w:t>
      </w:r>
      <w:r>
        <w:rPr>
          <w:rFonts w:ascii="Consolas" w:eastAsia="Consolas" w:hAnsi="Consolas" w:cs="Consolas"/>
          <w:color w:val="D4D4D4"/>
          <w:sz w:val="21"/>
          <w:szCs w:val="21"/>
        </w:rPr>
        <w:t>.</w:t>
      </w:r>
      <w:r>
        <w:rPr>
          <w:rFonts w:ascii="Consolas" w:eastAsia="Consolas" w:hAnsi="Consolas" w:cs="Consolas"/>
          <w:color w:val="DCDCAA"/>
          <w:sz w:val="21"/>
          <w:szCs w:val="21"/>
        </w:rPr>
        <w:t>heatmap</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mask</w:t>
      </w:r>
      <w:r>
        <w:rPr>
          <w:rFonts w:ascii="Consolas" w:eastAsia="Consolas" w:hAnsi="Consolas" w:cs="Consolas"/>
          <w:color w:val="D4D4D4"/>
          <w:sz w:val="21"/>
          <w:szCs w:val="21"/>
        </w:rPr>
        <w:t>=</w:t>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cmap</w:t>
      </w:r>
      <w:r>
        <w:rPr>
          <w:rFonts w:ascii="Consolas" w:eastAsia="Consolas" w:hAnsi="Consolas" w:cs="Consolas"/>
          <w:color w:val="D4D4D4"/>
          <w:sz w:val="21"/>
          <w:szCs w:val="21"/>
        </w:rPr>
        <w:t>=</w:t>
      </w:r>
      <w:r>
        <w:rPr>
          <w:rFonts w:ascii="Consolas" w:eastAsia="Consolas" w:hAnsi="Consolas" w:cs="Consolas"/>
          <w:color w:val="CE9178"/>
          <w:sz w:val="21"/>
          <w:szCs w:val="21"/>
        </w:rPr>
        <w:t>'viridis'</w:t>
      </w:r>
      <w:r>
        <w:rPr>
          <w:rFonts w:ascii="Consolas" w:eastAsia="Consolas" w:hAnsi="Consolas" w:cs="Consolas"/>
          <w:color w:val="D4D4D4"/>
          <w:sz w:val="21"/>
          <w:szCs w:val="21"/>
        </w:rPr>
        <w:t>)</w:t>
      </w:r>
    </w:p>
    <w:p w14:paraId="38CF4D9F" w14:textId="77777777" w:rsidR="00ED4C70" w:rsidRDefault="00000000">
      <w:pPr>
        <w:spacing w:before="240" w:after="240"/>
        <w:jc w:val="center"/>
      </w:pPr>
      <w:r>
        <w:lastRenderedPageBreak/>
        <w:t xml:space="preserve"> </w:t>
      </w:r>
      <w:r>
        <w:rPr>
          <w:noProof/>
        </w:rPr>
        <w:drawing>
          <wp:inline distT="114300" distB="114300" distL="114300" distR="114300" wp14:anchorId="178E91BE" wp14:editId="5379E0C4">
            <wp:extent cx="6480000" cy="54229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6480000" cy="5422900"/>
                    </a:xfrm>
                    <a:prstGeom prst="rect">
                      <a:avLst/>
                    </a:prstGeom>
                    <a:ln/>
                  </pic:spPr>
                </pic:pic>
              </a:graphicData>
            </a:graphic>
          </wp:inline>
        </w:drawing>
      </w:r>
    </w:p>
    <w:p w14:paraId="03E19A77" w14:textId="77777777" w:rsidR="00ED4C70" w:rsidRDefault="00000000">
      <w:pPr>
        <w:spacing w:before="240" w:after="240"/>
        <w:jc w:val="center"/>
        <w:rPr>
          <w:b/>
        </w:rPr>
      </w:pPr>
      <w:r>
        <w:rPr>
          <w:b/>
        </w:rPr>
        <w:t>Figure 9: Correlation between all 96 features</w:t>
      </w:r>
    </w:p>
    <w:p w14:paraId="00EF8892" w14:textId="77777777" w:rsidR="00ED4C70" w:rsidRDefault="00000000">
      <w:pPr>
        <w:spacing w:before="240" w:after="240"/>
        <w:jc w:val="both"/>
      </w:pPr>
      <w:r>
        <w:t>It seems like there are many correlated features. We will single out any pair of features that has high correlation. We found that with correlation rate 0.8 and above, there are 39 pairs, which means there are much duplicated information among features.</w:t>
      </w:r>
    </w:p>
    <w:p w14:paraId="00570B81" w14:textId="77777777" w:rsidR="00ED4C70" w:rsidRDefault="00000000">
      <w:pPr>
        <w:spacing w:before="240" w:after="240"/>
      </w:pPr>
      <w:r>
        <w:t xml:space="preserve"> </w:t>
      </w:r>
    </w:p>
    <w:p w14:paraId="26610BC3" w14:textId="77777777" w:rsidR="00ED4C70" w:rsidRDefault="00000000">
      <w:pPr>
        <w:spacing w:before="240" w:after="240"/>
      </w:pPr>
      <w:r>
        <w:t>We then analyze the top ten positively and negatively correlated attributes.</w:t>
      </w:r>
    </w:p>
    <w:p w14:paraId="740D0A25"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positive_corr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numeric_features</w:t>
      </w:r>
      <w:r>
        <w:rPr>
          <w:rFonts w:ascii="Consolas" w:eastAsia="Consolas" w:hAnsi="Consolas" w:cs="Consolas"/>
          <w:color w:val="D4D4D4"/>
          <w:sz w:val="21"/>
          <w:szCs w:val="21"/>
        </w:rPr>
        <w:t>].</w:t>
      </w:r>
      <w:r>
        <w:rPr>
          <w:rFonts w:ascii="Consolas" w:eastAsia="Consolas" w:hAnsi="Consolas" w:cs="Consolas"/>
          <w:color w:val="DCDCAA"/>
          <w:sz w:val="21"/>
          <w:szCs w:val="21"/>
        </w:rPr>
        <w:t>corrwith</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D4D4D4"/>
          <w:sz w:val="21"/>
          <w:szCs w:val="21"/>
        </w:rPr>
        <w:tab/>
        <w:t>.</w:t>
      </w:r>
      <w:r>
        <w:rPr>
          <w:rFonts w:ascii="Consolas" w:eastAsia="Consolas" w:hAnsi="Consolas" w:cs="Consolas"/>
          <w:color w:val="DCDCAA"/>
          <w:sz w:val="21"/>
          <w:szCs w:val="21"/>
        </w:rPr>
        <w:t>sort_values</w:t>
      </w:r>
      <w:r>
        <w:rPr>
          <w:rFonts w:ascii="Consolas" w:eastAsia="Consolas" w:hAnsi="Consolas" w:cs="Consolas"/>
          <w:color w:val="D4D4D4"/>
          <w:sz w:val="21"/>
          <w:szCs w:val="21"/>
        </w:rPr>
        <w:t>(</w:t>
      </w:r>
      <w:r>
        <w:rPr>
          <w:rFonts w:ascii="Consolas" w:eastAsia="Consolas" w:hAnsi="Consolas" w:cs="Consolas"/>
          <w:color w:val="9CDCFE"/>
          <w:sz w:val="21"/>
          <w:szCs w:val="21"/>
        </w:rPr>
        <w:t>ascending</w:t>
      </w:r>
      <w:r>
        <w:rPr>
          <w:rFonts w:ascii="Consolas" w:eastAsia="Consolas" w:hAnsi="Consolas" w:cs="Consolas"/>
          <w:color w:val="D4D4D4"/>
          <w:sz w:val="21"/>
          <w:szCs w:val="21"/>
        </w:rPr>
        <w:t>=</w:t>
      </w:r>
      <w:r>
        <w:rPr>
          <w:rFonts w:ascii="Consolas" w:eastAsia="Consolas" w:hAnsi="Consolas" w:cs="Consolas"/>
          <w:color w:val="569CD6"/>
          <w:sz w:val="21"/>
          <w:szCs w:val="21"/>
        </w:rPr>
        <w:t>False</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D4D4D4"/>
          <w:sz w:val="21"/>
          <w:szCs w:val="21"/>
        </w:rPr>
        <w:tab/>
        <w:t>.</w:t>
      </w:r>
      <w:r>
        <w:rPr>
          <w:rFonts w:ascii="Consolas" w:eastAsia="Consolas" w:hAnsi="Consolas" w:cs="Consolas"/>
          <w:color w:val="9CDCFE"/>
          <w:sz w:val="21"/>
          <w:szCs w:val="21"/>
        </w:rPr>
        <w:t>index</w:t>
      </w:r>
      <w:r>
        <w:rPr>
          <w:rFonts w:ascii="Consolas" w:eastAsia="Consolas" w:hAnsi="Consolas" w:cs="Consolas"/>
          <w:color w:val="9CDCFE"/>
          <w:sz w:val="21"/>
          <w:szCs w:val="21"/>
        </w:rPr>
        <w:br/>
        <w:t xml:space="preserve">                                      </w:t>
      </w:r>
      <w:r>
        <w:rPr>
          <w:rFonts w:ascii="Consolas" w:eastAsia="Consolas" w:hAnsi="Consolas" w:cs="Consolas"/>
          <w:color w:val="9CDCFE"/>
          <w:sz w:val="21"/>
          <w:szCs w:val="21"/>
        </w:rPr>
        <w:tab/>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p>
    <w:p w14:paraId="334B1AC3"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negative_corr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numeric_features</w:t>
      </w:r>
      <w:r>
        <w:rPr>
          <w:rFonts w:ascii="Consolas" w:eastAsia="Consolas" w:hAnsi="Consolas" w:cs="Consolas"/>
          <w:color w:val="D4D4D4"/>
          <w:sz w:val="21"/>
          <w:szCs w:val="21"/>
        </w:rPr>
        <w:t>].</w:t>
      </w:r>
      <w:r>
        <w:rPr>
          <w:rFonts w:ascii="Consolas" w:eastAsia="Consolas" w:hAnsi="Consolas" w:cs="Consolas"/>
          <w:color w:val="DCDCAA"/>
          <w:sz w:val="21"/>
          <w:szCs w:val="21"/>
        </w:rPr>
        <w:t>corrwith</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D4D4D4"/>
          <w:sz w:val="21"/>
          <w:szCs w:val="21"/>
        </w:rPr>
        <w:tab/>
        <w:t xml:space="preserve">      .</w:t>
      </w:r>
      <w:r>
        <w:rPr>
          <w:rFonts w:ascii="Consolas" w:eastAsia="Consolas" w:hAnsi="Consolas" w:cs="Consolas"/>
          <w:color w:val="DCDCAA"/>
          <w:sz w:val="21"/>
          <w:szCs w:val="21"/>
        </w:rPr>
        <w:t>sort_values</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D4D4D4"/>
          <w:sz w:val="21"/>
          <w:szCs w:val="21"/>
        </w:rPr>
        <w:tab/>
        <w:t xml:space="preserve">      .</w:t>
      </w:r>
      <w:r>
        <w:rPr>
          <w:rFonts w:ascii="Consolas" w:eastAsia="Consolas" w:hAnsi="Consolas" w:cs="Consolas"/>
          <w:color w:val="9CDCFE"/>
          <w:sz w:val="21"/>
          <w:szCs w:val="21"/>
        </w:rPr>
        <w:t>index</w:t>
      </w:r>
      <w:r>
        <w:rPr>
          <w:rFonts w:ascii="Consolas" w:eastAsia="Consolas" w:hAnsi="Consolas" w:cs="Consolas"/>
          <w:color w:val="9CDCFE"/>
          <w:sz w:val="21"/>
          <w:szCs w:val="21"/>
        </w:rPr>
        <w:br/>
      </w:r>
      <w:r>
        <w:rPr>
          <w:rFonts w:ascii="Consolas" w:eastAsia="Consolas" w:hAnsi="Consolas" w:cs="Consolas"/>
          <w:color w:val="D4D4D4"/>
          <w:sz w:val="21"/>
          <w:szCs w:val="21"/>
        </w:rPr>
        <w:t xml:space="preserve">                                 </w:t>
      </w:r>
      <w:r>
        <w:rPr>
          <w:rFonts w:ascii="Consolas" w:eastAsia="Consolas" w:hAnsi="Consolas" w:cs="Consolas"/>
          <w:color w:val="D4D4D4"/>
          <w:sz w:val="21"/>
          <w:szCs w:val="21"/>
        </w:rPr>
        <w:tab/>
        <w:t xml:space="preserve">      .</w:t>
      </w:r>
      <w:r>
        <w:rPr>
          <w:rFonts w:ascii="Consolas" w:eastAsia="Consolas" w:hAnsi="Consolas" w:cs="Consolas"/>
          <w:color w:val="DCDCAA"/>
          <w:sz w:val="21"/>
          <w:szCs w:val="21"/>
        </w:rPr>
        <w:t>tolist</w:t>
      </w:r>
      <w:r>
        <w:rPr>
          <w:rFonts w:ascii="Consolas" w:eastAsia="Consolas" w:hAnsi="Consolas" w:cs="Consolas"/>
          <w:color w:val="D4D4D4"/>
          <w:sz w:val="21"/>
          <w:szCs w:val="21"/>
        </w:rPr>
        <w:t>()</w:t>
      </w:r>
    </w:p>
    <w:p w14:paraId="634E8547" w14:textId="77777777" w:rsidR="00ED4C70" w:rsidRDefault="00000000">
      <w:pPr>
        <w:shd w:val="clear" w:color="auto" w:fill="1E1E1E"/>
        <w:spacing w:before="240" w:after="240" w:line="310" w:lineRule="auto"/>
      </w:pPr>
      <w:r>
        <w:rPr>
          <w:rFonts w:ascii="Consolas" w:eastAsia="Consolas" w:hAnsi="Consolas" w:cs="Consolas"/>
          <w:color w:val="9CDCFE"/>
          <w:sz w:val="21"/>
          <w:szCs w:val="21"/>
        </w:rPr>
        <w:lastRenderedPageBreak/>
        <w:t>positive_corr_df</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positive_corr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negative_corr_df</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negative_corr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"Bankrupt?"</w:t>
      </w:r>
      <w:r>
        <w:rPr>
          <w:rFonts w:ascii="Consolas" w:eastAsia="Consolas" w:hAnsi="Consolas" w:cs="Consolas"/>
          <w:color w:val="D4D4D4"/>
          <w:sz w:val="21"/>
          <w:szCs w:val="21"/>
        </w:rPr>
        <w:t>]]</w:t>
      </w:r>
      <w:r>
        <w:t xml:space="preserve"> </w:t>
      </w:r>
    </w:p>
    <w:p w14:paraId="565BD7D9"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x_value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positive_corr_df</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y_value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positive_corr_df</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C747E9E" w14:textId="77777777" w:rsidR="00ED4C70" w:rsidRDefault="00000000">
      <w:pPr>
        <w:spacing w:before="240" w:after="240"/>
        <w:jc w:val="center"/>
      </w:pPr>
      <w:r>
        <w:rPr>
          <w:noProof/>
        </w:rPr>
        <w:drawing>
          <wp:inline distT="114300" distB="114300" distL="114300" distR="114300" wp14:anchorId="05B0A8A2" wp14:editId="6541F1C4">
            <wp:extent cx="4568663" cy="7105728"/>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568663" cy="7105728"/>
                    </a:xfrm>
                    <a:prstGeom prst="rect">
                      <a:avLst/>
                    </a:prstGeom>
                    <a:ln/>
                  </pic:spPr>
                </pic:pic>
              </a:graphicData>
            </a:graphic>
          </wp:inline>
        </w:drawing>
      </w:r>
    </w:p>
    <w:p w14:paraId="3C2A449F" w14:textId="77777777" w:rsidR="00ED4C70" w:rsidRDefault="00000000">
      <w:pPr>
        <w:spacing w:before="240" w:after="240"/>
        <w:jc w:val="center"/>
        <w:rPr>
          <w:b/>
        </w:rPr>
      </w:pPr>
      <w:r>
        <w:rPr>
          <w:b/>
        </w:rPr>
        <w:t>Figure 10: Correlation between top 10 positively correlated features</w:t>
      </w:r>
    </w:p>
    <w:p w14:paraId="3C975DB4" w14:textId="77777777" w:rsidR="00ED4C70" w:rsidRDefault="00000000">
      <w:pPr>
        <w:spacing w:before="240" w:after="240"/>
        <w:jc w:val="both"/>
      </w:pPr>
      <w:r>
        <w:t>We see that three attributes Debt Ratio %, Current Liability To Assets, Current Liability To Current Assets are commonly high in bankrupt organizations.</w:t>
      </w:r>
    </w:p>
    <w:p w14:paraId="15F2A958"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lastRenderedPageBreak/>
        <w:t>x_value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negative_corr_df</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9575E7A"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y_value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negative_corr_df</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DCDCAA"/>
          <w:sz w:val="21"/>
          <w:szCs w:val="21"/>
        </w:rPr>
        <w:t>tolist</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47D02910" w14:textId="77777777" w:rsidR="00ED4C70" w:rsidRDefault="00000000">
      <w:pPr>
        <w:spacing w:before="240" w:after="240"/>
        <w:jc w:val="center"/>
      </w:pPr>
      <w:r>
        <w:t xml:space="preserve"> </w:t>
      </w:r>
      <w:r>
        <w:rPr>
          <w:noProof/>
        </w:rPr>
        <w:drawing>
          <wp:inline distT="114300" distB="114300" distL="114300" distR="114300" wp14:anchorId="2DE4DEC5" wp14:editId="4042FAFE">
            <wp:extent cx="4885719" cy="761762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885719" cy="7617620"/>
                    </a:xfrm>
                    <a:prstGeom prst="rect">
                      <a:avLst/>
                    </a:prstGeom>
                    <a:ln/>
                  </pic:spPr>
                </pic:pic>
              </a:graphicData>
            </a:graphic>
          </wp:inline>
        </w:drawing>
      </w:r>
    </w:p>
    <w:p w14:paraId="17C4343D" w14:textId="77777777" w:rsidR="00ED4C70" w:rsidRDefault="00000000">
      <w:pPr>
        <w:spacing w:before="240" w:after="240"/>
        <w:jc w:val="center"/>
        <w:rPr>
          <w:b/>
        </w:rPr>
      </w:pPr>
      <w:r>
        <w:rPr>
          <w:b/>
        </w:rPr>
        <w:t>Figure 11: Correlation between top 10 negatively correlated features</w:t>
      </w:r>
    </w:p>
    <w:p w14:paraId="5D14D170" w14:textId="77777777" w:rsidR="00ED4C70" w:rsidRDefault="00000000">
      <w:pPr>
        <w:spacing w:before="240" w:after="240"/>
        <w:jc w:val="both"/>
      </w:pPr>
      <w:r>
        <w:t>These attributes show us that the more the assets and earning of a company, the less likely is the organization to be bankrupt.</w:t>
      </w:r>
    </w:p>
    <w:p w14:paraId="02B3A842" w14:textId="77777777" w:rsidR="00ED4C70" w:rsidRDefault="00ED4C70">
      <w:pPr>
        <w:spacing w:before="240" w:after="240"/>
        <w:jc w:val="both"/>
      </w:pPr>
    </w:p>
    <w:p w14:paraId="414A950A" w14:textId="77777777" w:rsidR="00ED4C70" w:rsidRDefault="00000000">
      <w:pPr>
        <w:spacing w:before="240" w:after="240"/>
        <w:jc w:val="both"/>
      </w:pPr>
      <w:r>
        <w:t>We then check the relation of top ten positive and negative correlation attributes among each other</w:t>
      </w:r>
    </w:p>
    <w:p w14:paraId="654468CA"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relation</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positive_corr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negative_corr</w:t>
      </w:r>
      <w:r>
        <w:rPr>
          <w:rFonts w:ascii="Consolas" w:eastAsia="Consolas" w:hAnsi="Consolas" w:cs="Consolas"/>
          <w:color w:val="9CDCFE"/>
          <w:sz w:val="21"/>
          <w:szCs w:val="21"/>
        </w:rPr>
        <w:br/>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20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14</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zeros_like</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relation</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9CDCFE"/>
          <w:sz w:val="21"/>
          <w:szCs w:val="21"/>
        </w:rPr>
        <w:t>mask</w:t>
      </w:r>
      <w:r>
        <w:rPr>
          <w:rFonts w:ascii="Consolas" w:eastAsia="Consolas" w:hAnsi="Consolas" w:cs="Consolas"/>
          <w:color w:val="D4D4D4"/>
          <w:sz w:val="21"/>
          <w:szCs w:val="21"/>
        </w:rPr>
        <w:t>[</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triu_indices_from</w:t>
      </w:r>
      <w:r>
        <w:rPr>
          <w:rFonts w:ascii="Consolas" w:eastAsia="Consolas" w:hAnsi="Consolas" w:cs="Consolas"/>
          <w:color w:val="D4D4D4"/>
          <w:sz w:val="21"/>
          <w:szCs w:val="21"/>
        </w:rPr>
        <w:t>(</w:t>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True</w:t>
      </w:r>
      <w:r>
        <w:rPr>
          <w:rFonts w:ascii="Consolas" w:eastAsia="Consolas" w:hAnsi="Consolas" w:cs="Consolas"/>
          <w:color w:val="569CD6"/>
          <w:sz w:val="21"/>
          <w:szCs w:val="21"/>
        </w:rPr>
        <w:br/>
      </w:r>
      <w:r>
        <w:rPr>
          <w:rFonts w:ascii="Consolas" w:eastAsia="Consolas" w:hAnsi="Consolas" w:cs="Consolas"/>
          <w:color w:val="4EC9B0"/>
          <w:sz w:val="21"/>
          <w:szCs w:val="21"/>
        </w:rPr>
        <w:t>sns</w:t>
      </w:r>
      <w:r>
        <w:rPr>
          <w:rFonts w:ascii="Consolas" w:eastAsia="Consolas" w:hAnsi="Consolas" w:cs="Consolas"/>
          <w:color w:val="D4D4D4"/>
          <w:sz w:val="21"/>
          <w:szCs w:val="21"/>
        </w:rPr>
        <w:t>.</w:t>
      </w:r>
      <w:r>
        <w:rPr>
          <w:rFonts w:ascii="Consolas" w:eastAsia="Consolas" w:hAnsi="Consolas" w:cs="Consolas"/>
          <w:color w:val="DCDCAA"/>
          <w:sz w:val="21"/>
          <w:szCs w:val="21"/>
        </w:rPr>
        <w:t>heatmap</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relation</w:t>
      </w:r>
      <w:r>
        <w:rPr>
          <w:rFonts w:ascii="Consolas" w:eastAsia="Consolas" w:hAnsi="Consolas" w:cs="Consolas"/>
          <w:color w:val="D4D4D4"/>
          <w:sz w:val="21"/>
          <w:szCs w:val="21"/>
        </w:rPr>
        <w:t>].</w:t>
      </w:r>
      <w:r>
        <w:rPr>
          <w:rFonts w:ascii="Consolas" w:eastAsia="Consolas" w:hAnsi="Consolas" w:cs="Consolas"/>
          <w:color w:val="DCDCAA"/>
          <w:sz w:val="21"/>
          <w:szCs w:val="21"/>
        </w:rPr>
        <w:t>corr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mask</w:t>
      </w:r>
      <w:r>
        <w:rPr>
          <w:rFonts w:ascii="Consolas" w:eastAsia="Consolas" w:hAnsi="Consolas" w:cs="Consolas"/>
          <w:color w:val="D4D4D4"/>
          <w:sz w:val="21"/>
          <w:szCs w:val="21"/>
        </w:rPr>
        <w:t>=</w:t>
      </w:r>
      <w:r>
        <w:rPr>
          <w:rFonts w:ascii="Consolas" w:eastAsia="Consolas" w:hAnsi="Consolas" w:cs="Consolas"/>
          <w:color w:val="9CDCFE"/>
          <w:sz w:val="21"/>
          <w:szCs w:val="21"/>
        </w:rPr>
        <w:t>mask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annot</w:t>
      </w:r>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cmap</w:t>
      </w:r>
      <w:r>
        <w:rPr>
          <w:rFonts w:ascii="Consolas" w:eastAsia="Consolas" w:hAnsi="Consolas" w:cs="Consolas"/>
          <w:color w:val="D4D4D4"/>
          <w:sz w:val="21"/>
          <w:szCs w:val="21"/>
        </w:rPr>
        <w:t>=</w:t>
      </w:r>
      <w:r>
        <w:rPr>
          <w:rFonts w:ascii="Consolas" w:eastAsia="Consolas" w:hAnsi="Consolas" w:cs="Consolas"/>
          <w:color w:val="CE9178"/>
          <w:sz w:val="21"/>
          <w:szCs w:val="21"/>
        </w:rPr>
        <w:t>'viridis'</w:t>
      </w:r>
      <w:r>
        <w:rPr>
          <w:rFonts w:ascii="Consolas" w:eastAsia="Consolas" w:hAnsi="Consolas" w:cs="Consolas"/>
          <w:color w:val="D4D4D4"/>
          <w:sz w:val="21"/>
          <w:szCs w:val="21"/>
        </w:rPr>
        <w:t>)</w:t>
      </w:r>
    </w:p>
    <w:p w14:paraId="0C74FB28" w14:textId="77777777" w:rsidR="00ED4C70" w:rsidRDefault="00000000">
      <w:pPr>
        <w:spacing w:before="240" w:after="240"/>
        <w:jc w:val="center"/>
      </w:pPr>
      <w:r>
        <w:t xml:space="preserve"> </w:t>
      </w:r>
      <w:r>
        <w:rPr>
          <w:noProof/>
        </w:rPr>
        <w:drawing>
          <wp:inline distT="114300" distB="114300" distL="114300" distR="114300" wp14:anchorId="64A3AA6D" wp14:editId="75CE14BA">
            <wp:extent cx="6480000" cy="5219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6480000" cy="5219700"/>
                    </a:xfrm>
                    <a:prstGeom prst="rect">
                      <a:avLst/>
                    </a:prstGeom>
                    <a:ln/>
                  </pic:spPr>
                </pic:pic>
              </a:graphicData>
            </a:graphic>
          </wp:inline>
        </w:drawing>
      </w:r>
    </w:p>
    <w:p w14:paraId="7ED3E4FA" w14:textId="77777777" w:rsidR="00ED4C70" w:rsidRDefault="00000000">
      <w:pPr>
        <w:spacing w:before="240" w:after="240"/>
        <w:jc w:val="center"/>
        <w:rPr>
          <w:b/>
        </w:rPr>
      </w:pPr>
      <w:r>
        <w:rPr>
          <w:b/>
        </w:rPr>
        <w:t>Figure 12: relation of top ten positive and negative correlation attributes among each other</w:t>
      </w:r>
    </w:p>
    <w:p w14:paraId="2204348C" w14:textId="77777777" w:rsidR="00ED4C70" w:rsidRDefault="00ED4C70">
      <w:pPr>
        <w:spacing w:before="240" w:after="240"/>
      </w:pPr>
    </w:p>
    <w:p w14:paraId="16609DBA" w14:textId="77777777" w:rsidR="00ED4C70" w:rsidRDefault="00000000">
      <w:pPr>
        <w:pStyle w:val="Heading3"/>
        <w:keepNext w:val="0"/>
        <w:keepLines w:val="0"/>
        <w:spacing w:before="240" w:after="40"/>
      </w:pPr>
      <w:bookmarkStart w:id="15" w:name="_eb52p8aylvol" w:colFirst="0" w:colLast="0"/>
      <w:bookmarkEnd w:id="15"/>
      <w:r>
        <w:t>2.5. Checking single valued features</w:t>
      </w:r>
    </w:p>
    <w:p w14:paraId="138FAB42"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feature_value_counts</w:t>
      </w:r>
      <w:r>
        <w:rPr>
          <w:rFonts w:ascii="Consolas" w:eastAsia="Consolas" w:hAnsi="Consolas" w:cs="Consolas"/>
          <w:color w:val="D4D4D4"/>
          <w:sz w:val="21"/>
          <w:szCs w:val="21"/>
        </w:rPr>
        <w:t xml:space="preserve"> = []</w:t>
      </w:r>
    </w:p>
    <w:p w14:paraId="09A9CFC8"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feature</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5294E619"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feature_value_counts</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9CDCFE"/>
          <w:sz w:val="21"/>
          <w:szCs w:val="21"/>
        </w:rPr>
        <w:t>feature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feature</w:t>
      </w:r>
      <w:r>
        <w:rPr>
          <w:rFonts w:ascii="Consolas" w:eastAsia="Consolas" w:hAnsi="Consolas" w:cs="Consolas"/>
          <w:color w:val="D4D4D4"/>
          <w:sz w:val="21"/>
          <w:szCs w:val="21"/>
        </w:rPr>
        <w:t>].</w:t>
      </w:r>
      <w:r>
        <w:rPr>
          <w:rFonts w:ascii="Consolas" w:eastAsia="Consolas" w:hAnsi="Consolas" w:cs="Consolas"/>
          <w:color w:val="DCDCAA"/>
          <w:sz w:val="21"/>
          <w:szCs w:val="21"/>
        </w:rPr>
        <w:t>value_counts</w:t>
      </w:r>
      <w:r>
        <w:rPr>
          <w:rFonts w:ascii="Consolas" w:eastAsia="Consolas" w:hAnsi="Consolas" w:cs="Consolas"/>
          <w:color w:val="D4D4D4"/>
          <w:sz w:val="21"/>
          <w:szCs w:val="21"/>
        </w:rPr>
        <w:t>().</w:t>
      </w:r>
      <w:r>
        <w:rPr>
          <w:rFonts w:ascii="Consolas" w:eastAsia="Consolas" w:hAnsi="Consolas" w:cs="Consolas"/>
          <w:color w:val="9CDCFE"/>
          <w:sz w:val="21"/>
          <w:szCs w:val="21"/>
        </w:rPr>
        <w:t>shape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354C40FF"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feature_value_counts</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sorted</w:t>
      </w:r>
      <w:r>
        <w:rPr>
          <w:rFonts w:ascii="Consolas" w:eastAsia="Consolas" w:hAnsi="Consolas" w:cs="Consolas"/>
          <w:color w:val="D4D4D4"/>
          <w:sz w:val="21"/>
          <w:szCs w:val="21"/>
        </w:rPr>
        <w:t>(</w:t>
      </w:r>
      <w:r>
        <w:rPr>
          <w:rFonts w:ascii="Consolas" w:eastAsia="Consolas" w:hAnsi="Consolas" w:cs="Consolas"/>
          <w:color w:val="9CDCFE"/>
          <w:sz w:val="21"/>
          <w:szCs w:val="21"/>
        </w:rPr>
        <w:t>feature_value_counts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key</w:t>
      </w:r>
      <w:r>
        <w:rPr>
          <w:rFonts w:ascii="Consolas" w:eastAsia="Consolas" w:hAnsi="Consolas" w:cs="Consolas"/>
          <w:color w:val="D4D4D4"/>
          <w:sz w:val="21"/>
          <w:szCs w:val="21"/>
        </w:rPr>
        <w:t>=</w:t>
      </w:r>
      <w:r>
        <w:rPr>
          <w:rFonts w:ascii="Consolas" w:eastAsia="Consolas" w:hAnsi="Consolas" w:cs="Consolas"/>
          <w:color w:val="569CD6"/>
          <w:sz w:val="21"/>
          <w:szCs w:val="21"/>
        </w:rPr>
        <w:t>lambda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49665067" w14:textId="77777777" w:rsidR="00ED4C70" w:rsidRDefault="00000000">
      <w:pPr>
        <w:spacing w:before="240" w:after="240"/>
      </w:pPr>
      <w:r>
        <w:t xml:space="preserve"> </w:t>
      </w:r>
    </w:p>
    <w:p w14:paraId="75274A1E"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single_valued_features</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feature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feature</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feature_value_counts</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feature</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7F5364C5"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9CDCFE"/>
          <w:sz w:val="21"/>
          <w:szCs w:val="21"/>
        </w:rPr>
        <w:t>single_valued_features</w:t>
      </w:r>
      <w:r>
        <w:rPr>
          <w:rFonts w:ascii="Consolas" w:eastAsia="Consolas" w:hAnsi="Consolas" w:cs="Consolas"/>
          <w:color w:val="D4D4D4"/>
          <w:sz w:val="21"/>
          <w:szCs w:val="21"/>
        </w:rPr>
        <w:t>)</w:t>
      </w:r>
    </w:p>
    <w:p w14:paraId="3D4DCDC8" w14:textId="77777777" w:rsidR="00ED4C70" w:rsidRDefault="00000000">
      <w:pPr>
        <w:spacing w:before="240" w:after="240"/>
        <w:rPr>
          <w:rFonts w:ascii="Courier New" w:eastAsia="Courier New" w:hAnsi="Courier New" w:cs="Courier New"/>
        </w:rPr>
      </w:pPr>
      <w:r>
        <w:rPr>
          <w:rFonts w:ascii="Courier New" w:eastAsia="Courier New" w:hAnsi="Courier New" w:cs="Courier New"/>
        </w:rPr>
        <w:t>[' Net Income Flag']</w:t>
      </w:r>
    </w:p>
    <w:p w14:paraId="6CDC4101" w14:textId="77777777" w:rsidR="00ED4C70" w:rsidRDefault="00000000">
      <w:pPr>
        <w:spacing w:before="240" w:after="240"/>
      </w:pPr>
      <w:r>
        <w:t xml:space="preserve"> </w:t>
      </w:r>
    </w:p>
    <w:p w14:paraId="58B6AAEA" w14:textId="77777777" w:rsidR="00ED4C70" w:rsidRDefault="00000000">
      <w:pPr>
        <w:spacing w:before="240" w:after="240"/>
      </w:pPr>
      <w:r>
        <w:t>We can safely drop this feature because it has no effect on our model.</w:t>
      </w:r>
    </w:p>
    <w:p w14:paraId="72C7AE0B"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drop</w:t>
      </w:r>
      <w:r>
        <w:rPr>
          <w:rFonts w:ascii="Consolas" w:eastAsia="Consolas" w:hAnsi="Consolas" w:cs="Consolas"/>
          <w:color w:val="D4D4D4"/>
          <w:sz w:val="21"/>
          <w:szCs w:val="21"/>
        </w:rPr>
        <w:t>(</w:t>
      </w:r>
      <w:r>
        <w:rPr>
          <w:rFonts w:ascii="Consolas" w:eastAsia="Consolas" w:hAnsi="Consolas" w:cs="Consolas"/>
          <w:color w:val="9CDCFE"/>
          <w:sz w:val="21"/>
          <w:szCs w:val="21"/>
        </w:rPr>
        <w:t>columns</w:t>
      </w:r>
      <w:r>
        <w:rPr>
          <w:rFonts w:ascii="Consolas" w:eastAsia="Consolas" w:hAnsi="Consolas" w:cs="Consolas"/>
          <w:color w:val="D4D4D4"/>
          <w:sz w:val="21"/>
          <w:szCs w:val="21"/>
        </w:rPr>
        <w:t>=</w:t>
      </w:r>
      <w:r>
        <w:rPr>
          <w:rFonts w:ascii="Consolas" w:eastAsia="Consolas" w:hAnsi="Consolas" w:cs="Consolas"/>
          <w:color w:val="9CDCFE"/>
          <w:sz w:val="21"/>
          <w:szCs w:val="21"/>
        </w:rPr>
        <w:t>single_valued_features</w:t>
      </w:r>
      <w:r>
        <w:rPr>
          <w:rFonts w:ascii="Consolas" w:eastAsia="Consolas" w:hAnsi="Consolas" w:cs="Consolas"/>
          <w:color w:val="D4D4D4"/>
          <w:sz w:val="21"/>
          <w:szCs w:val="21"/>
        </w:rPr>
        <w:t>)</w:t>
      </w:r>
    </w:p>
    <w:p w14:paraId="716CD06F" w14:textId="77777777" w:rsidR="00ED4C70" w:rsidRDefault="00000000">
      <w:pPr>
        <w:pStyle w:val="Heading3"/>
        <w:keepNext w:val="0"/>
        <w:keepLines w:val="0"/>
        <w:spacing w:before="240" w:after="40"/>
      </w:pPr>
      <w:bookmarkStart w:id="16" w:name="_rs40y2ikv7hq" w:colFirst="0" w:colLast="0"/>
      <w:bookmarkEnd w:id="16"/>
      <w:r>
        <w:t>2.6. Checking distribution and outliers in each feature</w:t>
      </w:r>
    </w:p>
    <w:p w14:paraId="768516A6"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DCDCAA"/>
          <w:sz w:val="21"/>
          <w:szCs w:val="21"/>
        </w:rPr>
        <w:t>hist</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80</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w:t>
      </w:r>
      <w:r>
        <w:rPr>
          <w:rFonts w:ascii="Consolas" w:eastAsia="Consolas" w:hAnsi="Consolas" w:cs="Consolas"/>
          <w:color w:val="D4D4D4"/>
          <w:sz w:val="21"/>
          <w:szCs w:val="21"/>
        </w:rPr>
        <w:t>))</w:t>
      </w:r>
      <w:r>
        <w:rPr>
          <w:rFonts w:ascii="Consolas" w:eastAsia="Consolas" w:hAnsi="Consolas" w:cs="Consolas"/>
          <w:color w:val="D4D4D4"/>
          <w:sz w:val="21"/>
          <w:szCs w:val="21"/>
        </w:rPr>
        <w:br/>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show</w:t>
      </w:r>
      <w:r>
        <w:rPr>
          <w:rFonts w:ascii="Consolas" w:eastAsia="Consolas" w:hAnsi="Consolas" w:cs="Consolas"/>
          <w:color w:val="D4D4D4"/>
          <w:sz w:val="21"/>
          <w:szCs w:val="21"/>
        </w:rPr>
        <w:t>()</w:t>
      </w:r>
    </w:p>
    <w:p w14:paraId="6AC2E6E6"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range</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r>
        <w:rPr>
          <w:rFonts w:ascii="Consolas" w:eastAsia="Consolas" w:hAnsi="Consolas" w:cs="Consolas"/>
          <w:color w:val="9CDCFE"/>
          <w:sz w:val="21"/>
          <w:szCs w:val="21"/>
        </w:rPr>
        <w:t>figsize</w:t>
      </w:r>
      <w:r>
        <w:rPr>
          <w:rFonts w:ascii="Consolas" w:eastAsia="Consolas" w:hAnsi="Consolas" w:cs="Consolas"/>
          <w:color w:val="D4D4D4"/>
          <w:sz w:val="21"/>
          <w:szCs w:val="21"/>
        </w:rPr>
        <w:t>=(</w:t>
      </w:r>
      <w:r>
        <w:rPr>
          <w:rFonts w:ascii="Consolas" w:eastAsia="Consolas" w:hAnsi="Consolas" w:cs="Consolas"/>
          <w:color w:val="B5CEA8"/>
          <w:sz w:val="21"/>
          <w:szCs w:val="21"/>
        </w:rPr>
        <w:t>15</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4EC9B0"/>
          <w:sz w:val="21"/>
          <w:szCs w:val="21"/>
        </w:rPr>
        <w:t>sns</w:t>
      </w:r>
      <w:r>
        <w:rPr>
          <w:rFonts w:ascii="Consolas" w:eastAsia="Consolas" w:hAnsi="Consolas" w:cs="Consolas"/>
          <w:color w:val="D4D4D4"/>
          <w:sz w:val="21"/>
          <w:szCs w:val="21"/>
        </w:rPr>
        <w:t>.</w:t>
      </w:r>
      <w:r>
        <w:rPr>
          <w:rFonts w:ascii="Consolas" w:eastAsia="Consolas" w:hAnsi="Consolas" w:cs="Consolas"/>
          <w:color w:val="DCDCAA"/>
          <w:sz w:val="21"/>
          <w:szCs w:val="21"/>
        </w:rPr>
        <w:t>boxplot</w:t>
      </w:r>
      <w:r>
        <w:rPr>
          <w:rFonts w:ascii="Consolas" w:eastAsia="Consolas" w:hAnsi="Consolas" w:cs="Consolas"/>
          <w:color w:val="D4D4D4"/>
          <w:sz w:val="21"/>
          <w:szCs w:val="21"/>
        </w:rPr>
        <w:t>(</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9CDCFE"/>
          <w:sz w:val="21"/>
          <w:szCs w:val="21"/>
        </w:rPr>
        <w:t>bank_data</w:t>
      </w:r>
      <w:r>
        <w:rPr>
          <w:rFonts w:ascii="Consolas" w:eastAsia="Consolas" w:hAnsi="Consolas" w:cs="Consolas"/>
          <w:color w:val="D4D4D4"/>
          <w:sz w:val="21"/>
          <w:szCs w:val="21"/>
        </w:rPr>
        <w:t>.</w:t>
      </w:r>
      <w:r>
        <w:rPr>
          <w:rFonts w:ascii="Consolas" w:eastAsia="Consolas" w:hAnsi="Consolas" w:cs="Consolas"/>
          <w:color w:val="9CDCFE"/>
          <w:sz w:val="21"/>
          <w:szCs w:val="21"/>
        </w:rPr>
        <w:t>iloc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orient</w:t>
      </w:r>
      <w:r>
        <w:rPr>
          <w:rFonts w:ascii="Consolas" w:eastAsia="Consolas" w:hAnsi="Consolas" w:cs="Consolas"/>
          <w:color w:val="D4D4D4"/>
          <w:sz w:val="21"/>
          <w:szCs w:val="21"/>
        </w:rPr>
        <w:t>=</w:t>
      </w:r>
      <w:r>
        <w:rPr>
          <w:rFonts w:ascii="Consolas" w:eastAsia="Consolas" w:hAnsi="Consolas" w:cs="Consolas"/>
          <w:color w:val="CE9178"/>
          <w:sz w:val="21"/>
          <w:szCs w:val="21"/>
        </w:rPr>
        <w:t>'h'</w:t>
      </w:r>
      <w:r>
        <w:rPr>
          <w:rFonts w:ascii="Consolas" w:eastAsia="Consolas" w:hAnsi="Consolas" w:cs="Consolas"/>
          <w:color w:val="D4D4D4"/>
          <w:sz w:val="21"/>
          <w:szCs w:val="21"/>
        </w:rPr>
        <w:t>)</w:t>
      </w:r>
      <w:r>
        <w:rPr>
          <w:rFonts w:ascii="Consolas" w:eastAsia="Consolas" w:hAnsi="Consolas" w:cs="Consolas"/>
          <w:color w:val="D4D4D4"/>
          <w:sz w:val="21"/>
          <w:szCs w:val="21"/>
        </w:rPr>
        <w:br/>
        <w:t xml:space="preserve">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show</w:t>
      </w:r>
      <w:r>
        <w:rPr>
          <w:rFonts w:ascii="Consolas" w:eastAsia="Consolas" w:hAnsi="Consolas" w:cs="Consolas"/>
          <w:color w:val="D4D4D4"/>
          <w:sz w:val="21"/>
          <w:szCs w:val="21"/>
        </w:rPr>
        <w:t>()</w:t>
      </w:r>
    </w:p>
    <w:p w14:paraId="5220E47D" w14:textId="77777777" w:rsidR="00ED4C70" w:rsidRDefault="00ED4C70">
      <w:pPr>
        <w:spacing w:before="240" w:after="240"/>
        <w:jc w:val="center"/>
        <w:rPr>
          <w:rFonts w:ascii="Consolas" w:eastAsia="Consolas" w:hAnsi="Consolas" w:cs="Consolas"/>
          <w:color w:val="D4D4D4"/>
          <w:sz w:val="21"/>
          <w:szCs w:val="21"/>
        </w:rPr>
      </w:pPr>
    </w:p>
    <w:p w14:paraId="52EA6E91" w14:textId="77777777" w:rsidR="00ED4C70" w:rsidRDefault="00000000">
      <w:pPr>
        <w:spacing w:before="240" w:after="240"/>
        <w:jc w:val="center"/>
      </w:pPr>
      <w:r>
        <w:rPr>
          <w:rFonts w:ascii="Consolas" w:eastAsia="Consolas" w:hAnsi="Consolas" w:cs="Consolas"/>
          <w:noProof/>
          <w:color w:val="D4D4D4"/>
          <w:sz w:val="21"/>
          <w:szCs w:val="21"/>
        </w:rPr>
        <w:lastRenderedPageBreak/>
        <w:drawing>
          <wp:inline distT="114300" distB="114300" distL="114300" distR="114300" wp14:anchorId="7DFE0A72" wp14:editId="15E3A064">
            <wp:extent cx="6480000" cy="7861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6480000" cy="7861300"/>
                    </a:xfrm>
                    <a:prstGeom prst="rect">
                      <a:avLst/>
                    </a:prstGeom>
                    <a:ln/>
                  </pic:spPr>
                </pic:pic>
              </a:graphicData>
            </a:graphic>
          </wp:inline>
        </w:drawing>
      </w:r>
      <w:r>
        <w:t xml:space="preserve"> </w:t>
      </w:r>
    </w:p>
    <w:p w14:paraId="06A0A4BE" w14:textId="77777777" w:rsidR="00ED4C70" w:rsidRDefault="00000000">
      <w:pPr>
        <w:spacing w:before="240" w:after="240"/>
        <w:jc w:val="center"/>
        <w:rPr>
          <w:b/>
        </w:rPr>
      </w:pPr>
      <w:r>
        <w:rPr>
          <w:b/>
        </w:rPr>
        <w:t>Figure 13: Distribution of each feature</w:t>
      </w:r>
    </w:p>
    <w:p w14:paraId="5BDCCE5C" w14:textId="77777777" w:rsidR="00ED4C70" w:rsidRDefault="00000000">
      <w:pPr>
        <w:spacing w:before="240" w:after="240"/>
        <w:jc w:val="center"/>
      </w:pPr>
      <w:r>
        <w:rPr>
          <w:noProof/>
        </w:rPr>
        <w:lastRenderedPageBreak/>
        <w:drawing>
          <wp:inline distT="114300" distB="114300" distL="114300" distR="114300" wp14:anchorId="588CE23C" wp14:editId="2FD003B2">
            <wp:extent cx="6480000" cy="32766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480000" cy="3276600"/>
                    </a:xfrm>
                    <a:prstGeom prst="rect">
                      <a:avLst/>
                    </a:prstGeom>
                    <a:ln/>
                  </pic:spPr>
                </pic:pic>
              </a:graphicData>
            </a:graphic>
          </wp:inline>
        </w:drawing>
      </w:r>
    </w:p>
    <w:p w14:paraId="40E5883F" w14:textId="77777777" w:rsidR="00ED4C70" w:rsidRDefault="00000000">
      <w:pPr>
        <w:spacing w:before="240" w:after="240"/>
        <w:jc w:val="center"/>
        <w:rPr>
          <w:b/>
        </w:rPr>
      </w:pPr>
      <w:r>
        <w:rPr>
          <w:b/>
        </w:rPr>
        <w:t>Figure 14: Outliers of each feature</w:t>
      </w:r>
    </w:p>
    <w:p w14:paraId="40A8B726" w14:textId="77777777" w:rsidR="00ED4C70" w:rsidRDefault="00ED4C70">
      <w:pPr>
        <w:spacing w:before="240" w:after="240"/>
      </w:pPr>
    </w:p>
    <w:p w14:paraId="2386F39D" w14:textId="77777777" w:rsidR="00ED4C70" w:rsidRDefault="00000000">
      <w:pPr>
        <w:spacing w:before="240" w:after="240"/>
        <w:jc w:val="both"/>
      </w:pPr>
      <w:r>
        <w:t>We can conclude that most data is rich on outliers, and in some the values are located in just one bin! However, our topic does not cover outlier handling, so we do not go further from here.</w:t>
      </w:r>
    </w:p>
    <w:p w14:paraId="0B3C9A77" w14:textId="77777777" w:rsidR="00ED4C70" w:rsidRDefault="00000000">
      <w:pPr>
        <w:pStyle w:val="Heading3"/>
        <w:keepNext w:val="0"/>
        <w:keepLines w:val="0"/>
        <w:spacing w:before="240" w:after="40"/>
      </w:pPr>
      <w:bookmarkStart w:id="17" w:name="_euqaf189ybcw" w:colFirst="0" w:colLast="0"/>
      <w:bookmarkEnd w:id="17"/>
      <w:r>
        <w:t>2.7. Summary of EDA</w:t>
      </w:r>
    </w:p>
    <w:p w14:paraId="2EFE8533" w14:textId="77777777" w:rsidR="00ED4C70" w:rsidRDefault="00000000">
      <w:pPr>
        <w:pStyle w:val="Heading4"/>
        <w:spacing w:after="240"/>
      </w:pPr>
      <w:bookmarkStart w:id="18" w:name="_wi2f41m19snx" w:colFirst="0" w:colLast="0"/>
      <w:bookmarkEnd w:id="18"/>
      <w:r>
        <w:t>a. About data</w:t>
      </w:r>
    </w:p>
    <w:p w14:paraId="7548B151" w14:textId="77777777" w:rsidR="00ED4C70" w:rsidRDefault="00000000">
      <w:pPr>
        <w:spacing w:before="240" w:after="240"/>
        <w:jc w:val="both"/>
      </w:pPr>
      <w:r>
        <w:t>- This dataset is fairly small (6819 observations) and has been scaled.</w:t>
      </w:r>
    </w:p>
    <w:p w14:paraId="00C76EAF" w14:textId="77777777" w:rsidR="00ED4C70" w:rsidRDefault="00000000">
      <w:pPr>
        <w:spacing w:before="240" w:after="240"/>
        <w:jc w:val="both"/>
      </w:pPr>
      <w:r>
        <w:t>- There is no missing value and duplicated rows.</w:t>
      </w:r>
    </w:p>
    <w:p w14:paraId="7DEDE598" w14:textId="77777777" w:rsidR="00ED4C70" w:rsidRDefault="00000000">
      <w:pPr>
        <w:spacing w:before="240" w:after="240"/>
        <w:jc w:val="both"/>
      </w:pPr>
      <w:r>
        <w:t>- Features are highly correlated with each other while we find no remarkable correlations between them and the target variable.</w:t>
      </w:r>
    </w:p>
    <w:p w14:paraId="2A8DF700" w14:textId="77777777" w:rsidR="00ED4C70" w:rsidRDefault="00000000">
      <w:pPr>
        <w:spacing w:before="240" w:after="240"/>
        <w:jc w:val="both"/>
      </w:pPr>
      <w:r>
        <w:t>- Data is highly imbalanced in target variable with nearly 97% of class 0 (non-bankrupt).</w:t>
      </w:r>
    </w:p>
    <w:p w14:paraId="234986E8" w14:textId="77777777" w:rsidR="00ED4C70" w:rsidRDefault="00000000">
      <w:pPr>
        <w:spacing w:before="240" w:after="240"/>
        <w:jc w:val="both"/>
      </w:pPr>
      <w:r>
        <w:t>- Most of the data is rich on outliers, and in other the values are located in just one bin.</w:t>
      </w:r>
    </w:p>
    <w:p w14:paraId="56C925D5" w14:textId="77777777" w:rsidR="00ED4C70" w:rsidRDefault="00000000">
      <w:pPr>
        <w:spacing w:before="240" w:after="240"/>
      </w:pPr>
      <w:r>
        <w:t xml:space="preserve"> </w:t>
      </w:r>
    </w:p>
    <w:p w14:paraId="7DBD3504" w14:textId="77777777" w:rsidR="00ED4C70" w:rsidRDefault="00000000">
      <w:pPr>
        <w:pStyle w:val="Heading4"/>
        <w:spacing w:after="240"/>
      </w:pPr>
      <w:bookmarkStart w:id="19" w:name="_xqhcqwhcn8yp" w:colFirst="0" w:colLast="0"/>
      <w:bookmarkEnd w:id="19"/>
      <w:r>
        <w:t>b. Some conclusions</w:t>
      </w:r>
    </w:p>
    <w:p w14:paraId="5EA7D615" w14:textId="77777777" w:rsidR="00ED4C70" w:rsidRDefault="00000000">
      <w:pPr>
        <w:spacing w:before="240" w:after="240"/>
        <w:jc w:val="both"/>
      </w:pPr>
      <w:r>
        <w:t>- The number of organizations that have gone bankrupt in the years between 1999 – 2000 is few.</w:t>
      </w:r>
    </w:p>
    <w:p w14:paraId="67CCD8BD" w14:textId="77777777" w:rsidR="00ED4C70" w:rsidRDefault="00000000">
      <w:pPr>
        <w:spacing w:before="240" w:after="240"/>
        <w:jc w:val="both"/>
      </w:pPr>
      <w:r>
        <w:t>- Several companies possess many assets, which is always a good sign for an organization.</w:t>
      </w:r>
    </w:p>
    <w:p w14:paraId="38A3C731" w14:textId="77777777" w:rsidR="00ED4C70" w:rsidRDefault="00000000">
      <w:pPr>
        <w:spacing w:before="240" w:after="240"/>
        <w:jc w:val="both"/>
      </w:pPr>
      <w:r>
        <w:t>- An organization cannot guarantee not being bankrupt, although owning several assets.</w:t>
      </w:r>
    </w:p>
    <w:p w14:paraId="7E1D784A" w14:textId="77777777" w:rsidR="00ED4C70" w:rsidRDefault="00000000">
      <w:pPr>
        <w:spacing w:before="240" w:after="240"/>
        <w:jc w:val="both"/>
      </w:pPr>
      <w:r>
        <w:lastRenderedPageBreak/>
        <w:t>- The organizations in the dataset are running into losses for the past two years as their net income poses to be negative.</w:t>
      </w:r>
    </w:p>
    <w:p w14:paraId="4B9CB8C0" w14:textId="77777777" w:rsidR="00ED4C70" w:rsidRDefault="00000000">
      <w:pPr>
        <w:spacing w:before="240" w:after="240"/>
        <w:jc w:val="both"/>
      </w:pPr>
      <w:r>
        <w:t>- Very few of the organizations that have had negative income in the past two years suffer from bankruptcy.</w:t>
      </w:r>
    </w:p>
    <w:p w14:paraId="56687FFB" w14:textId="77777777" w:rsidR="00ED4C70" w:rsidRDefault="00000000">
      <w:pPr>
        <w:spacing w:before="240" w:after="240"/>
        <w:jc w:val="both"/>
      </w:pPr>
      <w:r>
        <w:t>- It is observed that “Debt Ratio %, Current Liability To Assets, Current Liability To Current Assets" attributes are a few of the attributes that have a high correlation with the target attribute.</w:t>
      </w:r>
    </w:p>
    <w:p w14:paraId="02029F0C" w14:textId="77777777" w:rsidR="00ED4C70" w:rsidRDefault="00000000">
      <w:pPr>
        <w:spacing w:before="240" w:after="240"/>
        <w:jc w:val="both"/>
      </w:pPr>
      <w:r>
        <w:t>- An increase in the values of the attributes “Debt Ratio %, Current Liability To Assets, Current Liability To Current Assets” causes an organization to suffer heavy - losses, thus resulting in bankruptcy.</w:t>
      </w:r>
    </w:p>
    <w:p w14:paraId="399C4130" w14:textId="77777777" w:rsidR="00ED4C70" w:rsidRDefault="00000000">
      <w:pPr>
        <w:spacing w:before="240" w:after="240"/>
        <w:jc w:val="both"/>
      </w:pPr>
      <w:r>
        <w:t>- An increase in the values of the attributes that have a negative correlation with the target attribute helps an organization avoid bankruptcy.</w:t>
      </w:r>
    </w:p>
    <w:p w14:paraId="3A7DA043" w14:textId="77777777" w:rsidR="00ED4C70" w:rsidRDefault="00000000">
      <w:pPr>
        <w:spacing w:before="240" w:after="240"/>
        <w:jc w:val="both"/>
      </w:pPr>
      <w:r>
        <w:t>- There seems to be a relation between attributes that have a high correlation with the target attribute and a low correlation with the target attribute.</w:t>
      </w:r>
    </w:p>
    <w:p w14:paraId="007A024F" w14:textId="77777777" w:rsidR="00ED4C70" w:rsidRDefault="00000000">
      <w:pPr>
        <w:spacing w:before="240" w:after="240"/>
        <w:jc w:val="both"/>
      </w:pPr>
      <w:r>
        <w:t>- We observed several correlations among the top 20 attributes, one of which being “Net Worth/Assets and Debt Ratio %” that is negatively correlated with one another.</w:t>
      </w:r>
      <w:r>
        <w:br w:type="page"/>
      </w:r>
    </w:p>
    <w:p w14:paraId="63B74D9D" w14:textId="77777777" w:rsidR="00ED4C70" w:rsidRDefault="00ED4C70">
      <w:pPr>
        <w:spacing w:before="240" w:after="240"/>
      </w:pPr>
    </w:p>
    <w:p w14:paraId="0A2973BB" w14:textId="77777777" w:rsidR="00ED4C70" w:rsidRDefault="00000000">
      <w:pPr>
        <w:pStyle w:val="Heading2"/>
        <w:keepNext w:val="0"/>
        <w:keepLines w:val="0"/>
      </w:pPr>
      <w:bookmarkStart w:id="20" w:name="_wdoyfomi65si" w:colFirst="0" w:colLast="0"/>
      <w:bookmarkEnd w:id="20"/>
      <w:r>
        <w:rPr>
          <w:sz w:val="34"/>
          <w:szCs w:val="34"/>
        </w:rPr>
        <w:t>3. Data Processing</w:t>
      </w:r>
    </w:p>
    <w:p w14:paraId="734976E4" w14:textId="77777777" w:rsidR="00ED4C70" w:rsidRDefault="00000000">
      <w:pPr>
        <w:pStyle w:val="Heading3"/>
        <w:keepNext w:val="0"/>
        <w:keepLines w:val="0"/>
        <w:spacing w:before="240" w:after="40"/>
        <w:rPr>
          <w:color w:val="000000"/>
          <w:sz w:val="22"/>
          <w:szCs w:val="22"/>
        </w:rPr>
      </w:pPr>
      <w:bookmarkStart w:id="21" w:name="_basc37afyhgt" w:colFirst="0" w:colLast="0"/>
      <w:bookmarkEnd w:id="21"/>
      <w:r>
        <w:t>3.1. Handling imbalanced data</w:t>
      </w:r>
    </w:p>
    <w:p w14:paraId="6462FE3D" w14:textId="77777777" w:rsidR="00ED4C70" w:rsidRDefault="00000000">
      <w:pPr>
        <w:spacing w:before="240" w:after="240"/>
      </w:pPr>
      <w:r>
        <w:t>We oversampled the data using 4 techniques:</w:t>
      </w:r>
    </w:p>
    <w:p w14:paraId="44C05C47" w14:textId="77777777" w:rsidR="00ED4C70" w:rsidRDefault="00000000">
      <w:pPr>
        <w:spacing w:before="240" w:after="240"/>
      </w:pPr>
      <w:r>
        <w:t>- SMOTE</w:t>
      </w:r>
    </w:p>
    <w:p w14:paraId="22A0DBC6"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smote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'smote'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SMOTE</w:t>
      </w:r>
      <w:r>
        <w:rPr>
          <w:rFonts w:ascii="Consolas" w:eastAsia="Consolas" w:hAnsi="Consolas" w:cs="Consolas"/>
          <w:color w:val="D4D4D4"/>
          <w:sz w:val="21"/>
          <w:szCs w:val="21"/>
        </w:rPr>
        <w:t>(</w:t>
      </w:r>
      <w:r>
        <w:rPr>
          <w:rFonts w:ascii="Consolas" w:eastAsia="Consolas" w:hAnsi="Consolas" w:cs="Consolas"/>
          <w:color w:val="9CDCFE"/>
          <w:sz w:val="21"/>
          <w:szCs w:val="21"/>
        </w:rPr>
        <w:t>sampling_strategy</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random_state</w:t>
      </w:r>
      <w:r>
        <w:rPr>
          <w:rFonts w:ascii="Consolas" w:eastAsia="Consolas" w:hAnsi="Consolas" w:cs="Consolas"/>
          <w:color w:val="D4D4D4"/>
          <w:sz w:val="21"/>
          <w:szCs w:val="21"/>
        </w:rPr>
        <w:t>=</w:t>
      </w:r>
      <w:r>
        <w:rPr>
          <w:rFonts w:ascii="Consolas" w:eastAsia="Consolas" w:hAnsi="Consolas" w:cs="Consolas"/>
          <w:color w:val="B5CEA8"/>
          <w:sz w:val="21"/>
          <w:szCs w:val="21"/>
        </w:rPr>
        <w:t>42</w:t>
      </w:r>
      <w:r>
        <w:rPr>
          <w:rFonts w:ascii="Consolas" w:eastAsia="Consolas" w:hAnsi="Consolas" w:cs="Consolas"/>
          <w:color w:val="D4D4D4"/>
          <w:sz w:val="21"/>
          <w:szCs w:val="21"/>
        </w:rPr>
        <w:t>))</w:t>
      </w:r>
    </w:p>
    <w:p w14:paraId="101BF574" w14:textId="77777777" w:rsidR="00ED4C70" w:rsidRDefault="00000000">
      <w:pPr>
        <w:spacing w:before="240" w:after="240"/>
      </w:pPr>
      <w:r>
        <w:t xml:space="preserve"> </w:t>
      </w:r>
    </w:p>
    <w:p w14:paraId="1BA4114D" w14:textId="77777777" w:rsidR="00ED4C70" w:rsidRDefault="00000000">
      <w:pPr>
        <w:spacing w:before="240" w:after="240"/>
      </w:pPr>
      <w:r>
        <w:t>- Borderline SMOTE</w:t>
      </w:r>
    </w:p>
    <w:p w14:paraId="00386642"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borderline_smote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'borderline_smote'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BorderlineSMOTE</w:t>
      </w:r>
      <w:r>
        <w:rPr>
          <w:rFonts w:ascii="Consolas" w:eastAsia="Consolas" w:hAnsi="Consolas" w:cs="Consolas"/>
          <w:color w:val="D4D4D4"/>
          <w:sz w:val="21"/>
          <w:szCs w:val="21"/>
        </w:rPr>
        <w:t>(</w:t>
      </w:r>
      <w:r>
        <w:rPr>
          <w:rFonts w:ascii="Consolas" w:eastAsia="Consolas" w:hAnsi="Consolas" w:cs="Consolas"/>
          <w:color w:val="9CDCFE"/>
          <w:sz w:val="21"/>
          <w:szCs w:val="21"/>
        </w:rPr>
        <w:t>sampling_strategy</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random_state</w:t>
      </w:r>
      <w:r>
        <w:rPr>
          <w:rFonts w:ascii="Consolas" w:eastAsia="Consolas" w:hAnsi="Consolas" w:cs="Consolas"/>
          <w:color w:val="D4D4D4"/>
          <w:sz w:val="21"/>
          <w:szCs w:val="21"/>
        </w:rPr>
        <w:t>=</w:t>
      </w:r>
      <w:r>
        <w:rPr>
          <w:rFonts w:ascii="Consolas" w:eastAsia="Consolas" w:hAnsi="Consolas" w:cs="Consolas"/>
          <w:color w:val="B5CEA8"/>
          <w:sz w:val="21"/>
          <w:szCs w:val="21"/>
        </w:rPr>
        <w:t>42</w:t>
      </w:r>
      <w:r>
        <w:rPr>
          <w:rFonts w:ascii="Consolas" w:eastAsia="Consolas" w:hAnsi="Consolas" w:cs="Consolas"/>
          <w:color w:val="D4D4D4"/>
          <w:sz w:val="21"/>
          <w:szCs w:val="21"/>
        </w:rPr>
        <w:t>))</w:t>
      </w:r>
    </w:p>
    <w:p w14:paraId="0EB796B2" w14:textId="77777777" w:rsidR="00ED4C70" w:rsidRDefault="00000000">
      <w:pPr>
        <w:spacing w:before="240" w:after="240"/>
      </w:pPr>
      <w:r>
        <w:t xml:space="preserve"> </w:t>
      </w:r>
    </w:p>
    <w:p w14:paraId="341CDE4B" w14:textId="77777777" w:rsidR="00ED4C70" w:rsidRDefault="00000000">
      <w:pPr>
        <w:spacing w:before="240" w:after="240"/>
      </w:pPr>
      <w:r>
        <w:t>- SVMSMOTE</w:t>
      </w:r>
    </w:p>
    <w:p w14:paraId="5288AADC"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svm_smote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'svm_smote'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SVMSMOTE</w:t>
      </w:r>
      <w:r>
        <w:rPr>
          <w:rFonts w:ascii="Consolas" w:eastAsia="Consolas" w:hAnsi="Consolas" w:cs="Consolas"/>
          <w:color w:val="D4D4D4"/>
          <w:sz w:val="21"/>
          <w:szCs w:val="21"/>
        </w:rPr>
        <w:t>(</w:t>
      </w:r>
      <w:r>
        <w:rPr>
          <w:rFonts w:ascii="Consolas" w:eastAsia="Consolas" w:hAnsi="Consolas" w:cs="Consolas"/>
          <w:color w:val="9CDCFE"/>
          <w:sz w:val="21"/>
          <w:szCs w:val="21"/>
        </w:rPr>
        <w:t>sampling_strategy</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random_state</w:t>
      </w:r>
      <w:r>
        <w:rPr>
          <w:rFonts w:ascii="Consolas" w:eastAsia="Consolas" w:hAnsi="Consolas" w:cs="Consolas"/>
          <w:color w:val="D4D4D4"/>
          <w:sz w:val="21"/>
          <w:szCs w:val="21"/>
        </w:rPr>
        <w:t>=</w:t>
      </w:r>
      <w:r>
        <w:rPr>
          <w:rFonts w:ascii="Consolas" w:eastAsia="Consolas" w:hAnsi="Consolas" w:cs="Consolas"/>
          <w:color w:val="B5CEA8"/>
          <w:sz w:val="21"/>
          <w:szCs w:val="21"/>
        </w:rPr>
        <w:t>42</w:t>
      </w:r>
      <w:r>
        <w:rPr>
          <w:rFonts w:ascii="Consolas" w:eastAsia="Consolas" w:hAnsi="Consolas" w:cs="Consolas"/>
          <w:color w:val="D4D4D4"/>
          <w:sz w:val="21"/>
          <w:szCs w:val="21"/>
        </w:rPr>
        <w:t>))</w:t>
      </w:r>
    </w:p>
    <w:p w14:paraId="600F8E24" w14:textId="77777777" w:rsidR="00ED4C70" w:rsidRDefault="00000000">
      <w:pPr>
        <w:spacing w:before="240" w:after="240"/>
      </w:pPr>
      <w:r>
        <w:t xml:space="preserve"> </w:t>
      </w:r>
    </w:p>
    <w:p w14:paraId="4FCCDB36" w14:textId="77777777" w:rsidR="00ED4C70" w:rsidRDefault="00000000">
      <w:pPr>
        <w:spacing w:before="240" w:after="240"/>
      </w:pPr>
      <w:r>
        <w:t>- ADASYN</w:t>
      </w:r>
    </w:p>
    <w:p w14:paraId="0102822F" w14:textId="77777777" w:rsidR="00ED4C70" w:rsidRDefault="00000000">
      <w:pPr>
        <w:shd w:val="clear" w:color="auto" w:fill="1E1E1E"/>
        <w:spacing w:before="240" w:after="240" w:line="310" w:lineRule="auto"/>
        <w:rPr>
          <w:rFonts w:ascii="Consolas" w:eastAsia="Consolas" w:hAnsi="Consolas" w:cs="Consolas"/>
          <w:color w:val="D4D4D4"/>
          <w:sz w:val="21"/>
          <w:szCs w:val="21"/>
        </w:rPr>
      </w:pPr>
      <w:r>
        <w:rPr>
          <w:rFonts w:ascii="Consolas" w:eastAsia="Consolas" w:hAnsi="Consolas" w:cs="Consolas"/>
          <w:color w:val="9CDCFE"/>
          <w:sz w:val="21"/>
          <w:szCs w:val="21"/>
        </w:rPr>
        <w:t>adasyn</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'adasyn'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ADASYN</w:t>
      </w:r>
      <w:r>
        <w:rPr>
          <w:rFonts w:ascii="Consolas" w:eastAsia="Consolas" w:hAnsi="Consolas" w:cs="Consolas"/>
          <w:color w:val="D4D4D4"/>
          <w:sz w:val="21"/>
          <w:szCs w:val="21"/>
        </w:rPr>
        <w:t>(</w:t>
      </w:r>
      <w:r>
        <w:rPr>
          <w:rFonts w:ascii="Consolas" w:eastAsia="Consolas" w:hAnsi="Consolas" w:cs="Consolas"/>
          <w:color w:val="9CDCFE"/>
          <w:sz w:val="21"/>
          <w:szCs w:val="21"/>
        </w:rPr>
        <w:t>sampling_strategy</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random_state</w:t>
      </w:r>
      <w:r>
        <w:rPr>
          <w:rFonts w:ascii="Consolas" w:eastAsia="Consolas" w:hAnsi="Consolas" w:cs="Consolas"/>
          <w:color w:val="D4D4D4"/>
          <w:sz w:val="21"/>
          <w:szCs w:val="21"/>
        </w:rPr>
        <w:t>=</w:t>
      </w:r>
      <w:r>
        <w:rPr>
          <w:rFonts w:ascii="Consolas" w:eastAsia="Consolas" w:hAnsi="Consolas" w:cs="Consolas"/>
          <w:color w:val="B5CEA8"/>
          <w:sz w:val="21"/>
          <w:szCs w:val="21"/>
        </w:rPr>
        <w:t>42</w:t>
      </w:r>
      <w:r>
        <w:rPr>
          <w:rFonts w:ascii="Consolas" w:eastAsia="Consolas" w:hAnsi="Consolas" w:cs="Consolas"/>
          <w:color w:val="D4D4D4"/>
          <w:sz w:val="21"/>
          <w:szCs w:val="21"/>
        </w:rPr>
        <w:t>))</w:t>
      </w:r>
    </w:p>
    <w:p w14:paraId="5848F733" w14:textId="77777777" w:rsidR="00ED4C70" w:rsidRDefault="00000000">
      <w:pPr>
        <w:spacing w:before="240" w:after="240"/>
      </w:pPr>
      <w:r>
        <w:t xml:space="preserve"> </w:t>
      </w:r>
    </w:p>
    <w:p w14:paraId="02404D3A" w14:textId="77777777" w:rsidR="00ED4C70" w:rsidRDefault="00000000">
      <w:pPr>
        <w:pStyle w:val="Heading3"/>
        <w:keepNext w:val="0"/>
        <w:keepLines w:val="0"/>
        <w:spacing w:before="240" w:after="40"/>
      </w:pPr>
      <w:bookmarkStart w:id="22" w:name="_tfn2ie6ta9mm" w:colFirst="0" w:colLast="0"/>
      <w:bookmarkEnd w:id="22"/>
      <w:r>
        <w:t>3.2. Dimension reduction</w:t>
      </w:r>
    </w:p>
    <w:p w14:paraId="77DF6603" w14:textId="77777777" w:rsidR="00ED4C70" w:rsidRDefault="00000000">
      <w:pPr>
        <w:spacing w:before="240" w:after="240"/>
        <w:jc w:val="both"/>
      </w:pPr>
      <w:r>
        <w:t>We visualized effects of dimensionality reduction techniques by reducing the dimension of data to 2D and 3D. We handled the data through linear methods and Manifold methods.</w:t>
      </w:r>
    </w:p>
    <w:p w14:paraId="505966EB" w14:textId="77777777" w:rsidR="00ED4C70" w:rsidRDefault="00000000">
      <w:pPr>
        <w:spacing w:before="240" w:after="240"/>
        <w:jc w:val="both"/>
      </w:pPr>
      <w:r>
        <w:t>For Linear methods, we have chosen Principal Component Analysis (PCA), Factor Analysis (FA) and Independent Component Analysis (ICA). All 3 ran on 2 components and 3 components, with PCA additionally ran with 99.99% variability.</w:t>
      </w:r>
    </w:p>
    <w:p w14:paraId="10CE3072" w14:textId="77777777" w:rsidR="00ED4C70" w:rsidRDefault="00000000">
      <w:pPr>
        <w:spacing w:before="240" w:after="240"/>
        <w:jc w:val="both"/>
      </w:pPr>
      <w:r>
        <w:t>For Manifold methods, we have chosen Kernel PCA, Isometric Mapping, Distributed Stochastic Neighbor Embedding (t-SNE), Uniform Manifold Approximation and Projection (UMAP) and Locally Linear Embedding (LLE). Each was run on 2 components and 3 components.</w:t>
      </w:r>
    </w:p>
    <w:p w14:paraId="51254E8B" w14:textId="77777777" w:rsidR="00ED4C70" w:rsidRDefault="00000000">
      <w:pPr>
        <w:spacing w:before="240" w:after="240"/>
      </w:pPr>
      <w:r>
        <w:t xml:space="preserve"> </w:t>
      </w:r>
    </w:p>
    <w:p w14:paraId="1F430F21" w14:textId="77777777" w:rsidR="00ED4C70" w:rsidRDefault="00000000">
      <w:pPr>
        <w:spacing w:before="240" w:after="240"/>
      </w:pPr>
      <w:r>
        <w:t>Through PCA, we keep 99.99% variability of data with just 11 features</w:t>
      </w:r>
    </w:p>
    <w:p w14:paraId="6AA8164A" w14:textId="77777777" w:rsidR="00ED4C70" w:rsidRDefault="00000000">
      <w:pPr>
        <w:spacing w:before="240" w:after="240"/>
      </w:pPr>
      <w:r>
        <w:t xml:space="preserve"> </w:t>
      </w:r>
    </w:p>
    <w:p w14:paraId="4D6C02A7" w14:textId="77777777" w:rsidR="00ED4C70" w:rsidRDefault="00000000">
      <w:pPr>
        <w:pStyle w:val="Heading3"/>
        <w:keepNext w:val="0"/>
        <w:keepLines w:val="0"/>
        <w:spacing w:before="240" w:after="40"/>
      </w:pPr>
      <w:bookmarkStart w:id="23" w:name="_uu0lx43perbn" w:colFirst="0" w:colLast="0"/>
      <w:bookmarkEnd w:id="23"/>
      <w:r>
        <w:lastRenderedPageBreak/>
        <w:t>3.3. Feature selection</w:t>
      </w:r>
    </w:p>
    <w:p w14:paraId="43AE9E7A" w14:textId="77777777" w:rsidR="00ED4C70" w:rsidRDefault="00000000">
      <w:pPr>
        <w:spacing w:before="240" w:after="240"/>
        <w:jc w:val="both"/>
      </w:pPr>
      <w:r>
        <w:t>Feature selection was done using Backward Elimination, Forward Elimination and Random Forest. After feature selection was done, we got this figure of important features.</w:t>
      </w:r>
    </w:p>
    <w:p w14:paraId="1D02980C" w14:textId="77777777" w:rsidR="00ED4C70" w:rsidRDefault="00000000">
      <w:pPr>
        <w:spacing w:before="240" w:after="240"/>
        <w:jc w:val="center"/>
      </w:pPr>
      <w:r>
        <w:rPr>
          <w:noProof/>
        </w:rPr>
        <w:drawing>
          <wp:inline distT="114300" distB="114300" distL="114300" distR="114300" wp14:anchorId="5A2A8CB8" wp14:editId="2D654C81">
            <wp:extent cx="5079119" cy="771238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079119" cy="7712389"/>
                    </a:xfrm>
                    <a:prstGeom prst="rect">
                      <a:avLst/>
                    </a:prstGeom>
                    <a:ln/>
                  </pic:spPr>
                </pic:pic>
              </a:graphicData>
            </a:graphic>
          </wp:inline>
        </w:drawing>
      </w:r>
    </w:p>
    <w:p w14:paraId="078FC327" w14:textId="77777777" w:rsidR="00ED4C70" w:rsidRDefault="00000000">
      <w:pPr>
        <w:spacing w:before="240" w:after="240"/>
        <w:jc w:val="center"/>
        <w:rPr>
          <w:b/>
        </w:rPr>
      </w:pPr>
      <w:r>
        <w:rPr>
          <w:b/>
        </w:rPr>
        <w:t>Figure 15: Feature importance</w:t>
      </w:r>
    </w:p>
    <w:p w14:paraId="313E6AE3" w14:textId="77777777" w:rsidR="00ED4C70" w:rsidRDefault="00000000">
      <w:pPr>
        <w:pStyle w:val="Heading2"/>
        <w:spacing w:before="240" w:after="240"/>
      </w:pPr>
      <w:bookmarkStart w:id="24" w:name="_eqdyr41jqsqo" w:colFirst="0" w:colLast="0"/>
      <w:bookmarkEnd w:id="24"/>
      <w:r>
        <w:lastRenderedPageBreak/>
        <w:t>4. Training and Evaluation</w:t>
      </w:r>
    </w:p>
    <w:p w14:paraId="42975763" w14:textId="77777777" w:rsidR="00ED4C70" w:rsidRDefault="00000000">
      <w:pPr>
        <w:spacing w:after="240"/>
        <w:jc w:val="both"/>
      </w:pPr>
      <w:r>
        <w:t>The baseline model was trained using SVM_SMOTE and XGBoost, then was cross-validated with Grid Search CV. Then, we applied a dimension reduction method before training the model again. The methods are:</w:t>
      </w:r>
      <w:r>
        <w:br/>
        <w:t xml:space="preserve">·   </w:t>
      </w:r>
      <w:r>
        <w:tab/>
        <w:t>PCA</w:t>
      </w:r>
      <w:r>
        <w:br/>
        <w:t xml:space="preserve">·   </w:t>
      </w:r>
      <w:r>
        <w:tab/>
        <w:t>FA</w:t>
      </w:r>
      <w:r>
        <w:br/>
        <w:t xml:space="preserve">·   </w:t>
      </w:r>
      <w:r>
        <w:tab/>
        <w:t>ICA</w:t>
      </w:r>
      <w:r>
        <w:br/>
        <w:t xml:space="preserve">·   </w:t>
      </w:r>
      <w:r>
        <w:tab/>
        <w:t>Kernel-PCA</w:t>
      </w:r>
      <w:r>
        <w:br/>
        <w:t xml:space="preserve">·   </w:t>
      </w:r>
      <w:r>
        <w:tab/>
        <w:t>Isometric Mapping (IsoMap)</w:t>
      </w:r>
      <w:r>
        <w:br/>
        <w:t xml:space="preserve">·   </w:t>
      </w:r>
      <w:r>
        <w:tab/>
        <w:t>LLE</w:t>
      </w:r>
    </w:p>
    <w:p w14:paraId="43005166" w14:textId="77777777" w:rsidR="00ED4C70" w:rsidRDefault="00000000">
      <w:pPr>
        <w:spacing w:after="240"/>
        <w:jc w:val="both"/>
      </w:pPr>
      <w:r>
        <w:t>For the Machine Learning approaches, we first built a prediction model. We splitted the original dataset into two datasets, named "training and validation" and "test". We created a new dataset named "over-sampled training and validation" from the "training and validation" dataset using SMOTE. Afterwards, we split the "training and validation" dataset into two datasets, which are the training and the validation datasets. Finally, we SMOTE over-sampled the training dataset. The two datasets, which are the over-sampled training dataset and the "over-sampled training and validation" dataset, would be used for training purposes. The other two datasets, which are the validation dataset and the test dataset, would be used for testing and evaluating purposes. Figure 16 should summarize the process.</w:t>
      </w:r>
    </w:p>
    <w:p w14:paraId="7E3F8720" w14:textId="77777777" w:rsidR="00ED4C70" w:rsidRDefault="00000000">
      <w:pPr>
        <w:spacing w:after="240"/>
        <w:jc w:val="center"/>
      </w:pPr>
      <w:r>
        <w:rPr>
          <w:noProof/>
        </w:rPr>
        <w:drawing>
          <wp:inline distT="114300" distB="114300" distL="114300" distR="114300" wp14:anchorId="2234CCA7" wp14:editId="5E9BE9B3">
            <wp:extent cx="5733710" cy="320021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33710" cy="3200210"/>
                    </a:xfrm>
                    <a:prstGeom prst="rect">
                      <a:avLst/>
                    </a:prstGeom>
                    <a:ln/>
                  </pic:spPr>
                </pic:pic>
              </a:graphicData>
            </a:graphic>
          </wp:inline>
        </w:drawing>
      </w:r>
    </w:p>
    <w:p w14:paraId="662FC4FE" w14:textId="77777777" w:rsidR="00ED4C70" w:rsidRDefault="00000000">
      <w:pPr>
        <w:spacing w:after="240"/>
        <w:jc w:val="center"/>
        <w:rPr>
          <w:b/>
        </w:rPr>
      </w:pPr>
      <w:r>
        <w:rPr>
          <w:b/>
        </w:rPr>
        <w:t>Figure 16. Datasets used in Machine Learning approaches</w:t>
      </w:r>
    </w:p>
    <w:p w14:paraId="51A5338B" w14:textId="77777777" w:rsidR="00ED4C70" w:rsidRDefault="00ED4C70">
      <w:pPr>
        <w:spacing w:after="240"/>
      </w:pPr>
    </w:p>
    <w:p w14:paraId="49B72B38" w14:textId="77777777" w:rsidR="00ED4C70" w:rsidRDefault="00000000">
      <w:pPr>
        <w:spacing w:after="240"/>
      </w:pPr>
      <w:r>
        <w:t>Then, we trained the model using Bagging, AdaBoost and Gradient Boosting.</w:t>
      </w:r>
    </w:p>
    <w:p w14:paraId="1301E760" w14:textId="77777777" w:rsidR="00ED4C70" w:rsidRDefault="00000000">
      <w:pPr>
        <w:spacing w:before="240" w:after="240"/>
        <w:rPr>
          <w:color w:val="2F5496"/>
          <w:sz w:val="32"/>
          <w:szCs w:val="32"/>
        </w:rPr>
      </w:pPr>
      <w:r>
        <w:t xml:space="preserve"> </w:t>
      </w:r>
      <w:r>
        <w:rPr>
          <w:color w:val="2F5496"/>
          <w:sz w:val="32"/>
          <w:szCs w:val="32"/>
        </w:rPr>
        <w:t xml:space="preserve"> </w:t>
      </w:r>
      <w:r>
        <w:br w:type="page"/>
      </w:r>
    </w:p>
    <w:p w14:paraId="4B161428" w14:textId="77777777" w:rsidR="00ED4C70" w:rsidRDefault="00000000">
      <w:pPr>
        <w:pStyle w:val="Heading1"/>
        <w:keepNext w:val="0"/>
        <w:keepLines w:val="0"/>
        <w:numPr>
          <w:ilvl w:val="0"/>
          <w:numId w:val="1"/>
        </w:numPr>
        <w:spacing w:before="480"/>
      </w:pPr>
      <w:bookmarkStart w:id="25" w:name="_99tgbujsf0o9" w:colFirst="0" w:colLast="0"/>
      <w:bookmarkEnd w:id="25"/>
      <w:r>
        <w:lastRenderedPageBreak/>
        <w:t>Result and Discussion</w:t>
      </w:r>
    </w:p>
    <w:p w14:paraId="29102AE8" w14:textId="77777777" w:rsidR="00ED4C70" w:rsidRDefault="00000000">
      <w:pPr>
        <w:pStyle w:val="Heading2"/>
      </w:pPr>
      <w:bookmarkStart w:id="26" w:name="_mv1pt57ffuka" w:colFirst="0" w:colLast="0"/>
      <w:bookmarkEnd w:id="26"/>
      <w:r>
        <w:t>1. SVM_SMOTE + XGBoost model</w:t>
      </w:r>
    </w:p>
    <w:p w14:paraId="6C4AE118" w14:textId="77777777" w:rsidR="00ED4C70" w:rsidRDefault="00000000">
      <w:pPr>
        <w:spacing w:before="240" w:after="240"/>
        <w:jc w:val="center"/>
      </w:pPr>
      <w:r>
        <w:t xml:space="preserve"> </w:t>
      </w:r>
      <w:r>
        <w:rPr>
          <w:noProof/>
        </w:rPr>
        <w:drawing>
          <wp:inline distT="114300" distB="114300" distL="114300" distR="114300" wp14:anchorId="1E61595D" wp14:editId="17ADF664">
            <wp:extent cx="5417888" cy="4844229"/>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417888" cy="4844229"/>
                    </a:xfrm>
                    <a:prstGeom prst="rect">
                      <a:avLst/>
                    </a:prstGeom>
                    <a:ln/>
                  </pic:spPr>
                </pic:pic>
              </a:graphicData>
            </a:graphic>
          </wp:inline>
        </w:drawing>
      </w:r>
    </w:p>
    <w:p w14:paraId="0FAA3541" w14:textId="77777777" w:rsidR="00ED4C70" w:rsidRDefault="00000000">
      <w:pPr>
        <w:spacing w:before="240" w:after="240"/>
        <w:jc w:val="center"/>
        <w:rPr>
          <w:b/>
        </w:rPr>
      </w:pPr>
      <w:r>
        <w:rPr>
          <w:b/>
        </w:rPr>
        <w:t>Figure 17. Training result on SVM_SMOTE + XGBoost model</w:t>
      </w:r>
    </w:p>
    <w:p w14:paraId="0FC9C8DF" w14:textId="77777777" w:rsidR="00ED4C70" w:rsidRDefault="00000000">
      <w:pPr>
        <w:spacing w:before="240" w:after="240" w:line="256" w:lineRule="auto"/>
        <w:jc w:val="both"/>
      </w:pPr>
      <w:r>
        <w:t>We use F2 score instead of F1 score because the F2 score is more suitable in our application where it’s more important to classify correctly as many positive samples as possible, rather than maximizing the number of correct classifications, In short, we want to lower the importance of precision and increase the importance of recall.</w:t>
      </w:r>
    </w:p>
    <w:p w14:paraId="4B2BC6B6" w14:textId="77777777" w:rsidR="00ED4C70" w:rsidRDefault="00000000">
      <w:pPr>
        <w:spacing w:before="240" w:after="240" w:line="256" w:lineRule="auto"/>
        <w:jc w:val="both"/>
      </w:pPr>
      <w:r>
        <w:t>For dimensional reduction tasks, we did some research and found these models: FA, ICA, PCA, LLE, IsoMap Embedding and KernelPCA. Applying those models, together with the base model (no features reduction), to our data set, we collect some indicators in the parameter-tuning duration, which is shown in the table above.</w:t>
      </w:r>
    </w:p>
    <w:p w14:paraId="69731AB1" w14:textId="77777777" w:rsidR="00ED4C70" w:rsidRDefault="00000000">
      <w:pPr>
        <w:spacing w:before="240" w:after="240" w:line="256" w:lineRule="auto"/>
        <w:jc w:val="both"/>
      </w:pPr>
      <w:r>
        <w:t>The three models LLE, IsoMap and KernelPCA performed really poor since their F2 scores are pretty low, about 0.24 and 0.16 for the first two, respectively, and especially with the KernelPCA, we did not see any promising result in training and validation, so we did not tune the parameters further to find the best possible result of this method.</w:t>
      </w:r>
    </w:p>
    <w:p w14:paraId="7FD3EBB0" w14:textId="77777777" w:rsidR="00ED4C70" w:rsidRDefault="00000000">
      <w:pPr>
        <w:spacing w:before="240" w:after="240" w:line="256" w:lineRule="auto"/>
        <w:jc w:val="both"/>
      </w:pPr>
      <w:r>
        <w:t xml:space="preserve">With the other three models, the PCA produced really good outputs for the training task (at about 0.77, which is the highest among them) but was awful in the testing task, (absolutely overfitting). Compared to </w:t>
      </w:r>
      <w:r>
        <w:lastRenderedPageBreak/>
        <w:t>FA and ICA, they gave much better generalization results, especially the FA with the F2 score is nearly approximate to that of the base model. It seems really promising if we spend more time tuning parameters for this model.</w:t>
      </w:r>
    </w:p>
    <w:p w14:paraId="0005B4A7" w14:textId="77777777" w:rsidR="00ED4C70" w:rsidRDefault="00000000">
      <w:pPr>
        <w:pStyle w:val="Heading2"/>
        <w:spacing w:line="256" w:lineRule="auto"/>
      </w:pPr>
      <w:bookmarkStart w:id="27" w:name="_rcwt22we0qyg" w:colFirst="0" w:colLast="0"/>
      <w:bookmarkEnd w:id="27"/>
      <w:r>
        <w:t>2. Machine Learning models</w:t>
      </w:r>
    </w:p>
    <w:p w14:paraId="75F02BED" w14:textId="77777777" w:rsidR="00ED4C70" w:rsidRDefault="00000000">
      <w:pPr>
        <w:pStyle w:val="Heading3"/>
      </w:pPr>
      <w:bookmarkStart w:id="28" w:name="_2d313pcgoave" w:colFirst="0" w:colLast="0"/>
      <w:bookmarkEnd w:id="28"/>
      <w:r>
        <w:t>2.1. Finding the best component models</w:t>
      </w:r>
    </w:p>
    <w:p w14:paraId="19D22B52" w14:textId="77777777" w:rsidR="00ED4C70" w:rsidRDefault="00000000">
      <w:pPr>
        <w:spacing w:before="240" w:after="240"/>
        <w:jc w:val="both"/>
      </w:pPr>
      <w:r>
        <w:t>Halving grid search cross-validation (halving grid search CV) is a method to search for the best combination of hyperparameters. "The search strategy starts evaluating all the candidates with a small amount of resources and iteratively selects the best candidates, using more and more resources" [14].</w:t>
      </w:r>
    </w:p>
    <w:p w14:paraId="2ED4B2BF" w14:textId="77777777" w:rsidR="00ED4C70" w:rsidRDefault="00000000">
      <w:pPr>
        <w:spacing w:before="240" w:after="240"/>
        <w:jc w:val="both"/>
      </w:pPr>
      <w:r>
        <w:t>All the classifier classes of scikit-learn have their own default hyperparameters' values. Those default values are usually good in many cases. Therefore, in order to find the best values for hyperparameters possible without costing too much time, for each machine learning model, we choose one particular hyperparameter to tune, and then we search for every possible integer from half to double the default value of that hyperparameter using halving grid search CV. For instance, in RF, we tuned the "n_estimators" hyperparameter by trying all integers from 50 to 200 since the default value of "n_estimators" is 100. Finally, we evaluate the generalization f2 score of the best model that the algorithm found on the validation dataset.</w:t>
      </w:r>
    </w:p>
    <w:p w14:paraId="30DA0794" w14:textId="77777777" w:rsidR="00ED4C70" w:rsidRDefault="00000000">
      <w:pPr>
        <w:spacing w:before="240" w:after="240"/>
        <w:jc w:val="both"/>
      </w:pPr>
      <w:r>
        <w:t xml:space="preserve">For neural networks, we found that they were </w:t>
      </w:r>
      <w:r>
        <w:rPr>
          <w:sz w:val="23"/>
          <w:szCs w:val="23"/>
        </w:rPr>
        <w:t>really inconsistent in performance, therefore they aren't applicable for this problem.</w:t>
      </w:r>
    </w:p>
    <w:p w14:paraId="37618977" w14:textId="77777777" w:rsidR="00ED4C70" w:rsidRDefault="00000000">
      <w:pPr>
        <w:spacing w:before="240" w:after="240"/>
        <w:jc w:val="both"/>
      </w:pPr>
      <w:r>
        <w:t>For random forest classifiers, after searching for the values of "n_estimators" from 50 to 200, the best estimator we found has a number of trees that equals 157. Its generalization score is 0.6862745098039215. The results of the searching process are represented in Figure 18.</w:t>
      </w:r>
    </w:p>
    <w:p w14:paraId="33E365C2" w14:textId="77777777" w:rsidR="00ED4C70" w:rsidRDefault="00000000">
      <w:pPr>
        <w:spacing w:before="240" w:after="240"/>
        <w:jc w:val="center"/>
      </w:pPr>
      <w:r>
        <w:rPr>
          <w:noProof/>
        </w:rPr>
        <w:drawing>
          <wp:inline distT="114300" distB="114300" distL="114300" distR="114300" wp14:anchorId="07D21740" wp14:editId="21D29937">
            <wp:extent cx="5734050" cy="20478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4050" cy="2047875"/>
                    </a:xfrm>
                    <a:prstGeom prst="rect">
                      <a:avLst/>
                    </a:prstGeom>
                    <a:ln/>
                  </pic:spPr>
                </pic:pic>
              </a:graphicData>
            </a:graphic>
          </wp:inline>
        </w:drawing>
      </w:r>
    </w:p>
    <w:p w14:paraId="35C3A0EA" w14:textId="77777777" w:rsidR="00ED4C70" w:rsidRDefault="00000000">
      <w:pPr>
        <w:spacing w:before="240" w:after="240"/>
        <w:jc w:val="center"/>
        <w:rPr>
          <w:b/>
        </w:rPr>
      </w:pPr>
      <w:r>
        <w:rPr>
          <w:b/>
        </w:rPr>
        <w:t>Figure 18. Results of all the halving grid search CV iterations while tuning "n_estimators" of RF.</w:t>
      </w:r>
    </w:p>
    <w:p w14:paraId="2D00F7E4" w14:textId="77777777" w:rsidR="00ED4C70" w:rsidRDefault="00000000">
      <w:pPr>
        <w:spacing w:before="240" w:after="240"/>
        <w:jc w:val="both"/>
      </w:pPr>
      <w:r>
        <w:t>For random forest only, we took a look at the "feature_importances_" attribute of the best model (with "n_estimators=157") that the algorithm found above (Figure 19), and drew the conclusion that nearly all the attributes of the dataset are important, so that might be the reason why filtering the data features reduced the scores in the "machine learning models" section.</w:t>
      </w:r>
    </w:p>
    <w:p w14:paraId="1932B93A" w14:textId="77777777" w:rsidR="00ED4C70" w:rsidRDefault="00000000">
      <w:pPr>
        <w:spacing w:before="240" w:after="240"/>
      </w:pPr>
      <w:r>
        <w:rPr>
          <w:noProof/>
        </w:rPr>
        <w:lastRenderedPageBreak/>
        <w:drawing>
          <wp:inline distT="114300" distB="114300" distL="114300" distR="114300" wp14:anchorId="274C97D7" wp14:editId="4069EA2C">
            <wp:extent cx="5734050" cy="4495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4050" cy="4495800"/>
                    </a:xfrm>
                    <a:prstGeom prst="rect">
                      <a:avLst/>
                    </a:prstGeom>
                    <a:ln/>
                  </pic:spPr>
                </pic:pic>
              </a:graphicData>
            </a:graphic>
          </wp:inline>
        </w:drawing>
      </w:r>
    </w:p>
    <w:p w14:paraId="49F89FEA" w14:textId="77777777" w:rsidR="00ED4C70" w:rsidRDefault="00000000">
      <w:pPr>
        <w:spacing w:before="240" w:after="240"/>
        <w:jc w:val="center"/>
        <w:rPr>
          <w:b/>
        </w:rPr>
      </w:pPr>
      <w:r>
        <w:rPr>
          <w:b/>
        </w:rPr>
        <w:t>Figure 19. The "feature_importances_" attribute of the best random forest found.</w:t>
      </w:r>
    </w:p>
    <w:p w14:paraId="621BB689" w14:textId="77777777" w:rsidR="00ED4C70" w:rsidRDefault="00000000">
      <w:pPr>
        <w:spacing w:before="240" w:after="240"/>
        <w:jc w:val="both"/>
      </w:pPr>
      <w:r>
        <w:t>For bagging classifiers, after searching for the values of "n_estimators" from 5 to 20, the best estimator we found has a number of trees that equals 17. Its generalization score is 0.46391752577319584. The results of the searching process are represented in Figure 20.</w:t>
      </w:r>
    </w:p>
    <w:p w14:paraId="5C36A080" w14:textId="77777777" w:rsidR="00ED4C70" w:rsidRDefault="00000000">
      <w:pPr>
        <w:spacing w:before="240" w:after="240"/>
        <w:jc w:val="center"/>
      </w:pPr>
      <w:r>
        <w:rPr>
          <w:noProof/>
        </w:rPr>
        <w:drawing>
          <wp:inline distT="114300" distB="114300" distL="114300" distR="114300" wp14:anchorId="3A49765F" wp14:editId="2F4EF2EE">
            <wp:extent cx="5734050" cy="20478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734050" cy="2047875"/>
                    </a:xfrm>
                    <a:prstGeom prst="rect">
                      <a:avLst/>
                    </a:prstGeom>
                    <a:ln/>
                  </pic:spPr>
                </pic:pic>
              </a:graphicData>
            </a:graphic>
          </wp:inline>
        </w:drawing>
      </w:r>
    </w:p>
    <w:p w14:paraId="36B83C92" w14:textId="77777777" w:rsidR="00ED4C70" w:rsidRDefault="00000000">
      <w:pPr>
        <w:spacing w:before="240" w:after="240"/>
        <w:jc w:val="center"/>
        <w:rPr>
          <w:b/>
        </w:rPr>
      </w:pPr>
      <w:r>
        <w:rPr>
          <w:b/>
        </w:rPr>
        <w:t>Figure 20. Results of all the halving grid search CV iterations while tuning "n_estimators" of bagging.</w:t>
      </w:r>
    </w:p>
    <w:p w14:paraId="54F8805C" w14:textId="77777777" w:rsidR="00ED4C70" w:rsidRDefault="00000000">
      <w:pPr>
        <w:spacing w:before="240" w:after="240"/>
        <w:jc w:val="both"/>
      </w:pPr>
      <w:r>
        <w:t>For AdaBoost classifiers, after searching for the values of "n_estimators" from 25 to 100, the best estimator we found has a number of trees that equals 97. Its generalization score is 0.5701754385964912. The results of the searching process are represented in Figure 21.</w:t>
      </w:r>
    </w:p>
    <w:p w14:paraId="5C6122A9" w14:textId="77777777" w:rsidR="00ED4C70" w:rsidRDefault="00000000">
      <w:pPr>
        <w:spacing w:before="240" w:after="240"/>
        <w:jc w:val="center"/>
      </w:pPr>
      <w:r>
        <w:rPr>
          <w:noProof/>
        </w:rPr>
        <w:lastRenderedPageBreak/>
        <w:drawing>
          <wp:inline distT="114300" distB="114300" distL="114300" distR="114300" wp14:anchorId="02CA54D4" wp14:editId="2724FD9E">
            <wp:extent cx="5734050" cy="20478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4050" cy="2047875"/>
                    </a:xfrm>
                    <a:prstGeom prst="rect">
                      <a:avLst/>
                    </a:prstGeom>
                    <a:ln/>
                  </pic:spPr>
                </pic:pic>
              </a:graphicData>
            </a:graphic>
          </wp:inline>
        </w:drawing>
      </w:r>
    </w:p>
    <w:p w14:paraId="157B940D" w14:textId="77777777" w:rsidR="00ED4C70" w:rsidRDefault="00000000">
      <w:pPr>
        <w:spacing w:before="240" w:after="240"/>
        <w:jc w:val="center"/>
        <w:rPr>
          <w:b/>
        </w:rPr>
      </w:pPr>
      <w:r>
        <w:rPr>
          <w:b/>
        </w:rPr>
        <w:t>Figure 21. Results of all the halving grid search CV iterations while tuning "n_estimators" of AdaBoost.</w:t>
      </w:r>
    </w:p>
    <w:p w14:paraId="40EB645B" w14:textId="77777777" w:rsidR="00ED4C70" w:rsidRDefault="00000000">
      <w:pPr>
        <w:spacing w:before="240" w:after="240"/>
        <w:jc w:val="both"/>
      </w:pPr>
      <w:r>
        <w:t>For gradient boosting classifiers, after searching for the values of "n_estimators" from 50 to 200, the best estimator we found has a number of trees that equals 170. Its generalization score is 0.7017543859649122. The results of the searching process are represented in Figure 22.</w:t>
      </w:r>
    </w:p>
    <w:p w14:paraId="2175C24A" w14:textId="77777777" w:rsidR="00ED4C70" w:rsidRDefault="00000000">
      <w:pPr>
        <w:spacing w:before="240" w:after="240"/>
        <w:jc w:val="center"/>
      </w:pPr>
      <w:r>
        <w:rPr>
          <w:noProof/>
        </w:rPr>
        <w:drawing>
          <wp:inline distT="114300" distB="114300" distL="114300" distR="114300" wp14:anchorId="51225D82" wp14:editId="2E6A1D2B">
            <wp:extent cx="5734050" cy="204787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4050" cy="2047875"/>
                    </a:xfrm>
                    <a:prstGeom prst="rect">
                      <a:avLst/>
                    </a:prstGeom>
                    <a:ln/>
                  </pic:spPr>
                </pic:pic>
              </a:graphicData>
            </a:graphic>
          </wp:inline>
        </w:drawing>
      </w:r>
    </w:p>
    <w:p w14:paraId="3DAB5272" w14:textId="77777777" w:rsidR="00ED4C70" w:rsidRDefault="00000000">
      <w:pPr>
        <w:spacing w:before="240" w:after="240"/>
        <w:jc w:val="center"/>
        <w:rPr>
          <w:b/>
        </w:rPr>
      </w:pPr>
      <w:r>
        <w:rPr>
          <w:b/>
        </w:rPr>
        <w:t>Figure 22. Results of all the halving grid search CV iterations while tuning "n_estimators" of gradient boosting.</w:t>
      </w:r>
    </w:p>
    <w:p w14:paraId="7086B6C7" w14:textId="77777777" w:rsidR="00ED4C70" w:rsidRDefault="00000000">
      <w:pPr>
        <w:pStyle w:val="Heading3"/>
        <w:spacing w:before="240" w:after="240"/>
      </w:pPr>
      <w:bookmarkStart w:id="29" w:name="_o85wu4dse982" w:colFirst="0" w:colLast="0"/>
      <w:bookmarkEnd w:id="29"/>
      <w:r>
        <w:t>2.2. Ensembling the best models into one model</w:t>
      </w:r>
    </w:p>
    <w:p w14:paraId="7B1EE88D" w14:textId="77777777" w:rsidR="00ED4C70" w:rsidRDefault="00000000">
      <w:pPr>
        <w:spacing w:before="240" w:after="240"/>
        <w:jc w:val="both"/>
      </w:pPr>
      <w:r>
        <w:t>To prevent biased predictions, we only use a simple voting classifier [3]. The four best models above are put into the classifier and retrained using the "over-sampled training and validation" dataset to get the final voting classifier. Finally, this classifier is tested on the test dataset to check its generalizability (in other words, check if its predictions will be good in the future). Its generalization f2 score is 0.6168831168831169 (Figure 23), which is pretty good for a hard-to-predict problem like this company bankruptcy prediction.</w:t>
      </w:r>
    </w:p>
    <w:p w14:paraId="6BCC5797" w14:textId="77777777" w:rsidR="00ED4C70" w:rsidRDefault="00000000">
      <w:pPr>
        <w:spacing w:before="240" w:after="240"/>
        <w:jc w:val="center"/>
      </w:pPr>
      <w:r>
        <w:rPr>
          <w:noProof/>
        </w:rPr>
        <w:lastRenderedPageBreak/>
        <w:drawing>
          <wp:inline distT="114300" distB="114300" distL="114300" distR="114300" wp14:anchorId="37EDC566" wp14:editId="37BABE89">
            <wp:extent cx="5734050" cy="31623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4050" cy="3162300"/>
                    </a:xfrm>
                    <a:prstGeom prst="rect">
                      <a:avLst/>
                    </a:prstGeom>
                    <a:ln/>
                  </pic:spPr>
                </pic:pic>
              </a:graphicData>
            </a:graphic>
          </wp:inline>
        </w:drawing>
      </w:r>
    </w:p>
    <w:p w14:paraId="19492B20" w14:textId="77777777" w:rsidR="00ED4C70" w:rsidRDefault="00000000">
      <w:pPr>
        <w:spacing w:before="240" w:after="240"/>
        <w:jc w:val="center"/>
        <w:rPr>
          <w:b/>
        </w:rPr>
      </w:pPr>
      <w:r>
        <w:rPr>
          <w:b/>
        </w:rPr>
        <w:t>Figure 23. Testing result of the final voting classifier.</w:t>
      </w:r>
    </w:p>
    <w:p w14:paraId="27083A6D" w14:textId="77777777" w:rsidR="00ED4C70" w:rsidRDefault="00ED4C70">
      <w:pPr>
        <w:spacing w:before="240" w:after="240"/>
        <w:rPr>
          <w:color w:val="2F5496"/>
          <w:sz w:val="32"/>
          <w:szCs w:val="32"/>
        </w:rPr>
      </w:pPr>
    </w:p>
    <w:p w14:paraId="01B62C3C" w14:textId="77777777" w:rsidR="00ED4C70" w:rsidRDefault="00000000">
      <w:pPr>
        <w:pStyle w:val="Heading1"/>
        <w:keepNext w:val="0"/>
        <w:keepLines w:val="0"/>
        <w:numPr>
          <w:ilvl w:val="0"/>
          <w:numId w:val="1"/>
        </w:numPr>
        <w:spacing w:before="480"/>
      </w:pPr>
      <w:bookmarkStart w:id="30" w:name="_ptnrot1sr5gb" w:colFirst="0" w:colLast="0"/>
      <w:bookmarkEnd w:id="30"/>
      <w:r>
        <w:t>Conclusion</w:t>
      </w:r>
    </w:p>
    <w:p w14:paraId="44CBBBF5" w14:textId="77777777" w:rsidR="00ED4C70" w:rsidRDefault="00000000">
      <w:pPr>
        <w:spacing w:before="240" w:after="240"/>
        <w:jc w:val="both"/>
      </w:pPr>
      <w:r>
        <w:t>Company Bankruptcy prediction is a tricky topic. There are too many features to take into account. We have applied methods learned while attending courses Applied Statistics and Experimental Design, and Machine Learning. Tried as we may with different analytical methods and models, we only have found the result to be just slightly better when done dimension reduction. We did not expect an excellent result either, since as mentioned this is a tricky topic.</w:t>
      </w:r>
    </w:p>
    <w:p w14:paraId="56F68EC1" w14:textId="77777777" w:rsidR="00ED4C70" w:rsidRDefault="00000000">
      <w:pPr>
        <w:spacing w:before="240" w:after="240"/>
        <w:jc w:val="both"/>
      </w:pPr>
      <w:r>
        <w:t>In summary of our work, the best model can predict, with about 61% accuracy, which company will go bankrupt. This could be further improved should there be more time to tune the parameters.</w:t>
      </w:r>
    </w:p>
    <w:p w14:paraId="4BCF7068" w14:textId="77777777" w:rsidR="00ED4C70" w:rsidRDefault="00000000" w:rsidP="00C30EA1">
      <w:pPr>
        <w:spacing w:before="240" w:after="240"/>
        <w:rPr>
          <w:color w:val="2F5496"/>
          <w:sz w:val="32"/>
          <w:szCs w:val="32"/>
        </w:rPr>
      </w:pPr>
      <w:r>
        <w:t>Due to time limitations, we could not explore all avenues surrounding bankruptcy prediction inaccuracies.  For future works, we would like to consider the following:</w:t>
      </w:r>
      <w:r>
        <w:br/>
        <w:t>- Exploring other dimensionality reduction methods and their result when applied into the data.</w:t>
      </w:r>
      <w:r>
        <w:br/>
        <w:t>- More hyperparameter tuning and model tuning.</w:t>
      </w:r>
      <w:r>
        <w:br/>
        <w:t>- Examining our results on other related datasets, to make verifications and conclusions.</w:t>
      </w:r>
      <w:r>
        <w:rPr>
          <w:color w:val="2F5496"/>
          <w:sz w:val="32"/>
          <w:szCs w:val="32"/>
        </w:rPr>
        <w:t xml:space="preserve"> </w:t>
      </w:r>
    </w:p>
    <w:p w14:paraId="70182E01" w14:textId="77777777" w:rsidR="00ED4C70" w:rsidRDefault="00000000">
      <w:pPr>
        <w:pStyle w:val="Heading1"/>
        <w:keepNext w:val="0"/>
        <w:keepLines w:val="0"/>
        <w:numPr>
          <w:ilvl w:val="0"/>
          <w:numId w:val="1"/>
        </w:numPr>
        <w:spacing w:before="480"/>
      </w:pPr>
      <w:bookmarkStart w:id="31" w:name="_v6c5us939ga5" w:colFirst="0" w:colLast="0"/>
      <w:bookmarkEnd w:id="31"/>
      <w:r>
        <w:t>References</w:t>
      </w:r>
    </w:p>
    <w:p w14:paraId="6AA9CF9A" w14:textId="77777777" w:rsidR="00ED4C70" w:rsidRDefault="00000000">
      <w:pPr>
        <w:spacing w:before="240" w:after="240"/>
        <w:jc w:val="both"/>
      </w:pPr>
      <w:bookmarkStart w:id="32" w:name="qegxrjutzjgt" w:colFirst="0" w:colLast="0"/>
      <w:bookmarkEnd w:id="32"/>
      <w:r>
        <w:t xml:space="preserve">[1] Deron Liang and Chih-Fong Tsai, National Central University, Taiwan, </w:t>
      </w:r>
      <w:r>
        <w:rPr>
          <w:b/>
        </w:rPr>
        <w:t xml:space="preserve">UCI Taiwanese Bankruptcy Prediction Data Set, </w:t>
      </w:r>
      <w:hyperlink r:id="rId34">
        <w:r>
          <w:rPr>
            <w:color w:val="1155CC"/>
            <w:u w:val="single"/>
          </w:rPr>
          <w:t>https://archive.ics.uci.edu/ml/datasets/Taiwanese+Bankruptcy+Prediction</w:t>
        </w:r>
      </w:hyperlink>
    </w:p>
    <w:p w14:paraId="0F8E2EE0" w14:textId="77777777" w:rsidR="00ED4C70" w:rsidRDefault="00000000">
      <w:pPr>
        <w:spacing w:before="240" w:after="240"/>
        <w:jc w:val="both"/>
      </w:pPr>
      <w:bookmarkStart w:id="33" w:name="qbt8xwlh3r7j" w:colFirst="0" w:colLast="0"/>
      <w:bookmarkEnd w:id="33"/>
      <w:r>
        <w:t xml:space="preserve">[2] Deron Liang, Chia-Chi Lu, Chih-Fong Tsai, Guan-An Shih, </w:t>
      </w:r>
      <w:r>
        <w:rPr>
          <w:b/>
        </w:rPr>
        <w:t>Financial ratios and corporate governance indicators in bankruptcy prediction: A comprehensive study</w:t>
      </w:r>
      <w:r>
        <w:t xml:space="preserve">, European Journal of </w:t>
      </w:r>
      <w:r>
        <w:lastRenderedPageBreak/>
        <w:t xml:space="preserve">Operational Research, Volume 252, Issue 2, 2016, Pages 561-572, ISSN 0377-2217, </w:t>
      </w:r>
      <w:hyperlink r:id="rId35">
        <w:r>
          <w:rPr>
            <w:color w:val="1155CC"/>
            <w:u w:val="single"/>
          </w:rPr>
          <w:t>https://www.sciencedirect.com/science/article/pii/S0377221716000412</w:t>
        </w:r>
      </w:hyperlink>
    </w:p>
    <w:p w14:paraId="5CA8F860" w14:textId="77777777" w:rsidR="00ED4C70" w:rsidRDefault="00000000">
      <w:pPr>
        <w:spacing w:before="240" w:after="240"/>
        <w:jc w:val="both"/>
      </w:pPr>
      <w:bookmarkStart w:id="34" w:name="enhgsssw79tb" w:colFirst="0" w:colLast="0"/>
      <w:bookmarkEnd w:id="34"/>
      <w:r>
        <w:t xml:space="preserve">[3] Adam Jarbøl, Axel Bevort, </w:t>
      </w:r>
      <w:r>
        <w:rPr>
          <w:b/>
        </w:rPr>
        <w:t>Bankruptcy Prediction and Corporate Governance: Revisiting the Z-score in the post-Global Financial Crisis period</w:t>
      </w:r>
      <w:r>
        <w:t xml:space="preserve">, Thesis for MSc in Applied Economics and Finance, May 2020, </w:t>
      </w:r>
      <w:hyperlink r:id="rId36">
        <w:r>
          <w:rPr>
            <w:color w:val="1155CC"/>
            <w:u w:val="single"/>
          </w:rPr>
          <w:t>https://research.cbs.dk/en/studentProjects/52e0f1bb-c2c1-43dd-bab8-ee64cfb081d0</w:t>
        </w:r>
      </w:hyperlink>
    </w:p>
    <w:p w14:paraId="594D7322" w14:textId="77777777" w:rsidR="00ED4C70" w:rsidRDefault="00000000">
      <w:pPr>
        <w:spacing w:before="240" w:after="240"/>
        <w:jc w:val="both"/>
      </w:pPr>
      <w:bookmarkStart w:id="35" w:name="lccxct6axj3z" w:colFirst="0" w:colLast="0"/>
      <w:bookmarkEnd w:id="35"/>
      <w:r>
        <w:t xml:space="preserve">[4] Shailer, Greg. Corporate Governance, in D. C. Poff, A. C. Michalos (eds.), </w:t>
      </w:r>
      <w:r>
        <w:rPr>
          <w:b/>
        </w:rPr>
        <w:t>Encyclopedia of Business and Professional Ethics,</w:t>
      </w:r>
      <w:r>
        <w:t xml:space="preserve"> Springer International Publishing AG, 2018, </w:t>
      </w:r>
      <w:r>
        <w:br/>
      </w:r>
      <w:hyperlink r:id="rId37">
        <w:r>
          <w:rPr>
            <w:color w:val="1155CC"/>
            <w:u w:val="single"/>
          </w:rPr>
          <w:t>https://doi.org/10.1007/978-3-319-23514-1_155-1</w:t>
        </w:r>
      </w:hyperlink>
    </w:p>
    <w:p w14:paraId="0B46CDA6" w14:textId="77777777" w:rsidR="00ED4C70" w:rsidRDefault="00000000">
      <w:pPr>
        <w:spacing w:before="240" w:after="240"/>
        <w:jc w:val="both"/>
      </w:pPr>
      <w:bookmarkStart w:id="36" w:name="fzikv7goclbp" w:colFirst="0" w:colLast="0"/>
      <w:bookmarkEnd w:id="36"/>
      <w:r>
        <w:t xml:space="preserve">[5] Chawla, N., Bowyer, K., Hall, L. and Kegelmeyer, W., </w:t>
      </w:r>
      <w:r>
        <w:rPr>
          <w:b/>
        </w:rPr>
        <w:t>SMOTE: Synthetic Minority Over-sampling Technique</w:t>
      </w:r>
      <w:r>
        <w:t>, Journal of Artificial Intelligence Research, 2002, Volume 16</w:t>
      </w:r>
      <w:r>
        <w:br/>
      </w:r>
      <w:hyperlink r:id="rId38">
        <w:r>
          <w:rPr>
            <w:color w:val="1155CC"/>
            <w:u w:val="single"/>
          </w:rPr>
          <w:t xml:space="preserve">https://www.jair.org/index.php/jair/article/view/10302 </w:t>
        </w:r>
      </w:hyperlink>
    </w:p>
    <w:p w14:paraId="364C1B2B" w14:textId="77777777" w:rsidR="00ED4C70" w:rsidRDefault="00000000">
      <w:pPr>
        <w:spacing w:before="240" w:after="240"/>
        <w:jc w:val="both"/>
        <w:rPr>
          <w:color w:val="123654"/>
        </w:rPr>
      </w:pPr>
      <w:bookmarkStart w:id="37" w:name="nx45sh1qr2np" w:colFirst="0" w:colLast="0"/>
      <w:bookmarkEnd w:id="37"/>
      <w:r>
        <w:t xml:space="preserve">[6] </w:t>
      </w:r>
      <w:hyperlink r:id="rId39">
        <w:r>
          <w:rPr>
            <w:color w:val="1155CC"/>
            <w:u w:val="single"/>
          </w:rPr>
          <w:t>https://machinelearningmastery.com/smote-oversampling-for-imbalanced-classification/</w:t>
        </w:r>
      </w:hyperlink>
      <w:r>
        <w:rPr>
          <w:color w:val="123654"/>
        </w:rPr>
        <w:t xml:space="preserve"> </w:t>
      </w:r>
    </w:p>
    <w:p w14:paraId="20BB0D80" w14:textId="77777777" w:rsidR="00ED4C70" w:rsidRDefault="00000000">
      <w:pPr>
        <w:spacing w:before="240" w:after="240"/>
        <w:rPr>
          <w:color w:val="202122"/>
        </w:rPr>
      </w:pPr>
      <w:bookmarkStart w:id="38" w:name="49pu0zum51wh" w:colFirst="0" w:colLast="0"/>
      <w:bookmarkEnd w:id="38"/>
      <w:r>
        <w:rPr>
          <w:color w:val="202122"/>
        </w:rPr>
        <w:t xml:space="preserve">[7] Mark A. Hall, </w:t>
      </w:r>
      <w:r>
        <w:rPr>
          <w:b/>
          <w:color w:val="202122"/>
        </w:rPr>
        <w:t>Correlation-based Feature Selection for Machine Learning</w:t>
      </w:r>
      <w:r>
        <w:rPr>
          <w:color w:val="202122"/>
        </w:rPr>
        <w:t xml:space="preserve"> (PhD thesis). University of Waikato, April 1999. </w:t>
      </w:r>
      <w:hyperlink r:id="rId40">
        <w:r>
          <w:rPr>
            <w:color w:val="1155CC"/>
            <w:u w:val="single"/>
          </w:rPr>
          <w:t>https://www.cs.waikato.ac.nz/~mhall/thesis.pdf</w:t>
        </w:r>
      </w:hyperlink>
    </w:p>
    <w:p w14:paraId="4301A8EA" w14:textId="77777777" w:rsidR="00ED4C70" w:rsidRDefault="00000000">
      <w:pPr>
        <w:spacing w:before="240" w:after="240"/>
        <w:rPr>
          <w:color w:val="202122"/>
        </w:rPr>
      </w:pPr>
      <w:bookmarkStart w:id="39" w:name="mnbw1iwrxta0" w:colFirst="0" w:colLast="0"/>
      <w:bookmarkEnd w:id="39"/>
      <w:r>
        <w:rPr>
          <w:color w:val="202122"/>
        </w:rPr>
        <w:t xml:space="preserve">[8] </w:t>
      </w:r>
      <w:hyperlink r:id="rId41" w:anchor="3-principal-component-analysis">
        <w:r>
          <w:rPr>
            <w:color w:val="1155CC"/>
            <w:u w:val="single"/>
          </w:rPr>
          <w:t>https://machinelearningcoban.com/2017/06/15/pca/#3-principal-component-analysis</w:t>
        </w:r>
      </w:hyperlink>
    </w:p>
    <w:p w14:paraId="31B9E270" w14:textId="77777777" w:rsidR="00ED4C70" w:rsidRDefault="00000000">
      <w:pPr>
        <w:spacing w:before="240" w:after="240"/>
        <w:jc w:val="both"/>
        <w:rPr>
          <w:color w:val="202122"/>
        </w:rPr>
      </w:pPr>
      <w:bookmarkStart w:id="40" w:name="405q61wr4d7x" w:colFirst="0" w:colLast="0"/>
      <w:bookmarkEnd w:id="40"/>
      <w:r>
        <w:rPr>
          <w:color w:val="202122"/>
        </w:rPr>
        <w:t xml:space="preserve">[9] Altman, Edward I., </w:t>
      </w:r>
      <w:r>
        <w:rPr>
          <w:b/>
          <w:color w:val="202122"/>
        </w:rPr>
        <w:t>Financial Ratios, Discriminant Analysis and the Prediction of Corporate Bankruptcy</w:t>
      </w:r>
      <w:r>
        <w:rPr>
          <w:color w:val="202122"/>
        </w:rPr>
        <w:t>. Journal of Finance. 23 (4), September 1968, Pages 189–209.</w:t>
      </w:r>
      <w:r>
        <w:rPr>
          <w:color w:val="202122"/>
        </w:rPr>
        <w:br/>
      </w:r>
      <w:hyperlink r:id="rId42">
        <w:r>
          <w:rPr>
            <w:color w:val="1155CC"/>
            <w:u w:val="single"/>
          </w:rPr>
          <w:t>doi:10.1111/j.1540-6261.1968.tb00843.x.</w:t>
        </w:r>
      </w:hyperlink>
    </w:p>
    <w:p w14:paraId="4330BCD4" w14:textId="77777777" w:rsidR="00ED4C70" w:rsidRDefault="00000000">
      <w:pPr>
        <w:spacing w:before="240" w:after="240"/>
        <w:jc w:val="both"/>
        <w:rPr>
          <w:color w:val="202122"/>
        </w:rPr>
      </w:pPr>
      <w:bookmarkStart w:id="41" w:name="38pti25pcz15" w:colFirst="0" w:colLast="0"/>
      <w:bookmarkEnd w:id="41"/>
      <w:r>
        <w:rPr>
          <w:color w:val="202122"/>
        </w:rPr>
        <w:t xml:space="preserve">[10] James A. Ohlson, </w:t>
      </w:r>
      <w:r>
        <w:rPr>
          <w:b/>
          <w:color w:val="202122"/>
        </w:rPr>
        <w:t>Financial Ratios and the Probabilistic Prediction of Bankruptcy</w:t>
      </w:r>
      <w:r>
        <w:rPr>
          <w:color w:val="202122"/>
        </w:rPr>
        <w:t xml:space="preserve">, Journal of Accounting Research Vol. 18, No. 1 ,Spring, 1980, Pages 109-131. </w:t>
      </w:r>
      <w:hyperlink r:id="rId43">
        <w:r>
          <w:rPr>
            <w:color w:val="1155CC"/>
            <w:u w:val="single"/>
          </w:rPr>
          <w:t>https://doi.org/10.2307/2490395</w:t>
        </w:r>
      </w:hyperlink>
    </w:p>
    <w:p w14:paraId="3FC8D833" w14:textId="77777777" w:rsidR="00ED4C70" w:rsidRDefault="00000000">
      <w:pPr>
        <w:spacing w:before="240" w:after="240"/>
        <w:jc w:val="both"/>
        <w:rPr>
          <w:color w:val="202122"/>
        </w:rPr>
      </w:pPr>
      <w:bookmarkStart w:id="42" w:name="fqio003yv8op" w:colFirst="0" w:colLast="0"/>
      <w:bookmarkEnd w:id="42"/>
      <w:r>
        <w:rPr>
          <w:color w:val="202122"/>
        </w:rPr>
        <w:t xml:space="preserve">[11] Jackson, Richard H.G.; Wood, Anthony. </w:t>
      </w:r>
      <w:r>
        <w:rPr>
          <w:b/>
          <w:color w:val="202122"/>
        </w:rPr>
        <w:t>The performance of insolvency prediction and credit risk models in the UK: A comparative study</w:t>
      </w:r>
      <w:r>
        <w:rPr>
          <w:color w:val="202122"/>
        </w:rPr>
        <w:t xml:space="preserve">, The British Accounting Review. 45 (3), 2013, Pages 183–202. </w:t>
      </w:r>
      <w:hyperlink r:id="rId44">
        <w:r>
          <w:rPr>
            <w:color w:val="1155CC"/>
            <w:u w:val="single"/>
          </w:rPr>
          <w:t>https://www.sciencedirect.com/science/article/abs/pii/S0890838913000498</w:t>
        </w:r>
      </w:hyperlink>
    </w:p>
    <w:p w14:paraId="171AE56F" w14:textId="77777777" w:rsidR="00ED4C70" w:rsidRDefault="00000000">
      <w:pPr>
        <w:spacing w:before="240" w:after="240"/>
        <w:jc w:val="both"/>
        <w:rPr>
          <w:color w:val="202122"/>
        </w:rPr>
      </w:pPr>
      <w:bookmarkStart w:id="43" w:name="ufu4g4xo66f4" w:colFirst="0" w:colLast="0"/>
      <w:bookmarkEnd w:id="43"/>
      <w:r>
        <w:rPr>
          <w:color w:val="202122"/>
        </w:rPr>
        <w:t xml:space="preserve">[12] Zhang, Yudong; Shuihua Wang; Genlin Ji . </w:t>
      </w:r>
      <w:r>
        <w:rPr>
          <w:b/>
          <w:color w:val="202122"/>
        </w:rPr>
        <w:t>A Rule-Based Model for Bankruptcy Prediction Based on an Improved Genetic Ant Colony Algorithm</w:t>
      </w:r>
      <w:r>
        <w:rPr>
          <w:color w:val="202122"/>
        </w:rPr>
        <w:t xml:space="preserve">. Mathematical Problems in Engineering. 2013: 753251. </w:t>
      </w:r>
      <w:hyperlink r:id="rId45">
        <w:r>
          <w:rPr>
            <w:color w:val="1155CC"/>
            <w:u w:val="single"/>
          </w:rPr>
          <w:t>https://www.hindawi.com/journals/mpe/2013/753251/</w:t>
        </w:r>
      </w:hyperlink>
    </w:p>
    <w:p w14:paraId="7DE0A30B" w14:textId="77777777" w:rsidR="00ED4C70" w:rsidRDefault="00000000">
      <w:pPr>
        <w:spacing w:before="240" w:after="240"/>
        <w:jc w:val="both"/>
        <w:rPr>
          <w:color w:val="202122"/>
        </w:rPr>
      </w:pPr>
      <w:bookmarkStart w:id="44" w:name="x3uud5okj9z0" w:colFirst="0" w:colLast="0"/>
      <w:bookmarkEnd w:id="44"/>
      <w:r>
        <w:rPr>
          <w:color w:val="202122"/>
        </w:rPr>
        <w:t xml:space="preserve">[13] Evergrande, </w:t>
      </w:r>
      <w:r>
        <w:rPr>
          <w:b/>
          <w:color w:val="202122"/>
        </w:rPr>
        <w:t xml:space="preserve">2021 Interim Report, </w:t>
      </w:r>
      <w:r>
        <w:rPr>
          <w:b/>
          <w:color w:val="202122"/>
        </w:rPr>
        <w:br/>
      </w:r>
      <w:hyperlink r:id="rId46">
        <w:r>
          <w:rPr>
            <w:color w:val="1155CC"/>
            <w:u w:val="single"/>
          </w:rPr>
          <w:t>https://doc.irasia.com/listco/hk/evergrande/interim/2021/intrep.pdf</w:t>
        </w:r>
      </w:hyperlink>
    </w:p>
    <w:p w14:paraId="2DDBE764" w14:textId="77777777" w:rsidR="00ED4C70" w:rsidRDefault="00000000">
      <w:pPr>
        <w:spacing w:before="240" w:after="240"/>
        <w:jc w:val="both"/>
        <w:rPr>
          <w:color w:val="202122"/>
        </w:rPr>
      </w:pPr>
      <w:r>
        <w:rPr>
          <w:color w:val="202122"/>
        </w:rPr>
        <w:t>[14] Buitinck, L., Louppe, G., Blondel, M., Pedregosa, F., Mueller, A., Grisel, O., ... &amp; Varoquaux, G. (2013). ECML PKDD Workshop: languages for data mining and machine learning. API Design for Machine Learning Software: Experiences from the Scikit-Learn Project, 108-122.</w:t>
      </w:r>
    </w:p>
    <w:p w14:paraId="6848ADAF" w14:textId="77777777" w:rsidR="00ED4C70" w:rsidRDefault="00ED4C70">
      <w:pPr>
        <w:spacing w:before="240" w:after="240"/>
        <w:rPr>
          <w:color w:val="202122"/>
        </w:rPr>
      </w:pPr>
    </w:p>
    <w:p w14:paraId="473C01EB" w14:textId="77777777" w:rsidR="00ED4C70" w:rsidRDefault="00000000">
      <w:pPr>
        <w:spacing w:before="240" w:after="240"/>
        <w:jc w:val="both"/>
        <w:rPr>
          <w:color w:val="202122"/>
        </w:rPr>
      </w:pPr>
      <w:r>
        <w:rPr>
          <w:color w:val="202122"/>
        </w:rPr>
        <w:t xml:space="preserve">Hung, Dang &amp; Thi Thanh Binh, Vu. (2022). </w:t>
      </w:r>
      <w:r>
        <w:rPr>
          <w:b/>
          <w:color w:val="202122"/>
        </w:rPr>
        <w:t>Data Mining for Bankruptcy Prediction: An Experiment in Vietnam</w:t>
      </w:r>
      <w:r>
        <w:rPr>
          <w:color w:val="202122"/>
        </w:rPr>
        <w:t xml:space="preserve">., 2002, Pages 175-184. 10.15439/2021KM30. </w:t>
      </w:r>
      <w:r>
        <w:rPr>
          <w:color w:val="202122"/>
        </w:rPr>
        <w:br/>
      </w:r>
      <w:hyperlink r:id="rId47">
        <w:r>
          <w:rPr>
            <w:color w:val="1155CC"/>
            <w:u w:val="single"/>
          </w:rPr>
          <w:t>https://www.researchgate.net/publication/358739597_Data_Mining_for_Bankruptcy_Prediction_An_Experiment_in_Vietnam</w:t>
        </w:r>
      </w:hyperlink>
    </w:p>
    <w:p w14:paraId="64226B10" w14:textId="77777777" w:rsidR="00ED4C70" w:rsidRDefault="00000000">
      <w:pPr>
        <w:spacing w:before="240" w:after="240"/>
        <w:rPr>
          <w:color w:val="202122"/>
        </w:rPr>
      </w:pPr>
      <w:hyperlink r:id="rId48">
        <w:r>
          <w:rPr>
            <w:color w:val="1155CC"/>
            <w:u w:val="single"/>
          </w:rPr>
          <w:t>https://en.wikipedia.org/wiki/Altman_Z-score</w:t>
        </w:r>
      </w:hyperlink>
    </w:p>
    <w:p w14:paraId="177224B9" w14:textId="77777777" w:rsidR="00ED4C70" w:rsidRDefault="00000000">
      <w:pPr>
        <w:spacing w:before="240" w:after="240"/>
        <w:rPr>
          <w:color w:val="202122"/>
        </w:rPr>
      </w:pPr>
      <w:hyperlink r:id="rId49">
        <w:r>
          <w:rPr>
            <w:color w:val="1155CC"/>
            <w:u w:val="single"/>
          </w:rPr>
          <w:t>https://en.wikipedia.org/wiki/Ohlson_O-score</w:t>
        </w:r>
      </w:hyperlink>
    </w:p>
    <w:p w14:paraId="10F793DE" w14:textId="77777777" w:rsidR="00ED4C70" w:rsidRDefault="00000000">
      <w:pPr>
        <w:spacing w:after="240"/>
        <w:rPr>
          <w:color w:val="202122"/>
        </w:rPr>
      </w:pPr>
      <w:r>
        <w:rPr>
          <w:color w:val="202122"/>
        </w:rPr>
        <w:t>Last, F., Douzas, G., &amp; Bacao, F. (2017). Oversampling for imbalanced learning based on k-means and smote. arXiv preprint arXiv:1711.00837.</w:t>
      </w:r>
    </w:p>
    <w:p w14:paraId="04F06A24" w14:textId="77777777" w:rsidR="00ED4C70" w:rsidRDefault="00000000">
      <w:pPr>
        <w:spacing w:before="240" w:after="240"/>
        <w:rPr>
          <w:color w:val="202122"/>
        </w:rPr>
      </w:pPr>
      <w:r>
        <w:rPr>
          <w:color w:val="202122"/>
        </w:rPr>
        <w:t>Lemaître, G., Nogueira, F., &amp; Aridas, C. K. (2017). Imbalanced-learn: A python toolbox to tackle the curse of imbalanced datasets in machine learning. The Journal of Machine Learning Research, 18(1), 559-563.</w:t>
      </w:r>
    </w:p>
    <w:p w14:paraId="1624AD4A" w14:textId="77777777" w:rsidR="00ED4C70" w:rsidRDefault="00000000">
      <w:pPr>
        <w:spacing w:before="240" w:after="240"/>
        <w:rPr>
          <w:color w:val="202122"/>
        </w:rPr>
      </w:pPr>
      <w:r>
        <w:rPr>
          <w:color w:val="202122"/>
        </w:rPr>
        <w:t>Harris, C. R., Millman, K. J., Van Der Walt, S. J., Gommers, R., Virtanen, P., Cournapeau, D., ... &amp; Oliphant, T. E. (2020). Array programming with NumPy. Nature, 585(7825), 357-362.</w:t>
      </w:r>
    </w:p>
    <w:p w14:paraId="1818AAEE" w14:textId="77777777" w:rsidR="00ED4C70" w:rsidRDefault="00000000">
      <w:pPr>
        <w:spacing w:before="240" w:after="240"/>
        <w:rPr>
          <w:color w:val="1155CC"/>
          <w:u w:val="single"/>
        </w:rPr>
      </w:pPr>
      <w:r>
        <w:rPr>
          <w:color w:val="202122"/>
        </w:rPr>
        <w:t>Wikipedia contributors. (2022d, July 7). Lasso (statistics). Wikipedia.</w:t>
      </w:r>
      <w:hyperlink r:id="rId50">
        <w:r>
          <w:rPr>
            <w:color w:val="202122"/>
          </w:rPr>
          <w:t xml:space="preserve"> </w:t>
        </w:r>
      </w:hyperlink>
      <w:hyperlink r:id="rId51">
        <w:r>
          <w:rPr>
            <w:color w:val="1155CC"/>
            <w:u w:val="single"/>
          </w:rPr>
          <w:t>https://en.wikipedia.org/wiki/Lasso_(statistics)</w:t>
        </w:r>
      </w:hyperlink>
    </w:p>
    <w:p w14:paraId="05622509" w14:textId="77777777" w:rsidR="00ED4C70" w:rsidRDefault="00000000">
      <w:pPr>
        <w:spacing w:before="240" w:after="240"/>
        <w:rPr>
          <w:color w:val="1155CC"/>
          <w:u w:val="single"/>
        </w:rPr>
      </w:pPr>
      <w:r>
        <w:rPr>
          <w:color w:val="202122"/>
        </w:rPr>
        <w:t>Brownlee, J. (2021, January 4). Bagging and random forest for imbalanced classification. Machine Learning Mastery. Retrieved July 12, 2022, from</w:t>
      </w:r>
      <w:hyperlink r:id="rId52">
        <w:r>
          <w:rPr>
            <w:color w:val="202122"/>
          </w:rPr>
          <w:t xml:space="preserve"> </w:t>
        </w:r>
      </w:hyperlink>
      <w:hyperlink r:id="rId53">
        <w:r>
          <w:rPr>
            <w:color w:val="1155CC"/>
            <w:u w:val="single"/>
          </w:rPr>
          <w:t>https://machinelearningmastery.com/bagging-and-random-forest-for-imbalanced-classification/</w:t>
        </w:r>
      </w:hyperlink>
    </w:p>
    <w:p w14:paraId="21338311" w14:textId="77777777" w:rsidR="00ED4C70" w:rsidRDefault="00ED4C70">
      <w:pPr>
        <w:spacing w:before="240" w:after="240"/>
        <w:rPr>
          <w:color w:val="202122"/>
        </w:rPr>
      </w:pPr>
    </w:p>
    <w:p w14:paraId="5037F0E0" w14:textId="77777777" w:rsidR="00ED4C70" w:rsidRDefault="00ED4C70">
      <w:pPr>
        <w:spacing w:before="240" w:after="240"/>
        <w:rPr>
          <w:color w:val="202122"/>
        </w:rPr>
      </w:pPr>
    </w:p>
    <w:p w14:paraId="0D20A914" w14:textId="77777777" w:rsidR="00ED4C70" w:rsidRDefault="00000000">
      <w:pPr>
        <w:pStyle w:val="Heading1"/>
        <w:keepNext w:val="0"/>
        <w:keepLines w:val="0"/>
        <w:numPr>
          <w:ilvl w:val="0"/>
          <w:numId w:val="1"/>
        </w:numPr>
        <w:spacing w:before="480"/>
      </w:pPr>
      <w:bookmarkStart w:id="45" w:name="_iyr6xrfl8a9w" w:colFirst="0" w:colLast="0"/>
      <w:bookmarkEnd w:id="45"/>
      <w:r>
        <w:t>Appendices</w:t>
      </w:r>
    </w:p>
    <w:p w14:paraId="390326BA" w14:textId="77777777" w:rsidR="00ED4C70" w:rsidRDefault="00000000">
      <w:pPr>
        <w:jc w:val="center"/>
        <w:rPr>
          <w:b/>
          <w:sz w:val="26"/>
          <w:szCs w:val="26"/>
        </w:rPr>
      </w:pPr>
      <w:r>
        <w:rPr>
          <w:b/>
          <w:sz w:val="26"/>
          <w:szCs w:val="26"/>
        </w:rPr>
        <w:t>Information of attributes in the dataset</w:t>
      </w:r>
    </w:p>
    <w:p w14:paraId="48F18BD4" w14:textId="77777777" w:rsidR="00ED4C70" w:rsidRDefault="00ED4C70"/>
    <w:tbl>
      <w:tblPr>
        <w:tblStyle w:val="a0"/>
        <w:tblW w:w="1035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5760"/>
        <w:gridCol w:w="3900"/>
      </w:tblGrid>
      <w:tr w:rsidR="00ED4C70" w14:paraId="5BB0BD4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8E312F" w14:textId="77777777" w:rsidR="00ED4C70" w:rsidRDefault="00000000">
            <w:pPr>
              <w:widowControl w:val="0"/>
              <w:spacing w:line="240" w:lineRule="auto"/>
              <w:ind w:left="-141" w:right="-105" w:firstLine="6"/>
              <w:jc w:val="center"/>
              <w:rPr>
                <w:sz w:val="18"/>
                <w:szCs w:val="18"/>
              </w:rPr>
            </w:pPr>
            <w:r>
              <w:rPr>
                <w:sz w:val="18"/>
                <w:szCs w:val="18"/>
              </w:rPr>
              <w:t>Col.</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01CADD" w14:textId="77777777" w:rsidR="00ED4C70" w:rsidRDefault="00000000">
            <w:pPr>
              <w:widowControl w:val="0"/>
              <w:spacing w:line="240" w:lineRule="auto"/>
              <w:rPr>
                <w:sz w:val="18"/>
                <w:szCs w:val="18"/>
              </w:rPr>
            </w:pPr>
            <w:r>
              <w:rPr>
                <w:sz w:val="18"/>
                <w:szCs w:val="18"/>
              </w:rPr>
              <w:t>Corporate Governance Indicators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ED0649D" w14:textId="77777777" w:rsidR="00ED4C70" w:rsidRDefault="00000000">
            <w:pPr>
              <w:widowControl w:val="0"/>
              <w:pBdr>
                <w:top w:val="nil"/>
                <w:left w:val="nil"/>
                <w:bottom w:val="nil"/>
                <w:right w:val="nil"/>
                <w:between w:val="nil"/>
              </w:pBdr>
              <w:spacing w:line="240" w:lineRule="auto"/>
              <w:rPr>
                <w:sz w:val="18"/>
                <w:szCs w:val="18"/>
              </w:rPr>
            </w:pPr>
            <w:r>
              <w:rPr>
                <w:sz w:val="18"/>
                <w:szCs w:val="18"/>
              </w:rPr>
              <w:t>Further explanation (if needed)</w:t>
            </w:r>
          </w:p>
        </w:tc>
      </w:tr>
      <w:tr w:rsidR="00ED4C70" w14:paraId="06BC52E7"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9B890" w14:textId="77777777" w:rsidR="00ED4C70" w:rsidRDefault="00000000">
            <w:pPr>
              <w:widowControl w:val="0"/>
              <w:spacing w:line="240" w:lineRule="auto"/>
              <w:jc w:val="center"/>
              <w:rPr>
                <w:sz w:val="18"/>
                <w:szCs w:val="18"/>
              </w:rPr>
            </w:pPr>
            <w:r>
              <w:rPr>
                <w:sz w:val="18"/>
                <w:szCs w:val="18"/>
              </w:rPr>
              <w:t>Y</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A4480" w14:textId="77777777" w:rsidR="00ED4C70" w:rsidRDefault="00000000">
            <w:pPr>
              <w:widowControl w:val="0"/>
              <w:spacing w:line="240" w:lineRule="auto"/>
              <w:rPr>
                <w:sz w:val="18"/>
                <w:szCs w:val="18"/>
              </w:rPr>
            </w:pPr>
            <w:r>
              <w:rPr>
                <w:sz w:val="18"/>
                <w:szCs w:val="18"/>
              </w:rPr>
              <w:t>Bankrupt?: Class label</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3F2DAB0" w14:textId="77777777" w:rsidR="00ED4C70" w:rsidRDefault="00ED4C70">
            <w:pPr>
              <w:widowControl w:val="0"/>
              <w:pBdr>
                <w:top w:val="nil"/>
                <w:left w:val="nil"/>
                <w:bottom w:val="nil"/>
                <w:right w:val="nil"/>
                <w:between w:val="nil"/>
              </w:pBdr>
              <w:spacing w:line="240" w:lineRule="auto"/>
              <w:rPr>
                <w:sz w:val="18"/>
                <w:szCs w:val="18"/>
              </w:rPr>
            </w:pPr>
          </w:p>
        </w:tc>
      </w:tr>
      <w:tr w:rsidR="00ED4C70" w14:paraId="0FED968C"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52DE8" w14:textId="77777777" w:rsidR="00ED4C70" w:rsidRDefault="00000000">
            <w:pPr>
              <w:widowControl w:val="0"/>
              <w:spacing w:line="240" w:lineRule="auto"/>
              <w:jc w:val="center"/>
              <w:rPr>
                <w:sz w:val="18"/>
                <w:szCs w:val="18"/>
              </w:rPr>
            </w:pPr>
            <w:r>
              <w:rPr>
                <w:sz w:val="18"/>
                <w:szCs w:val="18"/>
              </w:rPr>
              <w:t>X1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7EC36C" w14:textId="77777777" w:rsidR="00ED4C70" w:rsidRDefault="00000000">
            <w:pPr>
              <w:widowControl w:val="0"/>
              <w:spacing w:line="240" w:lineRule="auto"/>
              <w:rPr>
                <w:sz w:val="18"/>
                <w:szCs w:val="18"/>
              </w:rPr>
            </w:pPr>
            <w:r>
              <w:rPr>
                <w:sz w:val="18"/>
                <w:szCs w:val="18"/>
              </w:rPr>
              <w:t>ROA(C) before interest and depreciation before interest: Return On Total Assets(C)</w:t>
            </w:r>
          </w:p>
        </w:tc>
        <w:tc>
          <w:tcPr>
            <w:tcW w:w="39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E1BCB2D" w14:textId="77777777" w:rsidR="00ED4C70" w:rsidRDefault="00000000">
            <w:pPr>
              <w:widowControl w:val="0"/>
              <w:pBdr>
                <w:top w:val="nil"/>
                <w:left w:val="nil"/>
                <w:bottom w:val="nil"/>
                <w:right w:val="nil"/>
                <w:between w:val="nil"/>
              </w:pBdr>
              <w:spacing w:line="240" w:lineRule="auto"/>
              <w:rPr>
                <w:sz w:val="18"/>
                <w:szCs w:val="18"/>
              </w:rPr>
            </w:pPr>
            <w:r>
              <w:rPr>
                <w:b/>
                <w:sz w:val="18"/>
                <w:szCs w:val="18"/>
              </w:rPr>
              <w:t>ROA</w:t>
            </w:r>
            <w:r>
              <w:rPr>
                <w:sz w:val="18"/>
                <w:szCs w:val="18"/>
              </w:rPr>
              <w:t>: Net income / Average total assets</w:t>
            </w:r>
          </w:p>
          <w:p w14:paraId="5B4E25A6" w14:textId="77777777" w:rsidR="00ED4C70" w:rsidRDefault="00000000">
            <w:pPr>
              <w:widowControl w:val="0"/>
              <w:pBdr>
                <w:top w:val="nil"/>
                <w:left w:val="nil"/>
                <w:bottom w:val="nil"/>
                <w:right w:val="nil"/>
                <w:between w:val="nil"/>
              </w:pBdr>
              <w:spacing w:line="240" w:lineRule="auto"/>
              <w:rPr>
                <w:sz w:val="18"/>
                <w:szCs w:val="18"/>
              </w:rPr>
            </w:pPr>
            <w:r>
              <w:rPr>
                <w:sz w:val="18"/>
                <w:szCs w:val="18"/>
              </w:rPr>
              <w:t>measures how well a firm uses its money</w:t>
            </w:r>
          </w:p>
          <w:p w14:paraId="6007379E" w14:textId="77777777" w:rsidR="00ED4C70" w:rsidRDefault="00000000">
            <w:pPr>
              <w:widowControl w:val="0"/>
              <w:pBdr>
                <w:top w:val="nil"/>
                <w:left w:val="nil"/>
                <w:bottom w:val="nil"/>
                <w:right w:val="nil"/>
                <w:between w:val="nil"/>
              </w:pBdr>
              <w:spacing w:line="240" w:lineRule="auto"/>
              <w:rPr>
                <w:sz w:val="18"/>
                <w:szCs w:val="18"/>
              </w:rPr>
            </w:pPr>
            <w:r>
              <w:rPr>
                <w:b/>
                <w:sz w:val="18"/>
                <w:szCs w:val="18"/>
              </w:rPr>
              <w:t>Depreciation</w:t>
            </w:r>
            <w:r>
              <w:rPr>
                <w:sz w:val="18"/>
                <w:szCs w:val="18"/>
              </w:rPr>
              <w:t>:  the action of re-evaluating asset due to loss in value by expiration or novel technology</w:t>
            </w:r>
          </w:p>
        </w:tc>
      </w:tr>
      <w:tr w:rsidR="00ED4C70" w14:paraId="53062A7F"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B52CC9" w14:textId="77777777" w:rsidR="00ED4C70" w:rsidRDefault="00000000">
            <w:pPr>
              <w:widowControl w:val="0"/>
              <w:spacing w:line="240" w:lineRule="auto"/>
              <w:jc w:val="center"/>
              <w:rPr>
                <w:sz w:val="18"/>
                <w:szCs w:val="18"/>
              </w:rPr>
            </w:pPr>
            <w:r>
              <w:rPr>
                <w:sz w:val="18"/>
                <w:szCs w:val="18"/>
              </w:rPr>
              <w:t>X2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3F023" w14:textId="77777777" w:rsidR="00ED4C70" w:rsidRDefault="00000000">
            <w:pPr>
              <w:widowControl w:val="0"/>
              <w:spacing w:line="240" w:lineRule="auto"/>
              <w:rPr>
                <w:sz w:val="18"/>
                <w:szCs w:val="18"/>
              </w:rPr>
            </w:pPr>
            <w:r>
              <w:rPr>
                <w:sz w:val="18"/>
                <w:szCs w:val="18"/>
              </w:rPr>
              <w:t>ROA(A) before interest and % after tax: Return On Total Assets(A)</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A055BD" w14:textId="77777777" w:rsidR="00ED4C70" w:rsidRDefault="00ED4C70">
            <w:pPr>
              <w:widowControl w:val="0"/>
              <w:pBdr>
                <w:top w:val="nil"/>
                <w:left w:val="nil"/>
                <w:bottom w:val="nil"/>
                <w:right w:val="nil"/>
                <w:between w:val="nil"/>
              </w:pBdr>
              <w:spacing w:line="240" w:lineRule="auto"/>
              <w:rPr>
                <w:sz w:val="18"/>
                <w:szCs w:val="18"/>
              </w:rPr>
            </w:pPr>
          </w:p>
        </w:tc>
      </w:tr>
      <w:tr w:rsidR="00ED4C70" w14:paraId="4CD96800"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992720" w14:textId="77777777" w:rsidR="00ED4C70" w:rsidRDefault="00000000">
            <w:pPr>
              <w:widowControl w:val="0"/>
              <w:spacing w:line="240" w:lineRule="auto"/>
              <w:jc w:val="center"/>
              <w:rPr>
                <w:sz w:val="18"/>
                <w:szCs w:val="18"/>
              </w:rPr>
            </w:pPr>
            <w:r>
              <w:rPr>
                <w:sz w:val="18"/>
                <w:szCs w:val="18"/>
              </w:rPr>
              <w:t>X3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7EBA0F" w14:textId="77777777" w:rsidR="00ED4C70" w:rsidRDefault="00000000">
            <w:pPr>
              <w:widowControl w:val="0"/>
              <w:spacing w:line="240" w:lineRule="auto"/>
              <w:rPr>
                <w:sz w:val="18"/>
                <w:szCs w:val="18"/>
              </w:rPr>
            </w:pPr>
            <w:r>
              <w:rPr>
                <w:sz w:val="18"/>
                <w:szCs w:val="18"/>
              </w:rPr>
              <w:t>ROA(B) before interest and depreciation after tax: Return On Total Assets(B)</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CB4BD92" w14:textId="77777777" w:rsidR="00ED4C70" w:rsidRDefault="00ED4C70">
            <w:pPr>
              <w:widowControl w:val="0"/>
              <w:pBdr>
                <w:top w:val="nil"/>
                <w:left w:val="nil"/>
                <w:bottom w:val="nil"/>
                <w:right w:val="nil"/>
                <w:between w:val="nil"/>
              </w:pBdr>
              <w:spacing w:line="240" w:lineRule="auto"/>
              <w:rPr>
                <w:sz w:val="18"/>
                <w:szCs w:val="18"/>
              </w:rPr>
            </w:pPr>
          </w:p>
        </w:tc>
      </w:tr>
      <w:tr w:rsidR="00ED4C70" w14:paraId="462CA5A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77994C" w14:textId="77777777" w:rsidR="00ED4C70" w:rsidRDefault="00000000">
            <w:pPr>
              <w:widowControl w:val="0"/>
              <w:spacing w:line="240" w:lineRule="auto"/>
              <w:jc w:val="center"/>
              <w:rPr>
                <w:sz w:val="18"/>
                <w:szCs w:val="18"/>
              </w:rPr>
            </w:pPr>
            <w:r>
              <w:rPr>
                <w:sz w:val="18"/>
                <w:szCs w:val="18"/>
              </w:rPr>
              <w:t>X4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40D585" w14:textId="77777777" w:rsidR="00ED4C70" w:rsidRDefault="00000000">
            <w:pPr>
              <w:widowControl w:val="0"/>
              <w:spacing w:line="240" w:lineRule="auto"/>
              <w:rPr>
                <w:sz w:val="18"/>
                <w:szCs w:val="18"/>
              </w:rPr>
            </w:pPr>
            <w:r>
              <w:rPr>
                <w:sz w:val="18"/>
                <w:szCs w:val="18"/>
              </w:rPr>
              <w:t>Operating Gross Margin: Gross Profit/Net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04C3226" w14:textId="77777777" w:rsidR="00ED4C70" w:rsidRDefault="00000000">
            <w:pPr>
              <w:widowControl w:val="0"/>
              <w:pBdr>
                <w:top w:val="nil"/>
                <w:left w:val="nil"/>
                <w:bottom w:val="nil"/>
                <w:right w:val="nil"/>
                <w:between w:val="nil"/>
              </w:pBdr>
              <w:spacing w:line="240" w:lineRule="auto"/>
              <w:rPr>
                <w:sz w:val="18"/>
                <w:szCs w:val="18"/>
              </w:rPr>
            </w:pPr>
            <w:r>
              <w:rPr>
                <w:b/>
                <w:sz w:val="18"/>
                <w:szCs w:val="18"/>
              </w:rPr>
              <w:t>Net sales</w:t>
            </w:r>
            <w:r>
              <w:rPr>
                <w:sz w:val="18"/>
                <w:szCs w:val="18"/>
              </w:rPr>
              <w:t xml:space="preserve"> is different from </w:t>
            </w:r>
            <w:r>
              <w:rPr>
                <w:b/>
                <w:sz w:val="18"/>
                <w:szCs w:val="18"/>
              </w:rPr>
              <w:t>gross profit</w:t>
            </w:r>
            <w:r>
              <w:rPr>
                <w:sz w:val="18"/>
                <w:szCs w:val="18"/>
              </w:rPr>
              <w:t xml:space="preserve"> in the sense that </w:t>
            </w:r>
            <w:r>
              <w:rPr>
                <w:b/>
                <w:sz w:val="18"/>
                <w:szCs w:val="18"/>
              </w:rPr>
              <w:t>net sales</w:t>
            </w:r>
            <w:r>
              <w:rPr>
                <w:sz w:val="18"/>
                <w:szCs w:val="18"/>
              </w:rPr>
              <w:t xml:space="preserve"> is gross sales but deducting sales returns, allowances, and discount; while </w:t>
            </w:r>
            <w:r>
              <w:rPr>
                <w:b/>
                <w:sz w:val="18"/>
                <w:szCs w:val="18"/>
              </w:rPr>
              <w:t>gross profit</w:t>
            </w:r>
            <w:r>
              <w:rPr>
                <w:sz w:val="18"/>
                <w:szCs w:val="18"/>
              </w:rPr>
              <w:t xml:space="preserve"> is purely amount of money after deducting cost of products</w:t>
            </w:r>
          </w:p>
        </w:tc>
      </w:tr>
      <w:tr w:rsidR="00ED4C70" w14:paraId="48387F8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DD0829" w14:textId="77777777" w:rsidR="00ED4C70" w:rsidRDefault="00000000">
            <w:pPr>
              <w:widowControl w:val="0"/>
              <w:spacing w:line="240" w:lineRule="auto"/>
              <w:jc w:val="center"/>
              <w:rPr>
                <w:sz w:val="18"/>
                <w:szCs w:val="18"/>
              </w:rPr>
            </w:pPr>
            <w:r>
              <w:rPr>
                <w:sz w:val="18"/>
                <w:szCs w:val="18"/>
              </w:rPr>
              <w:t>X5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EE1B6" w14:textId="77777777" w:rsidR="00ED4C70" w:rsidRDefault="00000000">
            <w:pPr>
              <w:widowControl w:val="0"/>
              <w:spacing w:line="240" w:lineRule="auto"/>
              <w:rPr>
                <w:sz w:val="18"/>
                <w:szCs w:val="18"/>
              </w:rPr>
            </w:pPr>
            <w:r>
              <w:rPr>
                <w:sz w:val="18"/>
                <w:szCs w:val="18"/>
              </w:rPr>
              <w:t>Realized Sales Gross Margin: Realized Gross Profit/Net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75F4A2" w14:textId="77777777" w:rsidR="00ED4C70" w:rsidRDefault="00000000">
            <w:pPr>
              <w:widowControl w:val="0"/>
              <w:pBdr>
                <w:top w:val="nil"/>
                <w:left w:val="nil"/>
                <w:bottom w:val="nil"/>
                <w:right w:val="nil"/>
                <w:between w:val="nil"/>
              </w:pBdr>
              <w:spacing w:line="240" w:lineRule="auto"/>
              <w:rPr>
                <w:b/>
                <w:sz w:val="18"/>
                <w:szCs w:val="18"/>
              </w:rPr>
            </w:pPr>
            <w:r>
              <w:rPr>
                <w:b/>
                <w:sz w:val="18"/>
                <w:szCs w:val="18"/>
              </w:rPr>
              <w:t>Realized profit</w:t>
            </w:r>
            <w:r>
              <w:rPr>
                <w:sz w:val="18"/>
                <w:szCs w:val="18"/>
              </w:rPr>
              <w:t xml:space="preserve"> means the profit gained </w:t>
            </w:r>
            <w:r>
              <w:rPr>
                <w:b/>
                <w:sz w:val="18"/>
                <w:szCs w:val="18"/>
              </w:rPr>
              <w:t>after completing transactions</w:t>
            </w:r>
          </w:p>
          <w:p w14:paraId="6336CBE2" w14:textId="77777777" w:rsidR="00ED4C70" w:rsidRDefault="00000000">
            <w:pPr>
              <w:widowControl w:val="0"/>
              <w:pBdr>
                <w:top w:val="nil"/>
                <w:left w:val="nil"/>
                <w:bottom w:val="nil"/>
                <w:right w:val="nil"/>
                <w:between w:val="nil"/>
              </w:pBdr>
              <w:spacing w:line="240" w:lineRule="auto"/>
              <w:rPr>
                <w:i/>
                <w:sz w:val="18"/>
                <w:szCs w:val="18"/>
              </w:rPr>
            </w:pPr>
            <w:r>
              <w:rPr>
                <w:i/>
                <w:sz w:val="18"/>
                <w:szCs w:val="18"/>
              </w:rPr>
              <w:t xml:space="preserve">e.g. A bank invest in some stocks and haven’t sold them. Then if the stock price increases, the investment profit is counted as </w:t>
            </w:r>
            <w:r>
              <w:rPr>
                <w:b/>
                <w:i/>
                <w:sz w:val="18"/>
                <w:szCs w:val="18"/>
              </w:rPr>
              <w:t>unrealized profit</w:t>
            </w:r>
          </w:p>
        </w:tc>
      </w:tr>
      <w:tr w:rsidR="00ED4C70" w14:paraId="37291FE3"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25E5A" w14:textId="77777777" w:rsidR="00ED4C70" w:rsidRDefault="00000000">
            <w:pPr>
              <w:widowControl w:val="0"/>
              <w:spacing w:line="240" w:lineRule="auto"/>
              <w:jc w:val="center"/>
              <w:rPr>
                <w:sz w:val="18"/>
                <w:szCs w:val="18"/>
              </w:rPr>
            </w:pPr>
            <w:r>
              <w:rPr>
                <w:sz w:val="18"/>
                <w:szCs w:val="18"/>
              </w:rPr>
              <w:t>X6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A6E86" w14:textId="77777777" w:rsidR="00ED4C70" w:rsidRDefault="00000000">
            <w:pPr>
              <w:widowControl w:val="0"/>
              <w:spacing w:line="240" w:lineRule="auto"/>
              <w:rPr>
                <w:sz w:val="18"/>
                <w:szCs w:val="18"/>
              </w:rPr>
            </w:pPr>
            <w:r>
              <w:rPr>
                <w:sz w:val="18"/>
                <w:szCs w:val="18"/>
              </w:rPr>
              <w:t>Operating Profit Rate: Operating Income/Net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C1EDDA0" w14:textId="77777777" w:rsidR="00ED4C70" w:rsidRDefault="00ED4C70">
            <w:pPr>
              <w:widowControl w:val="0"/>
              <w:pBdr>
                <w:top w:val="nil"/>
                <w:left w:val="nil"/>
                <w:bottom w:val="nil"/>
                <w:right w:val="nil"/>
                <w:between w:val="nil"/>
              </w:pBdr>
              <w:spacing w:line="240" w:lineRule="auto"/>
              <w:rPr>
                <w:sz w:val="18"/>
                <w:szCs w:val="18"/>
              </w:rPr>
            </w:pPr>
          </w:p>
        </w:tc>
      </w:tr>
      <w:tr w:rsidR="00ED4C70" w14:paraId="786D24BD"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B91C5C" w14:textId="77777777" w:rsidR="00ED4C70" w:rsidRDefault="00000000">
            <w:pPr>
              <w:widowControl w:val="0"/>
              <w:spacing w:line="240" w:lineRule="auto"/>
              <w:jc w:val="center"/>
              <w:rPr>
                <w:sz w:val="18"/>
                <w:szCs w:val="18"/>
              </w:rPr>
            </w:pPr>
            <w:r>
              <w:rPr>
                <w:sz w:val="18"/>
                <w:szCs w:val="18"/>
              </w:rPr>
              <w:t>X7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1C78B" w14:textId="77777777" w:rsidR="00ED4C70" w:rsidRDefault="00000000">
            <w:pPr>
              <w:widowControl w:val="0"/>
              <w:spacing w:line="240" w:lineRule="auto"/>
              <w:rPr>
                <w:sz w:val="18"/>
                <w:szCs w:val="18"/>
              </w:rPr>
            </w:pPr>
            <w:r>
              <w:rPr>
                <w:sz w:val="18"/>
                <w:szCs w:val="18"/>
              </w:rPr>
              <w:t>Pre-tax net Interest Rate: Pre-Tax Income/Net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CD0FC54" w14:textId="77777777" w:rsidR="00ED4C70" w:rsidRDefault="00ED4C70">
            <w:pPr>
              <w:widowControl w:val="0"/>
              <w:pBdr>
                <w:top w:val="nil"/>
                <w:left w:val="nil"/>
                <w:bottom w:val="nil"/>
                <w:right w:val="nil"/>
                <w:between w:val="nil"/>
              </w:pBdr>
              <w:spacing w:line="240" w:lineRule="auto"/>
              <w:rPr>
                <w:sz w:val="18"/>
                <w:szCs w:val="18"/>
              </w:rPr>
            </w:pPr>
          </w:p>
        </w:tc>
      </w:tr>
      <w:tr w:rsidR="00ED4C70" w14:paraId="753B702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275B2D" w14:textId="77777777" w:rsidR="00ED4C70" w:rsidRDefault="00000000">
            <w:pPr>
              <w:widowControl w:val="0"/>
              <w:spacing w:line="240" w:lineRule="auto"/>
              <w:jc w:val="center"/>
              <w:rPr>
                <w:sz w:val="18"/>
                <w:szCs w:val="18"/>
              </w:rPr>
            </w:pPr>
            <w:r>
              <w:rPr>
                <w:sz w:val="18"/>
                <w:szCs w:val="18"/>
              </w:rPr>
              <w:t>X8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E19236" w14:textId="77777777" w:rsidR="00ED4C70" w:rsidRDefault="00000000">
            <w:pPr>
              <w:widowControl w:val="0"/>
              <w:spacing w:line="240" w:lineRule="auto"/>
              <w:rPr>
                <w:sz w:val="18"/>
                <w:szCs w:val="18"/>
              </w:rPr>
            </w:pPr>
            <w:r>
              <w:rPr>
                <w:sz w:val="18"/>
                <w:szCs w:val="18"/>
              </w:rPr>
              <w:t>After-tax net Interest Rate: Net Income/Net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6B2D252" w14:textId="77777777" w:rsidR="00ED4C70" w:rsidRDefault="00ED4C70">
            <w:pPr>
              <w:widowControl w:val="0"/>
              <w:pBdr>
                <w:top w:val="nil"/>
                <w:left w:val="nil"/>
                <w:bottom w:val="nil"/>
                <w:right w:val="nil"/>
                <w:between w:val="nil"/>
              </w:pBdr>
              <w:spacing w:line="240" w:lineRule="auto"/>
              <w:rPr>
                <w:sz w:val="18"/>
                <w:szCs w:val="18"/>
              </w:rPr>
            </w:pPr>
          </w:p>
        </w:tc>
      </w:tr>
      <w:tr w:rsidR="00ED4C70" w14:paraId="3CF130B0"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B46C4" w14:textId="77777777" w:rsidR="00ED4C70" w:rsidRDefault="00000000">
            <w:pPr>
              <w:widowControl w:val="0"/>
              <w:spacing w:line="240" w:lineRule="auto"/>
              <w:jc w:val="center"/>
              <w:rPr>
                <w:sz w:val="18"/>
                <w:szCs w:val="18"/>
              </w:rPr>
            </w:pPr>
            <w:r>
              <w:rPr>
                <w:sz w:val="18"/>
                <w:szCs w:val="18"/>
              </w:rPr>
              <w:lastRenderedPageBreak/>
              <w:t>X9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E68D91" w14:textId="77777777" w:rsidR="00ED4C70" w:rsidRDefault="00000000">
            <w:pPr>
              <w:widowControl w:val="0"/>
              <w:spacing w:line="240" w:lineRule="auto"/>
              <w:rPr>
                <w:sz w:val="18"/>
                <w:szCs w:val="18"/>
              </w:rPr>
            </w:pPr>
            <w:r>
              <w:rPr>
                <w:sz w:val="18"/>
                <w:szCs w:val="18"/>
              </w:rPr>
              <w:t>Non-industry income and expenditure/revenue: Net Non-operating Income Ratio</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D1CEA3" w14:textId="77777777" w:rsidR="00ED4C70" w:rsidRDefault="00ED4C70">
            <w:pPr>
              <w:widowControl w:val="0"/>
              <w:pBdr>
                <w:top w:val="nil"/>
                <w:left w:val="nil"/>
                <w:bottom w:val="nil"/>
                <w:right w:val="nil"/>
                <w:between w:val="nil"/>
              </w:pBdr>
              <w:spacing w:line="240" w:lineRule="auto"/>
              <w:rPr>
                <w:sz w:val="18"/>
                <w:szCs w:val="18"/>
              </w:rPr>
            </w:pPr>
          </w:p>
        </w:tc>
      </w:tr>
      <w:tr w:rsidR="00ED4C70" w14:paraId="253A13C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591E1" w14:textId="77777777" w:rsidR="00ED4C70" w:rsidRDefault="00000000">
            <w:pPr>
              <w:widowControl w:val="0"/>
              <w:spacing w:line="240" w:lineRule="auto"/>
              <w:jc w:val="center"/>
              <w:rPr>
                <w:sz w:val="18"/>
                <w:szCs w:val="18"/>
              </w:rPr>
            </w:pPr>
            <w:r>
              <w:rPr>
                <w:sz w:val="18"/>
                <w:szCs w:val="18"/>
              </w:rPr>
              <w:t>X10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A1239" w14:textId="77777777" w:rsidR="00ED4C70" w:rsidRDefault="00000000">
            <w:pPr>
              <w:widowControl w:val="0"/>
              <w:spacing w:line="240" w:lineRule="auto"/>
              <w:rPr>
                <w:sz w:val="18"/>
                <w:szCs w:val="18"/>
              </w:rPr>
            </w:pPr>
            <w:r>
              <w:rPr>
                <w:sz w:val="18"/>
                <w:szCs w:val="18"/>
              </w:rPr>
              <w:t>Continuous interest rate (after tax): Net Income-Exclude Disposal Gain or Loss/Net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39D1FF" w14:textId="77777777" w:rsidR="00ED4C70" w:rsidRDefault="00ED4C70">
            <w:pPr>
              <w:widowControl w:val="0"/>
              <w:pBdr>
                <w:top w:val="nil"/>
                <w:left w:val="nil"/>
                <w:bottom w:val="nil"/>
                <w:right w:val="nil"/>
                <w:between w:val="nil"/>
              </w:pBdr>
              <w:spacing w:line="240" w:lineRule="auto"/>
              <w:rPr>
                <w:sz w:val="18"/>
                <w:szCs w:val="18"/>
              </w:rPr>
            </w:pPr>
          </w:p>
        </w:tc>
      </w:tr>
      <w:tr w:rsidR="00ED4C70" w14:paraId="65BEF84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16A7EB" w14:textId="77777777" w:rsidR="00ED4C70" w:rsidRDefault="00000000">
            <w:pPr>
              <w:widowControl w:val="0"/>
              <w:spacing w:line="240" w:lineRule="auto"/>
              <w:jc w:val="center"/>
              <w:rPr>
                <w:sz w:val="18"/>
                <w:szCs w:val="18"/>
              </w:rPr>
            </w:pPr>
            <w:r>
              <w:rPr>
                <w:sz w:val="18"/>
                <w:szCs w:val="18"/>
              </w:rPr>
              <w:t>X11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4B34B" w14:textId="77777777" w:rsidR="00ED4C70" w:rsidRDefault="00000000">
            <w:pPr>
              <w:widowControl w:val="0"/>
              <w:spacing w:line="240" w:lineRule="auto"/>
              <w:rPr>
                <w:sz w:val="18"/>
                <w:szCs w:val="18"/>
              </w:rPr>
            </w:pPr>
            <w:r>
              <w:rPr>
                <w:sz w:val="18"/>
                <w:szCs w:val="18"/>
              </w:rPr>
              <w:t>Operating Expense Rate: Operating Expenses/Net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0CF24AE" w14:textId="77777777" w:rsidR="00ED4C70" w:rsidRDefault="00ED4C70">
            <w:pPr>
              <w:widowControl w:val="0"/>
              <w:pBdr>
                <w:top w:val="nil"/>
                <w:left w:val="nil"/>
                <w:bottom w:val="nil"/>
                <w:right w:val="nil"/>
                <w:between w:val="nil"/>
              </w:pBdr>
              <w:spacing w:line="240" w:lineRule="auto"/>
              <w:rPr>
                <w:sz w:val="18"/>
                <w:szCs w:val="18"/>
              </w:rPr>
            </w:pPr>
          </w:p>
        </w:tc>
      </w:tr>
      <w:tr w:rsidR="00ED4C70" w14:paraId="634DF723"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47D086" w14:textId="77777777" w:rsidR="00ED4C70" w:rsidRDefault="00000000">
            <w:pPr>
              <w:widowControl w:val="0"/>
              <w:spacing w:line="240" w:lineRule="auto"/>
              <w:jc w:val="center"/>
              <w:rPr>
                <w:sz w:val="18"/>
                <w:szCs w:val="18"/>
              </w:rPr>
            </w:pPr>
            <w:r>
              <w:rPr>
                <w:sz w:val="18"/>
                <w:szCs w:val="18"/>
              </w:rPr>
              <w:t>X12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793DF" w14:textId="77777777" w:rsidR="00ED4C70" w:rsidRDefault="00000000">
            <w:pPr>
              <w:widowControl w:val="0"/>
              <w:spacing w:line="240" w:lineRule="auto"/>
              <w:rPr>
                <w:sz w:val="18"/>
                <w:szCs w:val="18"/>
              </w:rPr>
            </w:pPr>
            <w:r>
              <w:rPr>
                <w:sz w:val="18"/>
                <w:szCs w:val="18"/>
              </w:rPr>
              <w:t>Research and development expense rate: (Research and Development Expenses)/Net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390C122" w14:textId="77777777" w:rsidR="00ED4C70" w:rsidRDefault="00ED4C70">
            <w:pPr>
              <w:widowControl w:val="0"/>
              <w:pBdr>
                <w:top w:val="nil"/>
                <w:left w:val="nil"/>
                <w:bottom w:val="nil"/>
                <w:right w:val="nil"/>
                <w:between w:val="nil"/>
              </w:pBdr>
              <w:spacing w:line="240" w:lineRule="auto"/>
              <w:rPr>
                <w:sz w:val="18"/>
                <w:szCs w:val="18"/>
              </w:rPr>
            </w:pPr>
          </w:p>
        </w:tc>
      </w:tr>
      <w:tr w:rsidR="00ED4C70" w14:paraId="621D5F5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EE5FD" w14:textId="77777777" w:rsidR="00ED4C70" w:rsidRDefault="00000000">
            <w:pPr>
              <w:widowControl w:val="0"/>
              <w:spacing w:line="240" w:lineRule="auto"/>
              <w:jc w:val="center"/>
              <w:rPr>
                <w:sz w:val="18"/>
                <w:szCs w:val="18"/>
              </w:rPr>
            </w:pPr>
            <w:r>
              <w:rPr>
                <w:sz w:val="18"/>
                <w:szCs w:val="18"/>
              </w:rPr>
              <w:t>X13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9E071" w14:textId="77777777" w:rsidR="00ED4C70" w:rsidRDefault="00000000">
            <w:pPr>
              <w:widowControl w:val="0"/>
              <w:spacing w:line="240" w:lineRule="auto"/>
              <w:rPr>
                <w:sz w:val="18"/>
                <w:szCs w:val="18"/>
              </w:rPr>
            </w:pPr>
            <w:r>
              <w:rPr>
                <w:sz w:val="18"/>
                <w:szCs w:val="18"/>
              </w:rPr>
              <w:t>Cash flow rate: Cash Flow from Operating/Current Liabilities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1443E77" w14:textId="77777777" w:rsidR="00ED4C70" w:rsidRDefault="00000000">
            <w:pPr>
              <w:widowControl w:val="0"/>
              <w:pBdr>
                <w:top w:val="nil"/>
                <w:left w:val="nil"/>
                <w:bottom w:val="nil"/>
                <w:right w:val="nil"/>
                <w:between w:val="nil"/>
              </w:pBdr>
              <w:spacing w:line="240" w:lineRule="auto"/>
              <w:rPr>
                <w:b/>
                <w:sz w:val="18"/>
                <w:szCs w:val="18"/>
              </w:rPr>
            </w:pPr>
            <w:r>
              <w:rPr>
                <w:b/>
                <w:sz w:val="18"/>
                <w:szCs w:val="18"/>
              </w:rPr>
              <w:t>Liabilities</w:t>
            </w:r>
            <w:r>
              <w:rPr>
                <w:sz w:val="18"/>
                <w:szCs w:val="18"/>
              </w:rPr>
              <w:t>: quite similar to debt, but exists in more form than just only money, such as bank notes, salaries, payment for suppliers are liabilities but</w:t>
            </w:r>
            <w:r>
              <w:rPr>
                <w:b/>
                <w:sz w:val="18"/>
                <w:szCs w:val="18"/>
              </w:rPr>
              <w:t xml:space="preserve"> not debt</w:t>
            </w:r>
          </w:p>
        </w:tc>
      </w:tr>
      <w:tr w:rsidR="00ED4C70" w14:paraId="736DACB5"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DEFC59" w14:textId="77777777" w:rsidR="00ED4C70" w:rsidRDefault="00000000">
            <w:pPr>
              <w:widowControl w:val="0"/>
              <w:spacing w:line="240" w:lineRule="auto"/>
              <w:jc w:val="center"/>
              <w:rPr>
                <w:sz w:val="18"/>
                <w:szCs w:val="18"/>
              </w:rPr>
            </w:pPr>
            <w:r>
              <w:rPr>
                <w:sz w:val="18"/>
                <w:szCs w:val="18"/>
              </w:rPr>
              <w:t>X14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83AC36" w14:textId="77777777" w:rsidR="00ED4C70" w:rsidRDefault="00000000">
            <w:pPr>
              <w:widowControl w:val="0"/>
              <w:spacing w:line="240" w:lineRule="auto"/>
              <w:rPr>
                <w:sz w:val="18"/>
                <w:szCs w:val="18"/>
              </w:rPr>
            </w:pPr>
            <w:r>
              <w:rPr>
                <w:sz w:val="18"/>
                <w:szCs w:val="18"/>
              </w:rPr>
              <w:t>Interest-bearing debt interest rate: Interest-bearing Debt/Equity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727134" w14:textId="77777777" w:rsidR="00ED4C70" w:rsidRDefault="00000000">
            <w:pPr>
              <w:widowControl w:val="0"/>
              <w:pBdr>
                <w:top w:val="nil"/>
                <w:left w:val="nil"/>
                <w:bottom w:val="nil"/>
                <w:right w:val="nil"/>
                <w:between w:val="nil"/>
              </w:pBdr>
              <w:spacing w:line="240" w:lineRule="auto"/>
              <w:rPr>
                <w:sz w:val="18"/>
                <w:szCs w:val="18"/>
              </w:rPr>
            </w:pPr>
            <w:r>
              <w:rPr>
                <w:sz w:val="18"/>
                <w:szCs w:val="18"/>
              </w:rPr>
              <w:t>Indicates how</w:t>
            </w:r>
            <w:r>
              <w:rPr>
                <w:b/>
                <w:sz w:val="18"/>
                <w:szCs w:val="18"/>
              </w:rPr>
              <w:t xml:space="preserve"> independently</w:t>
            </w:r>
            <w:r>
              <w:rPr>
                <w:sz w:val="18"/>
                <w:szCs w:val="18"/>
              </w:rPr>
              <w:t xml:space="preserve"> a company works. However if the value is too low, it means that the company doesn’t use its capability to loan, thus cannot scale well.</w:t>
            </w:r>
          </w:p>
        </w:tc>
      </w:tr>
      <w:tr w:rsidR="00ED4C70" w14:paraId="2111A099"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78D45" w14:textId="77777777" w:rsidR="00ED4C70" w:rsidRDefault="00000000">
            <w:pPr>
              <w:widowControl w:val="0"/>
              <w:spacing w:line="240" w:lineRule="auto"/>
              <w:jc w:val="center"/>
              <w:rPr>
                <w:sz w:val="18"/>
                <w:szCs w:val="18"/>
              </w:rPr>
            </w:pPr>
            <w:r>
              <w:rPr>
                <w:sz w:val="18"/>
                <w:szCs w:val="18"/>
              </w:rPr>
              <w:t>X15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437119" w14:textId="77777777" w:rsidR="00ED4C70" w:rsidRDefault="00000000">
            <w:pPr>
              <w:widowControl w:val="0"/>
              <w:spacing w:line="240" w:lineRule="auto"/>
              <w:rPr>
                <w:sz w:val="18"/>
                <w:szCs w:val="18"/>
              </w:rPr>
            </w:pPr>
            <w:r>
              <w:rPr>
                <w:sz w:val="18"/>
                <w:szCs w:val="18"/>
              </w:rPr>
              <w:t>Tax rate (A): Effective Tax Rate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E56AE8A" w14:textId="77777777" w:rsidR="00ED4C70" w:rsidRDefault="00000000">
            <w:pPr>
              <w:widowControl w:val="0"/>
              <w:pBdr>
                <w:top w:val="nil"/>
                <w:left w:val="nil"/>
                <w:bottom w:val="nil"/>
                <w:right w:val="nil"/>
                <w:between w:val="nil"/>
              </w:pBdr>
              <w:spacing w:line="240" w:lineRule="auto"/>
              <w:rPr>
                <w:sz w:val="18"/>
                <w:szCs w:val="18"/>
              </w:rPr>
            </w:pPr>
            <w:r>
              <w:rPr>
                <w:sz w:val="18"/>
                <w:szCs w:val="18"/>
              </w:rPr>
              <w:t xml:space="preserve">Calculated by </w:t>
            </w:r>
          </w:p>
          <w:p w14:paraId="4E72B188" w14:textId="77777777" w:rsidR="00ED4C70" w:rsidRDefault="00000000">
            <w:pPr>
              <w:widowControl w:val="0"/>
              <w:pBdr>
                <w:top w:val="nil"/>
                <w:left w:val="nil"/>
                <w:bottom w:val="nil"/>
                <w:right w:val="nil"/>
                <w:between w:val="nil"/>
              </w:pBdr>
              <w:spacing w:line="240" w:lineRule="auto"/>
              <w:rPr>
                <w:sz w:val="18"/>
                <w:szCs w:val="18"/>
              </w:rPr>
            </w:pPr>
            <w:r>
              <w:rPr>
                <w:sz w:val="18"/>
                <w:szCs w:val="18"/>
              </w:rPr>
              <w:t>(Total tax expand/Taxable income). In general, higher income means higher effective tax rate.</w:t>
            </w:r>
          </w:p>
        </w:tc>
      </w:tr>
      <w:tr w:rsidR="00ED4C70" w14:paraId="27074E0F"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AE087" w14:textId="77777777" w:rsidR="00ED4C70" w:rsidRDefault="00000000">
            <w:pPr>
              <w:widowControl w:val="0"/>
              <w:spacing w:line="240" w:lineRule="auto"/>
              <w:jc w:val="center"/>
              <w:rPr>
                <w:sz w:val="18"/>
                <w:szCs w:val="18"/>
              </w:rPr>
            </w:pPr>
            <w:r>
              <w:rPr>
                <w:sz w:val="18"/>
                <w:szCs w:val="18"/>
              </w:rPr>
              <w:t>X16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477CE" w14:textId="77777777" w:rsidR="00ED4C70" w:rsidRDefault="00000000">
            <w:pPr>
              <w:widowControl w:val="0"/>
              <w:spacing w:line="240" w:lineRule="auto"/>
              <w:rPr>
                <w:sz w:val="18"/>
                <w:szCs w:val="18"/>
              </w:rPr>
            </w:pPr>
            <w:r>
              <w:rPr>
                <w:sz w:val="18"/>
                <w:szCs w:val="18"/>
              </w:rPr>
              <w:t>Net Value Per Share (B): Book Value Per Share(B)</w:t>
            </w:r>
          </w:p>
        </w:tc>
        <w:tc>
          <w:tcPr>
            <w:tcW w:w="39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C4EEBB" w14:textId="77777777" w:rsidR="00ED4C70" w:rsidRDefault="00000000">
            <w:pPr>
              <w:widowControl w:val="0"/>
              <w:pBdr>
                <w:top w:val="nil"/>
                <w:left w:val="nil"/>
                <w:bottom w:val="nil"/>
                <w:right w:val="nil"/>
                <w:between w:val="nil"/>
              </w:pBdr>
              <w:spacing w:line="240" w:lineRule="auto"/>
              <w:rPr>
                <w:b/>
                <w:sz w:val="18"/>
                <w:szCs w:val="18"/>
              </w:rPr>
            </w:pPr>
            <w:r>
              <w:rPr>
                <w:sz w:val="18"/>
                <w:szCs w:val="18"/>
              </w:rPr>
              <w:t xml:space="preserve">Can also be written as </w:t>
            </w:r>
            <w:r>
              <w:rPr>
                <w:b/>
                <w:sz w:val="18"/>
                <w:szCs w:val="18"/>
              </w:rPr>
              <w:t>NAVPS</w:t>
            </w:r>
            <w:r>
              <w:rPr>
                <w:sz w:val="18"/>
                <w:szCs w:val="18"/>
              </w:rPr>
              <w:t xml:space="preserve"> or </w:t>
            </w:r>
            <w:r>
              <w:rPr>
                <w:b/>
                <w:sz w:val="18"/>
                <w:szCs w:val="18"/>
              </w:rPr>
              <w:t>BVPS</w:t>
            </w:r>
          </w:p>
        </w:tc>
      </w:tr>
      <w:tr w:rsidR="00ED4C70" w14:paraId="71DD5856"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A4BEC" w14:textId="77777777" w:rsidR="00ED4C70" w:rsidRDefault="00000000">
            <w:pPr>
              <w:widowControl w:val="0"/>
              <w:spacing w:line="240" w:lineRule="auto"/>
              <w:jc w:val="center"/>
              <w:rPr>
                <w:sz w:val="18"/>
                <w:szCs w:val="18"/>
              </w:rPr>
            </w:pPr>
            <w:r>
              <w:rPr>
                <w:sz w:val="18"/>
                <w:szCs w:val="18"/>
              </w:rPr>
              <w:t>X17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4F7898" w14:textId="77777777" w:rsidR="00ED4C70" w:rsidRDefault="00000000">
            <w:pPr>
              <w:widowControl w:val="0"/>
              <w:spacing w:line="240" w:lineRule="auto"/>
              <w:rPr>
                <w:sz w:val="18"/>
                <w:szCs w:val="18"/>
              </w:rPr>
            </w:pPr>
            <w:r>
              <w:rPr>
                <w:sz w:val="18"/>
                <w:szCs w:val="18"/>
              </w:rPr>
              <w:t>Net Value Per Share (A): Book Value Per Share(A)</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AD25394" w14:textId="77777777" w:rsidR="00ED4C70" w:rsidRDefault="00ED4C70">
            <w:pPr>
              <w:widowControl w:val="0"/>
              <w:pBdr>
                <w:top w:val="nil"/>
                <w:left w:val="nil"/>
                <w:bottom w:val="nil"/>
                <w:right w:val="nil"/>
                <w:between w:val="nil"/>
              </w:pBdr>
              <w:spacing w:line="240" w:lineRule="auto"/>
              <w:rPr>
                <w:sz w:val="18"/>
                <w:szCs w:val="18"/>
              </w:rPr>
            </w:pPr>
          </w:p>
        </w:tc>
      </w:tr>
      <w:tr w:rsidR="00ED4C70" w14:paraId="16C2BAAA"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92D9F2" w14:textId="77777777" w:rsidR="00ED4C70" w:rsidRDefault="00000000">
            <w:pPr>
              <w:widowControl w:val="0"/>
              <w:spacing w:line="240" w:lineRule="auto"/>
              <w:jc w:val="center"/>
              <w:rPr>
                <w:sz w:val="18"/>
                <w:szCs w:val="18"/>
              </w:rPr>
            </w:pPr>
            <w:r>
              <w:rPr>
                <w:sz w:val="18"/>
                <w:szCs w:val="18"/>
              </w:rPr>
              <w:t>X18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FF8BF" w14:textId="77777777" w:rsidR="00ED4C70" w:rsidRDefault="00000000">
            <w:pPr>
              <w:widowControl w:val="0"/>
              <w:spacing w:line="240" w:lineRule="auto"/>
              <w:rPr>
                <w:sz w:val="18"/>
                <w:szCs w:val="18"/>
              </w:rPr>
            </w:pPr>
            <w:r>
              <w:rPr>
                <w:sz w:val="18"/>
                <w:szCs w:val="18"/>
              </w:rPr>
              <w:t>Net Value Per Share (C): Book Value Per Share(C)</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6B69D71" w14:textId="77777777" w:rsidR="00ED4C70" w:rsidRDefault="00ED4C70">
            <w:pPr>
              <w:widowControl w:val="0"/>
              <w:pBdr>
                <w:top w:val="nil"/>
                <w:left w:val="nil"/>
                <w:bottom w:val="nil"/>
                <w:right w:val="nil"/>
                <w:between w:val="nil"/>
              </w:pBdr>
              <w:spacing w:line="240" w:lineRule="auto"/>
              <w:rPr>
                <w:sz w:val="18"/>
                <w:szCs w:val="18"/>
              </w:rPr>
            </w:pPr>
          </w:p>
        </w:tc>
      </w:tr>
      <w:tr w:rsidR="00ED4C70" w14:paraId="1F8F997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7FD197" w14:textId="77777777" w:rsidR="00ED4C70" w:rsidRDefault="00000000">
            <w:pPr>
              <w:widowControl w:val="0"/>
              <w:spacing w:line="240" w:lineRule="auto"/>
              <w:jc w:val="center"/>
              <w:rPr>
                <w:sz w:val="18"/>
                <w:szCs w:val="18"/>
              </w:rPr>
            </w:pPr>
            <w:r>
              <w:rPr>
                <w:sz w:val="18"/>
                <w:szCs w:val="18"/>
              </w:rPr>
              <w:t>X19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872CA" w14:textId="77777777" w:rsidR="00ED4C70" w:rsidRDefault="00000000">
            <w:pPr>
              <w:widowControl w:val="0"/>
              <w:spacing w:line="240" w:lineRule="auto"/>
              <w:rPr>
                <w:sz w:val="18"/>
                <w:szCs w:val="18"/>
              </w:rPr>
            </w:pPr>
            <w:r>
              <w:rPr>
                <w:sz w:val="18"/>
                <w:szCs w:val="18"/>
              </w:rPr>
              <w:t>Persistent EPS in the Last Four Seasons: EPS-Net Income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C785632" w14:textId="77777777" w:rsidR="00ED4C70" w:rsidRDefault="00000000">
            <w:pPr>
              <w:widowControl w:val="0"/>
              <w:pBdr>
                <w:top w:val="nil"/>
                <w:left w:val="nil"/>
                <w:bottom w:val="nil"/>
                <w:right w:val="nil"/>
                <w:between w:val="nil"/>
              </w:pBdr>
              <w:spacing w:line="240" w:lineRule="auto"/>
              <w:rPr>
                <w:b/>
                <w:sz w:val="18"/>
                <w:szCs w:val="18"/>
              </w:rPr>
            </w:pPr>
            <w:r>
              <w:rPr>
                <w:sz w:val="18"/>
                <w:szCs w:val="18"/>
              </w:rPr>
              <w:t xml:space="preserve">EPS: </w:t>
            </w:r>
            <w:r>
              <w:rPr>
                <w:b/>
                <w:sz w:val="18"/>
                <w:szCs w:val="18"/>
              </w:rPr>
              <w:t>Earning per share</w:t>
            </w:r>
          </w:p>
        </w:tc>
      </w:tr>
      <w:tr w:rsidR="00ED4C70" w14:paraId="336EDF7D"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EB016" w14:textId="77777777" w:rsidR="00ED4C70" w:rsidRDefault="00000000">
            <w:pPr>
              <w:widowControl w:val="0"/>
              <w:spacing w:line="240" w:lineRule="auto"/>
              <w:jc w:val="center"/>
              <w:rPr>
                <w:sz w:val="18"/>
                <w:szCs w:val="18"/>
              </w:rPr>
            </w:pPr>
            <w:r>
              <w:rPr>
                <w:sz w:val="18"/>
                <w:szCs w:val="18"/>
              </w:rPr>
              <w:t>X20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B617A1" w14:textId="77777777" w:rsidR="00ED4C70" w:rsidRDefault="00000000">
            <w:pPr>
              <w:widowControl w:val="0"/>
              <w:spacing w:line="240" w:lineRule="auto"/>
              <w:rPr>
                <w:sz w:val="18"/>
                <w:szCs w:val="18"/>
              </w:rPr>
            </w:pPr>
            <w:r>
              <w:rPr>
                <w:sz w:val="18"/>
                <w:szCs w:val="18"/>
              </w:rPr>
              <w:t>Cash Flow Per Share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B55AF2" w14:textId="77777777" w:rsidR="00ED4C70" w:rsidRDefault="00ED4C70">
            <w:pPr>
              <w:widowControl w:val="0"/>
              <w:pBdr>
                <w:top w:val="nil"/>
                <w:left w:val="nil"/>
                <w:bottom w:val="nil"/>
                <w:right w:val="nil"/>
                <w:between w:val="nil"/>
              </w:pBdr>
              <w:spacing w:line="240" w:lineRule="auto"/>
              <w:rPr>
                <w:sz w:val="18"/>
                <w:szCs w:val="18"/>
              </w:rPr>
            </w:pPr>
          </w:p>
        </w:tc>
      </w:tr>
      <w:tr w:rsidR="00ED4C70" w14:paraId="13F33DC2"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095A1" w14:textId="77777777" w:rsidR="00ED4C70" w:rsidRDefault="00000000">
            <w:pPr>
              <w:widowControl w:val="0"/>
              <w:spacing w:line="240" w:lineRule="auto"/>
              <w:jc w:val="center"/>
              <w:rPr>
                <w:sz w:val="18"/>
                <w:szCs w:val="18"/>
              </w:rPr>
            </w:pPr>
            <w:r>
              <w:rPr>
                <w:sz w:val="18"/>
                <w:szCs w:val="18"/>
              </w:rPr>
              <w:t>X21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F90573" w14:textId="77777777" w:rsidR="00ED4C70" w:rsidRDefault="00000000">
            <w:pPr>
              <w:widowControl w:val="0"/>
              <w:spacing w:line="240" w:lineRule="auto"/>
              <w:rPr>
                <w:sz w:val="18"/>
                <w:szCs w:val="18"/>
              </w:rPr>
            </w:pPr>
            <w:r>
              <w:rPr>
                <w:sz w:val="18"/>
                <w:szCs w:val="18"/>
              </w:rPr>
              <w:t>Revenue Per Share (Yuan ¥): Sales Per Share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652DCF3" w14:textId="77777777" w:rsidR="00ED4C70" w:rsidRDefault="00ED4C70">
            <w:pPr>
              <w:widowControl w:val="0"/>
              <w:pBdr>
                <w:top w:val="nil"/>
                <w:left w:val="nil"/>
                <w:bottom w:val="nil"/>
                <w:right w:val="nil"/>
                <w:between w:val="nil"/>
              </w:pBdr>
              <w:spacing w:line="240" w:lineRule="auto"/>
              <w:rPr>
                <w:sz w:val="18"/>
                <w:szCs w:val="18"/>
              </w:rPr>
            </w:pPr>
          </w:p>
        </w:tc>
      </w:tr>
      <w:tr w:rsidR="00ED4C70" w14:paraId="5B56A64B"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94E908" w14:textId="77777777" w:rsidR="00ED4C70" w:rsidRDefault="00000000">
            <w:pPr>
              <w:widowControl w:val="0"/>
              <w:spacing w:line="240" w:lineRule="auto"/>
              <w:jc w:val="center"/>
              <w:rPr>
                <w:sz w:val="18"/>
                <w:szCs w:val="18"/>
              </w:rPr>
            </w:pPr>
            <w:r>
              <w:rPr>
                <w:sz w:val="18"/>
                <w:szCs w:val="18"/>
              </w:rPr>
              <w:t>X22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BCC287" w14:textId="77777777" w:rsidR="00ED4C70" w:rsidRDefault="00000000">
            <w:pPr>
              <w:widowControl w:val="0"/>
              <w:spacing w:line="240" w:lineRule="auto"/>
              <w:rPr>
                <w:sz w:val="18"/>
                <w:szCs w:val="18"/>
              </w:rPr>
            </w:pPr>
            <w:r>
              <w:rPr>
                <w:sz w:val="18"/>
                <w:szCs w:val="18"/>
              </w:rPr>
              <w:t>Operating Profit Per Share (Yuan ¥): Operating Income Per Share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7FA12B" w14:textId="77777777" w:rsidR="00ED4C70" w:rsidRDefault="00ED4C70">
            <w:pPr>
              <w:widowControl w:val="0"/>
              <w:pBdr>
                <w:top w:val="nil"/>
                <w:left w:val="nil"/>
                <w:bottom w:val="nil"/>
                <w:right w:val="nil"/>
                <w:between w:val="nil"/>
              </w:pBdr>
              <w:spacing w:line="240" w:lineRule="auto"/>
              <w:rPr>
                <w:sz w:val="18"/>
                <w:szCs w:val="18"/>
              </w:rPr>
            </w:pPr>
          </w:p>
        </w:tc>
      </w:tr>
      <w:tr w:rsidR="00ED4C70" w14:paraId="2815D0C6"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366383" w14:textId="77777777" w:rsidR="00ED4C70" w:rsidRDefault="00000000">
            <w:pPr>
              <w:widowControl w:val="0"/>
              <w:spacing w:line="240" w:lineRule="auto"/>
              <w:jc w:val="center"/>
              <w:rPr>
                <w:sz w:val="18"/>
                <w:szCs w:val="18"/>
              </w:rPr>
            </w:pPr>
            <w:r>
              <w:rPr>
                <w:sz w:val="18"/>
                <w:szCs w:val="18"/>
              </w:rPr>
              <w:t>X23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947162" w14:textId="77777777" w:rsidR="00ED4C70" w:rsidRDefault="00000000">
            <w:pPr>
              <w:widowControl w:val="0"/>
              <w:spacing w:line="240" w:lineRule="auto"/>
              <w:rPr>
                <w:sz w:val="18"/>
                <w:szCs w:val="18"/>
              </w:rPr>
            </w:pPr>
            <w:r>
              <w:rPr>
                <w:sz w:val="18"/>
                <w:szCs w:val="18"/>
              </w:rPr>
              <w:t>Per Share Net profit before tax (Yuan ¥): Pretax Income Per Share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CCE7971" w14:textId="77777777" w:rsidR="00ED4C70" w:rsidRDefault="00ED4C70">
            <w:pPr>
              <w:widowControl w:val="0"/>
              <w:pBdr>
                <w:top w:val="nil"/>
                <w:left w:val="nil"/>
                <w:bottom w:val="nil"/>
                <w:right w:val="nil"/>
                <w:between w:val="nil"/>
              </w:pBdr>
              <w:spacing w:line="240" w:lineRule="auto"/>
              <w:rPr>
                <w:sz w:val="18"/>
                <w:szCs w:val="18"/>
              </w:rPr>
            </w:pPr>
          </w:p>
        </w:tc>
      </w:tr>
      <w:tr w:rsidR="00ED4C70" w14:paraId="2E4F12D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704E8" w14:textId="77777777" w:rsidR="00ED4C70" w:rsidRDefault="00000000">
            <w:pPr>
              <w:widowControl w:val="0"/>
              <w:spacing w:line="240" w:lineRule="auto"/>
              <w:jc w:val="center"/>
              <w:rPr>
                <w:sz w:val="18"/>
                <w:szCs w:val="18"/>
              </w:rPr>
            </w:pPr>
            <w:r>
              <w:rPr>
                <w:sz w:val="18"/>
                <w:szCs w:val="18"/>
              </w:rPr>
              <w:t>X24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843557" w14:textId="77777777" w:rsidR="00ED4C70" w:rsidRDefault="00000000">
            <w:pPr>
              <w:widowControl w:val="0"/>
              <w:spacing w:line="240" w:lineRule="auto"/>
              <w:rPr>
                <w:sz w:val="18"/>
                <w:szCs w:val="18"/>
              </w:rPr>
            </w:pPr>
            <w:r>
              <w:rPr>
                <w:sz w:val="18"/>
                <w:szCs w:val="18"/>
              </w:rPr>
              <w:t>Realized Sales Gross Profit Growth Rate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CFF0427" w14:textId="77777777" w:rsidR="00ED4C70" w:rsidRDefault="00ED4C70">
            <w:pPr>
              <w:widowControl w:val="0"/>
              <w:pBdr>
                <w:top w:val="nil"/>
                <w:left w:val="nil"/>
                <w:bottom w:val="nil"/>
                <w:right w:val="nil"/>
                <w:between w:val="nil"/>
              </w:pBdr>
              <w:spacing w:line="240" w:lineRule="auto"/>
              <w:rPr>
                <w:sz w:val="18"/>
                <w:szCs w:val="18"/>
              </w:rPr>
            </w:pPr>
          </w:p>
        </w:tc>
      </w:tr>
      <w:tr w:rsidR="00ED4C70" w14:paraId="17A5C5D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920D82" w14:textId="77777777" w:rsidR="00ED4C70" w:rsidRDefault="00000000">
            <w:pPr>
              <w:widowControl w:val="0"/>
              <w:spacing w:line="240" w:lineRule="auto"/>
              <w:jc w:val="center"/>
              <w:rPr>
                <w:sz w:val="18"/>
                <w:szCs w:val="18"/>
              </w:rPr>
            </w:pPr>
            <w:r>
              <w:rPr>
                <w:sz w:val="18"/>
                <w:szCs w:val="18"/>
              </w:rPr>
              <w:t>X25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1CFA6F" w14:textId="77777777" w:rsidR="00ED4C70" w:rsidRDefault="00000000">
            <w:pPr>
              <w:widowControl w:val="0"/>
              <w:spacing w:line="240" w:lineRule="auto"/>
              <w:rPr>
                <w:sz w:val="18"/>
                <w:szCs w:val="18"/>
              </w:rPr>
            </w:pPr>
            <w:r>
              <w:rPr>
                <w:sz w:val="18"/>
                <w:szCs w:val="18"/>
              </w:rPr>
              <w:t>Operating Profit Growth Rate: Operating Income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C055BB" w14:textId="77777777" w:rsidR="00ED4C70" w:rsidRDefault="00ED4C70">
            <w:pPr>
              <w:widowControl w:val="0"/>
              <w:pBdr>
                <w:top w:val="nil"/>
                <w:left w:val="nil"/>
                <w:bottom w:val="nil"/>
                <w:right w:val="nil"/>
                <w:between w:val="nil"/>
              </w:pBdr>
              <w:spacing w:line="240" w:lineRule="auto"/>
              <w:rPr>
                <w:sz w:val="18"/>
                <w:szCs w:val="18"/>
              </w:rPr>
            </w:pPr>
          </w:p>
        </w:tc>
      </w:tr>
      <w:tr w:rsidR="00ED4C70" w14:paraId="6DAF8F6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A4B4CF" w14:textId="77777777" w:rsidR="00ED4C70" w:rsidRDefault="00000000">
            <w:pPr>
              <w:widowControl w:val="0"/>
              <w:spacing w:line="240" w:lineRule="auto"/>
              <w:jc w:val="center"/>
              <w:rPr>
                <w:sz w:val="18"/>
                <w:szCs w:val="18"/>
              </w:rPr>
            </w:pPr>
            <w:r>
              <w:rPr>
                <w:sz w:val="18"/>
                <w:szCs w:val="18"/>
              </w:rPr>
              <w:t>X26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936E6" w14:textId="77777777" w:rsidR="00ED4C70" w:rsidRDefault="00000000">
            <w:pPr>
              <w:widowControl w:val="0"/>
              <w:spacing w:line="240" w:lineRule="auto"/>
              <w:rPr>
                <w:sz w:val="18"/>
                <w:szCs w:val="18"/>
              </w:rPr>
            </w:pPr>
            <w:r>
              <w:rPr>
                <w:sz w:val="18"/>
                <w:szCs w:val="18"/>
              </w:rPr>
              <w:t>After-tax Net Profit Growth Rate: Net Income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67BFD41" w14:textId="77777777" w:rsidR="00ED4C70" w:rsidRDefault="00ED4C70">
            <w:pPr>
              <w:widowControl w:val="0"/>
              <w:pBdr>
                <w:top w:val="nil"/>
                <w:left w:val="nil"/>
                <w:bottom w:val="nil"/>
                <w:right w:val="nil"/>
                <w:between w:val="nil"/>
              </w:pBdr>
              <w:spacing w:line="240" w:lineRule="auto"/>
              <w:rPr>
                <w:sz w:val="18"/>
                <w:szCs w:val="18"/>
              </w:rPr>
            </w:pPr>
          </w:p>
        </w:tc>
      </w:tr>
      <w:tr w:rsidR="00ED4C70" w14:paraId="7C0005FB"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1E99F4" w14:textId="77777777" w:rsidR="00ED4C70" w:rsidRDefault="00000000">
            <w:pPr>
              <w:widowControl w:val="0"/>
              <w:spacing w:line="240" w:lineRule="auto"/>
              <w:jc w:val="center"/>
              <w:rPr>
                <w:sz w:val="18"/>
                <w:szCs w:val="18"/>
              </w:rPr>
            </w:pPr>
            <w:r>
              <w:rPr>
                <w:sz w:val="18"/>
                <w:szCs w:val="18"/>
              </w:rPr>
              <w:t>X27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04C63C" w14:textId="77777777" w:rsidR="00ED4C70" w:rsidRDefault="00000000">
            <w:pPr>
              <w:widowControl w:val="0"/>
              <w:spacing w:line="240" w:lineRule="auto"/>
              <w:rPr>
                <w:sz w:val="18"/>
                <w:szCs w:val="18"/>
              </w:rPr>
            </w:pPr>
            <w:r>
              <w:rPr>
                <w:sz w:val="18"/>
                <w:szCs w:val="18"/>
              </w:rPr>
              <w:t>Regular Net Profit Growth Rate: Continuing Operating Income after Tax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A35C629" w14:textId="77777777" w:rsidR="00ED4C70" w:rsidRDefault="00ED4C70">
            <w:pPr>
              <w:widowControl w:val="0"/>
              <w:pBdr>
                <w:top w:val="nil"/>
                <w:left w:val="nil"/>
                <w:bottom w:val="nil"/>
                <w:right w:val="nil"/>
                <w:between w:val="nil"/>
              </w:pBdr>
              <w:spacing w:line="240" w:lineRule="auto"/>
              <w:rPr>
                <w:sz w:val="18"/>
                <w:szCs w:val="18"/>
              </w:rPr>
            </w:pPr>
          </w:p>
        </w:tc>
      </w:tr>
      <w:tr w:rsidR="00ED4C70" w14:paraId="1206256D"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F26E63" w14:textId="77777777" w:rsidR="00ED4C70" w:rsidRDefault="00000000">
            <w:pPr>
              <w:widowControl w:val="0"/>
              <w:spacing w:line="240" w:lineRule="auto"/>
              <w:jc w:val="center"/>
              <w:rPr>
                <w:sz w:val="18"/>
                <w:szCs w:val="18"/>
              </w:rPr>
            </w:pPr>
            <w:r>
              <w:rPr>
                <w:sz w:val="18"/>
                <w:szCs w:val="18"/>
              </w:rPr>
              <w:t>X28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19DB7" w14:textId="77777777" w:rsidR="00ED4C70" w:rsidRDefault="00000000">
            <w:pPr>
              <w:widowControl w:val="0"/>
              <w:spacing w:line="240" w:lineRule="auto"/>
              <w:rPr>
                <w:sz w:val="18"/>
                <w:szCs w:val="18"/>
              </w:rPr>
            </w:pPr>
            <w:r>
              <w:rPr>
                <w:sz w:val="18"/>
                <w:szCs w:val="18"/>
              </w:rPr>
              <w:t>Continuous Net Profit Growth Rate: Net Income-Excluding Disposal Gain or Loss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98C2F79" w14:textId="77777777" w:rsidR="00ED4C70" w:rsidRDefault="00ED4C70">
            <w:pPr>
              <w:widowControl w:val="0"/>
              <w:pBdr>
                <w:top w:val="nil"/>
                <w:left w:val="nil"/>
                <w:bottom w:val="nil"/>
                <w:right w:val="nil"/>
                <w:between w:val="nil"/>
              </w:pBdr>
              <w:spacing w:line="240" w:lineRule="auto"/>
              <w:rPr>
                <w:sz w:val="18"/>
                <w:szCs w:val="18"/>
              </w:rPr>
            </w:pPr>
          </w:p>
        </w:tc>
      </w:tr>
      <w:tr w:rsidR="00ED4C70" w14:paraId="7BC4D8E1"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692CE" w14:textId="77777777" w:rsidR="00ED4C70" w:rsidRDefault="00000000">
            <w:pPr>
              <w:widowControl w:val="0"/>
              <w:spacing w:line="240" w:lineRule="auto"/>
              <w:jc w:val="center"/>
              <w:rPr>
                <w:sz w:val="18"/>
                <w:szCs w:val="18"/>
              </w:rPr>
            </w:pPr>
            <w:r>
              <w:rPr>
                <w:sz w:val="18"/>
                <w:szCs w:val="18"/>
              </w:rPr>
              <w:t>X29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A91E6" w14:textId="77777777" w:rsidR="00ED4C70" w:rsidRDefault="00000000">
            <w:pPr>
              <w:widowControl w:val="0"/>
              <w:spacing w:line="240" w:lineRule="auto"/>
              <w:rPr>
                <w:sz w:val="18"/>
                <w:szCs w:val="18"/>
              </w:rPr>
            </w:pPr>
            <w:r>
              <w:rPr>
                <w:sz w:val="18"/>
                <w:szCs w:val="18"/>
              </w:rPr>
              <w:t>Total Asset Growth Rate: Total Asset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4BECB7" w14:textId="77777777" w:rsidR="00ED4C70" w:rsidRDefault="00ED4C70">
            <w:pPr>
              <w:widowControl w:val="0"/>
              <w:pBdr>
                <w:top w:val="nil"/>
                <w:left w:val="nil"/>
                <w:bottom w:val="nil"/>
                <w:right w:val="nil"/>
                <w:between w:val="nil"/>
              </w:pBdr>
              <w:spacing w:line="240" w:lineRule="auto"/>
              <w:rPr>
                <w:sz w:val="18"/>
                <w:szCs w:val="18"/>
              </w:rPr>
            </w:pPr>
          </w:p>
        </w:tc>
      </w:tr>
      <w:tr w:rsidR="00ED4C70" w14:paraId="64FECB7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C13CFB" w14:textId="77777777" w:rsidR="00ED4C70" w:rsidRDefault="00000000">
            <w:pPr>
              <w:widowControl w:val="0"/>
              <w:spacing w:line="240" w:lineRule="auto"/>
              <w:jc w:val="center"/>
              <w:rPr>
                <w:sz w:val="18"/>
                <w:szCs w:val="18"/>
              </w:rPr>
            </w:pPr>
            <w:r>
              <w:rPr>
                <w:sz w:val="18"/>
                <w:szCs w:val="18"/>
              </w:rPr>
              <w:t>X30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D3A2F" w14:textId="77777777" w:rsidR="00ED4C70" w:rsidRDefault="00000000">
            <w:pPr>
              <w:widowControl w:val="0"/>
              <w:spacing w:line="240" w:lineRule="auto"/>
              <w:rPr>
                <w:sz w:val="18"/>
                <w:szCs w:val="18"/>
              </w:rPr>
            </w:pPr>
            <w:r>
              <w:rPr>
                <w:sz w:val="18"/>
                <w:szCs w:val="18"/>
              </w:rPr>
              <w:t>Net Value Growth Rate: Total Equity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BDDE1D" w14:textId="77777777" w:rsidR="00ED4C70" w:rsidRDefault="00ED4C70">
            <w:pPr>
              <w:widowControl w:val="0"/>
              <w:pBdr>
                <w:top w:val="nil"/>
                <w:left w:val="nil"/>
                <w:bottom w:val="nil"/>
                <w:right w:val="nil"/>
                <w:between w:val="nil"/>
              </w:pBdr>
              <w:spacing w:line="240" w:lineRule="auto"/>
              <w:rPr>
                <w:sz w:val="18"/>
                <w:szCs w:val="18"/>
              </w:rPr>
            </w:pPr>
          </w:p>
        </w:tc>
      </w:tr>
      <w:tr w:rsidR="00ED4C70" w14:paraId="6560E19B"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D142CB" w14:textId="77777777" w:rsidR="00ED4C70" w:rsidRDefault="00000000">
            <w:pPr>
              <w:widowControl w:val="0"/>
              <w:spacing w:line="240" w:lineRule="auto"/>
              <w:jc w:val="center"/>
              <w:rPr>
                <w:sz w:val="18"/>
                <w:szCs w:val="18"/>
              </w:rPr>
            </w:pPr>
            <w:r>
              <w:rPr>
                <w:sz w:val="18"/>
                <w:szCs w:val="18"/>
              </w:rPr>
              <w:t>X31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C2B0D" w14:textId="77777777" w:rsidR="00ED4C70" w:rsidRDefault="00000000">
            <w:pPr>
              <w:widowControl w:val="0"/>
              <w:spacing w:line="240" w:lineRule="auto"/>
              <w:rPr>
                <w:sz w:val="18"/>
                <w:szCs w:val="18"/>
              </w:rPr>
            </w:pPr>
            <w:r>
              <w:rPr>
                <w:sz w:val="18"/>
                <w:szCs w:val="18"/>
              </w:rPr>
              <w:t>Total Asset Return Growth Rate Ratio: Return on Total Asset Growth</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0C929A" w14:textId="77777777" w:rsidR="00ED4C70" w:rsidRDefault="00ED4C70">
            <w:pPr>
              <w:widowControl w:val="0"/>
              <w:pBdr>
                <w:top w:val="nil"/>
                <w:left w:val="nil"/>
                <w:bottom w:val="nil"/>
                <w:right w:val="nil"/>
                <w:between w:val="nil"/>
              </w:pBdr>
              <w:spacing w:line="240" w:lineRule="auto"/>
              <w:rPr>
                <w:sz w:val="18"/>
                <w:szCs w:val="18"/>
              </w:rPr>
            </w:pPr>
          </w:p>
        </w:tc>
      </w:tr>
      <w:tr w:rsidR="00ED4C70" w14:paraId="73D77392"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BD1F9" w14:textId="77777777" w:rsidR="00ED4C70" w:rsidRDefault="00000000">
            <w:pPr>
              <w:widowControl w:val="0"/>
              <w:spacing w:line="240" w:lineRule="auto"/>
              <w:jc w:val="center"/>
              <w:rPr>
                <w:sz w:val="18"/>
                <w:szCs w:val="18"/>
              </w:rPr>
            </w:pPr>
            <w:r>
              <w:rPr>
                <w:sz w:val="18"/>
                <w:szCs w:val="18"/>
              </w:rPr>
              <w:t>X32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730F0E" w14:textId="77777777" w:rsidR="00ED4C70" w:rsidRDefault="00000000">
            <w:pPr>
              <w:widowControl w:val="0"/>
              <w:spacing w:line="240" w:lineRule="auto"/>
              <w:rPr>
                <w:sz w:val="18"/>
                <w:szCs w:val="18"/>
              </w:rPr>
            </w:pPr>
            <w:r>
              <w:rPr>
                <w:sz w:val="18"/>
                <w:szCs w:val="18"/>
              </w:rPr>
              <w:t>Cash Reinvestment %: Cash Reinvestment Ratio</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155E81" w14:textId="77777777" w:rsidR="00ED4C70" w:rsidRDefault="00ED4C70">
            <w:pPr>
              <w:widowControl w:val="0"/>
              <w:pBdr>
                <w:top w:val="nil"/>
                <w:left w:val="nil"/>
                <w:bottom w:val="nil"/>
                <w:right w:val="nil"/>
                <w:between w:val="nil"/>
              </w:pBdr>
              <w:spacing w:line="240" w:lineRule="auto"/>
              <w:rPr>
                <w:sz w:val="18"/>
                <w:szCs w:val="18"/>
              </w:rPr>
            </w:pPr>
          </w:p>
        </w:tc>
      </w:tr>
      <w:tr w:rsidR="00ED4C70" w14:paraId="2E1C519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999C8" w14:textId="77777777" w:rsidR="00ED4C70" w:rsidRDefault="00000000">
            <w:pPr>
              <w:widowControl w:val="0"/>
              <w:spacing w:line="240" w:lineRule="auto"/>
              <w:jc w:val="center"/>
              <w:rPr>
                <w:sz w:val="18"/>
                <w:szCs w:val="18"/>
              </w:rPr>
            </w:pPr>
            <w:r>
              <w:rPr>
                <w:sz w:val="18"/>
                <w:szCs w:val="18"/>
              </w:rPr>
              <w:t>X33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D5D4D" w14:textId="77777777" w:rsidR="00ED4C70" w:rsidRDefault="00000000">
            <w:pPr>
              <w:widowControl w:val="0"/>
              <w:spacing w:line="240" w:lineRule="auto"/>
              <w:rPr>
                <w:sz w:val="18"/>
                <w:szCs w:val="18"/>
              </w:rPr>
            </w:pPr>
            <w:r>
              <w:rPr>
                <w:sz w:val="18"/>
                <w:szCs w:val="18"/>
              </w:rPr>
              <w:t>Current Ratio</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C15665" w14:textId="77777777" w:rsidR="00ED4C70" w:rsidRDefault="00000000">
            <w:pPr>
              <w:widowControl w:val="0"/>
              <w:pBdr>
                <w:top w:val="nil"/>
                <w:left w:val="nil"/>
                <w:bottom w:val="nil"/>
                <w:right w:val="nil"/>
                <w:between w:val="nil"/>
              </w:pBdr>
              <w:spacing w:line="240" w:lineRule="auto"/>
              <w:rPr>
                <w:sz w:val="18"/>
                <w:szCs w:val="18"/>
              </w:rPr>
            </w:pPr>
            <w:r>
              <w:rPr>
                <w:sz w:val="18"/>
                <w:szCs w:val="18"/>
              </w:rPr>
              <w:t xml:space="preserve">Current Asset/Current Liability, measures whether a firm has enough resources to meet its </w:t>
            </w:r>
            <w:r>
              <w:rPr>
                <w:b/>
                <w:sz w:val="18"/>
                <w:szCs w:val="18"/>
              </w:rPr>
              <w:t>short-term</w:t>
            </w:r>
            <w:r>
              <w:rPr>
                <w:sz w:val="18"/>
                <w:szCs w:val="18"/>
              </w:rPr>
              <w:t xml:space="preserve"> obligations</w:t>
            </w:r>
          </w:p>
        </w:tc>
      </w:tr>
      <w:tr w:rsidR="00ED4C70" w14:paraId="6F6FED61"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39D40" w14:textId="77777777" w:rsidR="00ED4C70" w:rsidRDefault="00000000">
            <w:pPr>
              <w:widowControl w:val="0"/>
              <w:spacing w:line="240" w:lineRule="auto"/>
              <w:jc w:val="center"/>
              <w:rPr>
                <w:sz w:val="18"/>
                <w:szCs w:val="18"/>
              </w:rPr>
            </w:pPr>
            <w:r>
              <w:rPr>
                <w:sz w:val="18"/>
                <w:szCs w:val="18"/>
              </w:rPr>
              <w:lastRenderedPageBreak/>
              <w:t>X34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44FFA" w14:textId="77777777" w:rsidR="00ED4C70" w:rsidRDefault="00000000">
            <w:pPr>
              <w:widowControl w:val="0"/>
              <w:spacing w:line="240" w:lineRule="auto"/>
              <w:rPr>
                <w:sz w:val="18"/>
                <w:szCs w:val="18"/>
              </w:rPr>
            </w:pPr>
            <w:r>
              <w:rPr>
                <w:sz w:val="18"/>
                <w:szCs w:val="18"/>
              </w:rPr>
              <w:t>Quick Ratio: Acid Test</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5D1EB5" w14:textId="77777777" w:rsidR="00ED4C70" w:rsidRDefault="00000000">
            <w:pPr>
              <w:widowControl w:val="0"/>
              <w:pBdr>
                <w:top w:val="nil"/>
                <w:left w:val="nil"/>
                <w:bottom w:val="nil"/>
                <w:right w:val="nil"/>
                <w:between w:val="nil"/>
              </w:pBdr>
              <w:spacing w:line="240" w:lineRule="auto"/>
              <w:rPr>
                <w:sz w:val="18"/>
                <w:szCs w:val="18"/>
              </w:rPr>
            </w:pPr>
            <w:r>
              <w:rPr>
                <w:sz w:val="18"/>
                <w:szCs w:val="18"/>
              </w:rPr>
              <w:t xml:space="preserve">(Current Asset - Inventory)/Current Liability, </w:t>
            </w:r>
            <w:r>
              <w:rPr>
                <w:b/>
                <w:sz w:val="18"/>
                <w:szCs w:val="18"/>
              </w:rPr>
              <w:t>relatively similar to current ratio</w:t>
            </w:r>
            <w:r>
              <w:rPr>
                <w:sz w:val="18"/>
                <w:szCs w:val="18"/>
              </w:rPr>
              <w:t>, but excluding Inventory from Asset</w:t>
            </w:r>
          </w:p>
        </w:tc>
      </w:tr>
      <w:tr w:rsidR="00ED4C70" w14:paraId="3CC7A19E"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28419" w14:textId="77777777" w:rsidR="00ED4C70" w:rsidRDefault="00000000">
            <w:pPr>
              <w:widowControl w:val="0"/>
              <w:spacing w:line="240" w:lineRule="auto"/>
              <w:jc w:val="center"/>
              <w:rPr>
                <w:sz w:val="18"/>
                <w:szCs w:val="18"/>
              </w:rPr>
            </w:pPr>
            <w:r>
              <w:rPr>
                <w:sz w:val="18"/>
                <w:szCs w:val="18"/>
              </w:rPr>
              <w:t>X35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26F3F" w14:textId="77777777" w:rsidR="00ED4C70" w:rsidRDefault="00000000">
            <w:pPr>
              <w:widowControl w:val="0"/>
              <w:spacing w:line="240" w:lineRule="auto"/>
              <w:rPr>
                <w:sz w:val="18"/>
                <w:szCs w:val="18"/>
              </w:rPr>
            </w:pPr>
            <w:r>
              <w:rPr>
                <w:sz w:val="18"/>
                <w:szCs w:val="18"/>
              </w:rPr>
              <w:t>Interest Expense Ratio: Interest Expenses/Total Revenue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332BE9F" w14:textId="77777777" w:rsidR="00ED4C70" w:rsidRDefault="00ED4C70">
            <w:pPr>
              <w:widowControl w:val="0"/>
              <w:pBdr>
                <w:top w:val="nil"/>
                <w:left w:val="nil"/>
                <w:bottom w:val="nil"/>
                <w:right w:val="nil"/>
                <w:between w:val="nil"/>
              </w:pBdr>
              <w:spacing w:line="240" w:lineRule="auto"/>
              <w:rPr>
                <w:sz w:val="18"/>
                <w:szCs w:val="18"/>
              </w:rPr>
            </w:pPr>
          </w:p>
        </w:tc>
      </w:tr>
      <w:tr w:rsidR="00ED4C70" w14:paraId="1216FCDE"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00BA8" w14:textId="77777777" w:rsidR="00ED4C70" w:rsidRDefault="00000000">
            <w:pPr>
              <w:widowControl w:val="0"/>
              <w:spacing w:line="240" w:lineRule="auto"/>
              <w:jc w:val="center"/>
              <w:rPr>
                <w:sz w:val="18"/>
                <w:szCs w:val="18"/>
              </w:rPr>
            </w:pPr>
            <w:r>
              <w:rPr>
                <w:sz w:val="18"/>
                <w:szCs w:val="18"/>
              </w:rPr>
              <w:t>X36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1BFD08" w14:textId="77777777" w:rsidR="00ED4C70" w:rsidRDefault="00000000">
            <w:pPr>
              <w:widowControl w:val="0"/>
              <w:spacing w:line="240" w:lineRule="auto"/>
              <w:rPr>
                <w:sz w:val="18"/>
                <w:szCs w:val="18"/>
              </w:rPr>
            </w:pPr>
            <w:r>
              <w:rPr>
                <w:sz w:val="18"/>
                <w:szCs w:val="18"/>
              </w:rPr>
              <w:t>Total debt/Total net worth: Total Liability/Equity Ratio</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C6DCF2" w14:textId="77777777" w:rsidR="00ED4C70" w:rsidRDefault="00ED4C70">
            <w:pPr>
              <w:widowControl w:val="0"/>
              <w:pBdr>
                <w:top w:val="nil"/>
                <w:left w:val="nil"/>
                <w:bottom w:val="nil"/>
                <w:right w:val="nil"/>
                <w:between w:val="nil"/>
              </w:pBdr>
              <w:spacing w:line="240" w:lineRule="auto"/>
              <w:rPr>
                <w:sz w:val="18"/>
                <w:szCs w:val="18"/>
              </w:rPr>
            </w:pPr>
          </w:p>
        </w:tc>
      </w:tr>
      <w:tr w:rsidR="00ED4C70" w14:paraId="669F38C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EF9908" w14:textId="77777777" w:rsidR="00ED4C70" w:rsidRDefault="00000000">
            <w:pPr>
              <w:widowControl w:val="0"/>
              <w:spacing w:line="240" w:lineRule="auto"/>
              <w:jc w:val="center"/>
              <w:rPr>
                <w:sz w:val="18"/>
                <w:szCs w:val="18"/>
              </w:rPr>
            </w:pPr>
            <w:r>
              <w:rPr>
                <w:sz w:val="18"/>
                <w:szCs w:val="18"/>
              </w:rPr>
              <w:t>X37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CE8D38" w14:textId="77777777" w:rsidR="00ED4C70" w:rsidRDefault="00000000">
            <w:pPr>
              <w:widowControl w:val="0"/>
              <w:spacing w:line="240" w:lineRule="auto"/>
              <w:rPr>
                <w:sz w:val="18"/>
                <w:szCs w:val="18"/>
              </w:rPr>
            </w:pPr>
            <w:r>
              <w:rPr>
                <w:sz w:val="18"/>
                <w:szCs w:val="18"/>
              </w:rPr>
              <w:t>Debt ratio %: Liability/Total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0C517F" w14:textId="77777777" w:rsidR="00ED4C70" w:rsidRDefault="00ED4C70">
            <w:pPr>
              <w:widowControl w:val="0"/>
              <w:pBdr>
                <w:top w:val="nil"/>
                <w:left w:val="nil"/>
                <w:bottom w:val="nil"/>
                <w:right w:val="nil"/>
                <w:between w:val="nil"/>
              </w:pBdr>
              <w:spacing w:line="240" w:lineRule="auto"/>
              <w:rPr>
                <w:sz w:val="18"/>
                <w:szCs w:val="18"/>
              </w:rPr>
            </w:pPr>
          </w:p>
        </w:tc>
      </w:tr>
      <w:tr w:rsidR="00ED4C70" w14:paraId="26903BC2"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52D047" w14:textId="77777777" w:rsidR="00ED4C70" w:rsidRDefault="00000000">
            <w:pPr>
              <w:widowControl w:val="0"/>
              <w:spacing w:line="240" w:lineRule="auto"/>
              <w:jc w:val="center"/>
              <w:rPr>
                <w:sz w:val="18"/>
                <w:szCs w:val="18"/>
              </w:rPr>
            </w:pPr>
            <w:r>
              <w:rPr>
                <w:sz w:val="18"/>
                <w:szCs w:val="18"/>
              </w:rPr>
              <w:t>X38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0CEDA3" w14:textId="77777777" w:rsidR="00ED4C70" w:rsidRDefault="00000000">
            <w:pPr>
              <w:widowControl w:val="0"/>
              <w:spacing w:line="240" w:lineRule="auto"/>
              <w:rPr>
                <w:sz w:val="18"/>
                <w:szCs w:val="18"/>
              </w:rPr>
            </w:pPr>
            <w:r>
              <w:rPr>
                <w:sz w:val="18"/>
                <w:szCs w:val="18"/>
              </w:rPr>
              <w:t>Net worth/Assets: Equity/Total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C0568BE" w14:textId="77777777" w:rsidR="00ED4C70" w:rsidRDefault="00ED4C70">
            <w:pPr>
              <w:widowControl w:val="0"/>
              <w:pBdr>
                <w:top w:val="nil"/>
                <w:left w:val="nil"/>
                <w:bottom w:val="nil"/>
                <w:right w:val="nil"/>
                <w:between w:val="nil"/>
              </w:pBdr>
              <w:spacing w:line="240" w:lineRule="auto"/>
              <w:rPr>
                <w:sz w:val="18"/>
                <w:szCs w:val="18"/>
              </w:rPr>
            </w:pPr>
          </w:p>
        </w:tc>
      </w:tr>
      <w:tr w:rsidR="00ED4C70" w14:paraId="7D531B97"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14956" w14:textId="77777777" w:rsidR="00ED4C70" w:rsidRDefault="00000000">
            <w:pPr>
              <w:widowControl w:val="0"/>
              <w:spacing w:line="240" w:lineRule="auto"/>
              <w:jc w:val="center"/>
              <w:rPr>
                <w:sz w:val="18"/>
                <w:szCs w:val="18"/>
              </w:rPr>
            </w:pPr>
            <w:r>
              <w:rPr>
                <w:sz w:val="18"/>
                <w:szCs w:val="18"/>
              </w:rPr>
              <w:t>X39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772322" w14:textId="77777777" w:rsidR="00ED4C70" w:rsidRDefault="00000000">
            <w:pPr>
              <w:widowControl w:val="0"/>
              <w:spacing w:line="240" w:lineRule="auto"/>
              <w:rPr>
                <w:sz w:val="18"/>
                <w:szCs w:val="18"/>
              </w:rPr>
            </w:pPr>
            <w:r>
              <w:rPr>
                <w:sz w:val="18"/>
                <w:szCs w:val="18"/>
              </w:rPr>
              <w:t>Long-term fund suitability ratio (A): (Long-term Liability+Equity)/Fixed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08BC6B7" w14:textId="77777777" w:rsidR="00ED4C70" w:rsidRDefault="00ED4C70">
            <w:pPr>
              <w:widowControl w:val="0"/>
              <w:pBdr>
                <w:top w:val="nil"/>
                <w:left w:val="nil"/>
                <w:bottom w:val="nil"/>
                <w:right w:val="nil"/>
                <w:between w:val="nil"/>
              </w:pBdr>
              <w:spacing w:line="240" w:lineRule="auto"/>
              <w:rPr>
                <w:sz w:val="18"/>
                <w:szCs w:val="18"/>
              </w:rPr>
            </w:pPr>
          </w:p>
        </w:tc>
      </w:tr>
      <w:tr w:rsidR="00ED4C70" w14:paraId="433C43B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66A23" w14:textId="77777777" w:rsidR="00ED4C70" w:rsidRDefault="00000000">
            <w:pPr>
              <w:widowControl w:val="0"/>
              <w:spacing w:line="240" w:lineRule="auto"/>
              <w:jc w:val="center"/>
              <w:rPr>
                <w:sz w:val="18"/>
                <w:szCs w:val="18"/>
              </w:rPr>
            </w:pPr>
            <w:r>
              <w:rPr>
                <w:sz w:val="18"/>
                <w:szCs w:val="18"/>
              </w:rPr>
              <w:t>X40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32AB57" w14:textId="77777777" w:rsidR="00ED4C70" w:rsidRDefault="00000000">
            <w:pPr>
              <w:widowControl w:val="0"/>
              <w:spacing w:line="240" w:lineRule="auto"/>
              <w:rPr>
                <w:sz w:val="18"/>
                <w:szCs w:val="18"/>
              </w:rPr>
            </w:pPr>
            <w:r>
              <w:rPr>
                <w:sz w:val="18"/>
                <w:szCs w:val="18"/>
              </w:rPr>
              <w:t>Borrowing dependency: Cost of Interest-bearing Debt</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E3EE5E" w14:textId="77777777" w:rsidR="00ED4C70" w:rsidRDefault="00ED4C70">
            <w:pPr>
              <w:widowControl w:val="0"/>
              <w:pBdr>
                <w:top w:val="nil"/>
                <w:left w:val="nil"/>
                <w:bottom w:val="nil"/>
                <w:right w:val="nil"/>
                <w:between w:val="nil"/>
              </w:pBdr>
              <w:spacing w:line="240" w:lineRule="auto"/>
              <w:rPr>
                <w:sz w:val="18"/>
                <w:szCs w:val="18"/>
              </w:rPr>
            </w:pPr>
          </w:p>
        </w:tc>
      </w:tr>
      <w:tr w:rsidR="00ED4C70" w14:paraId="2E7714E6"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FFC7AF" w14:textId="77777777" w:rsidR="00ED4C70" w:rsidRDefault="00000000">
            <w:pPr>
              <w:widowControl w:val="0"/>
              <w:spacing w:line="240" w:lineRule="auto"/>
              <w:jc w:val="center"/>
              <w:rPr>
                <w:sz w:val="18"/>
                <w:szCs w:val="18"/>
              </w:rPr>
            </w:pPr>
            <w:r>
              <w:rPr>
                <w:sz w:val="18"/>
                <w:szCs w:val="18"/>
              </w:rPr>
              <w:t>X41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9C6CF3" w14:textId="77777777" w:rsidR="00ED4C70" w:rsidRDefault="00000000">
            <w:pPr>
              <w:widowControl w:val="0"/>
              <w:spacing w:line="240" w:lineRule="auto"/>
              <w:rPr>
                <w:sz w:val="18"/>
                <w:szCs w:val="18"/>
              </w:rPr>
            </w:pPr>
            <w:r>
              <w:rPr>
                <w:sz w:val="18"/>
                <w:szCs w:val="18"/>
              </w:rPr>
              <w:t>Contingent liabilities/Net worth: Contingent Liability/Equity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0C812A" w14:textId="77777777" w:rsidR="00ED4C70" w:rsidRDefault="00000000">
            <w:pPr>
              <w:widowControl w:val="0"/>
              <w:pBdr>
                <w:top w:val="nil"/>
                <w:left w:val="nil"/>
                <w:bottom w:val="nil"/>
                <w:right w:val="nil"/>
                <w:between w:val="nil"/>
              </w:pBdr>
              <w:spacing w:line="240" w:lineRule="auto"/>
              <w:rPr>
                <w:b/>
                <w:sz w:val="18"/>
                <w:szCs w:val="18"/>
              </w:rPr>
            </w:pPr>
            <w:r>
              <w:rPr>
                <w:sz w:val="18"/>
                <w:szCs w:val="18"/>
              </w:rPr>
              <w:t xml:space="preserve">Contingent liability is liability which is </w:t>
            </w:r>
            <w:r>
              <w:rPr>
                <w:b/>
                <w:sz w:val="18"/>
                <w:szCs w:val="18"/>
              </w:rPr>
              <w:t>stochastic</w:t>
            </w:r>
          </w:p>
          <w:p w14:paraId="5AC40EC2" w14:textId="77777777" w:rsidR="00ED4C70" w:rsidRDefault="00000000">
            <w:pPr>
              <w:widowControl w:val="0"/>
              <w:pBdr>
                <w:top w:val="nil"/>
                <w:left w:val="nil"/>
                <w:bottom w:val="nil"/>
                <w:right w:val="nil"/>
                <w:between w:val="nil"/>
              </w:pBdr>
              <w:spacing w:line="240" w:lineRule="auto"/>
              <w:rPr>
                <w:i/>
                <w:sz w:val="18"/>
                <w:szCs w:val="18"/>
              </w:rPr>
            </w:pPr>
            <w:r>
              <w:rPr>
                <w:i/>
                <w:sz w:val="18"/>
                <w:szCs w:val="18"/>
              </w:rPr>
              <w:t>e.g. Warranty cost, because you cannot calculate how many products need maintenance</w:t>
            </w:r>
          </w:p>
        </w:tc>
      </w:tr>
      <w:tr w:rsidR="00ED4C70" w14:paraId="67DC6D56"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98F07" w14:textId="77777777" w:rsidR="00ED4C70" w:rsidRDefault="00000000">
            <w:pPr>
              <w:widowControl w:val="0"/>
              <w:spacing w:line="240" w:lineRule="auto"/>
              <w:jc w:val="center"/>
              <w:rPr>
                <w:sz w:val="18"/>
                <w:szCs w:val="18"/>
              </w:rPr>
            </w:pPr>
            <w:r>
              <w:rPr>
                <w:sz w:val="18"/>
                <w:szCs w:val="18"/>
              </w:rPr>
              <w:t>X42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0C05B" w14:textId="77777777" w:rsidR="00ED4C70" w:rsidRDefault="00000000">
            <w:pPr>
              <w:widowControl w:val="0"/>
              <w:spacing w:line="240" w:lineRule="auto"/>
              <w:rPr>
                <w:sz w:val="18"/>
                <w:szCs w:val="18"/>
              </w:rPr>
            </w:pPr>
            <w:r>
              <w:rPr>
                <w:sz w:val="18"/>
                <w:szCs w:val="18"/>
              </w:rPr>
              <w:t>Operating profit/Paid-in capital: Operating Income/Capital</w:t>
            </w:r>
          </w:p>
        </w:tc>
        <w:tc>
          <w:tcPr>
            <w:tcW w:w="39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F004178" w14:textId="77777777" w:rsidR="00ED4C70" w:rsidRDefault="00000000">
            <w:pPr>
              <w:widowControl w:val="0"/>
              <w:pBdr>
                <w:top w:val="nil"/>
                <w:left w:val="nil"/>
                <w:bottom w:val="nil"/>
                <w:right w:val="nil"/>
                <w:between w:val="nil"/>
              </w:pBdr>
              <w:spacing w:line="240" w:lineRule="auto"/>
              <w:rPr>
                <w:i/>
                <w:sz w:val="18"/>
                <w:szCs w:val="18"/>
              </w:rPr>
            </w:pPr>
            <w:r>
              <w:rPr>
                <w:sz w:val="18"/>
                <w:szCs w:val="18"/>
              </w:rPr>
              <w:t>Paid-in capital</w:t>
            </w:r>
          </w:p>
        </w:tc>
      </w:tr>
      <w:tr w:rsidR="00ED4C70" w14:paraId="47FF2F3A"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B66CB" w14:textId="77777777" w:rsidR="00ED4C70" w:rsidRDefault="00000000">
            <w:pPr>
              <w:widowControl w:val="0"/>
              <w:spacing w:line="240" w:lineRule="auto"/>
              <w:jc w:val="center"/>
              <w:rPr>
                <w:sz w:val="18"/>
                <w:szCs w:val="18"/>
              </w:rPr>
            </w:pPr>
            <w:r>
              <w:rPr>
                <w:sz w:val="18"/>
                <w:szCs w:val="18"/>
              </w:rPr>
              <w:t>X43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833876" w14:textId="77777777" w:rsidR="00ED4C70" w:rsidRDefault="00000000">
            <w:pPr>
              <w:widowControl w:val="0"/>
              <w:spacing w:line="240" w:lineRule="auto"/>
              <w:rPr>
                <w:sz w:val="18"/>
                <w:szCs w:val="18"/>
              </w:rPr>
            </w:pPr>
            <w:r>
              <w:rPr>
                <w:sz w:val="18"/>
                <w:szCs w:val="18"/>
              </w:rPr>
              <w:t>Net profit before tax/Paid-in capital: Pretax Income/Capital</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C19E1FB" w14:textId="77777777" w:rsidR="00ED4C70" w:rsidRDefault="00ED4C70">
            <w:pPr>
              <w:widowControl w:val="0"/>
              <w:pBdr>
                <w:top w:val="nil"/>
                <w:left w:val="nil"/>
                <w:bottom w:val="nil"/>
                <w:right w:val="nil"/>
                <w:between w:val="nil"/>
              </w:pBdr>
              <w:spacing w:line="240" w:lineRule="auto"/>
              <w:rPr>
                <w:sz w:val="18"/>
                <w:szCs w:val="18"/>
              </w:rPr>
            </w:pPr>
          </w:p>
        </w:tc>
      </w:tr>
      <w:tr w:rsidR="00ED4C70" w14:paraId="012659F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3A421" w14:textId="77777777" w:rsidR="00ED4C70" w:rsidRDefault="00000000">
            <w:pPr>
              <w:widowControl w:val="0"/>
              <w:spacing w:line="240" w:lineRule="auto"/>
              <w:jc w:val="center"/>
              <w:rPr>
                <w:sz w:val="18"/>
                <w:szCs w:val="18"/>
              </w:rPr>
            </w:pPr>
            <w:r>
              <w:rPr>
                <w:sz w:val="18"/>
                <w:szCs w:val="18"/>
              </w:rPr>
              <w:t>X44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C5A96" w14:textId="77777777" w:rsidR="00ED4C70" w:rsidRDefault="00000000">
            <w:pPr>
              <w:widowControl w:val="0"/>
              <w:spacing w:line="240" w:lineRule="auto"/>
              <w:rPr>
                <w:sz w:val="18"/>
                <w:szCs w:val="18"/>
              </w:rPr>
            </w:pPr>
            <w:r>
              <w:rPr>
                <w:sz w:val="18"/>
                <w:szCs w:val="18"/>
              </w:rPr>
              <w:t>Inventory and accounts receivable/Net value: (Inventory+Accounts Receivables)/Equity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4ABE2BD" w14:textId="77777777" w:rsidR="00ED4C70" w:rsidRDefault="00ED4C70">
            <w:pPr>
              <w:widowControl w:val="0"/>
              <w:pBdr>
                <w:top w:val="nil"/>
                <w:left w:val="nil"/>
                <w:bottom w:val="nil"/>
                <w:right w:val="nil"/>
                <w:between w:val="nil"/>
              </w:pBdr>
              <w:spacing w:line="240" w:lineRule="auto"/>
              <w:rPr>
                <w:sz w:val="18"/>
                <w:szCs w:val="18"/>
              </w:rPr>
            </w:pPr>
          </w:p>
        </w:tc>
      </w:tr>
      <w:tr w:rsidR="00ED4C70" w14:paraId="6B234DD1"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56CC9F" w14:textId="77777777" w:rsidR="00ED4C70" w:rsidRDefault="00000000">
            <w:pPr>
              <w:widowControl w:val="0"/>
              <w:spacing w:line="240" w:lineRule="auto"/>
              <w:jc w:val="center"/>
              <w:rPr>
                <w:sz w:val="18"/>
                <w:szCs w:val="18"/>
              </w:rPr>
            </w:pPr>
            <w:r>
              <w:rPr>
                <w:sz w:val="18"/>
                <w:szCs w:val="18"/>
              </w:rPr>
              <w:t>X45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4D2D2" w14:textId="77777777" w:rsidR="00ED4C70" w:rsidRDefault="00000000">
            <w:pPr>
              <w:widowControl w:val="0"/>
              <w:spacing w:line="240" w:lineRule="auto"/>
              <w:rPr>
                <w:sz w:val="18"/>
                <w:szCs w:val="18"/>
              </w:rPr>
            </w:pPr>
            <w:r>
              <w:rPr>
                <w:sz w:val="18"/>
                <w:szCs w:val="18"/>
              </w:rPr>
              <w:t>Total Asset Turnover</w:t>
            </w:r>
          </w:p>
        </w:tc>
        <w:tc>
          <w:tcPr>
            <w:tcW w:w="39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48862D" w14:textId="77777777" w:rsidR="00ED4C70" w:rsidRDefault="00000000">
            <w:pPr>
              <w:widowControl w:val="0"/>
              <w:pBdr>
                <w:top w:val="nil"/>
                <w:left w:val="nil"/>
                <w:bottom w:val="nil"/>
                <w:right w:val="nil"/>
                <w:between w:val="nil"/>
              </w:pBdr>
              <w:spacing w:line="240" w:lineRule="auto"/>
              <w:rPr>
                <w:sz w:val="18"/>
                <w:szCs w:val="18"/>
              </w:rPr>
            </w:pPr>
            <w:r>
              <w:rPr>
                <w:b/>
                <w:sz w:val="18"/>
                <w:szCs w:val="18"/>
              </w:rPr>
              <w:t xml:space="preserve">Asset Turnover: </w:t>
            </w:r>
          </w:p>
          <w:p w14:paraId="4750358D" w14:textId="77777777" w:rsidR="00ED4C70" w:rsidRDefault="00000000">
            <w:pPr>
              <w:widowControl w:val="0"/>
              <w:pBdr>
                <w:top w:val="nil"/>
                <w:left w:val="nil"/>
                <w:bottom w:val="nil"/>
                <w:right w:val="nil"/>
                <w:between w:val="nil"/>
              </w:pBdr>
              <w:spacing w:line="240" w:lineRule="auto"/>
              <w:rPr>
                <w:sz w:val="18"/>
                <w:szCs w:val="18"/>
              </w:rPr>
            </w:pPr>
            <w:r>
              <w:rPr>
                <w:sz w:val="18"/>
                <w:szCs w:val="18"/>
              </w:rPr>
              <w:t>Net sales/Total Asset, measures the efficiency of a company's use of its assets in generating sales revenue or sales income.</w:t>
            </w:r>
          </w:p>
        </w:tc>
      </w:tr>
      <w:tr w:rsidR="00ED4C70" w14:paraId="6070941A"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D44D6" w14:textId="77777777" w:rsidR="00ED4C70" w:rsidRDefault="00000000">
            <w:pPr>
              <w:widowControl w:val="0"/>
              <w:spacing w:line="240" w:lineRule="auto"/>
              <w:jc w:val="center"/>
              <w:rPr>
                <w:sz w:val="18"/>
                <w:szCs w:val="18"/>
              </w:rPr>
            </w:pPr>
            <w:r>
              <w:rPr>
                <w:sz w:val="18"/>
                <w:szCs w:val="18"/>
              </w:rPr>
              <w:t>X46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68D9A" w14:textId="77777777" w:rsidR="00ED4C70" w:rsidRDefault="00000000">
            <w:pPr>
              <w:widowControl w:val="0"/>
              <w:spacing w:line="240" w:lineRule="auto"/>
              <w:rPr>
                <w:sz w:val="18"/>
                <w:szCs w:val="18"/>
              </w:rPr>
            </w:pPr>
            <w:r>
              <w:rPr>
                <w:sz w:val="18"/>
                <w:szCs w:val="18"/>
              </w:rPr>
              <w:t>Accounts Receivable Turnover</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3A307D7" w14:textId="77777777" w:rsidR="00ED4C70" w:rsidRDefault="00ED4C70">
            <w:pPr>
              <w:widowControl w:val="0"/>
              <w:pBdr>
                <w:top w:val="nil"/>
                <w:left w:val="nil"/>
                <w:bottom w:val="nil"/>
                <w:right w:val="nil"/>
                <w:between w:val="nil"/>
              </w:pBdr>
              <w:spacing w:line="240" w:lineRule="auto"/>
              <w:rPr>
                <w:sz w:val="18"/>
                <w:szCs w:val="18"/>
              </w:rPr>
            </w:pPr>
          </w:p>
        </w:tc>
      </w:tr>
      <w:tr w:rsidR="00ED4C70" w14:paraId="648688B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EE90D8" w14:textId="77777777" w:rsidR="00ED4C70" w:rsidRDefault="00000000">
            <w:pPr>
              <w:widowControl w:val="0"/>
              <w:spacing w:line="240" w:lineRule="auto"/>
              <w:jc w:val="center"/>
              <w:rPr>
                <w:sz w:val="18"/>
                <w:szCs w:val="18"/>
              </w:rPr>
            </w:pPr>
            <w:r>
              <w:rPr>
                <w:sz w:val="18"/>
                <w:szCs w:val="18"/>
              </w:rPr>
              <w:t>X47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7A1C9" w14:textId="77777777" w:rsidR="00ED4C70" w:rsidRDefault="00000000">
            <w:pPr>
              <w:widowControl w:val="0"/>
              <w:spacing w:line="240" w:lineRule="auto"/>
              <w:rPr>
                <w:sz w:val="18"/>
                <w:szCs w:val="18"/>
              </w:rPr>
            </w:pPr>
            <w:r>
              <w:rPr>
                <w:sz w:val="18"/>
                <w:szCs w:val="18"/>
              </w:rPr>
              <w:t>Average Collection Days: Days Receivable Outstanding</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1466466" w14:textId="77777777" w:rsidR="00ED4C70" w:rsidRDefault="00000000">
            <w:pPr>
              <w:widowControl w:val="0"/>
              <w:pBdr>
                <w:top w:val="nil"/>
                <w:left w:val="nil"/>
                <w:bottom w:val="nil"/>
                <w:right w:val="nil"/>
                <w:between w:val="nil"/>
              </w:pBdr>
              <w:spacing w:line="240" w:lineRule="auto"/>
              <w:rPr>
                <w:sz w:val="18"/>
                <w:szCs w:val="18"/>
              </w:rPr>
            </w:pPr>
            <w:r>
              <w:rPr>
                <w:sz w:val="18"/>
                <w:szCs w:val="18"/>
              </w:rPr>
              <w:t>Measure how long it takes a company to collect its account receivables</w:t>
            </w:r>
          </w:p>
        </w:tc>
      </w:tr>
      <w:tr w:rsidR="00ED4C70" w14:paraId="3C99BC7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82216" w14:textId="77777777" w:rsidR="00ED4C70" w:rsidRDefault="00000000">
            <w:pPr>
              <w:widowControl w:val="0"/>
              <w:spacing w:line="240" w:lineRule="auto"/>
              <w:jc w:val="center"/>
              <w:rPr>
                <w:sz w:val="18"/>
                <w:szCs w:val="18"/>
              </w:rPr>
            </w:pPr>
            <w:r>
              <w:rPr>
                <w:sz w:val="18"/>
                <w:szCs w:val="18"/>
              </w:rPr>
              <w:t>X48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069A7" w14:textId="77777777" w:rsidR="00ED4C70" w:rsidRDefault="00000000">
            <w:pPr>
              <w:widowControl w:val="0"/>
              <w:spacing w:line="240" w:lineRule="auto"/>
              <w:rPr>
                <w:sz w:val="18"/>
                <w:szCs w:val="18"/>
              </w:rPr>
            </w:pPr>
            <w:r>
              <w:rPr>
                <w:sz w:val="18"/>
                <w:szCs w:val="18"/>
              </w:rPr>
              <w:t>Inventory Turnover Rate (times)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620655" w14:textId="77777777" w:rsidR="00ED4C70" w:rsidRDefault="00ED4C70">
            <w:pPr>
              <w:widowControl w:val="0"/>
              <w:pBdr>
                <w:top w:val="nil"/>
                <w:left w:val="nil"/>
                <w:bottom w:val="nil"/>
                <w:right w:val="nil"/>
                <w:between w:val="nil"/>
              </w:pBdr>
              <w:spacing w:line="240" w:lineRule="auto"/>
              <w:rPr>
                <w:sz w:val="18"/>
                <w:szCs w:val="18"/>
              </w:rPr>
            </w:pPr>
          </w:p>
        </w:tc>
      </w:tr>
      <w:tr w:rsidR="00ED4C70" w14:paraId="51EA4646"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E066BD" w14:textId="77777777" w:rsidR="00ED4C70" w:rsidRDefault="00000000">
            <w:pPr>
              <w:widowControl w:val="0"/>
              <w:spacing w:line="240" w:lineRule="auto"/>
              <w:jc w:val="center"/>
              <w:rPr>
                <w:sz w:val="18"/>
                <w:szCs w:val="18"/>
              </w:rPr>
            </w:pPr>
            <w:r>
              <w:rPr>
                <w:sz w:val="18"/>
                <w:szCs w:val="18"/>
              </w:rPr>
              <w:t>X49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2595E" w14:textId="77777777" w:rsidR="00ED4C70" w:rsidRDefault="00000000">
            <w:pPr>
              <w:widowControl w:val="0"/>
              <w:spacing w:line="240" w:lineRule="auto"/>
              <w:rPr>
                <w:sz w:val="18"/>
                <w:szCs w:val="18"/>
              </w:rPr>
            </w:pPr>
            <w:r>
              <w:rPr>
                <w:sz w:val="18"/>
                <w:szCs w:val="18"/>
              </w:rPr>
              <w:t>Fixed Assets Turnover Frequency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FBB5CF6" w14:textId="77777777" w:rsidR="00ED4C70" w:rsidRDefault="00000000">
            <w:pPr>
              <w:widowControl w:val="0"/>
              <w:pBdr>
                <w:top w:val="nil"/>
                <w:left w:val="nil"/>
                <w:bottom w:val="nil"/>
                <w:right w:val="nil"/>
                <w:between w:val="nil"/>
              </w:pBdr>
              <w:spacing w:line="240" w:lineRule="auto"/>
              <w:rPr>
                <w:i/>
                <w:sz w:val="18"/>
                <w:szCs w:val="18"/>
              </w:rPr>
            </w:pPr>
            <w:r>
              <w:rPr>
                <w:i/>
                <w:sz w:val="18"/>
                <w:szCs w:val="18"/>
              </w:rPr>
              <w:t>Asset Turnover mentioned above</w:t>
            </w:r>
          </w:p>
        </w:tc>
      </w:tr>
      <w:tr w:rsidR="00ED4C70" w14:paraId="4F1B68D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6BD7A" w14:textId="77777777" w:rsidR="00ED4C70" w:rsidRDefault="00000000">
            <w:pPr>
              <w:widowControl w:val="0"/>
              <w:spacing w:line="240" w:lineRule="auto"/>
              <w:jc w:val="center"/>
              <w:rPr>
                <w:sz w:val="18"/>
                <w:szCs w:val="18"/>
              </w:rPr>
            </w:pPr>
            <w:r>
              <w:rPr>
                <w:sz w:val="18"/>
                <w:szCs w:val="18"/>
              </w:rPr>
              <w:t>X50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EFC730" w14:textId="77777777" w:rsidR="00ED4C70" w:rsidRDefault="00000000">
            <w:pPr>
              <w:widowControl w:val="0"/>
              <w:spacing w:line="240" w:lineRule="auto"/>
              <w:rPr>
                <w:sz w:val="18"/>
                <w:szCs w:val="18"/>
              </w:rPr>
            </w:pPr>
            <w:r>
              <w:rPr>
                <w:sz w:val="18"/>
                <w:szCs w:val="18"/>
              </w:rPr>
              <w:t>Net Worth Turnover Rate (times): Equity Turnover</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1B95C6B" w14:textId="77777777" w:rsidR="00ED4C70" w:rsidRDefault="00ED4C70">
            <w:pPr>
              <w:widowControl w:val="0"/>
              <w:pBdr>
                <w:top w:val="nil"/>
                <w:left w:val="nil"/>
                <w:bottom w:val="nil"/>
                <w:right w:val="nil"/>
                <w:between w:val="nil"/>
              </w:pBdr>
              <w:spacing w:line="240" w:lineRule="auto"/>
              <w:rPr>
                <w:sz w:val="18"/>
                <w:szCs w:val="18"/>
              </w:rPr>
            </w:pPr>
          </w:p>
        </w:tc>
      </w:tr>
      <w:tr w:rsidR="00ED4C70" w14:paraId="7D50670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2A0A7" w14:textId="77777777" w:rsidR="00ED4C70" w:rsidRDefault="00000000">
            <w:pPr>
              <w:widowControl w:val="0"/>
              <w:spacing w:line="240" w:lineRule="auto"/>
              <w:jc w:val="center"/>
              <w:rPr>
                <w:sz w:val="18"/>
                <w:szCs w:val="18"/>
              </w:rPr>
            </w:pPr>
            <w:r>
              <w:rPr>
                <w:sz w:val="18"/>
                <w:szCs w:val="18"/>
              </w:rPr>
              <w:t>X51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A139D" w14:textId="77777777" w:rsidR="00ED4C70" w:rsidRDefault="00000000">
            <w:pPr>
              <w:widowControl w:val="0"/>
              <w:spacing w:line="240" w:lineRule="auto"/>
              <w:rPr>
                <w:sz w:val="18"/>
                <w:szCs w:val="18"/>
              </w:rPr>
            </w:pPr>
            <w:r>
              <w:rPr>
                <w:sz w:val="18"/>
                <w:szCs w:val="18"/>
              </w:rPr>
              <w:t>Revenue per person: Sales Per Employee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E3F4BEC" w14:textId="77777777" w:rsidR="00ED4C70" w:rsidRDefault="00ED4C70">
            <w:pPr>
              <w:widowControl w:val="0"/>
              <w:pBdr>
                <w:top w:val="nil"/>
                <w:left w:val="nil"/>
                <w:bottom w:val="nil"/>
                <w:right w:val="nil"/>
                <w:between w:val="nil"/>
              </w:pBdr>
              <w:spacing w:line="240" w:lineRule="auto"/>
              <w:rPr>
                <w:sz w:val="18"/>
                <w:szCs w:val="18"/>
              </w:rPr>
            </w:pPr>
          </w:p>
        </w:tc>
      </w:tr>
      <w:tr w:rsidR="00ED4C70" w14:paraId="44D2863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8EB1D9" w14:textId="77777777" w:rsidR="00ED4C70" w:rsidRDefault="00000000">
            <w:pPr>
              <w:widowControl w:val="0"/>
              <w:spacing w:line="240" w:lineRule="auto"/>
              <w:jc w:val="center"/>
              <w:rPr>
                <w:sz w:val="18"/>
                <w:szCs w:val="18"/>
              </w:rPr>
            </w:pPr>
            <w:r>
              <w:rPr>
                <w:sz w:val="18"/>
                <w:szCs w:val="18"/>
              </w:rPr>
              <w:t>X52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98E00" w14:textId="77777777" w:rsidR="00ED4C70" w:rsidRDefault="00000000">
            <w:pPr>
              <w:widowControl w:val="0"/>
              <w:spacing w:line="240" w:lineRule="auto"/>
              <w:rPr>
                <w:sz w:val="18"/>
                <w:szCs w:val="18"/>
              </w:rPr>
            </w:pPr>
            <w:r>
              <w:rPr>
                <w:sz w:val="18"/>
                <w:szCs w:val="18"/>
              </w:rPr>
              <w:t>Operating profit per person: Operation Income Per Employee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9D96A5F" w14:textId="77777777" w:rsidR="00ED4C70" w:rsidRDefault="00ED4C70">
            <w:pPr>
              <w:widowControl w:val="0"/>
              <w:pBdr>
                <w:top w:val="nil"/>
                <w:left w:val="nil"/>
                <w:bottom w:val="nil"/>
                <w:right w:val="nil"/>
                <w:between w:val="nil"/>
              </w:pBdr>
              <w:spacing w:line="240" w:lineRule="auto"/>
              <w:rPr>
                <w:sz w:val="18"/>
                <w:szCs w:val="18"/>
              </w:rPr>
            </w:pPr>
          </w:p>
        </w:tc>
      </w:tr>
      <w:tr w:rsidR="00ED4C70" w14:paraId="6FC34EE0"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3E5AA" w14:textId="77777777" w:rsidR="00ED4C70" w:rsidRDefault="00000000">
            <w:pPr>
              <w:widowControl w:val="0"/>
              <w:spacing w:line="240" w:lineRule="auto"/>
              <w:jc w:val="center"/>
              <w:rPr>
                <w:sz w:val="18"/>
                <w:szCs w:val="18"/>
              </w:rPr>
            </w:pPr>
            <w:r>
              <w:rPr>
                <w:sz w:val="18"/>
                <w:szCs w:val="18"/>
              </w:rPr>
              <w:t>X53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3E8400" w14:textId="77777777" w:rsidR="00ED4C70" w:rsidRDefault="00000000">
            <w:pPr>
              <w:widowControl w:val="0"/>
              <w:spacing w:line="240" w:lineRule="auto"/>
              <w:rPr>
                <w:sz w:val="18"/>
                <w:szCs w:val="18"/>
              </w:rPr>
            </w:pPr>
            <w:r>
              <w:rPr>
                <w:sz w:val="18"/>
                <w:szCs w:val="18"/>
              </w:rPr>
              <w:t>Allocation rate per person: Fixed Assets Per Employee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15AB449" w14:textId="77777777" w:rsidR="00ED4C70" w:rsidRDefault="00ED4C70">
            <w:pPr>
              <w:widowControl w:val="0"/>
              <w:pBdr>
                <w:top w:val="nil"/>
                <w:left w:val="nil"/>
                <w:bottom w:val="nil"/>
                <w:right w:val="nil"/>
                <w:between w:val="nil"/>
              </w:pBdr>
              <w:spacing w:line="240" w:lineRule="auto"/>
              <w:rPr>
                <w:sz w:val="18"/>
                <w:szCs w:val="18"/>
              </w:rPr>
            </w:pPr>
          </w:p>
        </w:tc>
      </w:tr>
      <w:tr w:rsidR="00ED4C70" w14:paraId="3C8149F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B5D8F8" w14:textId="77777777" w:rsidR="00ED4C70" w:rsidRDefault="00000000">
            <w:pPr>
              <w:widowControl w:val="0"/>
              <w:spacing w:line="240" w:lineRule="auto"/>
              <w:jc w:val="center"/>
              <w:rPr>
                <w:sz w:val="18"/>
                <w:szCs w:val="18"/>
              </w:rPr>
            </w:pPr>
            <w:r>
              <w:rPr>
                <w:sz w:val="18"/>
                <w:szCs w:val="18"/>
              </w:rPr>
              <w:t>X54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5163A9" w14:textId="77777777" w:rsidR="00ED4C70" w:rsidRDefault="00000000">
            <w:pPr>
              <w:widowControl w:val="0"/>
              <w:spacing w:line="240" w:lineRule="auto"/>
              <w:rPr>
                <w:sz w:val="18"/>
                <w:szCs w:val="18"/>
              </w:rPr>
            </w:pPr>
            <w:r>
              <w:rPr>
                <w:sz w:val="18"/>
                <w:szCs w:val="18"/>
              </w:rPr>
              <w:t>Working Capital to 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E68FB66" w14:textId="77777777" w:rsidR="00ED4C70" w:rsidRDefault="00ED4C70">
            <w:pPr>
              <w:widowControl w:val="0"/>
              <w:pBdr>
                <w:top w:val="nil"/>
                <w:left w:val="nil"/>
                <w:bottom w:val="nil"/>
                <w:right w:val="nil"/>
                <w:between w:val="nil"/>
              </w:pBdr>
              <w:spacing w:line="240" w:lineRule="auto"/>
              <w:rPr>
                <w:sz w:val="18"/>
                <w:szCs w:val="18"/>
              </w:rPr>
            </w:pPr>
          </w:p>
        </w:tc>
      </w:tr>
      <w:tr w:rsidR="00ED4C70" w14:paraId="7662208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EDD92" w14:textId="77777777" w:rsidR="00ED4C70" w:rsidRDefault="00000000">
            <w:pPr>
              <w:widowControl w:val="0"/>
              <w:spacing w:line="240" w:lineRule="auto"/>
              <w:jc w:val="center"/>
              <w:rPr>
                <w:sz w:val="18"/>
                <w:szCs w:val="18"/>
              </w:rPr>
            </w:pPr>
            <w:r>
              <w:rPr>
                <w:sz w:val="18"/>
                <w:szCs w:val="18"/>
              </w:rPr>
              <w:t>X55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71244" w14:textId="77777777" w:rsidR="00ED4C70" w:rsidRDefault="00000000">
            <w:pPr>
              <w:widowControl w:val="0"/>
              <w:spacing w:line="240" w:lineRule="auto"/>
              <w:rPr>
                <w:sz w:val="18"/>
                <w:szCs w:val="18"/>
              </w:rPr>
            </w:pPr>
            <w:r>
              <w:rPr>
                <w:sz w:val="18"/>
                <w:szCs w:val="18"/>
              </w:rPr>
              <w:t>Quick Assets/Total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AD48794" w14:textId="77777777" w:rsidR="00ED4C70" w:rsidRDefault="00ED4C70">
            <w:pPr>
              <w:widowControl w:val="0"/>
              <w:pBdr>
                <w:top w:val="nil"/>
                <w:left w:val="nil"/>
                <w:bottom w:val="nil"/>
                <w:right w:val="nil"/>
                <w:between w:val="nil"/>
              </w:pBdr>
              <w:spacing w:line="240" w:lineRule="auto"/>
              <w:rPr>
                <w:sz w:val="18"/>
                <w:szCs w:val="18"/>
              </w:rPr>
            </w:pPr>
          </w:p>
        </w:tc>
      </w:tr>
      <w:tr w:rsidR="00ED4C70" w14:paraId="273110F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73E01" w14:textId="77777777" w:rsidR="00ED4C70" w:rsidRDefault="00000000">
            <w:pPr>
              <w:widowControl w:val="0"/>
              <w:spacing w:line="240" w:lineRule="auto"/>
              <w:jc w:val="center"/>
              <w:rPr>
                <w:sz w:val="18"/>
                <w:szCs w:val="18"/>
              </w:rPr>
            </w:pPr>
            <w:r>
              <w:rPr>
                <w:sz w:val="18"/>
                <w:szCs w:val="18"/>
              </w:rPr>
              <w:t>X56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62672F" w14:textId="77777777" w:rsidR="00ED4C70" w:rsidRDefault="00000000">
            <w:pPr>
              <w:widowControl w:val="0"/>
              <w:spacing w:line="240" w:lineRule="auto"/>
              <w:rPr>
                <w:sz w:val="18"/>
                <w:szCs w:val="18"/>
              </w:rPr>
            </w:pPr>
            <w:r>
              <w:rPr>
                <w:sz w:val="18"/>
                <w:szCs w:val="18"/>
              </w:rPr>
              <w:t>Current Assets/Total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1D401B" w14:textId="77777777" w:rsidR="00ED4C70" w:rsidRDefault="00ED4C70">
            <w:pPr>
              <w:widowControl w:val="0"/>
              <w:pBdr>
                <w:top w:val="nil"/>
                <w:left w:val="nil"/>
                <w:bottom w:val="nil"/>
                <w:right w:val="nil"/>
                <w:between w:val="nil"/>
              </w:pBdr>
              <w:spacing w:line="240" w:lineRule="auto"/>
              <w:rPr>
                <w:sz w:val="18"/>
                <w:szCs w:val="18"/>
              </w:rPr>
            </w:pPr>
          </w:p>
        </w:tc>
      </w:tr>
      <w:tr w:rsidR="00ED4C70" w14:paraId="57F1A361"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64C6AC" w14:textId="77777777" w:rsidR="00ED4C70" w:rsidRDefault="00000000">
            <w:pPr>
              <w:widowControl w:val="0"/>
              <w:spacing w:line="240" w:lineRule="auto"/>
              <w:jc w:val="center"/>
              <w:rPr>
                <w:sz w:val="18"/>
                <w:szCs w:val="18"/>
              </w:rPr>
            </w:pPr>
            <w:r>
              <w:rPr>
                <w:sz w:val="18"/>
                <w:szCs w:val="18"/>
              </w:rPr>
              <w:t>X57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268063" w14:textId="77777777" w:rsidR="00ED4C70" w:rsidRDefault="00000000">
            <w:pPr>
              <w:widowControl w:val="0"/>
              <w:spacing w:line="240" w:lineRule="auto"/>
              <w:rPr>
                <w:sz w:val="18"/>
                <w:szCs w:val="18"/>
              </w:rPr>
            </w:pPr>
            <w:r>
              <w:rPr>
                <w:sz w:val="18"/>
                <w:szCs w:val="18"/>
              </w:rPr>
              <w:t>Cash/Total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1182FE1" w14:textId="77777777" w:rsidR="00ED4C70" w:rsidRDefault="00ED4C70">
            <w:pPr>
              <w:widowControl w:val="0"/>
              <w:pBdr>
                <w:top w:val="nil"/>
                <w:left w:val="nil"/>
                <w:bottom w:val="nil"/>
                <w:right w:val="nil"/>
                <w:between w:val="nil"/>
              </w:pBdr>
              <w:spacing w:line="240" w:lineRule="auto"/>
              <w:rPr>
                <w:sz w:val="18"/>
                <w:szCs w:val="18"/>
              </w:rPr>
            </w:pPr>
          </w:p>
        </w:tc>
      </w:tr>
      <w:tr w:rsidR="00ED4C70" w14:paraId="7848A17D"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59581" w14:textId="77777777" w:rsidR="00ED4C70" w:rsidRDefault="00000000">
            <w:pPr>
              <w:widowControl w:val="0"/>
              <w:spacing w:line="240" w:lineRule="auto"/>
              <w:jc w:val="center"/>
              <w:rPr>
                <w:sz w:val="18"/>
                <w:szCs w:val="18"/>
              </w:rPr>
            </w:pPr>
            <w:r>
              <w:rPr>
                <w:sz w:val="18"/>
                <w:szCs w:val="18"/>
              </w:rPr>
              <w:t>X58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56AD4" w14:textId="77777777" w:rsidR="00ED4C70" w:rsidRDefault="00000000">
            <w:pPr>
              <w:widowControl w:val="0"/>
              <w:spacing w:line="240" w:lineRule="auto"/>
              <w:rPr>
                <w:sz w:val="18"/>
                <w:szCs w:val="18"/>
              </w:rPr>
            </w:pPr>
            <w:r>
              <w:rPr>
                <w:sz w:val="18"/>
                <w:szCs w:val="18"/>
              </w:rPr>
              <w:t>Quick Assets/Current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7B00F52" w14:textId="77777777" w:rsidR="00ED4C70" w:rsidRDefault="00ED4C70">
            <w:pPr>
              <w:widowControl w:val="0"/>
              <w:pBdr>
                <w:top w:val="nil"/>
                <w:left w:val="nil"/>
                <w:bottom w:val="nil"/>
                <w:right w:val="nil"/>
                <w:between w:val="nil"/>
              </w:pBdr>
              <w:spacing w:line="240" w:lineRule="auto"/>
              <w:rPr>
                <w:sz w:val="18"/>
                <w:szCs w:val="18"/>
              </w:rPr>
            </w:pPr>
          </w:p>
        </w:tc>
      </w:tr>
      <w:tr w:rsidR="00ED4C70" w14:paraId="7432758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683D69" w14:textId="77777777" w:rsidR="00ED4C70" w:rsidRDefault="00000000">
            <w:pPr>
              <w:widowControl w:val="0"/>
              <w:spacing w:line="240" w:lineRule="auto"/>
              <w:jc w:val="center"/>
              <w:rPr>
                <w:sz w:val="18"/>
                <w:szCs w:val="18"/>
              </w:rPr>
            </w:pPr>
            <w:r>
              <w:rPr>
                <w:sz w:val="18"/>
                <w:szCs w:val="18"/>
              </w:rPr>
              <w:t>X59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8A881" w14:textId="77777777" w:rsidR="00ED4C70" w:rsidRDefault="00000000">
            <w:pPr>
              <w:widowControl w:val="0"/>
              <w:spacing w:line="240" w:lineRule="auto"/>
              <w:rPr>
                <w:sz w:val="18"/>
                <w:szCs w:val="18"/>
              </w:rPr>
            </w:pPr>
            <w:r>
              <w:rPr>
                <w:sz w:val="18"/>
                <w:szCs w:val="18"/>
              </w:rPr>
              <w:t>Cash/Current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354203" w14:textId="77777777" w:rsidR="00ED4C70" w:rsidRDefault="00ED4C70">
            <w:pPr>
              <w:widowControl w:val="0"/>
              <w:pBdr>
                <w:top w:val="nil"/>
                <w:left w:val="nil"/>
                <w:bottom w:val="nil"/>
                <w:right w:val="nil"/>
                <w:between w:val="nil"/>
              </w:pBdr>
              <w:spacing w:line="240" w:lineRule="auto"/>
              <w:rPr>
                <w:sz w:val="18"/>
                <w:szCs w:val="18"/>
              </w:rPr>
            </w:pPr>
          </w:p>
        </w:tc>
      </w:tr>
      <w:tr w:rsidR="00ED4C70" w14:paraId="6907FA9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3D9C4" w14:textId="77777777" w:rsidR="00ED4C70" w:rsidRDefault="00000000">
            <w:pPr>
              <w:widowControl w:val="0"/>
              <w:spacing w:line="240" w:lineRule="auto"/>
              <w:jc w:val="center"/>
              <w:rPr>
                <w:sz w:val="18"/>
                <w:szCs w:val="18"/>
              </w:rPr>
            </w:pPr>
            <w:r>
              <w:rPr>
                <w:sz w:val="18"/>
                <w:szCs w:val="18"/>
              </w:rPr>
              <w:t>X60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561BAE" w14:textId="77777777" w:rsidR="00ED4C70" w:rsidRDefault="00000000">
            <w:pPr>
              <w:widowControl w:val="0"/>
              <w:spacing w:line="240" w:lineRule="auto"/>
              <w:rPr>
                <w:sz w:val="18"/>
                <w:szCs w:val="18"/>
              </w:rPr>
            </w:pPr>
            <w:r>
              <w:rPr>
                <w:sz w:val="18"/>
                <w:szCs w:val="18"/>
              </w:rPr>
              <w:t>Current Liability to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270B621" w14:textId="77777777" w:rsidR="00ED4C70" w:rsidRDefault="00ED4C70">
            <w:pPr>
              <w:widowControl w:val="0"/>
              <w:pBdr>
                <w:top w:val="nil"/>
                <w:left w:val="nil"/>
                <w:bottom w:val="nil"/>
                <w:right w:val="nil"/>
                <w:between w:val="nil"/>
              </w:pBdr>
              <w:spacing w:line="240" w:lineRule="auto"/>
              <w:rPr>
                <w:sz w:val="18"/>
                <w:szCs w:val="18"/>
              </w:rPr>
            </w:pPr>
          </w:p>
        </w:tc>
      </w:tr>
      <w:tr w:rsidR="00ED4C70" w14:paraId="636D0360"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61ECA" w14:textId="77777777" w:rsidR="00ED4C70" w:rsidRDefault="00000000">
            <w:pPr>
              <w:widowControl w:val="0"/>
              <w:spacing w:line="240" w:lineRule="auto"/>
              <w:jc w:val="center"/>
              <w:rPr>
                <w:sz w:val="18"/>
                <w:szCs w:val="18"/>
              </w:rPr>
            </w:pPr>
            <w:r>
              <w:rPr>
                <w:sz w:val="18"/>
                <w:szCs w:val="18"/>
              </w:rPr>
              <w:t>X61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82FB5" w14:textId="77777777" w:rsidR="00ED4C70" w:rsidRDefault="00000000">
            <w:pPr>
              <w:widowControl w:val="0"/>
              <w:spacing w:line="240" w:lineRule="auto"/>
              <w:rPr>
                <w:sz w:val="18"/>
                <w:szCs w:val="18"/>
              </w:rPr>
            </w:pPr>
            <w:r>
              <w:rPr>
                <w:sz w:val="18"/>
                <w:szCs w:val="18"/>
              </w:rPr>
              <w:t>Operating Funds to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CCB0434" w14:textId="77777777" w:rsidR="00ED4C70" w:rsidRDefault="00ED4C70">
            <w:pPr>
              <w:widowControl w:val="0"/>
              <w:pBdr>
                <w:top w:val="nil"/>
                <w:left w:val="nil"/>
                <w:bottom w:val="nil"/>
                <w:right w:val="nil"/>
                <w:between w:val="nil"/>
              </w:pBdr>
              <w:spacing w:line="240" w:lineRule="auto"/>
              <w:rPr>
                <w:sz w:val="18"/>
                <w:szCs w:val="18"/>
              </w:rPr>
            </w:pPr>
          </w:p>
        </w:tc>
      </w:tr>
      <w:tr w:rsidR="00ED4C70" w14:paraId="4D28F83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275476" w14:textId="77777777" w:rsidR="00ED4C70" w:rsidRDefault="00000000">
            <w:pPr>
              <w:widowControl w:val="0"/>
              <w:spacing w:line="240" w:lineRule="auto"/>
              <w:jc w:val="center"/>
              <w:rPr>
                <w:sz w:val="18"/>
                <w:szCs w:val="18"/>
              </w:rPr>
            </w:pPr>
            <w:r>
              <w:rPr>
                <w:sz w:val="18"/>
                <w:szCs w:val="18"/>
              </w:rPr>
              <w:lastRenderedPageBreak/>
              <w:t>X62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E023DC" w14:textId="77777777" w:rsidR="00ED4C70" w:rsidRDefault="00000000">
            <w:pPr>
              <w:widowControl w:val="0"/>
              <w:spacing w:line="240" w:lineRule="auto"/>
              <w:rPr>
                <w:sz w:val="18"/>
                <w:szCs w:val="18"/>
              </w:rPr>
            </w:pPr>
            <w:r>
              <w:rPr>
                <w:sz w:val="18"/>
                <w:szCs w:val="18"/>
              </w:rPr>
              <w:t>Inventory/Working Capital</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CCC8576" w14:textId="77777777" w:rsidR="00ED4C70" w:rsidRDefault="00ED4C70">
            <w:pPr>
              <w:widowControl w:val="0"/>
              <w:pBdr>
                <w:top w:val="nil"/>
                <w:left w:val="nil"/>
                <w:bottom w:val="nil"/>
                <w:right w:val="nil"/>
                <w:between w:val="nil"/>
              </w:pBdr>
              <w:spacing w:line="240" w:lineRule="auto"/>
              <w:rPr>
                <w:sz w:val="18"/>
                <w:szCs w:val="18"/>
              </w:rPr>
            </w:pPr>
          </w:p>
        </w:tc>
      </w:tr>
      <w:tr w:rsidR="00ED4C70" w14:paraId="27B4E60E"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6B1F1" w14:textId="77777777" w:rsidR="00ED4C70" w:rsidRDefault="00000000">
            <w:pPr>
              <w:widowControl w:val="0"/>
              <w:spacing w:line="240" w:lineRule="auto"/>
              <w:jc w:val="center"/>
              <w:rPr>
                <w:sz w:val="18"/>
                <w:szCs w:val="18"/>
              </w:rPr>
            </w:pPr>
            <w:r>
              <w:rPr>
                <w:sz w:val="18"/>
                <w:szCs w:val="18"/>
              </w:rPr>
              <w:t>X63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5363A" w14:textId="77777777" w:rsidR="00ED4C70" w:rsidRDefault="00000000">
            <w:pPr>
              <w:widowControl w:val="0"/>
              <w:spacing w:line="240" w:lineRule="auto"/>
              <w:rPr>
                <w:sz w:val="18"/>
                <w:szCs w:val="18"/>
              </w:rPr>
            </w:pPr>
            <w:r>
              <w:rPr>
                <w:sz w:val="18"/>
                <w:szCs w:val="18"/>
              </w:rPr>
              <w:t>Inventory/Current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91E3A71" w14:textId="77777777" w:rsidR="00ED4C70" w:rsidRDefault="00ED4C70">
            <w:pPr>
              <w:widowControl w:val="0"/>
              <w:pBdr>
                <w:top w:val="nil"/>
                <w:left w:val="nil"/>
                <w:bottom w:val="nil"/>
                <w:right w:val="nil"/>
                <w:between w:val="nil"/>
              </w:pBdr>
              <w:spacing w:line="240" w:lineRule="auto"/>
              <w:rPr>
                <w:sz w:val="18"/>
                <w:szCs w:val="18"/>
              </w:rPr>
            </w:pPr>
          </w:p>
        </w:tc>
      </w:tr>
      <w:tr w:rsidR="00ED4C70" w14:paraId="592A18E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EA7B3B" w14:textId="77777777" w:rsidR="00ED4C70" w:rsidRDefault="00000000">
            <w:pPr>
              <w:widowControl w:val="0"/>
              <w:spacing w:line="240" w:lineRule="auto"/>
              <w:jc w:val="center"/>
              <w:rPr>
                <w:sz w:val="18"/>
                <w:szCs w:val="18"/>
              </w:rPr>
            </w:pPr>
            <w:r>
              <w:rPr>
                <w:sz w:val="18"/>
                <w:szCs w:val="18"/>
              </w:rPr>
              <w:t>X64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65F98" w14:textId="77777777" w:rsidR="00ED4C70" w:rsidRDefault="00000000">
            <w:pPr>
              <w:widowControl w:val="0"/>
              <w:spacing w:line="240" w:lineRule="auto"/>
              <w:rPr>
                <w:sz w:val="18"/>
                <w:szCs w:val="18"/>
              </w:rPr>
            </w:pPr>
            <w:r>
              <w:rPr>
                <w:sz w:val="18"/>
                <w:szCs w:val="18"/>
              </w:rPr>
              <w:t>Current Liabilities/Liability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0E5043" w14:textId="77777777" w:rsidR="00ED4C70" w:rsidRDefault="00ED4C70">
            <w:pPr>
              <w:widowControl w:val="0"/>
              <w:pBdr>
                <w:top w:val="nil"/>
                <w:left w:val="nil"/>
                <w:bottom w:val="nil"/>
                <w:right w:val="nil"/>
                <w:between w:val="nil"/>
              </w:pBdr>
              <w:spacing w:line="240" w:lineRule="auto"/>
              <w:rPr>
                <w:sz w:val="18"/>
                <w:szCs w:val="18"/>
              </w:rPr>
            </w:pPr>
          </w:p>
        </w:tc>
      </w:tr>
      <w:tr w:rsidR="00ED4C70" w14:paraId="6CBBB556"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09DB17" w14:textId="77777777" w:rsidR="00ED4C70" w:rsidRDefault="00000000">
            <w:pPr>
              <w:widowControl w:val="0"/>
              <w:spacing w:line="240" w:lineRule="auto"/>
              <w:jc w:val="center"/>
              <w:rPr>
                <w:sz w:val="18"/>
                <w:szCs w:val="18"/>
              </w:rPr>
            </w:pPr>
            <w:r>
              <w:rPr>
                <w:sz w:val="18"/>
                <w:szCs w:val="18"/>
              </w:rPr>
              <w:t>X65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26C949" w14:textId="77777777" w:rsidR="00ED4C70" w:rsidRDefault="00000000">
            <w:pPr>
              <w:widowControl w:val="0"/>
              <w:spacing w:line="240" w:lineRule="auto"/>
              <w:rPr>
                <w:sz w:val="18"/>
                <w:szCs w:val="18"/>
              </w:rPr>
            </w:pPr>
            <w:r>
              <w:rPr>
                <w:sz w:val="18"/>
                <w:szCs w:val="18"/>
              </w:rPr>
              <w:t>Working Capital/Equity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304DDC0" w14:textId="77777777" w:rsidR="00ED4C70" w:rsidRDefault="00ED4C70">
            <w:pPr>
              <w:widowControl w:val="0"/>
              <w:pBdr>
                <w:top w:val="nil"/>
                <w:left w:val="nil"/>
                <w:bottom w:val="nil"/>
                <w:right w:val="nil"/>
                <w:between w:val="nil"/>
              </w:pBdr>
              <w:spacing w:line="240" w:lineRule="auto"/>
              <w:rPr>
                <w:sz w:val="18"/>
                <w:szCs w:val="18"/>
              </w:rPr>
            </w:pPr>
          </w:p>
        </w:tc>
      </w:tr>
      <w:tr w:rsidR="00ED4C70" w14:paraId="7DACC8C6"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2892FC" w14:textId="77777777" w:rsidR="00ED4C70" w:rsidRDefault="00000000">
            <w:pPr>
              <w:widowControl w:val="0"/>
              <w:spacing w:line="240" w:lineRule="auto"/>
              <w:jc w:val="center"/>
              <w:rPr>
                <w:sz w:val="18"/>
                <w:szCs w:val="18"/>
              </w:rPr>
            </w:pPr>
            <w:r>
              <w:rPr>
                <w:sz w:val="18"/>
                <w:szCs w:val="18"/>
              </w:rPr>
              <w:t>X66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9BD04C" w14:textId="77777777" w:rsidR="00ED4C70" w:rsidRDefault="00000000">
            <w:pPr>
              <w:widowControl w:val="0"/>
              <w:spacing w:line="240" w:lineRule="auto"/>
              <w:rPr>
                <w:sz w:val="18"/>
                <w:szCs w:val="18"/>
              </w:rPr>
            </w:pPr>
            <w:r>
              <w:rPr>
                <w:sz w:val="18"/>
                <w:szCs w:val="18"/>
              </w:rPr>
              <w:t>Current Liabilities/Equity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F92CC1A" w14:textId="77777777" w:rsidR="00ED4C70" w:rsidRDefault="00ED4C70">
            <w:pPr>
              <w:widowControl w:val="0"/>
              <w:pBdr>
                <w:top w:val="nil"/>
                <w:left w:val="nil"/>
                <w:bottom w:val="nil"/>
                <w:right w:val="nil"/>
                <w:between w:val="nil"/>
              </w:pBdr>
              <w:spacing w:line="240" w:lineRule="auto"/>
              <w:rPr>
                <w:sz w:val="18"/>
                <w:szCs w:val="18"/>
              </w:rPr>
            </w:pPr>
          </w:p>
        </w:tc>
      </w:tr>
      <w:tr w:rsidR="00ED4C70" w14:paraId="3564520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F5122" w14:textId="77777777" w:rsidR="00ED4C70" w:rsidRDefault="00000000">
            <w:pPr>
              <w:widowControl w:val="0"/>
              <w:spacing w:line="240" w:lineRule="auto"/>
              <w:jc w:val="center"/>
              <w:rPr>
                <w:sz w:val="18"/>
                <w:szCs w:val="18"/>
              </w:rPr>
            </w:pPr>
            <w:r>
              <w:rPr>
                <w:sz w:val="18"/>
                <w:szCs w:val="18"/>
              </w:rPr>
              <w:t>X67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F87346" w14:textId="77777777" w:rsidR="00ED4C70" w:rsidRDefault="00000000">
            <w:pPr>
              <w:widowControl w:val="0"/>
              <w:spacing w:line="240" w:lineRule="auto"/>
              <w:rPr>
                <w:sz w:val="18"/>
                <w:szCs w:val="18"/>
              </w:rPr>
            </w:pPr>
            <w:r>
              <w:rPr>
                <w:sz w:val="18"/>
                <w:szCs w:val="18"/>
              </w:rPr>
              <w:t>Long-term Liability to Current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6B09D0" w14:textId="77777777" w:rsidR="00ED4C70" w:rsidRDefault="00ED4C70">
            <w:pPr>
              <w:widowControl w:val="0"/>
              <w:pBdr>
                <w:top w:val="nil"/>
                <w:left w:val="nil"/>
                <w:bottom w:val="nil"/>
                <w:right w:val="nil"/>
                <w:between w:val="nil"/>
              </w:pBdr>
              <w:spacing w:line="240" w:lineRule="auto"/>
              <w:rPr>
                <w:sz w:val="18"/>
                <w:szCs w:val="18"/>
              </w:rPr>
            </w:pPr>
          </w:p>
        </w:tc>
      </w:tr>
      <w:tr w:rsidR="00ED4C70" w14:paraId="5D9A4D6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AC55E6" w14:textId="77777777" w:rsidR="00ED4C70" w:rsidRDefault="00000000">
            <w:pPr>
              <w:widowControl w:val="0"/>
              <w:spacing w:line="240" w:lineRule="auto"/>
              <w:jc w:val="center"/>
              <w:rPr>
                <w:sz w:val="18"/>
                <w:szCs w:val="18"/>
              </w:rPr>
            </w:pPr>
            <w:r>
              <w:rPr>
                <w:sz w:val="18"/>
                <w:szCs w:val="18"/>
              </w:rPr>
              <w:t>X68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83398" w14:textId="77777777" w:rsidR="00ED4C70" w:rsidRDefault="00000000">
            <w:pPr>
              <w:widowControl w:val="0"/>
              <w:spacing w:line="240" w:lineRule="auto"/>
              <w:rPr>
                <w:sz w:val="18"/>
                <w:szCs w:val="18"/>
              </w:rPr>
            </w:pPr>
            <w:r>
              <w:rPr>
                <w:sz w:val="18"/>
                <w:szCs w:val="18"/>
              </w:rPr>
              <w:t>Retained Earnings to 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901C4C" w14:textId="77777777" w:rsidR="00ED4C70" w:rsidRDefault="00ED4C70">
            <w:pPr>
              <w:widowControl w:val="0"/>
              <w:pBdr>
                <w:top w:val="nil"/>
                <w:left w:val="nil"/>
                <w:bottom w:val="nil"/>
                <w:right w:val="nil"/>
                <w:between w:val="nil"/>
              </w:pBdr>
              <w:spacing w:line="240" w:lineRule="auto"/>
              <w:rPr>
                <w:sz w:val="18"/>
                <w:szCs w:val="18"/>
              </w:rPr>
            </w:pPr>
          </w:p>
        </w:tc>
      </w:tr>
      <w:tr w:rsidR="00ED4C70" w14:paraId="2CB70695"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922D2" w14:textId="77777777" w:rsidR="00ED4C70" w:rsidRDefault="00000000">
            <w:pPr>
              <w:widowControl w:val="0"/>
              <w:spacing w:line="240" w:lineRule="auto"/>
              <w:jc w:val="center"/>
              <w:rPr>
                <w:sz w:val="18"/>
                <w:szCs w:val="18"/>
              </w:rPr>
            </w:pPr>
            <w:r>
              <w:rPr>
                <w:sz w:val="18"/>
                <w:szCs w:val="18"/>
              </w:rPr>
              <w:t>X69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D98C10" w14:textId="77777777" w:rsidR="00ED4C70" w:rsidRDefault="00000000">
            <w:pPr>
              <w:widowControl w:val="0"/>
              <w:spacing w:line="240" w:lineRule="auto"/>
              <w:rPr>
                <w:sz w:val="18"/>
                <w:szCs w:val="18"/>
              </w:rPr>
            </w:pPr>
            <w:r>
              <w:rPr>
                <w:sz w:val="18"/>
                <w:szCs w:val="18"/>
              </w:rPr>
              <w:t>Total income/Total expense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8DEF703" w14:textId="77777777" w:rsidR="00ED4C70" w:rsidRDefault="00ED4C70">
            <w:pPr>
              <w:widowControl w:val="0"/>
              <w:pBdr>
                <w:top w:val="nil"/>
                <w:left w:val="nil"/>
                <w:bottom w:val="nil"/>
                <w:right w:val="nil"/>
                <w:between w:val="nil"/>
              </w:pBdr>
              <w:spacing w:line="240" w:lineRule="auto"/>
              <w:rPr>
                <w:sz w:val="18"/>
                <w:szCs w:val="18"/>
              </w:rPr>
            </w:pPr>
          </w:p>
        </w:tc>
      </w:tr>
      <w:tr w:rsidR="00ED4C70" w14:paraId="1363655D"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44977" w14:textId="77777777" w:rsidR="00ED4C70" w:rsidRDefault="00000000">
            <w:pPr>
              <w:widowControl w:val="0"/>
              <w:spacing w:line="240" w:lineRule="auto"/>
              <w:jc w:val="center"/>
              <w:rPr>
                <w:sz w:val="18"/>
                <w:szCs w:val="18"/>
              </w:rPr>
            </w:pPr>
            <w:r>
              <w:rPr>
                <w:sz w:val="18"/>
                <w:szCs w:val="18"/>
              </w:rPr>
              <w:t>X70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30AB5" w14:textId="77777777" w:rsidR="00ED4C70" w:rsidRDefault="00000000">
            <w:pPr>
              <w:widowControl w:val="0"/>
              <w:spacing w:line="240" w:lineRule="auto"/>
              <w:rPr>
                <w:sz w:val="18"/>
                <w:szCs w:val="18"/>
              </w:rPr>
            </w:pPr>
            <w:r>
              <w:rPr>
                <w:sz w:val="18"/>
                <w:szCs w:val="18"/>
              </w:rPr>
              <w:t>Total expense/Assets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BEAF9A" w14:textId="77777777" w:rsidR="00ED4C70" w:rsidRDefault="00ED4C70">
            <w:pPr>
              <w:widowControl w:val="0"/>
              <w:pBdr>
                <w:top w:val="nil"/>
                <w:left w:val="nil"/>
                <w:bottom w:val="nil"/>
                <w:right w:val="nil"/>
                <w:between w:val="nil"/>
              </w:pBdr>
              <w:spacing w:line="240" w:lineRule="auto"/>
              <w:rPr>
                <w:sz w:val="18"/>
                <w:szCs w:val="18"/>
              </w:rPr>
            </w:pPr>
          </w:p>
        </w:tc>
      </w:tr>
      <w:tr w:rsidR="00ED4C70" w14:paraId="590D68BE"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346006" w14:textId="77777777" w:rsidR="00ED4C70" w:rsidRDefault="00000000">
            <w:pPr>
              <w:widowControl w:val="0"/>
              <w:spacing w:line="240" w:lineRule="auto"/>
              <w:jc w:val="center"/>
              <w:rPr>
                <w:sz w:val="18"/>
                <w:szCs w:val="18"/>
              </w:rPr>
            </w:pPr>
            <w:r>
              <w:rPr>
                <w:sz w:val="18"/>
                <w:szCs w:val="18"/>
              </w:rPr>
              <w:t>X71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4ABB5" w14:textId="77777777" w:rsidR="00ED4C70" w:rsidRDefault="00000000">
            <w:pPr>
              <w:widowControl w:val="0"/>
              <w:spacing w:line="240" w:lineRule="auto"/>
              <w:rPr>
                <w:sz w:val="18"/>
                <w:szCs w:val="18"/>
              </w:rPr>
            </w:pPr>
            <w:r>
              <w:rPr>
                <w:sz w:val="18"/>
                <w:szCs w:val="18"/>
              </w:rPr>
              <w:t>Current Asset Turnover Rate: Current Assets to Sales</w:t>
            </w:r>
          </w:p>
        </w:tc>
        <w:tc>
          <w:tcPr>
            <w:tcW w:w="39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4C1D50" w14:textId="77777777" w:rsidR="00ED4C70" w:rsidRDefault="00000000">
            <w:pPr>
              <w:widowControl w:val="0"/>
              <w:pBdr>
                <w:top w:val="nil"/>
                <w:left w:val="nil"/>
                <w:bottom w:val="nil"/>
                <w:right w:val="nil"/>
                <w:between w:val="nil"/>
              </w:pBdr>
              <w:spacing w:line="240" w:lineRule="auto"/>
              <w:rPr>
                <w:sz w:val="18"/>
                <w:szCs w:val="18"/>
              </w:rPr>
            </w:pPr>
            <w:r>
              <w:rPr>
                <w:sz w:val="18"/>
                <w:szCs w:val="18"/>
              </w:rPr>
              <w:t xml:space="preserve">Sales: </w:t>
            </w:r>
            <w:r>
              <w:rPr>
                <w:b/>
                <w:sz w:val="18"/>
                <w:szCs w:val="18"/>
              </w:rPr>
              <w:t xml:space="preserve">Gross Sales </w:t>
            </w:r>
            <w:r>
              <w:rPr>
                <w:sz w:val="18"/>
                <w:szCs w:val="18"/>
              </w:rPr>
              <w:t>in particular</w:t>
            </w:r>
          </w:p>
        </w:tc>
      </w:tr>
      <w:tr w:rsidR="00ED4C70" w14:paraId="5C5BB0B3"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782354" w14:textId="77777777" w:rsidR="00ED4C70" w:rsidRDefault="00000000">
            <w:pPr>
              <w:widowControl w:val="0"/>
              <w:spacing w:line="240" w:lineRule="auto"/>
              <w:jc w:val="center"/>
              <w:rPr>
                <w:sz w:val="18"/>
                <w:szCs w:val="18"/>
              </w:rPr>
            </w:pPr>
            <w:r>
              <w:rPr>
                <w:sz w:val="18"/>
                <w:szCs w:val="18"/>
              </w:rPr>
              <w:t>X72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03359" w14:textId="77777777" w:rsidR="00ED4C70" w:rsidRDefault="00000000">
            <w:pPr>
              <w:widowControl w:val="0"/>
              <w:spacing w:line="240" w:lineRule="auto"/>
              <w:rPr>
                <w:sz w:val="18"/>
                <w:szCs w:val="18"/>
              </w:rPr>
            </w:pPr>
            <w:r>
              <w:rPr>
                <w:sz w:val="18"/>
                <w:szCs w:val="18"/>
              </w:rPr>
              <w:t>Quick Asset Turnover Rate: Quick Assets to Sales</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AEE8B1C" w14:textId="77777777" w:rsidR="00ED4C70" w:rsidRDefault="00ED4C70">
            <w:pPr>
              <w:widowControl w:val="0"/>
              <w:pBdr>
                <w:top w:val="nil"/>
                <w:left w:val="nil"/>
                <w:bottom w:val="nil"/>
                <w:right w:val="nil"/>
                <w:between w:val="nil"/>
              </w:pBdr>
              <w:spacing w:line="240" w:lineRule="auto"/>
              <w:rPr>
                <w:sz w:val="18"/>
                <w:szCs w:val="18"/>
              </w:rPr>
            </w:pPr>
          </w:p>
        </w:tc>
      </w:tr>
      <w:tr w:rsidR="00ED4C70" w14:paraId="127ECC29"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6A2DC" w14:textId="77777777" w:rsidR="00ED4C70" w:rsidRDefault="00000000">
            <w:pPr>
              <w:widowControl w:val="0"/>
              <w:spacing w:line="240" w:lineRule="auto"/>
              <w:jc w:val="center"/>
              <w:rPr>
                <w:sz w:val="18"/>
                <w:szCs w:val="18"/>
              </w:rPr>
            </w:pPr>
            <w:r>
              <w:rPr>
                <w:sz w:val="18"/>
                <w:szCs w:val="18"/>
              </w:rPr>
              <w:t>X73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F2B7F9" w14:textId="77777777" w:rsidR="00ED4C70" w:rsidRDefault="00000000">
            <w:pPr>
              <w:widowControl w:val="0"/>
              <w:spacing w:line="240" w:lineRule="auto"/>
              <w:rPr>
                <w:sz w:val="18"/>
                <w:szCs w:val="18"/>
              </w:rPr>
            </w:pPr>
            <w:r>
              <w:rPr>
                <w:sz w:val="18"/>
                <w:szCs w:val="18"/>
              </w:rPr>
              <w:t>Working capital Turnover Rate: Working Capital to Sales</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788B46F" w14:textId="77777777" w:rsidR="00ED4C70" w:rsidRDefault="00ED4C70">
            <w:pPr>
              <w:widowControl w:val="0"/>
              <w:pBdr>
                <w:top w:val="nil"/>
                <w:left w:val="nil"/>
                <w:bottom w:val="nil"/>
                <w:right w:val="nil"/>
                <w:between w:val="nil"/>
              </w:pBdr>
              <w:spacing w:line="240" w:lineRule="auto"/>
              <w:rPr>
                <w:sz w:val="18"/>
                <w:szCs w:val="18"/>
              </w:rPr>
            </w:pPr>
          </w:p>
        </w:tc>
      </w:tr>
      <w:tr w:rsidR="00ED4C70" w14:paraId="66999777"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AFF76" w14:textId="77777777" w:rsidR="00ED4C70" w:rsidRDefault="00000000">
            <w:pPr>
              <w:widowControl w:val="0"/>
              <w:spacing w:line="240" w:lineRule="auto"/>
              <w:jc w:val="center"/>
              <w:rPr>
                <w:sz w:val="18"/>
                <w:szCs w:val="18"/>
              </w:rPr>
            </w:pPr>
            <w:r>
              <w:rPr>
                <w:sz w:val="18"/>
                <w:szCs w:val="18"/>
              </w:rPr>
              <w:t>X74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71F0C" w14:textId="77777777" w:rsidR="00ED4C70" w:rsidRDefault="00000000">
            <w:pPr>
              <w:widowControl w:val="0"/>
              <w:spacing w:line="240" w:lineRule="auto"/>
              <w:rPr>
                <w:sz w:val="18"/>
                <w:szCs w:val="18"/>
              </w:rPr>
            </w:pPr>
            <w:r>
              <w:rPr>
                <w:sz w:val="18"/>
                <w:szCs w:val="18"/>
              </w:rPr>
              <w:t>Cash Turnover Rate: Cash to Sales</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BCEC649" w14:textId="77777777" w:rsidR="00ED4C70" w:rsidRDefault="00ED4C70">
            <w:pPr>
              <w:widowControl w:val="0"/>
              <w:pBdr>
                <w:top w:val="nil"/>
                <w:left w:val="nil"/>
                <w:bottom w:val="nil"/>
                <w:right w:val="nil"/>
                <w:between w:val="nil"/>
              </w:pBdr>
              <w:spacing w:line="240" w:lineRule="auto"/>
              <w:rPr>
                <w:sz w:val="18"/>
                <w:szCs w:val="18"/>
              </w:rPr>
            </w:pPr>
          </w:p>
        </w:tc>
      </w:tr>
      <w:tr w:rsidR="00ED4C70" w14:paraId="38AF82D2" w14:textId="77777777">
        <w:trPr>
          <w:trHeight w:val="380"/>
        </w:trPr>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48BDF" w14:textId="77777777" w:rsidR="00ED4C70" w:rsidRDefault="00000000">
            <w:pPr>
              <w:widowControl w:val="0"/>
              <w:spacing w:line="240" w:lineRule="auto"/>
              <w:jc w:val="center"/>
              <w:rPr>
                <w:sz w:val="18"/>
                <w:szCs w:val="18"/>
              </w:rPr>
            </w:pPr>
            <w:r>
              <w:rPr>
                <w:sz w:val="18"/>
                <w:szCs w:val="18"/>
              </w:rPr>
              <w:t>X75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6A31C" w14:textId="77777777" w:rsidR="00ED4C70" w:rsidRDefault="00000000">
            <w:pPr>
              <w:widowControl w:val="0"/>
              <w:spacing w:line="240" w:lineRule="auto"/>
              <w:rPr>
                <w:sz w:val="18"/>
                <w:szCs w:val="18"/>
              </w:rPr>
            </w:pPr>
            <w:r>
              <w:rPr>
                <w:sz w:val="18"/>
                <w:szCs w:val="18"/>
              </w:rPr>
              <w:t>Cash Flow to Sales</w:t>
            </w:r>
          </w:p>
        </w:tc>
        <w:tc>
          <w:tcPr>
            <w:tcW w:w="39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2C2C63" w14:textId="77777777" w:rsidR="00ED4C70" w:rsidRDefault="00ED4C70">
            <w:pPr>
              <w:widowControl w:val="0"/>
              <w:pBdr>
                <w:top w:val="nil"/>
                <w:left w:val="nil"/>
                <w:bottom w:val="nil"/>
                <w:right w:val="nil"/>
                <w:between w:val="nil"/>
              </w:pBdr>
              <w:spacing w:line="240" w:lineRule="auto"/>
              <w:rPr>
                <w:sz w:val="18"/>
                <w:szCs w:val="18"/>
              </w:rPr>
            </w:pPr>
          </w:p>
        </w:tc>
      </w:tr>
      <w:tr w:rsidR="00ED4C70" w14:paraId="1CF3450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A7640" w14:textId="77777777" w:rsidR="00ED4C70" w:rsidRDefault="00000000">
            <w:pPr>
              <w:widowControl w:val="0"/>
              <w:spacing w:line="240" w:lineRule="auto"/>
              <w:jc w:val="center"/>
              <w:rPr>
                <w:sz w:val="18"/>
                <w:szCs w:val="18"/>
              </w:rPr>
            </w:pPr>
            <w:r>
              <w:rPr>
                <w:sz w:val="18"/>
                <w:szCs w:val="18"/>
              </w:rPr>
              <w:t>X76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D7456D" w14:textId="77777777" w:rsidR="00ED4C70" w:rsidRDefault="00000000">
            <w:pPr>
              <w:widowControl w:val="0"/>
              <w:spacing w:line="240" w:lineRule="auto"/>
              <w:rPr>
                <w:sz w:val="18"/>
                <w:szCs w:val="18"/>
              </w:rPr>
            </w:pPr>
            <w:r>
              <w:rPr>
                <w:sz w:val="18"/>
                <w:szCs w:val="18"/>
              </w:rPr>
              <w:t>Fixed Assets to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68F27B5" w14:textId="77777777" w:rsidR="00ED4C70" w:rsidRDefault="00ED4C70">
            <w:pPr>
              <w:widowControl w:val="0"/>
              <w:pBdr>
                <w:top w:val="nil"/>
                <w:left w:val="nil"/>
                <w:bottom w:val="nil"/>
                <w:right w:val="nil"/>
                <w:between w:val="nil"/>
              </w:pBdr>
              <w:spacing w:line="240" w:lineRule="auto"/>
              <w:rPr>
                <w:sz w:val="18"/>
                <w:szCs w:val="18"/>
              </w:rPr>
            </w:pPr>
          </w:p>
        </w:tc>
      </w:tr>
      <w:tr w:rsidR="00ED4C70" w14:paraId="6B9A9D90"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C54E5" w14:textId="77777777" w:rsidR="00ED4C70" w:rsidRDefault="00000000">
            <w:pPr>
              <w:widowControl w:val="0"/>
              <w:spacing w:line="240" w:lineRule="auto"/>
              <w:jc w:val="center"/>
              <w:rPr>
                <w:sz w:val="18"/>
                <w:szCs w:val="18"/>
              </w:rPr>
            </w:pPr>
            <w:r>
              <w:rPr>
                <w:sz w:val="18"/>
                <w:szCs w:val="18"/>
              </w:rPr>
              <w:t>X77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19AE0" w14:textId="77777777" w:rsidR="00ED4C70" w:rsidRDefault="00000000">
            <w:pPr>
              <w:widowControl w:val="0"/>
              <w:spacing w:line="240" w:lineRule="auto"/>
              <w:rPr>
                <w:sz w:val="18"/>
                <w:szCs w:val="18"/>
              </w:rPr>
            </w:pPr>
            <w:r>
              <w:rPr>
                <w:sz w:val="18"/>
                <w:szCs w:val="18"/>
              </w:rPr>
              <w:t>Current Liability to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8DF5A5E" w14:textId="77777777" w:rsidR="00ED4C70" w:rsidRDefault="00ED4C70">
            <w:pPr>
              <w:widowControl w:val="0"/>
              <w:pBdr>
                <w:top w:val="nil"/>
                <w:left w:val="nil"/>
                <w:bottom w:val="nil"/>
                <w:right w:val="nil"/>
                <w:between w:val="nil"/>
              </w:pBdr>
              <w:spacing w:line="240" w:lineRule="auto"/>
              <w:rPr>
                <w:sz w:val="18"/>
                <w:szCs w:val="18"/>
              </w:rPr>
            </w:pPr>
          </w:p>
        </w:tc>
      </w:tr>
      <w:tr w:rsidR="00ED4C70" w14:paraId="0E14205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BA037" w14:textId="77777777" w:rsidR="00ED4C70" w:rsidRDefault="00000000">
            <w:pPr>
              <w:widowControl w:val="0"/>
              <w:spacing w:line="240" w:lineRule="auto"/>
              <w:jc w:val="center"/>
              <w:rPr>
                <w:sz w:val="18"/>
                <w:szCs w:val="18"/>
              </w:rPr>
            </w:pPr>
            <w:r>
              <w:rPr>
                <w:sz w:val="18"/>
                <w:szCs w:val="18"/>
              </w:rPr>
              <w:t>X78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E1E0B" w14:textId="77777777" w:rsidR="00ED4C70" w:rsidRDefault="00000000">
            <w:pPr>
              <w:widowControl w:val="0"/>
              <w:spacing w:line="240" w:lineRule="auto"/>
              <w:rPr>
                <w:sz w:val="18"/>
                <w:szCs w:val="18"/>
              </w:rPr>
            </w:pPr>
            <w:r>
              <w:rPr>
                <w:sz w:val="18"/>
                <w:szCs w:val="18"/>
              </w:rPr>
              <w:t>Current Liability to 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BB37173" w14:textId="77777777" w:rsidR="00ED4C70" w:rsidRDefault="00ED4C70">
            <w:pPr>
              <w:widowControl w:val="0"/>
              <w:pBdr>
                <w:top w:val="nil"/>
                <w:left w:val="nil"/>
                <w:bottom w:val="nil"/>
                <w:right w:val="nil"/>
                <w:between w:val="nil"/>
              </w:pBdr>
              <w:spacing w:line="240" w:lineRule="auto"/>
              <w:rPr>
                <w:sz w:val="18"/>
                <w:szCs w:val="18"/>
              </w:rPr>
            </w:pPr>
          </w:p>
        </w:tc>
      </w:tr>
      <w:tr w:rsidR="00ED4C70" w14:paraId="6498E69E"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2A9CF3" w14:textId="77777777" w:rsidR="00ED4C70" w:rsidRDefault="00000000">
            <w:pPr>
              <w:widowControl w:val="0"/>
              <w:spacing w:line="240" w:lineRule="auto"/>
              <w:jc w:val="center"/>
              <w:rPr>
                <w:sz w:val="18"/>
                <w:szCs w:val="18"/>
              </w:rPr>
            </w:pPr>
            <w:r>
              <w:rPr>
                <w:sz w:val="18"/>
                <w:szCs w:val="18"/>
              </w:rPr>
              <w:t>X79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3F836" w14:textId="77777777" w:rsidR="00ED4C70" w:rsidRDefault="00000000">
            <w:pPr>
              <w:widowControl w:val="0"/>
              <w:spacing w:line="240" w:lineRule="auto"/>
              <w:rPr>
                <w:sz w:val="18"/>
                <w:szCs w:val="18"/>
              </w:rPr>
            </w:pPr>
            <w:r>
              <w:rPr>
                <w:sz w:val="18"/>
                <w:szCs w:val="18"/>
              </w:rPr>
              <w:t>Equity to Long-term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E5F29A" w14:textId="77777777" w:rsidR="00ED4C70" w:rsidRDefault="00ED4C70">
            <w:pPr>
              <w:widowControl w:val="0"/>
              <w:pBdr>
                <w:top w:val="nil"/>
                <w:left w:val="nil"/>
                <w:bottom w:val="nil"/>
                <w:right w:val="nil"/>
                <w:between w:val="nil"/>
              </w:pBdr>
              <w:spacing w:line="240" w:lineRule="auto"/>
              <w:rPr>
                <w:sz w:val="18"/>
                <w:szCs w:val="18"/>
              </w:rPr>
            </w:pPr>
          </w:p>
        </w:tc>
      </w:tr>
      <w:tr w:rsidR="00ED4C70" w14:paraId="15F4EBD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D43215" w14:textId="77777777" w:rsidR="00ED4C70" w:rsidRDefault="00000000">
            <w:pPr>
              <w:widowControl w:val="0"/>
              <w:spacing w:line="240" w:lineRule="auto"/>
              <w:jc w:val="center"/>
              <w:rPr>
                <w:sz w:val="18"/>
                <w:szCs w:val="18"/>
              </w:rPr>
            </w:pPr>
            <w:r>
              <w:rPr>
                <w:sz w:val="18"/>
                <w:szCs w:val="18"/>
              </w:rPr>
              <w:t>X80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2450A" w14:textId="77777777" w:rsidR="00ED4C70" w:rsidRDefault="00000000">
            <w:pPr>
              <w:widowControl w:val="0"/>
              <w:spacing w:line="240" w:lineRule="auto"/>
              <w:rPr>
                <w:sz w:val="18"/>
                <w:szCs w:val="18"/>
              </w:rPr>
            </w:pPr>
            <w:r>
              <w:rPr>
                <w:sz w:val="18"/>
                <w:szCs w:val="18"/>
              </w:rPr>
              <w:t>Cash Flow to 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96F82AD" w14:textId="77777777" w:rsidR="00ED4C70" w:rsidRDefault="00ED4C70">
            <w:pPr>
              <w:widowControl w:val="0"/>
              <w:pBdr>
                <w:top w:val="nil"/>
                <w:left w:val="nil"/>
                <w:bottom w:val="nil"/>
                <w:right w:val="nil"/>
                <w:between w:val="nil"/>
              </w:pBdr>
              <w:spacing w:line="240" w:lineRule="auto"/>
              <w:rPr>
                <w:sz w:val="18"/>
                <w:szCs w:val="18"/>
              </w:rPr>
            </w:pPr>
          </w:p>
        </w:tc>
      </w:tr>
      <w:tr w:rsidR="00ED4C70" w14:paraId="5BF9ADAC"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09158F" w14:textId="77777777" w:rsidR="00ED4C70" w:rsidRDefault="00000000">
            <w:pPr>
              <w:widowControl w:val="0"/>
              <w:spacing w:line="240" w:lineRule="auto"/>
              <w:jc w:val="center"/>
              <w:rPr>
                <w:sz w:val="18"/>
                <w:szCs w:val="18"/>
              </w:rPr>
            </w:pPr>
            <w:r>
              <w:rPr>
                <w:sz w:val="18"/>
                <w:szCs w:val="18"/>
              </w:rPr>
              <w:t>X81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8D0975" w14:textId="77777777" w:rsidR="00ED4C70" w:rsidRDefault="00000000">
            <w:pPr>
              <w:widowControl w:val="0"/>
              <w:spacing w:line="240" w:lineRule="auto"/>
              <w:rPr>
                <w:sz w:val="18"/>
                <w:szCs w:val="18"/>
              </w:rPr>
            </w:pPr>
            <w:r>
              <w:rPr>
                <w:sz w:val="18"/>
                <w:szCs w:val="18"/>
              </w:rPr>
              <w:t>Cash Flow to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8B0A6BE" w14:textId="77777777" w:rsidR="00ED4C70" w:rsidRDefault="00ED4C70">
            <w:pPr>
              <w:widowControl w:val="0"/>
              <w:pBdr>
                <w:top w:val="nil"/>
                <w:left w:val="nil"/>
                <w:bottom w:val="nil"/>
                <w:right w:val="nil"/>
                <w:between w:val="nil"/>
              </w:pBdr>
              <w:spacing w:line="240" w:lineRule="auto"/>
              <w:rPr>
                <w:sz w:val="18"/>
                <w:szCs w:val="18"/>
              </w:rPr>
            </w:pPr>
          </w:p>
        </w:tc>
      </w:tr>
      <w:tr w:rsidR="00ED4C70" w14:paraId="56696A39"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8899D8" w14:textId="77777777" w:rsidR="00ED4C70" w:rsidRDefault="00000000">
            <w:pPr>
              <w:widowControl w:val="0"/>
              <w:spacing w:line="240" w:lineRule="auto"/>
              <w:jc w:val="center"/>
              <w:rPr>
                <w:sz w:val="18"/>
                <w:szCs w:val="18"/>
              </w:rPr>
            </w:pPr>
            <w:r>
              <w:rPr>
                <w:sz w:val="18"/>
                <w:szCs w:val="18"/>
              </w:rPr>
              <w:t>X82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82BEB2" w14:textId="77777777" w:rsidR="00ED4C70" w:rsidRDefault="00000000">
            <w:pPr>
              <w:widowControl w:val="0"/>
              <w:spacing w:line="240" w:lineRule="auto"/>
              <w:rPr>
                <w:sz w:val="18"/>
                <w:szCs w:val="18"/>
              </w:rPr>
            </w:pPr>
            <w:r>
              <w:rPr>
                <w:sz w:val="18"/>
                <w:szCs w:val="18"/>
              </w:rPr>
              <w:t>Cash Flow to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DDA9A97" w14:textId="77777777" w:rsidR="00ED4C70" w:rsidRDefault="00ED4C70">
            <w:pPr>
              <w:widowControl w:val="0"/>
              <w:pBdr>
                <w:top w:val="nil"/>
                <w:left w:val="nil"/>
                <w:bottom w:val="nil"/>
                <w:right w:val="nil"/>
                <w:between w:val="nil"/>
              </w:pBdr>
              <w:spacing w:line="240" w:lineRule="auto"/>
              <w:rPr>
                <w:sz w:val="18"/>
                <w:szCs w:val="18"/>
              </w:rPr>
            </w:pPr>
          </w:p>
        </w:tc>
      </w:tr>
      <w:tr w:rsidR="00ED4C70" w14:paraId="5BA5E6D7"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CDE9B" w14:textId="77777777" w:rsidR="00ED4C70" w:rsidRDefault="00000000">
            <w:pPr>
              <w:widowControl w:val="0"/>
              <w:spacing w:line="240" w:lineRule="auto"/>
              <w:jc w:val="center"/>
              <w:rPr>
                <w:sz w:val="18"/>
                <w:szCs w:val="18"/>
              </w:rPr>
            </w:pPr>
            <w:r>
              <w:rPr>
                <w:sz w:val="18"/>
                <w:szCs w:val="18"/>
              </w:rPr>
              <w:t>X83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4A83D" w14:textId="77777777" w:rsidR="00ED4C70" w:rsidRDefault="00000000">
            <w:pPr>
              <w:widowControl w:val="0"/>
              <w:spacing w:line="240" w:lineRule="auto"/>
              <w:rPr>
                <w:sz w:val="18"/>
                <w:szCs w:val="18"/>
              </w:rPr>
            </w:pPr>
            <w:r>
              <w:rPr>
                <w:sz w:val="18"/>
                <w:szCs w:val="18"/>
              </w:rPr>
              <w:t>Cash Flow to 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071462" w14:textId="77777777" w:rsidR="00ED4C70" w:rsidRDefault="00ED4C70">
            <w:pPr>
              <w:widowControl w:val="0"/>
              <w:pBdr>
                <w:top w:val="nil"/>
                <w:left w:val="nil"/>
                <w:bottom w:val="nil"/>
                <w:right w:val="nil"/>
                <w:between w:val="nil"/>
              </w:pBdr>
              <w:spacing w:line="240" w:lineRule="auto"/>
              <w:rPr>
                <w:sz w:val="18"/>
                <w:szCs w:val="18"/>
              </w:rPr>
            </w:pPr>
          </w:p>
        </w:tc>
      </w:tr>
      <w:tr w:rsidR="00ED4C70" w14:paraId="6DF6B10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5ADE3" w14:textId="77777777" w:rsidR="00ED4C70" w:rsidRDefault="00000000">
            <w:pPr>
              <w:widowControl w:val="0"/>
              <w:spacing w:line="240" w:lineRule="auto"/>
              <w:jc w:val="center"/>
              <w:rPr>
                <w:sz w:val="18"/>
                <w:szCs w:val="18"/>
              </w:rPr>
            </w:pPr>
            <w:r>
              <w:rPr>
                <w:sz w:val="18"/>
                <w:szCs w:val="18"/>
              </w:rPr>
              <w:t>X84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C8088" w14:textId="77777777" w:rsidR="00ED4C70" w:rsidRDefault="00000000">
            <w:pPr>
              <w:widowControl w:val="0"/>
              <w:spacing w:line="240" w:lineRule="auto"/>
              <w:rPr>
                <w:sz w:val="18"/>
                <w:szCs w:val="18"/>
              </w:rPr>
            </w:pPr>
            <w:r>
              <w:rPr>
                <w:sz w:val="18"/>
                <w:szCs w:val="18"/>
              </w:rPr>
              <w:t>Current Liability to Current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1BBB8C" w14:textId="77777777" w:rsidR="00ED4C70" w:rsidRDefault="00ED4C70">
            <w:pPr>
              <w:widowControl w:val="0"/>
              <w:pBdr>
                <w:top w:val="nil"/>
                <w:left w:val="nil"/>
                <w:bottom w:val="nil"/>
                <w:right w:val="nil"/>
                <w:between w:val="nil"/>
              </w:pBdr>
              <w:spacing w:line="240" w:lineRule="auto"/>
              <w:rPr>
                <w:sz w:val="18"/>
                <w:szCs w:val="18"/>
              </w:rPr>
            </w:pPr>
          </w:p>
        </w:tc>
      </w:tr>
      <w:tr w:rsidR="00ED4C70" w14:paraId="7105D237"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2BBE7" w14:textId="77777777" w:rsidR="00ED4C70" w:rsidRDefault="00000000">
            <w:pPr>
              <w:widowControl w:val="0"/>
              <w:spacing w:line="240" w:lineRule="auto"/>
              <w:jc w:val="center"/>
              <w:rPr>
                <w:sz w:val="18"/>
                <w:szCs w:val="18"/>
              </w:rPr>
            </w:pPr>
            <w:r>
              <w:rPr>
                <w:sz w:val="18"/>
                <w:szCs w:val="18"/>
              </w:rPr>
              <w:t>X85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F5CB8" w14:textId="77777777" w:rsidR="00ED4C70" w:rsidRDefault="00000000">
            <w:pPr>
              <w:widowControl w:val="0"/>
              <w:spacing w:line="240" w:lineRule="auto"/>
              <w:rPr>
                <w:sz w:val="18"/>
                <w:szCs w:val="18"/>
              </w:rPr>
            </w:pPr>
            <w:r>
              <w:rPr>
                <w:sz w:val="18"/>
                <w:szCs w:val="18"/>
              </w:rPr>
              <w:t>Liability-Assets Flag</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034C37A" w14:textId="77777777" w:rsidR="00ED4C70" w:rsidRDefault="00000000">
            <w:pPr>
              <w:widowControl w:val="0"/>
              <w:spacing w:line="240" w:lineRule="auto"/>
              <w:rPr>
                <w:sz w:val="18"/>
                <w:szCs w:val="18"/>
              </w:rPr>
            </w:pPr>
            <w:r>
              <w:rPr>
                <w:b/>
                <w:sz w:val="18"/>
                <w:szCs w:val="18"/>
              </w:rPr>
              <w:t>1</w:t>
            </w:r>
            <w:r>
              <w:rPr>
                <w:sz w:val="18"/>
                <w:szCs w:val="18"/>
              </w:rPr>
              <w:t xml:space="preserve"> if Total Liability exceeds Total Assets</w:t>
            </w:r>
          </w:p>
          <w:p w14:paraId="433C07D8" w14:textId="77777777" w:rsidR="00ED4C70" w:rsidRDefault="00000000">
            <w:pPr>
              <w:widowControl w:val="0"/>
              <w:spacing w:line="240" w:lineRule="auto"/>
              <w:rPr>
                <w:sz w:val="18"/>
                <w:szCs w:val="18"/>
              </w:rPr>
            </w:pPr>
            <w:r>
              <w:rPr>
                <w:b/>
                <w:sz w:val="18"/>
                <w:szCs w:val="18"/>
              </w:rPr>
              <w:t>0</w:t>
            </w:r>
            <w:r>
              <w:rPr>
                <w:sz w:val="18"/>
                <w:szCs w:val="18"/>
              </w:rPr>
              <w:t xml:space="preserve"> otherwise</w:t>
            </w:r>
          </w:p>
        </w:tc>
      </w:tr>
      <w:tr w:rsidR="00ED4C70" w14:paraId="464B5F84"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E85A4" w14:textId="77777777" w:rsidR="00ED4C70" w:rsidRDefault="00000000">
            <w:pPr>
              <w:widowControl w:val="0"/>
              <w:spacing w:line="240" w:lineRule="auto"/>
              <w:jc w:val="center"/>
              <w:rPr>
                <w:sz w:val="18"/>
                <w:szCs w:val="18"/>
              </w:rPr>
            </w:pPr>
            <w:r>
              <w:rPr>
                <w:sz w:val="18"/>
                <w:szCs w:val="18"/>
              </w:rPr>
              <w:t>X86</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98938" w14:textId="77777777" w:rsidR="00ED4C70" w:rsidRDefault="00000000">
            <w:pPr>
              <w:widowControl w:val="0"/>
              <w:spacing w:line="240" w:lineRule="auto"/>
              <w:rPr>
                <w:sz w:val="18"/>
                <w:szCs w:val="18"/>
              </w:rPr>
            </w:pPr>
            <w:r>
              <w:rPr>
                <w:sz w:val="18"/>
                <w:szCs w:val="18"/>
              </w:rPr>
              <w:t>Net Income to Total Assets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A51FC5D" w14:textId="77777777" w:rsidR="00ED4C70" w:rsidRDefault="00ED4C70">
            <w:pPr>
              <w:widowControl w:val="0"/>
              <w:pBdr>
                <w:top w:val="nil"/>
                <w:left w:val="nil"/>
                <w:bottom w:val="nil"/>
                <w:right w:val="nil"/>
                <w:between w:val="nil"/>
              </w:pBdr>
              <w:spacing w:line="240" w:lineRule="auto"/>
              <w:rPr>
                <w:sz w:val="18"/>
                <w:szCs w:val="18"/>
              </w:rPr>
            </w:pPr>
          </w:p>
        </w:tc>
      </w:tr>
      <w:tr w:rsidR="00ED4C70" w14:paraId="4237A30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9C1BBA" w14:textId="77777777" w:rsidR="00ED4C70" w:rsidRDefault="00000000">
            <w:pPr>
              <w:widowControl w:val="0"/>
              <w:spacing w:line="240" w:lineRule="auto"/>
              <w:jc w:val="center"/>
              <w:rPr>
                <w:sz w:val="18"/>
                <w:szCs w:val="18"/>
              </w:rPr>
            </w:pPr>
            <w:r>
              <w:rPr>
                <w:sz w:val="18"/>
                <w:szCs w:val="18"/>
              </w:rPr>
              <w:t>X87</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E08112" w14:textId="77777777" w:rsidR="00ED4C70" w:rsidRDefault="00000000">
            <w:pPr>
              <w:widowControl w:val="0"/>
              <w:spacing w:line="240" w:lineRule="auto"/>
              <w:rPr>
                <w:sz w:val="18"/>
                <w:szCs w:val="18"/>
              </w:rPr>
            </w:pPr>
            <w:r>
              <w:rPr>
                <w:sz w:val="18"/>
                <w:szCs w:val="18"/>
              </w:rPr>
              <w:t>Total assets to GNP price</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6C4427D" w14:textId="77777777" w:rsidR="00ED4C70" w:rsidRDefault="00000000">
            <w:pPr>
              <w:widowControl w:val="0"/>
              <w:pBdr>
                <w:top w:val="nil"/>
                <w:left w:val="nil"/>
                <w:bottom w:val="nil"/>
                <w:right w:val="nil"/>
                <w:between w:val="nil"/>
              </w:pBdr>
              <w:spacing w:line="240" w:lineRule="auto"/>
              <w:rPr>
                <w:b/>
                <w:sz w:val="18"/>
                <w:szCs w:val="18"/>
              </w:rPr>
            </w:pPr>
            <w:r>
              <w:rPr>
                <w:sz w:val="18"/>
                <w:szCs w:val="18"/>
              </w:rPr>
              <w:t xml:space="preserve">GNP: </w:t>
            </w:r>
            <w:r>
              <w:rPr>
                <w:b/>
                <w:sz w:val="18"/>
                <w:szCs w:val="18"/>
              </w:rPr>
              <w:t>Gross National Product</w:t>
            </w:r>
          </w:p>
        </w:tc>
      </w:tr>
      <w:tr w:rsidR="00ED4C70" w14:paraId="6833FB3B"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639C7" w14:textId="77777777" w:rsidR="00ED4C70" w:rsidRDefault="00000000">
            <w:pPr>
              <w:widowControl w:val="0"/>
              <w:spacing w:line="240" w:lineRule="auto"/>
              <w:jc w:val="center"/>
              <w:rPr>
                <w:sz w:val="18"/>
                <w:szCs w:val="18"/>
              </w:rPr>
            </w:pPr>
            <w:r>
              <w:rPr>
                <w:sz w:val="18"/>
                <w:szCs w:val="18"/>
              </w:rPr>
              <w:t>X88</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37943" w14:textId="77777777" w:rsidR="00ED4C70" w:rsidRDefault="00000000">
            <w:pPr>
              <w:widowControl w:val="0"/>
              <w:spacing w:line="240" w:lineRule="auto"/>
              <w:rPr>
                <w:sz w:val="18"/>
                <w:szCs w:val="18"/>
              </w:rPr>
            </w:pPr>
            <w:r>
              <w:rPr>
                <w:sz w:val="18"/>
                <w:szCs w:val="18"/>
              </w:rPr>
              <w:t>No-credit Interval</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19FBD76" w14:textId="77777777" w:rsidR="00ED4C70" w:rsidRDefault="00000000">
            <w:pPr>
              <w:widowControl w:val="0"/>
              <w:pBdr>
                <w:top w:val="nil"/>
                <w:left w:val="nil"/>
                <w:bottom w:val="nil"/>
                <w:right w:val="nil"/>
                <w:between w:val="nil"/>
              </w:pBdr>
              <w:spacing w:line="240" w:lineRule="auto"/>
              <w:rPr>
                <w:sz w:val="18"/>
                <w:szCs w:val="18"/>
              </w:rPr>
            </w:pPr>
            <w:r>
              <w:rPr>
                <w:sz w:val="18"/>
                <w:szCs w:val="18"/>
              </w:rPr>
              <w:t>(Asset-Liability)/Daily Operational Cost</w:t>
            </w:r>
          </w:p>
        </w:tc>
      </w:tr>
      <w:tr w:rsidR="00ED4C70" w14:paraId="5162627A"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39FC73" w14:textId="77777777" w:rsidR="00ED4C70" w:rsidRDefault="00000000">
            <w:pPr>
              <w:widowControl w:val="0"/>
              <w:spacing w:line="240" w:lineRule="auto"/>
              <w:jc w:val="center"/>
              <w:rPr>
                <w:sz w:val="18"/>
                <w:szCs w:val="18"/>
              </w:rPr>
            </w:pPr>
            <w:r>
              <w:rPr>
                <w:sz w:val="18"/>
                <w:szCs w:val="18"/>
              </w:rPr>
              <w:t>X89</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689F1" w14:textId="77777777" w:rsidR="00ED4C70" w:rsidRDefault="00000000">
            <w:pPr>
              <w:widowControl w:val="0"/>
              <w:spacing w:line="240" w:lineRule="auto"/>
              <w:rPr>
                <w:sz w:val="18"/>
                <w:szCs w:val="18"/>
              </w:rPr>
            </w:pPr>
            <w:r>
              <w:rPr>
                <w:sz w:val="18"/>
                <w:szCs w:val="18"/>
              </w:rPr>
              <w:t>Gross Profit to Sales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E36A4F0" w14:textId="77777777" w:rsidR="00ED4C70" w:rsidRDefault="00ED4C70">
            <w:pPr>
              <w:widowControl w:val="0"/>
              <w:pBdr>
                <w:top w:val="nil"/>
                <w:left w:val="nil"/>
                <w:bottom w:val="nil"/>
                <w:right w:val="nil"/>
                <w:between w:val="nil"/>
              </w:pBdr>
              <w:spacing w:line="240" w:lineRule="auto"/>
              <w:rPr>
                <w:sz w:val="18"/>
                <w:szCs w:val="18"/>
              </w:rPr>
            </w:pPr>
          </w:p>
        </w:tc>
      </w:tr>
      <w:tr w:rsidR="00ED4C70" w14:paraId="1351FFD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8D39D" w14:textId="77777777" w:rsidR="00ED4C70" w:rsidRDefault="00000000">
            <w:pPr>
              <w:widowControl w:val="0"/>
              <w:spacing w:line="240" w:lineRule="auto"/>
              <w:jc w:val="center"/>
              <w:rPr>
                <w:sz w:val="18"/>
                <w:szCs w:val="18"/>
              </w:rPr>
            </w:pPr>
            <w:r>
              <w:rPr>
                <w:sz w:val="18"/>
                <w:szCs w:val="18"/>
              </w:rPr>
              <w:t>X90</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8AFA16" w14:textId="77777777" w:rsidR="00ED4C70" w:rsidRDefault="00000000">
            <w:pPr>
              <w:widowControl w:val="0"/>
              <w:spacing w:line="240" w:lineRule="auto"/>
              <w:rPr>
                <w:sz w:val="18"/>
                <w:szCs w:val="18"/>
              </w:rPr>
            </w:pPr>
            <w:r>
              <w:rPr>
                <w:sz w:val="18"/>
                <w:szCs w:val="18"/>
              </w:rPr>
              <w:t>Net Income to Stockholder's 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4A905D7" w14:textId="77777777" w:rsidR="00ED4C70" w:rsidRDefault="00ED4C70">
            <w:pPr>
              <w:widowControl w:val="0"/>
              <w:pBdr>
                <w:top w:val="nil"/>
                <w:left w:val="nil"/>
                <w:bottom w:val="nil"/>
                <w:right w:val="nil"/>
                <w:between w:val="nil"/>
              </w:pBdr>
              <w:spacing w:line="240" w:lineRule="auto"/>
              <w:rPr>
                <w:sz w:val="18"/>
                <w:szCs w:val="18"/>
              </w:rPr>
            </w:pPr>
          </w:p>
        </w:tc>
      </w:tr>
      <w:tr w:rsidR="00ED4C70" w14:paraId="618F00E7"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1BDBE" w14:textId="77777777" w:rsidR="00ED4C70" w:rsidRDefault="00000000">
            <w:pPr>
              <w:widowControl w:val="0"/>
              <w:spacing w:line="240" w:lineRule="auto"/>
              <w:jc w:val="center"/>
              <w:rPr>
                <w:sz w:val="18"/>
                <w:szCs w:val="18"/>
              </w:rPr>
            </w:pPr>
            <w:r>
              <w:rPr>
                <w:sz w:val="18"/>
                <w:szCs w:val="18"/>
              </w:rPr>
              <w:t>X91</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68F08C" w14:textId="77777777" w:rsidR="00ED4C70" w:rsidRDefault="00000000">
            <w:pPr>
              <w:widowControl w:val="0"/>
              <w:spacing w:line="240" w:lineRule="auto"/>
              <w:rPr>
                <w:sz w:val="18"/>
                <w:szCs w:val="18"/>
              </w:rPr>
            </w:pPr>
            <w:r>
              <w:rPr>
                <w:sz w:val="18"/>
                <w:szCs w:val="18"/>
              </w:rPr>
              <w:t>Liability to Equity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CE1127B" w14:textId="77777777" w:rsidR="00ED4C70" w:rsidRDefault="00ED4C70">
            <w:pPr>
              <w:widowControl w:val="0"/>
              <w:pBdr>
                <w:top w:val="nil"/>
                <w:left w:val="nil"/>
                <w:bottom w:val="nil"/>
                <w:right w:val="nil"/>
                <w:between w:val="nil"/>
              </w:pBdr>
              <w:spacing w:line="240" w:lineRule="auto"/>
              <w:rPr>
                <w:sz w:val="18"/>
                <w:szCs w:val="18"/>
              </w:rPr>
            </w:pPr>
          </w:p>
        </w:tc>
      </w:tr>
      <w:tr w:rsidR="00ED4C70" w14:paraId="6DE379E8"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228073" w14:textId="77777777" w:rsidR="00ED4C70" w:rsidRDefault="00000000">
            <w:pPr>
              <w:widowControl w:val="0"/>
              <w:spacing w:line="240" w:lineRule="auto"/>
              <w:jc w:val="center"/>
              <w:rPr>
                <w:sz w:val="18"/>
                <w:szCs w:val="18"/>
              </w:rPr>
            </w:pPr>
            <w:r>
              <w:rPr>
                <w:sz w:val="18"/>
                <w:szCs w:val="18"/>
              </w:rPr>
              <w:t>X92</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A69026" w14:textId="77777777" w:rsidR="00ED4C70" w:rsidRDefault="00000000">
            <w:pPr>
              <w:widowControl w:val="0"/>
              <w:spacing w:line="240" w:lineRule="auto"/>
              <w:rPr>
                <w:sz w:val="18"/>
                <w:szCs w:val="18"/>
              </w:rPr>
            </w:pPr>
            <w:r>
              <w:rPr>
                <w:sz w:val="18"/>
                <w:szCs w:val="18"/>
              </w:rPr>
              <w:t>Degree of Financial Leverage (DFL)</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4F4C982" w14:textId="77777777" w:rsidR="00ED4C70" w:rsidRDefault="00ED4C70">
            <w:pPr>
              <w:widowControl w:val="0"/>
              <w:pBdr>
                <w:top w:val="nil"/>
                <w:left w:val="nil"/>
                <w:bottom w:val="nil"/>
                <w:right w:val="nil"/>
                <w:between w:val="nil"/>
              </w:pBdr>
              <w:spacing w:line="240" w:lineRule="auto"/>
              <w:rPr>
                <w:sz w:val="18"/>
                <w:szCs w:val="18"/>
              </w:rPr>
            </w:pPr>
          </w:p>
        </w:tc>
      </w:tr>
      <w:tr w:rsidR="00ED4C70" w14:paraId="4C9A362F"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C8B8E2" w14:textId="77777777" w:rsidR="00ED4C70" w:rsidRDefault="00000000">
            <w:pPr>
              <w:widowControl w:val="0"/>
              <w:spacing w:line="240" w:lineRule="auto"/>
              <w:jc w:val="center"/>
              <w:rPr>
                <w:sz w:val="18"/>
                <w:szCs w:val="18"/>
              </w:rPr>
            </w:pPr>
            <w:r>
              <w:rPr>
                <w:sz w:val="18"/>
                <w:szCs w:val="18"/>
              </w:rPr>
              <w:t>X93</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99CD5" w14:textId="77777777" w:rsidR="00ED4C70" w:rsidRDefault="00000000">
            <w:pPr>
              <w:widowControl w:val="0"/>
              <w:spacing w:line="240" w:lineRule="auto"/>
              <w:rPr>
                <w:sz w:val="18"/>
                <w:szCs w:val="18"/>
              </w:rPr>
            </w:pPr>
            <w:r>
              <w:rPr>
                <w:sz w:val="18"/>
                <w:szCs w:val="18"/>
              </w:rPr>
              <w:t>Interest Coverage Ratio (Interest expense to EBIT)</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BB24BFB" w14:textId="77777777" w:rsidR="00ED4C70" w:rsidRDefault="00000000">
            <w:pPr>
              <w:widowControl w:val="0"/>
              <w:pBdr>
                <w:top w:val="nil"/>
                <w:left w:val="nil"/>
                <w:bottom w:val="nil"/>
                <w:right w:val="nil"/>
                <w:between w:val="nil"/>
              </w:pBdr>
              <w:spacing w:line="240" w:lineRule="auto"/>
              <w:rPr>
                <w:sz w:val="18"/>
                <w:szCs w:val="18"/>
              </w:rPr>
            </w:pPr>
            <w:r>
              <w:rPr>
                <w:sz w:val="18"/>
                <w:szCs w:val="18"/>
              </w:rPr>
              <w:t>Interest Coverage Ratio (</w:t>
            </w:r>
            <w:r>
              <w:rPr>
                <w:i/>
                <w:sz w:val="18"/>
                <w:szCs w:val="18"/>
              </w:rPr>
              <w:t xml:space="preserve">Tỷ số khả năng trả </w:t>
            </w:r>
            <w:r>
              <w:rPr>
                <w:i/>
                <w:sz w:val="18"/>
                <w:szCs w:val="18"/>
              </w:rPr>
              <w:lastRenderedPageBreak/>
              <w:t>lãi)</w:t>
            </w:r>
            <w:r>
              <w:rPr>
                <w:sz w:val="18"/>
                <w:szCs w:val="18"/>
              </w:rPr>
              <w:t>: EBIT/Interest expense</w:t>
            </w:r>
          </w:p>
          <w:p w14:paraId="2219A34B" w14:textId="77777777" w:rsidR="00ED4C70" w:rsidRDefault="00000000">
            <w:pPr>
              <w:widowControl w:val="0"/>
              <w:pBdr>
                <w:top w:val="nil"/>
                <w:left w:val="nil"/>
                <w:bottom w:val="nil"/>
                <w:right w:val="nil"/>
                <w:between w:val="nil"/>
              </w:pBdr>
              <w:spacing w:line="240" w:lineRule="auto"/>
              <w:rPr>
                <w:sz w:val="18"/>
                <w:szCs w:val="18"/>
              </w:rPr>
            </w:pPr>
            <w:r>
              <w:rPr>
                <w:b/>
                <w:sz w:val="18"/>
                <w:szCs w:val="18"/>
              </w:rPr>
              <w:t>EBIT</w:t>
            </w:r>
            <w:r>
              <w:rPr>
                <w:sz w:val="18"/>
                <w:szCs w:val="18"/>
              </w:rPr>
              <w:t>: Earnings Before Interest and Taxes</w:t>
            </w:r>
          </w:p>
        </w:tc>
      </w:tr>
      <w:tr w:rsidR="00ED4C70" w14:paraId="0B150839"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1D7CEB" w14:textId="77777777" w:rsidR="00ED4C70" w:rsidRDefault="00000000">
            <w:pPr>
              <w:widowControl w:val="0"/>
              <w:spacing w:line="240" w:lineRule="auto"/>
              <w:jc w:val="center"/>
              <w:rPr>
                <w:sz w:val="18"/>
                <w:szCs w:val="18"/>
              </w:rPr>
            </w:pPr>
            <w:r>
              <w:rPr>
                <w:sz w:val="18"/>
                <w:szCs w:val="18"/>
              </w:rPr>
              <w:t>X94</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4E2707" w14:textId="77777777" w:rsidR="00ED4C70" w:rsidRDefault="00000000">
            <w:pPr>
              <w:widowControl w:val="0"/>
              <w:spacing w:line="240" w:lineRule="auto"/>
              <w:rPr>
                <w:sz w:val="18"/>
                <w:szCs w:val="18"/>
              </w:rPr>
            </w:pPr>
            <w:r>
              <w:rPr>
                <w:sz w:val="18"/>
                <w:szCs w:val="18"/>
              </w:rPr>
              <w:t>Net Income Flag</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A3C0159" w14:textId="77777777" w:rsidR="00ED4C70" w:rsidRDefault="00000000">
            <w:pPr>
              <w:widowControl w:val="0"/>
              <w:spacing w:line="240" w:lineRule="auto"/>
              <w:rPr>
                <w:sz w:val="18"/>
                <w:szCs w:val="18"/>
              </w:rPr>
            </w:pPr>
            <w:r>
              <w:rPr>
                <w:b/>
                <w:sz w:val="18"/>
                <w:szCs w:val="18"/>
              </w:rPr>
              <w:t>1</w:t>
            </w:r>
            <w:r>
              <w:rPr>
                <w:sz w:val="18"/>
                <w:szCs w:val="18"/>
              </w:rPr>
              <w:t xml:space="preserve"> if Net Income is Negative for the last two years</w:t>
            </w:r>
          </w:p>
          <w:p w14:paraId="5B0C89F3" w14:textId="77777777" w:rsidR="00ED4C70" w:rsidRDefault="00000000">
            <w:pPr>
              <w:widowControl w:val="0"/>
              <w:spacing w:line="240" w:lineRule="auto"/>
              <w:rPr>
                <w:sz w:val="18"/>
                <w:szCs w:val="18"/>
              </w:rPr>
            </w:pPr>
            <w:r>
              <w:rPr>
                <w:b/>
                <w:sz w:val="18"/>
                <w:szCs w:val="18"/>
              </w:rPr>
              <w:t xml:space="preserve">0 </w:t>
            </w:r>
            <w:r>
              <w:rPr>
                <w:sz w:val="18"/>
                <w:szCs w:val="18"/>
              </w:rPr>
              <w:t>otherwise</w:t>
            </w:r>
          </w:p>
        </w:tc>
      </w:tr>
      <w:tr w:rsidR="00ED4C70" w14:paraId="5661B9C3" w14:textId="77777777">
        <w:tc>
          <w:tcPr>
            <w:tcW w:w="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E9171F" w14:textId="77777777" w:rsidR="00ED4C70" w:rsidRDefault="00000000">
            <w:pPr>
              <w:widowControl w:val="0"/>
              <w:spacing w:line="240" w:lineRule="auto"/>
              <w:jc w:val="center"/>
              <w:rPr>
                <w:sz w:val="18"/>
                <w:szCs w:val="18"/>
              </w:rPr>
            </w:pPr>
            <w:r>
              <w:rPr>
                <w:sz w:val="18"/>
                <w:szCs w:val="18"/>
              </w:rPr>
              <w:t>X95</w:t>
            </w:r>
          </w:p>
        </w:tc>
        <w:tc>
          <w:tcPr>
            <w:tcW w:w="5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8E4BE" w14:textId="77777777" w:rsidR="00ED4C70" w:rsidRDefault="00000000">
            <w:pPr>
              <w:widowControl w:val="0"/>
              <w:spacing w:line="240" w:lineRule="auto"/>
              <w:rPr>
                <w:sz w:val="18"/>
                <w:szCs w:val="18"/>
              </w:rPr>
            </w:pPr>
            <w:r>
              <w:rPr>
                <w:sz w:val="18"/>
                <w:szCs w:val="18"/>
              </w:rPr>
              <w:t>Equity to Liability</w:t>
            </w:r>
          </w:p>
        </w:tc>
        <w:tc>
          <w:tcPr>
            <w:tcW w:w="3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0DC16C1" w14:textId="77777777" w:rsidR="00ED4C70" w:rsidRDefault="00ED4C70">
            <w:pPr>
              <w:widowControl w:val="0"/>
              <w:pBdr>
                <w:top w:val="nil"/>
                <w:left w:val="nil"/>
                <w:bottom w:val="nil"/>
                <w:right w:val="nil"/>
                <w:between w:val="nil"/>
              </w:pBdr>
              <w:spacing w:line="240" w:lineRule="auto"/>
              <w:rPr>
                <w:sz w:val="18"/>
                <w:szCs w:val="18"/>
              </w:rPr>
            </w:pPr>
          </w:p>
        </w:tc>
      </w:tr>
    </w:tbl>
    <w:p w14:paraId="37E64A53" w14:textId="26CBF190" w:rsidR="00ED4C70" w:rsidRDefault="00ED4C70" w:rsidP="00C254B7">
      <w:pPr>
        <w:pStyle w:val="Heading1"/>
        <w:ind w:left="0" w:firstLine="0"/>
      </w:pPr>
      <w:bookmarkStart w:id="46" w:name="_8aiseseevlj3" w:colFirst="0" w:colLast="0"/>
      <w:bookmarkEnd w:id="46"/>
    </w:p>
    <w:sectPr w:rsidR="00ED4C70">
      <w:pgSz w:w="11909" w:h="16834"/>
      <w:pgMar w:top="1417" w:right="850" w:bottom="850"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B2B"/>
    <w:multiLevelType w:val="multilevel"/>
    <w:tmpl w:val="475A9B5A"/>
    <w:lvl w:ilvl="0">
      <w:start w:val="1"/>
      <w:numFmt w:val="lowerLetter"/>
      <w:lvlText w:val="%1."/>
      <w:lvlJc w:val="left"/>
      <w:pPr>
        <w:ind w:left="720" w:hanging="360"/>
      </w:pPr>
      <w:rPr>
        <w:sz w:val="26"/>
        <w:szCs w:val="26"/>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3EB4D21"/>
    <w:multiLevelType w:val="multilevel"/>
    <w:tmpl w:val="725CB9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8A0273"/>
    <w:multiLevelType w:val="multilevel"/>
    <w:tmpl w:val="4C5E4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CB00EA"/>
    <w:multiLevelType w:val="multilevel"/>
    <w:tmpl w:val="6F5ED0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664359581">
    <w:abstractNumId w:val="1"/>
  </w:num>
  <w:num w:numId="2" w16cid:durableId="604848389">
    <w:abstractNumId w:val="2"/>
  </w:num>
  <w:num w:numId="3" w16cid:durableId="724060564">
    <w:abstractNumId w:val="0"/>
  </w:num>
  <w:num w:numId="4" w16cid:durableId="6989420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C70"/>
    <w:rsid w:val="0007606D"/>
    <w:rsid w:val="002D53E9"/>
    <w:rsid w:val="005D48B6"/>
    <w:rsid w:val="006138A0"/>
    <w:rsid w:val="006E1D59"/>
    <w:rsid w:val="00C254B7"/>
    <w:rsid w:val="00C30EA1"/>
    <w:rsid w:val="00C55A65"/>
    <w:rsid w:val="00ED4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9926"/>
  <w15:docId w15:val="{9BBD4ADB-BDC0-4736-BDE1-84CBA2FC1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b/>
      <w:sz w:val="46"/>
      <w:szCs w:val="46"/>
    </w:rPr>
  </w:style>
  <w:style w:type="paragraph" w:styleId="Heading2">
    <w:name w:val="heading 2"/>
    <w:basedOn w:val="Normal"/>
    <w:next w:val="Normal"/>
    <w:uiPriority w:val="9"/>
    <w:unhideWhenUsed/>
    <w:qFormat/>
    <w:pPr>
      <w:keepNext/>
      <w:keepLines/>
      <w:spacing w:before="280" w:after="80"/>
      <w:outlineLvl w:val="1"/>
    </w:pPr>
    <w:rPr>
      <w:b/>
      <w:sz w:val="26"/>
      <w:szCs w:val="26"/>
    </w:rPr>
  </w:style>
  <w:style w:type="paragraph" w:styleId="Heading3">
    <w:name w:val="heading 3"/>
    <w:basedOn w:val="Normal"/>
    <w:next w:val="Normal"/>
    <w:uiPriority w:val="9"/>
    <w:unhideWhenUsed/>
    <w:qFormat/>
    <w:pPr>
      <w:keepNext/>
      <w:keepLines/>
      <w:spacing w:before="280" w:after="80"/>
      <w:outlineLvl w:val="2"/>
    </w:pPr>
    <w:rPr>
      <w:b/>
      <w:sz w:val="26"/>
      <w:szCs w:val="26"/>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D48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machinelearningmastery.com/smote-oversampling-for-imbalanced-classification/" TargetMode="External"/><Relationship Id="rId21" Type="http://schemas.openxmlformats.org/officeDocument/2006/relationships/image" Target="media/image17.png"/><Relationship Id="rId34" Type="http://schemas.openxmlformats.org/officeDocument/2006/relationships/hyperlink" Target="https://archive.ics.uci.edu/ml/datasets/Taiwanese+Bankruptcy+Prediction" TargetMode="External"/><Relationship Id="rId42" Type="http://schemas.openxmlformats.org/officeDocument/2006/relationships/hyperlink" Target="https://onlinelibrary.wiley.com/doi/abs/10.1111/j.1540-6261.1968.tb00843.x" TargetMode="External"/><Relationship Id="rId47" Type="http://schemas.openxmlformats.org/officeDocument/2006/relationships/hyperlink" Target="https://www.researchgate.net/publication/358739597_Data_Mining_for_Bankruptcy_Prediction_An_Experiment_in_Vietnam" TargetMode="External"/><Relationship Id="rId50" Type="http://schemas.openxmlformats.org/officeDocument/2006/relationships/hyperlink" Target="https://en.wikipedia.org/wiki/Lasso_(statistics)"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i.org/10.1007/978-3-319-23514-1_155-1" TargetMode="External"/><Relationship Id="rId40" Type="http://schemas.openxmlformats.org/officeDocument/2006/relationships/hyperlink" Target="https://www.cs.waikato.ac.nz/~mhall/thesis.pdf" TargetMode="External"/><Relationship Id="rId45" Type="http://schemas.openxmlformats.org/officeDocument/2006/relationships/hyperlink" Target="https://www.hindawi.com/journals/mpe/2013/753251/" TargetMode="External"/><Relationship Id="rId53" Type="http://schemas.openxmlformats.org/officeDocument/2006/relationships/hyperlink" Target="https://machinelearningmastery.com/bagging-and-random-forest-for-imbalanced-classification/"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sciencedirect.com/science/article/abs/pii/S0890838913000498" TargetMode="External"/><Relationship Id="rId52" Type="http://schemas.openxmlformats.org/officeDocument/2006/relationships/hyperlink" Target="https://machinelearningmastery.com/bagging-and-random-forest-for-imbalanced-classific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sciencedirect.com/science/article/pii/S0377221716000412" TargetMode="External"/><Relationship Id="rId43" Type="http://schemas.openxmlformats.org/officeDocument/2006/relationships/hyperlink" Target="https://doi.org/10.2307/2490395" TargetMode="External"/><Relationship Id="rId48" Type="http://schemas.openxmlformats.org/officeDocument/2006/relationships/hyperlink" Target="https://en.wikipedia.org/wiki/Altman_Z-score" TargetMode="External"/><Relationship Id="rId8" Type="http://schemas.openxmlformats.org/officeDocument/2006/relationships/image" Target="media/image4.png"/><Relationship Id="rId51" Type="http://schemas.openxmlformats.org/officeDocument/2006/relationships/hyperlink" Target="https://en.wikipedia.org/wiki/Lasso_(statistic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jair.org/index.php/jair/article/view/10302" TargetMode="External"/><Relationship Id="rId46" Type="http://schemas.openxmlformats.org/officeDocument/2006/relationships/hyperlink" Target="https://doc.irasia.com/listco/hk/evergrande/interim/2021/intrep.pdf" TargetMode="External"/><Relationship Id="rId20" Type="http://schemas.openxmlformats.org/officeDocument/2006/relationships/image" Target="media/image16.png"/><Relationship Id="rId41" Type="http://schemas.openxmlformats.org/officeDocument/2006/relationships/hyperlink" Target="https://machinelearningcoban.com/2017/06/15/pca/"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esearch.cbs.dk/en/studentProjects/52e0f1bb-c2c1-43dd-bab8-ee64cfb081d0" TargetMode="External"/><Relationship Id="rId49" Type="http://schemas.openxmlformats.org/officeDocument/2006/relationships/hyperlink" Target="https://en.wikipedia.org/wiki/Ohlson_O-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36</Pages>
  <Words>6727</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Hoang Phuc 20204923</cp:lastModifiedBy>
  <cp:revision>4</cp:revision>
  <dcterms:created xsi:type="dcterms:W3CDTF">2022-07-20T03:16:00Z</dcterms:created>
  <dcterms:modified xsi:type="dcterms:W3CDTF">2022-07-20T03:49:00Z</dcterms:modified>
</cp:coreProperties>
</file>