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51" w:rsidRDefault="009F0151" w:rsidP="009F0151">
      <w:r>
        <w:t xml:space="preserve">NAME:  Misty </w:t>
      </w:r>
      <w:proofErr w:type="spellStart"/>
      <w:r>
        <w:t>Baragar</w:t>
      </w:r>
      <w:proofErr w:type="spellEnd"/>
      <w:r>
        <w:t xml:space="preserve"> </w:t>
      </w:r>
      <w:r>
        <w:tab/>
        <w:t>CS466-001</w:t>
      </w:r>
    </w:p>
    <w:p w:rsidR="009F0151" w:rsidRDefault="009F0151" w:rsidP="009F0151">
      <w:r>
        <w:t>CHAPTER:  6</w:t>
      </w:r>
    </w:p>
    <w:p w:rsidR="009F0151" w:rsidRDefault="009F0151" w:rsidP="009F0151">
      <w:r>
        <w:t>LAB:  Lab 5 Ex 4</w:t>
      </w:r>
      <w:proofErr w:type="gramStart"/>
      <w:r>
        <w:t>,5,6</w:t>
      </w:r>
      <w:proofErr w:type="gramEnd"/>
    </w:p>
    <w:p w:rsidR="00AC6388" w:rsidRDefault="00A74F10"/>
    <w:p w:rsidR="00077954" w:rsidRDefault="00077954"/>
    <w:p w:rsidR="00077954" w:rsidRDefault="00077954" w:rsidP="00077954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077954" w:rsidRDefault="00077954" w:rsidP="00077954">
      <w:pPr>
        <w:rPr>
          <w:szCs w:val="24"/>
        </w:rPr>
      </w:pPr>
    </w:p>
    <w:p w:rsidR="00FC770E" w:rsidRDefault="00FC770E" w:rsidP="00077954">
      <w:pPr>
        <w:rPr>
          <w:szCs w:val="24"/>
        </w:rPr>
      </w:pPr>
      <w:r>
        <w:rPr>
          <w:szCs w:val="24"/>
        </w:rPr>
        <w:t>1. Abstract Step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2. Algorithm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3. Assignment statement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4. Base class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5. Brainstorming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6. Class (general sense)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7. Client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8. Concrete step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9. Container class</w:t>
      </w:r>
    </w:p>
    <w:p w:rsidR="00FC770E" w:rsidRDefault="00B86A33" w:rsidP="00077954">
      <w:pPr>
        <w:rPr>
          <w:szCs w:val="24"/>
        </w:rPr>
      </w:pPr>
      <w:r>
        <w:rPr>
          <w:szCs w:val="24"/>
        </w:rPr>
        <w:t>10. Control abstraction</w:t>
      </w:r>
    </w:p>
    <w:p w:rsidR="00FC770E" w:rsidRDefault="00B86A33" w:rsidP="00077954">
      <w:pPr>
        <w:rPr>
          <w:szCs w:val="24"/>
        </w:rPr>
      </w:pPr>
      <w:r>
        <w:rPr>
          <w:szCs w:val="24"/>
        </w:rPr>
        <w:t>11. Control</w:t>
      </w:r>
      <w:r w:rsidR="00FC770E">
        <w:rPr>
          <w:szCs w:val="24"/>
        </w:rPr>
        <w:t xml:space="preserve"> structure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>12. CRC Cards</w:t>
      </w:r>
    </w:p>
    <w:p w:rsidR="00FC770E" w:rsidRDefault="00FC770E" w:rsidP="00077954">
      <w:pPr>
        <w:rPr>
          <w:szCs w:val="24"/>
        </w:rPr>
      </w:pPr>
      <w:r>
        <w:rPr>
          <w:szCs w:val="24"/>
        </w:rPr>
        <w:t xml:space="preserve">13. </w:t>
      </w:r>
      <w:r w:rsidR="00B86A33">
        <w:rPr>
          <w:szCs w:val="24"/>
        </w:rPr>
        <w:t xml:space="preserve"> Data abstraction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14. Desk checking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15. Encapsulation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16. Fields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17. Filtering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18. Heuristics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19. Identifier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20. Implementation phase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21. Information hiding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22. Inspection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23. Maintenance phase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24. Method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25. Module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26. Object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27. Object class (class)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28. Object-oriented design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29. Problem solving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30. Problem-solving phase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31. Procedural abstraction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32. Program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>33. Programming language</w:t>
      </w:r>
    </w:p>
    <w:p w:rsidR="00B86A33" w:rsidRDefault="00B86A33" w:rsidP="00077954">
      <w:pPr>
        <w:rPr>
          <w:szCs w:val="24"/>
        </w:rPr>
      </w:pPr>
      <w:r>
        <w:rPr>
          <w:szCs w:val="24"/>
        </w:rPr>
        <w:t xml:space="preserve">34. </w:t>
      </w:r>
      <w:proofErr w:type="spellStart"/>
      <w:r>
        <w:rPr>
          <w:szCs w:val="24"/>
        </w:rPr>
        <w:t>Pseudocode</w:t>
      </w:r>
      <w:proofErr w:type="spellEnd"/>
    </w:p>
    <w:p w:rsidR="00B86A33" w:rsidRDefault="00B86A33" w:rsidP="00077954">
      <w:pPr>
        <w:rPr>
          <w:szCs w:val="24"/>
        </w:rPr>
      </w:pPr>
      <w:r>
        <w:rPr>
          <w:szCs w:val="24"/>
        </w:rPr>
        <w:t xml:space="preserve">35. </w:t>
      </w:r>
      <w:r w:rsidR="006E5AF4">
        <w:rPr>
          <w:szCs w:val="24"/>
        </w:rPr>
        <w:t>Responsibility algorithms</w:t>
      </w:r>
    </w:p>
    <w:p w:rsidR="006E5AF4" w:rsidRDefault="006E5AF4" w:rsidP="00077954">
      <w:pPr>
        <w:rPr>
          <w:szCs w:val="24"/>
        </w:rPr>
      </w:pPr>
      <w:r>
        <w:rPr>
          <w:szCs w:val="24"/>
        </w:rPr>
        <w:t>36. Reuse</w:t>
      </w:r>
    </w:p>
    <w:p w:rsidR="006E5AF4" w:rsidRDefault="006E5AF4" w:rsidP="00077954">
      <w:pPr>
        <w:rPr>
          <w:szCs w:val="24"/>
        </w:rPr>
      </w:pPr>
      <w:r>
        <w:rPr>
          <w:szCs w:val="24"/>
        </w:rPr>
        <w:t xml:space="preserve">37. </w:t>
      </w:r>
      <w:proofErr w:type="gramStart"/>
      <w:r>
        <w:rPr>
          <w:szCs w:val="24"/>
        </w:rPr>
        <w:t>scenarios</w:t>
      </w:r>
      <w:proofErr w:type="gramEnd"/>
    </w:p>
    <w:p w:rsidR="006E5AF4" w:rsidRDefault="006E5AF4" w:rsidP="00077954">
      <w:pPr>
        <w:rPr>
          <w:szCs w:val="24"/>
        </w:rPr>
      </w:pPr>
      <w:r>
        <w:rPr>
          <w:szCs w:val="24"/>
        </w:rPr>
        <w:t>38. Semantics</w:t>
      </w:r>
    </w:p>
    <w:p w:rsidR="006E5AF4" w:rsidRDefault="006E5AF4" w:rsidP="00077954">
      <w:pPr>
        <w:rPr>
          <w:szCs w:val="24"/>
        </w:rPr>
      </w:pPr>
      <w:r>
        <w:rPr>
          <w:szCs w:val="24"/>
        </w:rPr>
        <w:t>39. Sort Key</w:t>
      </w:r>
    </w:p>
    <w:p w:rsidR="006E5AF4" w:rsidRDefault="006E5AF4" w:rsidP="00077954">
      <w:pPr>
        <w:rPr>
          <w:szCs w:val="24"/>
        </w:rPr>
      </w:pPr>
      <w:r>
        <w:rPr>
          <w:szCs w:val="24"/>
        </w:rPr>
        <w:lastRenderedPageBreak/>
        <w:t>40. Sorting</w:t>
      </w:r>
    </w:p>
    <w:p w:rsidR="006E5AF4" w:rsidRDefault="006E5AF4" w:rsidP="00077954">
      <w:pPr>
        <w:rPr>
          <w:szCs w:val="24"/>
        </w:rPr>
      </w:pPr>
      <w:r>
        <w:rPr>
          <w:szCs w:val="24"/>
        </w:rPr>
        <w:t xml:space="preserve">41. </w:t>
      </w:r>
      <w:proofErr w:type="spellStart"/>
      <w:r>
        <w:rPr>
          <w:szCs w:val="24"/>
        </w:rPr>
        <w:t>Syntaz</w:t>
      </w:r>
      <w:proofErr w:type="spellEnd"/>
    </w:p>
    <w:p w:rsidR="006E5AF4" w:rsidRDefault="006E5AF4" w:rsidP="00077954">
      <w:pPr>
        <w:rPr>
          <w:szCs w:val="24"/>
        </w:rPr>
      </w:pPr>
      <w:r>
        <w:rPr>
          <w:szCs w:val="24"/>
        </w:rPr>
        <w:t>42. Top-down design</w:t>
      </w:r>
    </w:p>
    <w:p w:rsidR="006E5AF4" w:rsidRDefault="006E5AF4" w:rsidP="00077954">
      <w:pPr>
        <w:rPr>
          <w:szCs w:val="24"/>
        </w:rPr>
      </w:pPr>
      <w:r>
        <w:rPr>
          <w:szCs w:val="24"/>
        </w:rPr>
        <w:t>43. Walk-through</w:t>
      </w:r>
    </w:p>
    <w:p w:rsidR="004E1D2D" w:rsidRDefault="004E1D2D" w:rsidP="00077954">
      <w:pPr>
        <w:rPr>
          <w:szCs w:val="24"/>
        </w:rPr>
      </w:pPr>
    </w:p>
    <w:p w:rsidR="004E1D2D" w:rsidRDefault="004E1D2D" w:rsidP="004E1D2D">
      <w:pPr>
        <w:jc w:val="center"/>
        <w:rPr>
          <w:sz w:val="32"/>
        </w:rPr>
      </w:pPr>
      <w:r>
        <w:rPr>
          <w:sz w:val="32"/>
        </w:rPr>
        <w:t>BOOK EXERCISES</w:t>
      </w:r>
    </w:p>
    <w:p w:rsidR="004E1D2D" w:rsidRDefault="004E1D2D" w:rsidP="004E1D2D">
      <w:pPr>
        <w:jc w:val="center"/>
        <w:rPr>
          <w:sz w:val="32"/>
        </w:rPr>
      </w:pP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>1. B</w:t>
      </w: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>2. A</w:t>
      </w: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>3. A</w:t>
      </w: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>4. A</w:t>
      </w:r>
    </w:p>
    <w:p w:rsidR="004E1D2D" w:rsidRPr="00894735" w:rsidRDefault="0091334A" w:rsidP="004E1D2D">
      <w:pPr>
        <w:rPr>
          <w:szCs w:val="24"/>
        </w:rPr>
      </w:pPr>
      <w:r w:rsidRPr="00894735">
        <w:rPr>
          <w:szCs w:val="24"/>
        </w:rPr>
        <w:t>5. B</w:t>
      </w:r>
    </w:p>
    <w:p w:rsidR="004E1D2D" w:rsidRPr="00894735" w:rsidRDefault="0091334A" w:rsidP="004E1D2D">
      <w:pPr>
        <w:rPr>
          <w:szCs w:val="24"/>
        </w:rPr>
      </w:pPr>
      <w:r w:rsidRPr="00894735">
        <w:rPr>
          <w:szCs w:val="24"/>
        </w:rPr>
        <w:t>6. B</w:t>
      </w:r>
    </w:p>
    <w:p w:rsidR="004E1D2D" w:rsidRPr="00894735" w:rsidRDefault="0091334A" w:rsidP="004E1D2D">
      <w:pPr>
        <w:rPr>
          <w:szCs w:val="24"/>
        </w:rPr>
      </w:pPr>
      <w:r w:rsidRPr="00894735">
        <w:rPr>
          <w:szCs w:val="24"/>
        </w:rPr>
        <w:t>7. A</w:t>
      </w:r>
    </w:p>
    <w:p w:rsidR="004E1D2D" w:rsidRPr="00894735" w:rsidRDefault="0091334A" w:rsidP="004E1D2D">
      <w:pPr>
        <w:rPr>
          <w:szCs w:val="24"/>
        </w:rPr>
      </w:pPr>
      <w:r w:rsidRPr="00894735">
        <w:rPr>
          <w:szCs w:val="24"/>
        </w:rPr>
        <w:t>8. A</w:t>
      </w: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>9. B</w:t>
      </w:r>
    </w:p>
    <w:p w:rsidR="004E1D2D" w:rsidRPr="00894735" w:rsidRDefault="00DD7EC2" w:rsidP="004E1D2D">
      <w:pPr>
        <w:rPr>
          <w:szCs w:val="24"/>
        </w:rPr>
      </w:pPr>
      <w:r>
        <w:rPr>
          <w:szCs w:val="24"/>
        </w:rPr>
        <w:t>10. A</w:t>
      </w:r>
    </w:p>
    <w:p w:rsidR="004E1D2D" w:rsidRPr="00894735" w:rsidRDefault="0091334A" w:rsidP="004E1D2D">
      <w:pPr>
        <w:rPr>
          <w:szCs w:val="24"/>
        </w:rPr>
      </w:pPr>
      <w:r w:rsidRPr="00894735">
        <w:rPr>
          <w:szCs w:val="24"/>
        </w:rPr>
        <w:t>11. B</w:t>
      </w: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>12. A</w:t>
      </w: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>13. B</w:t>
      </w:r>
    </w:p>
    <w:p w:rsidR="004E1D2D" w:rsidRPr="00894735" w:rsidRDefault="0091334A" w:rsidP="004E1D2D">
      <w:pPr>
        <w:rPr>
          <w:szCs w:val="24"/>
        </w:rPr>
      </w:pPr>
      <w:r w:rsidRPr="00894735">
        <w:rPr>
          <w:szCs w:val="24"/>
        </w:rPr>
        <w:t>14. B</w:t>
      </w:r>
    </w:p>
    <w:p w:rsidR="004E1D2D" w:rsidRPr="00894735" w:rsidRDefault="0091334A" w:rsidP="004E1D2D">
      <w:pPr>
        <w:rPr>
          <w:szCs w:val="24"/>
        </w:rPr>
      </w:pPr>
      <w:r w:rsidRPr="00894735">
        <w:rPr>
          <w:szCs w:val="24"/>
        </w:rPr>
        <w:t>15. A</w:t>
      </w:r>
    </w:p>
    <w:p w:rsidR="004E1D2D" w:rsidRPr="00894735" w:rsidRDefault="00DD7EC2" w:rsidP="004E1D2D">
      <w:pPr>
        <w:rPr>
          <w:szCs w:val="24"/>
        </w:rPr>
      </w:pPr>
      <w:r>
        <w:rPr>
          <w:szCs w:val="24"/>
        </w:rPr>
        <w:t>16. A</w:t>
      </w:r>
    </w:p>
    <w:p w:rsidR="004E1D2D" w:rsidRPr="00894735" w:rsidRDefault="004E1D2D" w:rsidP="004E1D2D">
      <w:pPr>
        <w:rPr>
          <w:szCs w:val="24"/>
        </w:rPr>
      </w:pPr>
      <w:r w:rsidRPr="00894735">
        <w:rPr>
          <w:szCs w:val="24"/>
        </w:rPr>
        <w:t xml:space="preserve">17. </w:t>
      </w:r>
      <w:r w:rsidR="00DD7EC2">
        <w:rPr>
          <w:szCs w:val="24"/>
        </w:rPr>
        <w:t>D</w:t>
      </w:r>
    </w:p>
    <w:p w:rsidR="00B86A33" w:rsidRDefault="00894735" w:rsidP="00077954">
      <w:pPr>
        <w:rPr>
          <w:szCs w:val="24"/>
        </w:rPr>
      </w:pPr>
      <w:r w:rsidRPr="00894735">
        <w:rPr>
          <w:szCs w:val="24"/>
        </w:rPr>
        <w:t xml:space="preserve">18. </w:t>
      </w:r>
      <w:r w:rsidR="00DD7EC2">
        <w:rPr>
          <w:szCs w:val="24"/>
        </w:rPr>
        <w:t>C</w:t>
      </w:r>
    </w:p>
    <w:p w:rsidR="00894735" w:rsidRDefault="00DD7EC2" w:rsidP="00077954">
      <w:pPr>
        <w:rPr>
          <w:szCs w:val="24"/>
        </w:rPr>
      </w:pPr>
      <w:r>
        <w:rPr>
          <w:szCs w:val="24"/>
        </w:rPr>
        <w:t>19. B</w:t>
      </w:r>
    </w:p>
    <w:p w:rsidR="00894735" w:rsidRDefault="00DD7EC2" w:rsidP="00077954">
      <w:pPr>
        <w:rPr>
          <w:szCs w:val="24"/>
        </w:rPr>
      </w:pPr>
      <w:r>
        <w:rPr>
          <w:szCs w:val="24"/>
        </w:rPr>
        <w:t>20. E</w:t>
      </w:r>
    </w:p>
    <w:p w:rsidR="00985BF0" w:rsidRDefault="00985BF0" w:rsidP="00077954">
      <w:pPr>
        <w:rPr>
          <w:szCs w:val="24"/>
        </w:rPr>
      </w:pPr>
    </w:p>
    <w:p w:rsidR="00894735" w:rsidRPr="00894735" w:rsidRDefault="00894735" w:rsidP="00894735">
      <w:pPr>
        <w:rPr>
          <w:szCs w:val="24"/>
        </w:rPr>
      </w:pPr>
      <w:r>
        <w:rPr>
          <w:szCs w:val="24"/>
        </w:rPr>
        <w:t xml:space="preserve">21. </w:t>
      </w:r>
      <w:r w:rsidRPr="00894735">
        <w:rPr>
          <w:szCs w:val="24"/>
        </w:rPr>
        <w:t>Programmable means that data and instructions are logically the same</w:t>
      </w:r>
    </w:p>
    <w:p w:rsidR="00894735" w:rsidRPr="00894735" w:rsidRDefault="00894735" w:rsidP="00894735">
      <w:pPr>
        <w:rPr>
          <w:szCs w:val="24"/>
        </w:rPr>
      </w:pPr>
      <w:r w:rsidRPr="00894735">
        <w:rPr>
          <w:szCs w:val="24"/>
        </w:rPr>
        <w:t>and are stored in the same place</w:t>
      </w:r>
      <w:proofErr w:type="gramStart"/>
      <w:r w:rsidRPr="00894735">
        <w:rPr>
          <w:szCs w:val="24"/>
        </w:rPr>
        <w:t xml:space="preserve">. </w:t>
      </w:r>
      <w:proofErr w:type="gramEnd"/>
      <w:r w:rsidRPr="00894735">
        <w:rPr>
          <w:szCs w:val="24"/>
        </w:rPr>
        <w:t>The consequence of this fact is that</w:t>
      </w:r>
    </w:p>
    <w:p w:rsidR="00894735" w:rsidRPr="00894735" w:rsidRDefault="00894735" w:rsidP="00894735">
      <w:pPr>
        <w:rPr>
          <w:szCs w:val="24"/>
        </w:rPr>
      </w:pPr>
      <w:proofErr w:type="gramStart"/>
      <w:r w:rsidRPr="00894735">
        <w:rPr>
          <w:szCs w:val="24"/>
        </w:rPr>
        <w:t>the</w:t>
      </w:r>
      <w:proofErr w:type="gramEnd"/>
      <w:r w:rsidRPr="00894735">
        <w:rPr>
          <w:szCs w:val="24"/>
        </w:rPr>
        <w:t xml:space="preserve"> program the computer executes is not wired into the hardware but</w:t>
      </w:r>
    </w:p>
    <w:p w:rsidR="00894735" w:rsidRDefault="00894735" w:rsidP="00894735">
      <w:pPr>
        <w:rPr>
          <w:szCs w:val="24"/>
        </w:rPr>
      </w:pPr>
      <w:proofErr w:type="gramStart"/>
      <w:r w:rsidRPr="00894735">
        <w:rPr>
          <w:szCs w:val="24"/>
        </w:rPr>
        <w:t>entered</w:t>
      </w:r>
      <w:proofErr w:type="gramEnd"/>
      <w:r w:rsidRPr="00894735">
        <w:rPr>
          <w:szCs w:val="24"/>
        </w:rPr>
        <w:t xml:space="preserve"> from outside</w:t>
      </w:r>
      <w:r>
        <w:rPr>
          <w:szCs w:val="24"/>
        </w:rPr>
        <w:t>.</w:t>
      </w:r>
    </w:p>
    <w:p w:rsidR="00985BF0" w:rsidRDefault="00985BF0" w:rsidP="00894735">
      <w:pPr>
        <w:rPr>
          <w:szCs w:val="24"/>
        </w:rPr>
      </w:pPr>
    </w:p>
    <w:p w:rsidR="00894735" w:rsidRPr="00894735" w:rsidRDefault="00894735" w:rsidP="00894735">
      <w:pPr>
        <w:rPr>
          <w:szCs w:val="24"/>
        </w:rPr>
      </w:pPr>
      <w:r>
        <w:rPr>
          <w:szCs w:val="24"/>
        </w:rPr>
        <w:t xml:space="preserve">22. </w:t>
      </w:r>
      <w:r w:rsidRPr="00894735">
        <w:rPr>
          <w:szCs w:val="24"/>
        </w:rPr>
        <w:t>There must be machine-language instructions to store, retrieve, and</w:t>
      </w:r>
    </w:p>
    <w:p w:rsidR="00894735" w:rsidRPr="00894735" w:rsidRDefault="00894735" w:rsidP="00894735">
      <w:pPr>
        <w:rPr>
          <w:szCs w:val="24"/>
        </w:rPr>
      </w:pPr>
      <w:r w:rsidRPr="00894735">
        <w:rPr>
          <w:szCs w:val="24"/>
        </w:rPr>
        <w:t>process data, to input data, and to output data</w:t>
      </w:r>
      <w:proofErr w:type="gramStart"/>
      <w:r w:rsidRPr="00894735">
        <w:rPr>
          <w:szCs w:val="24"/>
        </w:rPr>
        <w:t xml:space="preserve">. </w:t>
      </w:r>
      <w:proofErr w:type="gramEnd"/>
      <w:r w:rsidRPr="00894735">
        <w:rPr>
          <w:szCs w:val="24"/>
        </w:rPr>
        <w:t>These instructions</w:t>
      </w:r>
    </w:p>
    <w:p w:rsidR="00894735" w:rsidRDefault="00894735" w:rsidP="00894735">
      <w:pPr>
        <w:rPr>
          <w:szCs w:val="24"/>
        </w:rPr>
      </w:pPr>
      <w:proofErr w:type="gramStart"/>
      <w:r w:rsidRPr="00894735">
        <w:rPr>
          <w:szCs w:val="24"/>
        </w:rPr>
        <w:t>mirror</w:t>
      </w:r>
      <w:proofErr w:type="gramEnd"/>
      <w:r w:rsidRPr="00894735">
        <w:rPr>
          <w:szCs w:val="24"/>
        </w:rPr>
        <w:t xml:space="preserve"> the operations of the von Neumann machine</w:t>
      </w:r>
    </w:p>
    <w:p w:rsidR="00985BF0" w:rsidRDefault="00985BF0" w:rsidP="00894735">
      <w:pPr>
        <w:rPr>
          <w:szCs w:val="24"/>
        </w:rPr>
      </w:pPr>
    </w:p>
    <w:p w:rsidR="00985BF0" w:rsidRDefault="00985BF0" w:rsidP="00192F38">
      <w:pPr>
        <w:rPr>
          <w:szCs w:val="24"/>
        </w:rPr>
      </w:pPr>
      <w:r>
        <w:rPr>
          <w:szCs w:val="24"/>
        </w:rPr>
        <w:t xml:space="preserve">23. </w:t>
      </w:r>
      <w:r w:rsidR="00192F38" w:rsidRPr="00192F38">
        <w:rPr>
          <w:rFonts w:ascii="Times New Roman" w:hAnsi="Times New Roman"/>
          <w:szCs w:val="24"/>
        </w:rPr>
        <w:t>A machine language instruction can perform only one low-level task</w:t>
      </w:r>
      <w:proofErr w:type="gramStart"/>
      <w:r w:rsidR="00192F38" w:rsidRPr="00192F38">
        <w:rPr>
          <w:rFonts w:ascii="Times New Roman" w:hAnsi="Times New Roman"/>
          <w:szCs w:val="24"/>
        </w:rPr>
        <w:t>.</w:t>
      </w:r>
      <w:r w:rsidRPr="00192F38">
        <w:rPr>
          <w:rFonts w:ascii="Times New Roman" w:hAnsi="Times New Roman"/>
          <w:szCs w:val="24"/>
        </w:rPr>
        <w:t>.</w:t>
      </w:r>
      <w:proofErr w:type="gramEnd"/>
    </w:p>
    <w:p w:rsidR="00922F31" w:rsidRDefault="00922F31" w:rsidP="00985BF0">
      <w:pPr>
        <w:rPr>
          <w:szCs w:val="24"/>
        </w:rPr>
      </w:pPr>
    </w:p>
    <w:p w:rsidR="00922F31" w:rsidRDefault="00922F31" w:rsidP="00985BF0">
      <w:pPr>
        <w:rPr>
          <w:rFonts w:ascii="Times New Roman" w:hAnsi="Times New Roman"/>
          <w:szCs w:val="24"/>
        </w:rPr>
      </w:pPr>
      <w:r>
        <w:rPr>
          <w:szCs w:val="24"/>
        </w:rPr>
        <w:t>29.</w:t>
      </w:r>
      <w:r w:rsidR="00C954F7">
        <w:rPr>
          <w:szCs w:val="24"/>
        </w:rPr>
        <w:t xml:space="preserve"> </w:t>
      </w:r>
      <w:r w:rsidR="00C954F7" w:rsidRPr="00C954F7">
        <w:rPr>
          <w:rFonts w:ascii="Times New Roman" w:hAnsi="Times New Roman"/>
          <w:szCs w:val="24"/>
        </w:rPr>
        <w:t>The IR contains an instruction (the one being executed); the PC contains an address (the address of the next instruction to be executed).</w:t>
      </w:r>
    </w:p>
    <w:p w:rsidR="00C954F7" w:rsidRDefault="00C954F7" w:rsidP="00985BF0">
      <w:pPr>
        <w:rPr>
          <w:rFonts w:ascii="Times New Roman" w:hAnsi="Times New Roman"/>
          <w:szCs w:val="24"/>
        </w:rPr>
      </w:pPr>
    </w:p>
    <w:p w:rsidR="00C954F7" w:rsidRDefault="00C954F7" w:rsidP="00985BF0">
      <w:pPr>
        <w:rPr>
          <w:szCs w:val="24"/>
        </w:rPr>
      </w:pPr>
      <w:r>
        <w:rPr>
          <w:rFonts w:ascii="Times New Roman" w:hAnsi="Times New Roman"/>
          <w:szCs w:val="24"/>
        </w:rPr>
        <w:t xml:space="preserve">33. </w:t>
      </w:r>
      <w:r w:rsidRPr="0065757D">
        <w:rPr>
          <w:szCs w:val="24"/>
        </w:rPr>
        <w:t>A is written on the screen.</w:t>
      </w:r>
    </w:p>
    <w:p w:rsidR="0065757D" w:rsidRDefault="0065757D" w:rsidP="00985BF0">
      <w:pPr>
        <w:rPr>
          <w:szCs w:val="24"/>
        </w:rPr>
      </w:pPr>
    </w:p>
    <w:p w:rsidR="0065757D" w:rsidRDefault="0065757D" w:rsidP="00985BF0">
      <w:pPr>
        <w:rPr>
          <w:szCs w:val="24"/>
        </w:rPr>
      </w:pPr>
      <w:r>
        <w:rPr>
          <w:szCs w:val="24"/>
        </w:rPr>
        <w:t xml:space="preserve">34. 7 </w:t>
      </w:r>
    </w:p>
    <w:p w:rsidR="0065757D" w:rsidRDefault="0065757D" w:rsidP="00985BF0">
      <w:pPr>
        <w:rPr>
          <w:szCs w:val="24"/>
        </w:rPr>
      </w:pPr>
    </w:p>
    <w:p w:rsidR="0065757D" w:rsidRDefault="0065757D" w:rsidP="00985BF0">
      <w:pPr>
        <w:rPr>
          <w:szCs w:val="24"/>
        </w:rPr>
      </w:pPr>
      <w:r>
        <w:rPr>
          <w:szCs w:val="24"/>
        </w:rPr>
        <w:lastRenderedPageBreak/>
        <w:t>41</w:t>
      </w:r>
      <w:r w:rsidRPr="0065757D">
        <w:rPr>
          <w:szCs w:val="24"/>
        </w:rPr>
        <w:t xml:space="preserve">. One byte of storage is set up for each input value.  If the value that is read is </w:t>
      </w:r>
      <w:proofErr w:type="spellStart"/>
      <w:r w:rsidRPr="0065757D">
        <w:rPr>
          <w:szCs w:val="24"/>
        </w:rPr>
        <w:t>grater</w:t>
      </w:r>
      <w:proofErr w:type="spellEnd"/>
      <w:r w:rsidRPr="0065757D">
        <w:rPr>
          <w:szCs w:val="24"/>
        </w:rPr>
        <w:t xml:space="preserve"> than one byte, the excess spills over to the byte above giving the wrong answer.</w:t>
      </w:r>
    </w:p>
    <w:p w:rsidR="0065757D" w:rsidRDefault="0065757D" w:rsidP="00985BF0">
      <w:pPr>
        <w:rPr>
          <w:szCs w:val="24"/>
        </w:rPr>
      </w:pPr>
    </w:p>
    <w:p w:rsidR="0065757D" w:rsidRPr="0065757D" w:rsidRDefault="0065757D" w:rsidP="00985BF0">
      <w:pPr>
        <w:rPr>
          <w:rFonts w:ascii="Times New Roman" w:hAnsi="Times New Roman"/>
          <w:szCs w:val="24"/>
        </w:rPr>
      </w:pPr>
      <w:r w:rsidRPr="0065757D">
        <w:rPr>
          <w:rFonts w:ascii="Times New Roman" w:hAnsi="Times New Roman"/>
          <w:szCs w:val="24"/>
        </w:rPr>
        <w:t>42. The test plan gives the correct answers with this code.</w:t>
      </w:r>
    </w:p>
    <w:p w:rsidR="0065757D" w:rsidRPr="0065757D" w:rsidRDefault="0065757D" w:rsidP="00985BF0">
      <w:pPr>
        <w:rPr>
          <w:rFonts w:ascii="Times New Roman" w:hAnsi="Times New Roman"/>
          <w:szCs w:val="24"/>
        </w:rPr>
      </w:pPr>
    </w:p>
    <w:p w:rsidR="0065757D" w:rsidRPr="0065757D" w:rsidRDefault="0065757D" w:rsidP="00985BF0">
      <w:pPr>
        <w:rPr>
          <w:rFonts w:ascii="Times New Roman" w:hAnsi="Times New Roman"/>
          <w:szCs w:val="24"/>
        </w:rPr>
      </w:pPr>
      <w:r w:rsidRPr="0065757D">
        <w:rPr>
          <w:rFonts w:ascii="Times New Roman" w:hAnsi="Times New Roman"/>
          <w:szCs w:val="24"/>
        </w:rPr>
        <w:t>43. The answers are correct</w:t>
      </w:r>
    </w:p>
    <w:p w:rsidR="0065757D" w:rsidRPr="0065757D" w:rsidRDefault="0065757D" w:rsidP="00985BF0">
      <w:pPr>
        <w:rPr>
          <w:rFonts w:ascii="Times New Roman" w:hAnsi="Times New Roman"/>
          <w:szCs w:val="24"/>
        </w:rPr>
      </w:pP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 xml:space="preserve">44. 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Read num1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Read num2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Read num3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Load num1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Add num3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Sub num2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Store in answer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>Write answer</w:t>
      </w: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</w:p>
    <w:p w:rsidR="0065757D" w:rsidRPr="0065757D" w:rsidRDefault="0065757D" w:rsidP="0065757D">
      <w:pPr>
        <w:pStyle w:val="NormalWeb"/>
        <w:keepNext/>
        <w:spacing w:before="0" w:beforeAutospacing="0" w:after="0" w:afterAutospacing="0"/>
        <w:jc w:val="both"/>
      </w:pPr>
      <w:r w:rsidRPr="0065757D">
        <w:t xml:space="preserve">45. 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BR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Main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proofErr w:type="gramStart"/>
      <w:r w:rsidRPr="0065757D">
        <w:rPr>
          <w:b/>
          <w:bCs/>
        </w:rPr>
        <w:t>sum</w:t>
      </w:r>
      <w:proofErr w:type="gramEnd"/>
      <w:r w:rsidRPr="0065757D">
        <w:rPr>
          <w:b/>
          <w:bCs/>
        </w:rPr>
        <w:t>: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.WORD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0x0000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num1: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.BLOCK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2 num2: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.BLOCK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2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num3: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.BLOCK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2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proofErr w:type="spellStart"/>
      <w:proofErr w:type="gramStart"/>
      <w:r w:rsidRPr="0065757D">
        <w:rPr>
          <w:b/>
          <w:bCs/>
        </w:rPr>
        <w:t>answer</w:t>
      </w:r>
      <w:proofErr w:type="gramEnd"/>
      <w:r w:rsidRPr="0065757D">
        <w:rPr>
          <w:b/>
          <w:bCs/>
        </w:rPr>
        <w:t>:.BLOCK</w:t>
      </w:r>
      <w:proofErr w:type="spellEnd"/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2 Main: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DECI num1</w:t>
      </w:r>
      <w:proofErr w:type="gramStart"/>
      <w:r w:rsidRPr="0065757D">
        <w:rPr>
          <w:b/>
          <w:bCs/>
        </w:rPr>
        <w:t>,d</w:t>
      </w:r>
      <w:proofErr w:type="gramEnd"/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DECI num2</w:t>
      </w:r>
      <w:proofErr w:type="gramStart"/>
      <w:r w:rsidRPr="0065757D">
        <w:rPr>
          <w:b/>
          <w:bCs/>
        </w:rPr>
        <w:t>,d</w:t>
      </w:r>
      <w:proofErr w:type="gramEnd"/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DECI num3</w:t>
      </w:r>
      <w:proofErr w:type="gramStart"/>
      <w:r w:rsidRPr="0065757D">
        <w:rPr>
          <w:b/>
          <w:bCs/>
        </w:rPr>
        <w:t>,d</w:t>
      </w:r>
      <w:proofErr w:type="gramEnd"/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LDA</w:t>
      </w:r>
      <w:proofErr w:type="gramStart"/>
      <w:r w:rsidRPr="0065757D">
        <w:rPr>
          <w:b/>
          <w:bCs/>
        </w:rPr>
        <w:t>  num1,d</w:t>
      </w:r>
      <w:proofErr w:type="gramEnd"/>
      <w:r w:rsidRPr="0065757D">
        <w:rPr>
          <w:b/>
          <w:bCs/>
        </w:rPr>
        <w:t xml:space="preserve"> 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ADDA num3</w:t>
      </w:r>
      <w:proofErr w:type="gramStart"/>
      <w:r w:rsidRPr="0065757D">
        <w:rPr>
          <w:b/>
          <w:bCs/>
        </w:rPr>
        <w:t>,d</w:t>
      </w:r>
      <w:proofErr w:type="gramEnd"/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SUBA num2</w:t>
      </w:r>
      <w:proofErr w:type="gramStart"/>
      <w:r w:rsidRPr="0065757D">
        <w:rPr>
          <w:b/>
          <w:bCs/>
        </w:rPr>
        <w:t>,d</w:t>
      </w:r>
      <w:proofErr w:type="gramEnd"/>
      <w:r w:rsidRPr="0065757D">
        <w:rPr>
          <w:b/>
          <w:bCs/>
        </w:rPr>
        <w:t xml:space="preserve"> 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 xml:space="preserve">STA </w:t>
      </w:r>
      <w:proofErr w:type="spellStart"/>
      <w:r w:rsidRPr="0065757D">
        <w:rPr>
          <w:b/>
          <w:bCs/>
        </w:rPr>
        <w:t>answer</w:t>
      </w:r>
      <w:proofErr w:type="gramStart"/>
      <w:r w:rsidRPr="0065757D">
        <w:rPr>
          <w:b/>
          <w:bCs/>
        </w:rPr>
        <w:t>,d</w:t>
      </w:r>
      <w:proofErr w:type="spellEnd"/>
      <w:proofErr w:type="gramEnd"/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 xml:space="preserve">DECO </w:t>
      </w:r>
      <w:proofErr w:type="spellStart"/>
      <w:r w:rsidRPr="0065757D">
        <w:rPr>
          <w:b/>
          <w:bCs/>
        </w:rPr>
        <w:t>answer</w:t>
      </w:r>
      <w:proofErr w:type="gramStart"/>
      <w:r w:rsidRPr="0065757D">
        <w:rPr>
          <w:b/>
          <w:bCs/>
        </w:rPr>
        <w:t>,d</w:t>
      </w:r>
      <w:proofErr w:type="spellEnd"/>
      <w:proofErr w:type="gramEnd"/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STOP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</w:p>
    <w:p w:rsidR="0065757D" w:rsidRPr="0065757D" w:rsidRDefault="0065757D" w:rsidP="0065757D">
      <w:pPr>
        <w:pStyle w:val="NormalWeb"/>
        <w:spacing w:before="0" w:beforeAutospacing="0" w:after="0" w:afterAutospacing="0"/>
      </w:pP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             </w:t>
      </w:r>
      <w:r w:rsidRPr="0065757D">
        <w:rPr>
          <w:rStyle w:val="apple-converted-space"/>
          <w:b/>
          <w:bCs/>
        </w:rPr>
        <w:t> </w:t>
      </w:r>
      <w:r w:rsidRPr="0065757D">
        <w:rPr>
          <w:b/>
          <w:bCs/>
        </w:rPr>
        <w:t>.END</w:t>
      </w: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46. </w:t>
      </w:r>
    </w:p>
    <w:p w:rsidR="0065757D" w:rsidRDefault="0065757D" w:rsidP="0065757D">
      <w:pPr>
        <w:pStyle w:val="NormalWeb"/>
        <w:keepNext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tbl>
      <w:tblPr>
        <w:tblW w:w="7777" w:type="dxa"/>
        <w:tblInd w:w="640" w:type="dxa"/>
        <w:tblCellMar>
          <w:left w:w="0" w:type="dxa"/>
          <w:right w:w="0" w:type="dxa"/>
        </w:tblCellMar>
        <w:tblLook w:val="04A0"/>
      </w:tblPr>
      <w:tblGrid>
        <w:gridCol w:w="2613"/>
        <w:gridCol w:w="1356"/>
        <w:gridCol w:w="1899"/>
        <w:gridCol w:w="1909"/>
      </w:tblGrid>
      <w:tr w:rsidR="0065757D" w:rsidRPr="0065757D" w:rsidTr="0065757D">
        <w:trPr>
          <w:trHeight w:val="64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 w:line="240" w:lineRule="atLeast"/>
              <w:ind w:left="80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i/>
                <w:iCs/>
                <w:szCs w:val="24"/>
              </w:rPr>
              <w:t>Reason for Test Case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 w:line="240" w:lineRule="atLeast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i/>
                <w:iCs/>
                <w:szCs w:val="24"/>
              </w:rPr>
              <w:t>Input Values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 w:line="240" w:lineRule="atLeast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i/>
                <w:iCs/>
                <w:szCs w:val="24"/>
              </w:rPr>
              <w:t>Expected Output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 w:line="240" w:lineRule="atLeast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i/>
                <w:iCs/>
                <w:szCs w:val="24"/>
              </w:rPr>
              <w:t>Observed Output</w:t>
            </w:r>
          </w:p>
        </w:tc>
      </w:tr>
      <w:tr w:rsidR="0065757D" w:rsidRPr="0065757D" w:rsidTr="0065757D">
        <w:trPr>
          <w:trHeight w:val="38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 w:line="240" w:lineRule="atLeast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Assumption: Input values are no greater than 2</w:t>
            </w:r>
            <w:r w:rsidRPr="0065757D">
              <w:rPr>
                <w:rFonts w:ascii="Times New Roman" w:eastAsia="Times New Roman" w:hAnsi="Times New Roman"/>
                <w:szCs w:val="24"/>
                <w:vertAlign w:val="superscript"/>
              </w:rPr>
              <w:t>15</w:t>
            </w:r>
            <w:r w:rsidRPr="0065757D">
              <w:rPr>
                <w:rFonts w:ascii="Times New Roman" w:eastAsia="Times New Roman" w:hAnsi="Times New Roman"/>
                <w:szCs w:val="24"/>
              </w:rPr>
              <w:t> -1 or less than – 2</w:t>
            </w:r>
            <w:r w:rsidRPr="0065757D">
              <w:rPr>
                <w:rFonts w:ascii="Times New Roman" w:eastAsia="Times New Roman" w:hAnsi="Times New Roman"/>
                <w:szCs w:val="24"/>
                <w:vertAlign w:val="superscript"/>
              </w:rPr>
              <w:t>15</w:t>
            </w:r>
            <w:r w:rsidRPr="0065757D">
              <w:rPr>
                <w:rFonts w:ascii="Times New Roman" w:eastAsia="Times New Roman" w:hAnsi="Times New Roman"/>
                <w:szCs w:val="24"/>
              </w:rPr>
              <w:t>.</w:t>
            </w:r>
          </w:p>
        </w:tc>
      </w:tr>
      <w:tr w:rsidR="0065757D" w:rsidRPr="0065757D" w:rsidTr="0065757D">
        <w:trPr>
          <w:trHeight w:val="64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Input three positive numbers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  4, 6, 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-1</w:t>
            </w:r>
          </w:p>
        </w:tc>
      </w:tr>
      <w:tr w:rsidR="0065757D" w:rsidRPr="0065757D" w:rsidTr="0065757D">
        <w:trPr>
          <w:trHeight w:val="664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Input three negative numbers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-4, -6, -1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1</w:t>
            </w:r>
          </w:p>
        </w:tc>
      </w:tr>
      <w:tr w:rsidR="0065757D" w:rsidRPr="0065757D" w:rsidTr="0065757D">
        <w:trPr>
          <w:trHeight w:val="2048"/>
        </w:trPr>
        <w:tc>
          <w:tcPr>
            <w:tcW w:w="2612" w:type="dxa"/>
            <w:tcBorders>
              <w:left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Input mixed numbers</w:t>
            </w:r>
          </w:p>
        </w:tc>
        <w:tc>
          <w:tcPr>
            <w:tcW w:w="1356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4, 6, -1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4, -6, 1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4, -6, -1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-4, 6, 1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-4, 6, -1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-4, -6, 1</w:t>
            </w:r>
          </w:p>
        </w:tc>
        <w:tc>
          <w:tcPr>
            <w:tcW w:w="1899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-3</w:t>
            </w:r>
          </w:p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11</w:t>
            </w:r>
          </w:p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-11</w:t>
            </w:r>
          </w:p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3</w:t>
            </w:r>
          </w:p>
        </w:tc>
        <w:tc>
          <w:tcPr>
            <w:tcW w:w="1909" w:type="dxa"/>
            <w:tcBorders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-3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11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-9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-11</w:t>
            </w:r>
          </w:p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-3</w:t>
            </w:r>
          </w:p>
        </w:tc>
      </w:tr>
      <w:tr w:rsidR="0065757D" w:rsidRPr="0065757D" w:rsidTr="0065757D">
        <w:trPr>
          <w:trHeight w:val="646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Large numbers</w:t>
            </w:r>
          </w:p>
        </w:tc>
        <w:tc>
          <w:tcPr>
            <w:tcW w:w="1356" w:type="dxa"/>
            <w:tcBorders>
              <w:top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32767, -1, +1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overflows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overflows</w:t>
            </w:r>
          </w:p>
        </w:tc>
      </w:tr>
      <w:tr w:rsidR="0065757D" w:rsidRPr="0065757D" w:rsidTr="0065757D">
        <w:trPr>
          <w:trHeight w:val="405"/>
        </w:trPr>
        <w:tc>
          <w:tcPr>
            <w:tcW w:w="261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left="8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32767, 1, -1</w:t>
            </w:r>
          </w:p>
        </w:tc>
        <w:tc>
          <w:tcPr>
            <w:tcW w:w="1899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32767</w:t>
            </w:r>
          </w:p>
        </w:tc>
        <w:tc>
          <w:tcPr>
            <w:tcW w:w="1909" w:type="dxa"/>
            <w:tcBorders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  <w:r w:rsidRPr="0065757D">
              <w:rPr>
                <w:rFonts w:ascii="Times New Roman" w:eastAsia="Times New Roman" w:hAnsi="Times New Roman"/>
                <w:szCs w:val="24"/>
              </w:rPr>
              <w:t> </w:t>
            </w:r>
          </w:p>
        </w:tc>
      </w:tr>
      <w:tr w:rsidR="0065757D" w:rsidRPr="0065757D" w:rsidTr="0065757D">
        <w:trPr>
          <w:trHeight w:val="388"/>
        </w:trPr>
        <w:tc>
          <w:tcPr>
            <w:tcW w:w="261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356" w:type="dxa"/>
            <w:tcBorders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899" w:type="dxa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909" w:type="dxa"/>
            <w:tcBorders>
              <w:left w:val="single" w:sz="6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</w:tr>
      <w:tr w:rsidR="0065757D" w:rsidRPr="0065757D" w:rsidTr="0065757D">
        <w:trPr>
          <w:trHeight w:val="405"/>
        </w:trPr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ind w:right="-62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1909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65757D" w:rsidRPr="0065757D" w:rsidRDefault="0065757D" w:rsidP="0065757D">
            <w:pPr>
              <w:spacing w:before="60" w:after="60"/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</w:tr>
    </w:tbl>
    <w:p w:rsidR="0065757D" w:rsidRDefault="0065757D" w:rsidP="0065757D">
      <w:pPr>
        <w:rPr>
          <w:rFonts w:eastAsia="Times New Roman" w:cs="Times"/>
          <w:szCs w:val="24"/>
        </w:rPr>
      </w:pPr>
      <w:r w:rsidRPr="0065757D">
        <w:rPr>
          <w:rFonts w:eastAsia="Times New Roman" w:cs="Times"/>
          <w:szCs w:val="24"/>
        </w:rPr>
        <w:t> </w:t>
      </w:r>
    </w:p>
    <w:p w:rsidR="0065757D" w:rsidRDefault="0065757D" w:rsidP="0065757D">
      <w:pPr>
        <w:rPr>
          <w:rFonts w:eastAsia="Times New Roman" w:cs="Times"/>
          <w:szCs w:val="24"/>
        </w:rPr>
      </w:pPr>
      <w:r>
        <w:rPr>
          <w:rFonts w:eastAsia="Times New Roman" w:cs="Times"/>
          <w:szCs w:val="24"/>
        </w:rPr>
        <w:t>47.</w:t>
      </w:r>
    </w:p>
    <w:p w:rsidR="00BF04A8" w:rsidRPr="00BF04A8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BF04A8">
        <w:t>Set count to 0</w:t>
      </w:r>
    </w:p>
    <w:p w:rsidR="00BF04A8" w:rsidRPr="00BF04A8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BF04A8">
        <w:t>Set sum to 0</w:t>
      </w:r>
    </w:p>
    <w:p w:rsidR="00BF04A8" w:rsidRPr="00BF04A8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BF04A8">
        <w:t>WHILE count &lt; 4</w:t>
      </w:r>
    </w:p>
    <w:p w:rsidR="00BF04A8" w:rsidRPr="00BF04A8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Read num</w:t>
      </w:r>
    </w:p>
    <w:p w:rsidR="00BF04A8" w:rsidRPr="00BF04A8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Add num to sum</w:t>
      </w:r>
    </w:p>
    <w:p w:rsidR="00BF04A8" w:rsidRPr="00BF04A8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Set count to count + 1</w:t>
      </w:r>
    </w:p>
    <w:p w:rsidR="00BF04A8" w:rsidRPr="00BF04A8" w:rsidRDefault="00BF04A8" w:rsidP="00BF04A8">
      <w:pPr>
        <w:pStyle w:val="NormalWeb"/>
        <w:keepNext/>
        <w:spacing w:before="0" w:beforeAutospacing="0" w:after="0" w:afterAutospacing="0"/>
        <w:ind w:right="-108"/>
        <w:jc w:val="both"/>
      </w:pPr>
      <w:r w:rsidRPr="00BF04A8">
        <w:t>Write sum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BR             </w:t>
      </w:r>
      <w:r w:rsidRPr="00BF04A8">
        <w:rPr>
          <w:rStyle w:val="apple-converted-space"/>
        </w:rPr>
        <w:t> </w:t>
      </w:r>
      <w:r w:rsidRPr="00BF04A8">
        <w:t>  Read             </w:t>
      </w:r>
      <w:r w:rsidRPr="00BF04A8">
        <w:rPr>
          <w:rStyle w:val="apple-converted-space"/>
        </w:rPr>
        <w:t> </w:t>
      </w:r>
      <w:proofErr w:type="gramStart"/>
      <w:r w:rsidRPr="00BF04A8">
        <w:t>;branch</w:t>
      </w:r>
      <w:proofErr w:type="gramEnd"/>
      <w:r w:rsidRPr="00BF04A8">
        <w:t xml:space="preserve"> to location Read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proofErr w:type="gramStart"/>
      <w:r w:rsidRPr="00BF04A8">
        <w:t>sum</w:t>
      </w:r>
      <w:proofErr w:type="gramEnd"/>
      <w:r w:rsidRPr="00BF04A8">
        <w:t>:             </w:t>
      </w:r>
      <w:r w:rsidRPr="00BF04A8">
        <w:rPr>
          <w:rStyle w:val="apple-converted-space"/>
        </w:rPr>
        <w:t> </w:t>
      </w:r>
      <w:r w:rsidRPr="00BF04A8">
        <w:t>.WORD  0x0000             </w:t>
      </w:r>
      <w:r w:rsidRPr="00BF04A8">
        <w:rPr>
          <w:rStyle w:val="apple-converted-space"/>
        </w:rPr>
        <w:t> </w:t>
      </w:r>
      <w:r w:rsidRPr="00BF04A8">
        <w:t>;set word to zero             </w:t>
      </w:r>
      <w:r w:rsidRPr="00BF04A8">
        <w:rPr>
          <w:rStyle w:val="apple-converted-space"/>
        </w:rPr>
        <w:t> </w:t>
      </w:r>
      <w:r w:rsidRPr="00BF04A8">
        <w:t>     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proofErr w:type="gramStart"/>
      <w:r w:rsidRPr="00BF04A8">
        <w:lastRenderedPageBreak/>
        <w:t>count</w:t>
      </w:r>
      <w:proofErr w:type="gramEnd"/>
      <w:r w:rsidRPr="00BF04A8">
        <w:t>: .WORD 0x0000             </w:t>
      </w:r>
      <w:r w:rsidRPr="00BF04A8">
        <w:rPr>
          <w:rStyle w:val="apple-converted-space"/>
        </w:rPr>
        <w:t> </w:t>
      </w:r>
      <w:r w:rsidRPr="00BF04A8">
        <w:t>;set up a two byte block for count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limit: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 xml:space="preserve">.WORD 0x0004     ;set up a block for value 4       </w:t>
      </w:r>
      <w:proofErr w:type="spellStart"/>
      <w:r w:rsidRPr="00BF04A8">
        <w:t>number:.BLOCK</w:t>
      </w:r>
      <w:proofErr w:type="spellEnd"/>
      <w:r w:rsidRPr="00BF04A8">
        <w:t xml:space="preserve"> 2         ;set up word for value read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Read:             </w:t>
      </w:r>
      <w:r w:rsidRPr="00BF04A8">
        <w:rPr>
          <w:rStyle w:val="apple-converted-space"/>
        </w:rPr>
        <w:t> </w:t>
      </w:r>
      <w:r w:rsidRPr="00BF04A8">
        <w:t xml:space="preserve">LDA    </w:t>
      </w:r>
      <w:proofErr w:type="spellStart"/>
      <w:r w:rsidRPr="00BF04A8">
        <w:t>sum</w:t>
      </w:r>
      <w:proofErr w:type="gramStart"/>
      <w:r w:rsidRPr="00BF04A8">
        <w:t>,d</w:t>
      </w:r>
      <w:proofErr w:type="spellEnd"/>
      <w:proofErr w:type="gramEnd"/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 xml:space="preserve">DECI   </w:t>
      </w:r>
      <w:proofErr w:type="spellStart"/>
      <w:r w:rsidRPr="00BF04A8">
        <w:t>number</w:t>
      </w:r>
      <w:proofErr w:type="gramStart"/>
      <w:r w:rsidRPr="00BF04A8">
        <w:t>,d</w:t>
      </w:r>
      <w:proofErr w:type="spellEnd"/>
      <w:proofErr w:type="gramEnd"/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ADDA             </w:t>
      </w:r>
      <w:r w:rsidRPr="00BF04A8">
        <w:rPr>
          <w:rStyle w:val="apple-converted-space"/>
        </w:rPr>
        <w:t> </w:t>
      </w:r>
      <w:r w:rsidRPr="00BF04A8">
        <w:t>number</w:t>
      </w:r>
      <w:proofErr w:type="gramStart"/>
      <w:r w:rsidRPr="00BF04A8">
        <w:t>,d</w:t>
      </w:r>
      <w:proofErr w:type="gramEnd"/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 xml:space="preserve">STA    </w:t>
      </w:r>
      <w:proofErr w:type="spellStart"/>
      <w:r w:rsidRPr="00BF04A8">
        <w:t>sum</w:t>
      </w:r>
      <w:proofErr w:type="gramStart"/>
      <w:r w:rsidRPr="00BF04A8">
        <w:t>,d</w:t>
      </w:r>
      <w:proofErr w:type="spellEnd"/>
      <w:proofErr w:type="gramEnd"/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;store accumulator in sum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LDA             </w:t>
      </w:r>
      <w:r w:rsidRPr="00BF04A8">
        <w:rPr>
          <w:rStyle w:val="apple-converted-space"/>
        </w:rPr>
        <w:t> </w:t>
      </w:r>
      <w:proofErr w:type="spellStart"/>
      <w:r w:rsidRPr="00BF04A8">
        <w:t>count</w:t>
      </w:r>
      <w:proofErr w:type="gramStart"/>
      <w:r w:rsidRPr="00BF04A8">
        <w:t>,d</w:t>
      </w:r>
      <w:proofErr w:type="spellEnd"/>
      <w:proofErr w:type="gramEnd"/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;load a copy of limit in accumulator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ADDA             1,i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 xml:space="preserve">STA   </w:t>
      </w:r>
      <w:proofErr w:type="spellStart"/>
      <w:r w:rsidRPr="00BF04A8">
        <w:t>count</w:t>
      </w:r>
      <w:proofErr w:type="gramStart"/>
      <w:r w:rsidRPr="00BF04A8">
        <w:t>,d</w:t>
      </w:r>
      <w:proofErr w:type="spellEnd"/>
      <w:proofErr w:type="gramEnd"/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;store contents in count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CPA             </w:t>
      </w:r>
      <w:r w:rsidRPr="00BF04A8">
        <w:rPr>
          <w:rStyle w:val="apple-converted-space"/>
        </w:rPr>
        <w:t> </w:t>
      </w:r>
      <w:proofErr w:type="spellStart"/>
      <w:r w:rsidRPr="00BF04A8">
        <w:t>limit</w:t>
      </w:r>
      <w:proofErr w:type="gramStart"/>
      <w:r w:rsidRPr="00BF04A8">
        <w:t>,d</w:t>
      </w:r>
      <w:proofErr w:type="spellEnd"/>
      <w:proofErr w:type="gramEnd"/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;compare accumulator to 0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BREQ             </w:t>
      </w:r>
      <w:r w:rsidRPr="00BF04A8">
        <w:rPr>
          <w:rStyle w:val="apple-converted-space"/>
        </w:rPr>
        <w:t> </w:t>
      </w:r>
      <w:r w:rsidRPr="00BF04A8">
        <w:t>Quit             </w:t>
      </w:r>
      <w:r w:rsidRPr="00BF04A8">
        <w:rPr>
          <w:rStyle w:val="apple-converted-space"/>
        </w:rPr>
        <w:t> </w:t>
      </w:r>
      <w:r w:rsidRPr="00BF04A8">
        <w:t xml:space="preserve">      </w:t>
      </w:r>
      <w:proofErr w:type="gramStart"/>
      <w:r w:rsidRPr="00BF04A8">
        <w:t>;branch</w:t>
      </w:r>
      <w:proofErr w:type="gramEnd"/>
      <w:r w:rsidRPr="00BF04A8">
        <w:t xml:space="preserve"> to Quit if count is 4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BR             </w:t>
      </w:r>
      <w:r w:rsidRPr="00BF04A8">
        <w:rPr>
          <w:rStyle w:val="apple-converted-space"/>
        </w:rPr>
        <w:t> </w:t>
      </w:r>
      <w:r w:rsidRPr="00BF04A8">
        <w:t>Read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proofErr w:type="gramStart"/>
      <w:r w:rsidRPr="00BF04A8">
        <w:t>;go</w:t>
      </w:r>
      <w:proofErr w:type="gramEnd"/>
      <w:r w:rsidRPr="00BF04A8">
        <w:t xml:space="preserve"> back to read in another number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Quit:             </w:t>
      </w:r>
      <w:r w:rsidRPr="00BF04A8">
        <w:rPr>
          <w:rStyle w:val="apple-converted-space"/>
        </w:rPr>
        <w:t> </w:t>
      </w:r>
      <w:r w:rsidRPr="00BF04A8">
        <w:t>DECO             </w:t>
      </w:r>
      <w:r w:rsidRPr="00BF04A8">
        <w:rPr>
          <w:rStyle w:val="apple-converted-space"/>
        </w:rPr>
        <w:t> </w:t>
      </w:r>
      <w:proofErr w:type="spellStart"/>
      <w:r w:rsidRPr="00BF04A8">
        <w:t>sum</w:t>
      </w:r>
      <w:proofErr w:type="gramStart"/>
      <w:r w:rsidRPr="00BF04A8">
        <w:t>,d</w:t>
      </w:r>
      <w:proofErr w:type="spellEnd"/>
      <w:proofErr w:type="gramEnd"/>
      <w:r w:rsidRPr="00BF04A8">
        <w:t>             </w:t>
      </w:r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STOP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.END      </w:t>
      </w: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  <w:r>
        <w:t>48</w:t>
      </w:r>
      <w:r w:rsidRPr="00BF04A8">
        <w:t>.  A data-coverage plan is written without looking at the code, so the same test plan would be valid.  A code-coverage plan looks at the code, but because there is a one to one relationship between a machine code instruction and an assembly language instruction, the same test plan would be valid.</w:t>
      </w: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>
        <w:t xml:space="preserve">55. 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Write "Enter three integer values"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Read first, second, third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IF (first &lt; second) 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IF (second &lt; third)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first, second, third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ELSE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IF (first &lt; third)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first, third, second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ELSE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third, first, second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ELSE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IF (first &lt; third)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second, first, third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ELSE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IF (second &lt; third)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second, third, first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ELSE</w:t>
      </w:r>
    </w:p>
    <w:p w:rsidR="00BF04A8" w:rsidRPr="00BF04A8" w:rsidRDefault="00BF04A8" w:rsidP="00BF04A8">
      <w:pPr>
        <w:pStyle w:val="NormalWeb"/>
        <w:spacing w:before="60" w:beforeAutospacing="0" w:after="0" w:afterAutospacing="0" w:line="240" w:lineRule="atLeast"/>
        <w:jc w:val="both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third, second, first</w:t>
      </w: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  <w:r>
        <w:lastRenderedPageBreak/>
        <w:t xml:space="preserve">56. 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Write "Enter three values; a negative value stops the processing"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Read first, second, third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WHILE (first &gt; 0)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// Process the three values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"Enter three values; a negative value stops the processing"</w:t>
      </w:r>
    </w:p>
    <w:p w:rsidR="00BF04A8" w:rsidRDefault="00BF04A8" w:rsidP="00BF04A8">
      <w:pPr>
        <w:pStyle w:val="NormalWeb"/>
        <w:spacing w:before="0" w:beforeAutospacing="0" w:after="0" w:afterAutospacing="0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Read first, second, third</w:t>
      </w:r>
    </w:p>
    <w:p w:rsidR="00BF04A8" w:rsidRDefault="00BF04A8" w:rsidP="00BF04A8">
      <w:pPr>
        <w:pStyle w:val="NormalWeb"/>
        <w:spacing w:before="0" w:beforeAutospacing="0" w:after="0" w:afterAutospacing="0"/>
      </w:pPr>
    </w:p>
    <w:p w:rsidR="00BF04A8" w:rsidRPr="00BF04A8" w:rsidRDefault="00347515" w:rsidP="00347515">
      <w:pPr>
        <w:pStyle w:val="NormalWeb"/>
        <w:spacing w:before="79" w:beforeAutospacing="0" w:after="0" w:afterAutospacing="0" w:line="240" w:lineRule="atLeast"/>
        <w:ind w:left="58" w:firstLine="58"/>
      </w:pPr>
      <w:r>
        <w:t>57.</w:t>
      </w:r>
      <w:r w:rsidR="00BF04A8" w:rsidRPr="00BF04A8">
        <w:t> 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Write "Enter three values; a negative value stops the processing"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Read first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WHILE (first &gt; 0)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Read second, third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// Process the three values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Write "Enter three values; a negative value stops the processing"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  <w:r w:rsidRPr="00BF04A8">
        <w:t>             </w:t>
      </w:r>
      <w:r w:rsidRPr="00BF04A8">
        <w:rPr>
          <w:rStyle w:val="apple-converted-space"/>
        </w:rPr>
        <w:t> </w:t>
      </w:r>
      <w:r w:rsidRPr="00BF04A8">
        <w:t>Read first</w:t>
      </w:r>
    </w:p>
    <w:p w:rsidR="00BF04A8" w:rsidRPr="00BF04A8" w:rsidRDefault="00BF04A8" w:rsidP="00BF04A8">
      <w:pPr>
        <w:pStyle w:val="NormalWeb"/>
        <w:spacing w:before="0" w:beforeAutospacing="0" w:after="0" w:afterAutospacing="0"/>
      </w:pP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9A5235" w:rsidRDefault="00347515" w:rsidP="00BF04A8">
      <w:pPr>
        <w:pStyle w:val="NormalWeb"/>
        <w:spacing w:before="0" w:beforeAutospacing="0" w:after="0" w:afterAutospacing="0"/>
      </w:pPr>
      <w:r w:rsidRPr="009A5235">
        <w:t>58</w:t>
      </w:r>
      <w:r w:rsidR="00BF04A8" w:rsidRPr="009A5235">
        <w:t>.</w:t>
      </w:r>
      <w:r w:rsidRPr="009A5235">
        <w:t xml:space="preserve"> </w:t>
      </w:r>
      <w:proofErr w:type="spellStart"/>
      <w:r w:rsidRPr="009A5235">
        <w:t>Pseudocode</w:t>
      </w:r>
      <w:proofErr w:type="spellEnd"/>
      <w:r w:rsidRPr="009A5235">
        <w:t xml:space="preserve"> is a language for expressing algorithms.  Pseudo-operations are instructions to a translating system.</w:t>
      </w:r>
    </w:p>
    <w:p w:rsidR="00BF04A8" w:rsidRPr="009A5235" w:rsidRDefault="00BF04A8" w:rsidP="00BF04A8">
      <w:pPr>
        <w:pStyle w:val="NormalWeb"/>
        <w:spacing w:before="0" w:beforeAutospacing="0" w:after="0" w:afterAutospacing="0"/>
      </w:pPr>
      <w:r w:rsidRPr="009A5235">
        <w:t> </w:t>
      </w:r>
    </w:p>
    <w:p w:rsidR="009A5235" w:rsidRPr="009A5235" w:rsidRDefault="009A5235" w:rsidP="00BF04A8">
      <w:pPr>
        <w:pStyle w:val="NormalWeb"/>
        <w:spacing w:before="0" w:beforeAutospacing="0" w:after="0" w:afterAutospacing="0"/>
      </w:pPr>
      <w:r w:rsidRPr="009A5235">
        <w:t>59. Variables, assignment, input/output, repetition, selection (if-then, if-then-else)</w:t>
      </w:r>
    </w:p>
    <w:p w:rsidR="009A5235" w:rsidRPr="009A5235" w:rsidRDefault="009A5235" w:rsidP="00BF04A8">
      <w:pPr>
        <w:pStyle w:val="NormalWeb"/>
        <w:spacing w:before="0" w:beforeAutospacing="0" w:after="0" w:afterAutospacing="0"/>
      </w:pPr>
    </w:p>
    <w:p w:rsidR="009A5235" w:rsidRPr="009A5235" w:rsidRDefault="009A5235" w:rsidP="009A5235">
      <w:pPr>
        <w:pStyle w:val="NormalWeb"/>
        <w:spacing w:before="0" w:beforeAutospacing="0" w:after="0" w:afterAutospacing="0"/>
      </w:pPr>
      <w:r w:rsidRPr="009A5235">
        <w:t>60. A looping construct repeats an action (s) while a condition is true.  A selection construct determines if a condition is true and does one thing if it is and another thing if it is not.</w:t>
      </w:r>
    </w:p>
    <w:p w:rsidR="009A5235" w:rsidRDefault="009A5235" w:rsidP="009A523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:rsidR="009A5235" w:rsidRDefault="009A5235" w:rsidP="00BF04A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bookmarkStart w:id="0" w:name="_GoBack"/>
      <w:bookmarkEnd w:id="0"/>
    </w:p>
    <w:p w:rsidR="00BF04A8" w:rsidRPr="00BF04A8" w:rsidRDefault="00BF04A8" w:rsidP="00BF04A8">
      <w:pPr>
        <w:pStyle w:val="NormalWeb"/>
        <w:spacing w:before="0" w:beforeAutospacing="0" w:after="0" w:afterAutospacing="0"/>
        <w:ind w:right="-108"/>
      </w:pPr>
    </w:p>
    <w:p w:rsidR="00BF04A8" w:rsidRPr="0065757D" w:rsidRDefault="00BF04A8" w:rsidP="0065757D">
      <w:pPr>
        <w:rPr>
          <w:rFonts w:ascii="Times New Roman" w:eastAsia="Times New Roman" w:hAnsi="Times New Roman"/>
          <w:szCs w:val="24"/>
        </w:rPr>
      </w:pPr>
    </w:p>
    <w:p w:rsidR="0065757D" w:rsidRPr="00BF04A8" w:rsidRDefault="0065757D" w:rsidP="0065757D">
      <w:pPr>
        <w:pStyle w:val="NormalWeb"/>
        <w:keepNext/>
        <w:spacing w:before="0" w:beforeAutospacing="0" w:after="0" w:afterAutospacing="0"/>
        <w:jc w:val="both"/>
      </w:pPr>
    </w:p>
    <w:p w:rsidR="0065757D" w:rsidRPr="00BF04A8" w:rsidRDefault="0065757D" w:rsidP="00985BF0">
      <w:pPr>
        <w:rPr>
          <w:rFonts w:ascii="Times New Roman" w:hAnsi="Times New Roman"/>
          <w:szCs w:val="24"/>
        </w:rPr>
      </w:pPr>
    </w:p>
    <w:p w:rsidR="00985BF0" w:rsidRPr="00BF04A8" w:rsidRDefault="00985BF0" w:rsidP="00985BF0">
      <w:pPr>
        <w:rPr>
          <w:rFonts w:ascii="Times New Roman" w:hAnsi="Times New Roman"/>
          <w:szCs w:val="24"/>
        </w:rPr>
      </w:pPr>
    </w:p>
    <w:p w:rsidR="00894735" w:rsidRPr="00894735" w:rsidRDefault="00894735" w:rsidP="00894735">
      <w:pPr>
        <w:rPr>
          <w:szCs w:val="24"/>
        </w:rPr>
      </w:pPr>
    </w:p>
    <w:sectPr w:rsidR="00894735" w:rsidRPr="00894735" w:rsidSect="00A0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F0151"/>
    <w:rsid w:val="00077954"/>
    <w:rsid w:val="00192F38"/>
    <w:rsid w:val="002662B3"/>
    <w:rsid w:val="00347515"/>
    <w:rsid w:val="004457C8"/>
    <w:rsid w:val="004E1D2D"/>
    <w:rsid w:val="0065757D"/>
    <w:rsid w:val="006E5AF4"/>
    <w:rsid w:val="00894735"/>
    <w:rsid w:val="0091334A"/>
    <w:rsid w:val="00922F31"/>
    <w:rsid w:val="00985BF0"/>
    <w:rsid w:val="009A5235"/>
    <w:rsid w:val="009F0151"/>
    <w:rsid w:val="00A064D0"/>
    <w:rsid w:val="00A74F10"/>
    <w:rsid w:val="00B86A33"/>
    <w:rsid w:val="00BF04A8"/>
    <w:rsid w:val="00C954F7"/>
    <w:rsid w:val="00CF243A"/>
    <w:rsid w:val="00DD7EC2"/>
    <w:rsid w:val="00FC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5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7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657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5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7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657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ThaRam</cp:lastModifiedBy>
  <cp:revision>2</cp:revision>
  <dcterms:created xsi:type="dcterms:W3CDTF">2012-02-26T21:04:00Z</dcterms:created>
  <dcterms:modified xsi:type="dcterms:W3CDTF">2012-02-26T21:04:00Z</dcterms:modified>
</cp:coreProperties>
</file>