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6FE" w:rsidRDefault="00647B2D" w:rsidP="007E4DE1">
      <w:pPr>
        <w:pStyle w:val="NoSpacing"/>
        <w:numPr>
          <w:ilvl w:val="0"/>
          <w:numId w:val="1"/>
        </w:numPr>
      </w:pPr>
      <w:r>
        <w:t xml:space="preserve">Sub program statements </w:t>
      </w:r>
    </w:p>
    <w:p w:rsidR="00647B2D" w:rsidRDefault="00647B2D" w:rsidP="00647B2D">
      <w:pPr>
        <w:pStyle w:val="NoSpacing"/>
        <w:numPr>
          <w:ilvl w:val="1"/>
          <w:numId w:val="1"/>
        </w:numPr>
      </w:pPr>
      <w:r>
        <w:t>We can give a section of code a name and use that name as a statement in another part of the program</w:t>
      </w:r>
    </w:p>
    <w:p w:rsidR="00647B2D" w:rsidRDefault="00647B2D" w:rsidP="00647B2D">
      <w:pPr>
        <w:pStyle w:val="NoSpacing"/>
        <w:numPr>
          <w:ilvl w:val="1"/>
          <w:numId w:val="1"/>
        </w:numPr>
      </w:pPr>
      <w:r>
        <w:t>When the name is encountered, the processing in the other part of the program halts while the name code is executed</w:t>
      </w:r>
    </w:p>
    <w:p w:rsidR="00647B2D" w:rsidRDefault="0090764A" w:rsidP="00647B2D">
      <w:pPr>
        <w:pStyle w:val="NoSpacing"/>
        <w:numPr>
          <w:ilvl w:val="1"/>
          <w:numId w:val="1"/>
        </w:numPr>
      </w:pPr>
      <w:r>
        <w:t>Function always returns a value</w:t>
      </w:r>
    </w:p>
    <w:p w:rsidR="0090764A" w:rsidRDefault="0090764A" w:rsidP="00647B2D">
      <w:pPr>
        <w:pStyle w:val="NoSpacing"/>
        <w:numPr>
          <w:ilvl w:val="1"/>
          <w:numId w:val="1"/>
        </w:numPr>
      </w:pPr>
      <w:r>
        <w:t xml:space="preserve">Sub-function or subroutine does not return a value </w:t>
      </w:r>
    </w:p>
    <w:p w:rsidR="0090764A" w:rsidRDefault="0090764A" w:rsidP="0090764A">
      <w:pPr>
        <w:pStyle w:val="NoSpacing"/>
        <w:numPr>
          <w:ilvl w:val="0"/>
          <w:numId w:val="1"/>
        </w:numPr>
      </w:pPr>
      <w:r>
        <w:t>Parameters</w:t>
      </w:r>
    </w:p>
    <w:p w:rsidR="0090764A" w:rsidRDefault="0090764A" w:rsidP="0090764A">
      <w:pPr>
        <w:pStyle w:val="NoSpacing"/>
        <w:numPr>
          <w:ilvl w:val="1"/>
          <w:numId w:val="1"/>
        </w:numPr>
      </w:pPr>
      <w:r>
        <w:t>Identifiers listed in parentheses beside the subprogram declaration</w:t>
      </w:r>
    </w:p>
    <w:p w:rsidR="0090764A" w:rsidRDefault="0090764A" w:rsidP="0090764A">
      <w:pPr>
        <w:pStyle w:val="NoSpacing"/>
        <w:numPr>
          <w:ilvl w:val="1"/>
          <w:numId w:val="1"/>
        </w:numPr>
      </w:pPr>
      <w:r>
        <w:t>Sometimes called formal parameters</w:t>
      </w:r>
    </w:p>
    <w:p w:rsidR="0090764A" w:rsidRDefault="0090764A" w:rsidP="0090764A">
      <w:pPr>
        <w:pStyle w:val="NoSpacing"/>
        <w:numPr>
          <w:ilvl w:val="0"/>
          <w:numId w:val="1"/>
        </w:numPr>
      </w:pPr>
      <w:r>
        <w:t>Arguments</w:t>
      </w:r>
    </w:p>
    <w:p w:rsidR="0090764A" w:rsidRDefault="0090764A" w:rsidP="0090764A">
      <w:pPr>
        <w:pStyle w:val="NoSpacing"/>
        <w:numPr>
          <w:ilvl w:val="1"/>
          <w:numId w:val="1"/>
        </w:numPr>
      </w:pPr>
      <w:r>
        <w:t>Identifiers listed in the parentheses on the subprogram call</w:t>
      </w:r>
    </w:p>
    <w:p w:rsidR="0090764A" w:rsidRDefault="0090764A" w:rsidP="0090764A">
      <w:pPr>
        <w:pStyle w:val="NoSpacing"/>
        <w:numPr>
          <w:ilvl w:val="1"/>
          <w:numId w:val="1"/>
        </w:numPr>
      </w:pPr>
      <w:r>
        <w:t>sometimes called the actual parameters</w:t>
      </w:r>
    </w:p>
    <w:p w:rsidR="00BE13EA" w:rsidRDefault="00557294" w:rsidP="00557294">
      <w:pPr>
        <w:pStyle w:val="NoSpacing"/>
        <w:numPr>
          <w:ilvl w:val="0"/>
          <w:numId w:val="1"/>
        </w:numPr>
      </w:pPr>
      <w:r>
        <w:t>recursion</w:t>
      </w:r>
      <w:r>
        <w:tab/>
      </w:r>
    </w:p>
    <w:p w:rsidR="00557294" w:rsidRDefault="00557294" w:rsidP="00557294">
      <w:pPr>
        <w:pStyle w:val="NoSpacing"/>
        <w:numPr>
          <w:ilvl w:val="1"/>
          <w:numId w:val="1"/>
        </w:numPr>
      </w:pPr>
      <w:r>
        <w:t>the ability of a subprogram to call itself</w:t>
      </w:r>
    </w:p>
    <w:p w:rsidR="003B6390" w:rsidRDefault="003B6390" w:rsidP="00557294">
      <w:pPr>
        <w:pStyle w:val="NoSpacing"/>
        <w:numPr>
          <w:ilvl w:val="1"/>
          <w:numId w:val="1"/>
        </w:numPr>
      </w:pPr>
      <w:r>
        <w:t xml:space="preserve">does first in, last out </w:t>
      </w:r>
    </w:p>
    <w:p w:rsidR="003B6390" w:rsidRDefault="003B6390" w:rsidP="00557294">
      <w:pPr>
        <w:pStyle w:val="NoSpacing"/>
        <w:numPr>
          <w:ilvl w:val="1"/>
          <w:numId w:val="1"/>
        </w:numPr>
      </w:pPr>
    </w:p>
    <w:p w:rsidR="00557294" w:rsidRDefault="00557294" w:rsidP="00557294">
      <w:pPr>
        <w:pStyle w:val="NoSpacing"/>
        <w:numPr>
          <w:ilvl w:val="0"/>
          <w:numId w:val="1"/>
        </w:numPr>
      </w:pPr>
      <w:r>
        <w:t>base case</w:t>
      </w:r>
      <w:r>
        <w:tab/>
      </w:r>
    </w:p>
    <w:p w:rsidR="00557294" w:rsidRDefault="00557294" w:rsidP="00557294">
      <w:pPr>
        <w:pStyle w:val="NoSpacing"/>
        <w:numPr>
          <w:ilvl w:val="1"/>
          <w:numId w:val="1"/>
        </w:numPr>
      </w:pPr>
      <w:r>
        <w:t>the case to which we have an answer</w:t>
      </w:r>
    </w:p>
    <w:p w:rsidR="00557294" w:rsidRDefault="00557294" w:rsidP="00557294">
      <w:pPr>
        <w:pStyle w:val="NoSpacing"/>
        <w:numPr>
          <w:ilvl w:val="0"/>
          <w:numId w:val="1"/>
        </w:numPr>
      </w:pPr>
      <w:r>
        <w:t>general case</w:t>
      </w:r>
      <w:r>
        <w:tab/>
      </w:r>
    </w:p>
    <w:p w:rsidR="00557294" w:rsidRDefault="00557294" w:rsidP="00557294">
      <w:pPr>
        <w:pStyle w:val="NoSpacing"/>
        <w:numPr>
          <w:ilvl w:val="1"/>
          <w:numId w:val="1"/>
        </w:numPr>
      </w:pPr>
      <w:r>
        <w:t>case that expresses the solution in terms of a call to itself with a smaller version of the problem</w:t>
      </w:r>
    </w:p>
    <w:p w:rsidR="00557294" w:rsidRDefault="00AC5871" w:rsidP="00557294">
      <w:pPr>
        <w:pStyle w:val="NoSpacing"/>
        <w:numPr>
          <w:ilvl w:val="0"/>
          <w:numId w:val="1"/>
        </w:numPr>
      </w:pPr>
      <w:r>
        <w:t>factorial</w:t>
      </w:r>
    </w:p>
    <w:p w:rsidR="00AC5871" w:rsidRDefault="00AC5871" w:rsidP="00AC5871">
      <w:pPr>
        <w:pStyle w:val="NoSpacing"/>
        <w:numPr>
          <w:ilvl w:val="1"/>
          <w:numId w:val="1"/>
        </w:numPr>
      </w:pPr>
      <w:r>
        <w:t>base case</w:t>
      </w:r>
      <w:r>
        <w:tab/>
      </w:r>
    </w:p>
    <w:p w:rsidR="00AC5871" w:rsidRDefault="00AC5871" w:rsidP="00AC5871">
      <w:pPr>
        <w:pStyle w:val="NoSpacing"/>
        <w:numPr>
          <w:ilvl w:val="2"/>
          <w:numId w:val="1"/>
        </w:numPr>
      </w:pPr>
      <w:r>
        <w:t xml:space="preserve">factorial (0) = 1 </w:t>
      </w:r>
    </w:p>
    <w:p w:rsidR="00AC5871" w:rsidRDefault="00AC5871" w:rsidP="00AC5871">
      <w:pPr>
        <w:pStyle w:val="NoSpacing"/>
        <w:numPr>
          <w:ilvl w:val="1"/>
          <w:numId w:val="1"/>
        </w:numPr>
      </w:pPr>
      <w:r>
        <w:t>general case</w:t>
      </w:r>
    </w:p>
    <w:p w:rsidR="00AC5871" w:rsidRDefault="00AC5871" w:rsidP="00AC5871">
      <w:pPr>
        <w:pStyle w:val="NoSpacing"/>
        <w:numPr>
          <w:ilvl w:val="2"/>
          <w:numId w:val="1"/>
        </w:numPr>
      </w:pPr>
      <w:r>
        <w:t>factorial (N) = N * factorial (N -1 )</w:t>
      </w:r>
    </w:p>
    <w:p w:rsidR="00AC5871" w:rsidRDefault="00F76FDD" w:rsidP="00F76FDD">
      <w:pPr>
        <w:pStyle w:val="NoSpacing"/>
        <w:numPr>
          <w:ilvl w:val="0"/>
          <w:numId w:val="1"/>
        </w:numPr>
      </w:pPr>
      <w:r>
        <w:t xml:space="preserve">quick sort </w:t>
      </w:r>
    </w:p>
    <w:p w:rsidR="00F76FDD" w:rsidRDefault="00F76FDD" w:rsidP="00F76FDD">
      <w:pPr>
        <w:pStyle w:val="NoSpacing"/>
        <w:numPr>
          <w:ilvl w:val="1"/>
          <w:numId w:val="1"/>
        </w:numPr>
      </w:pPr>
      <w:r>
        <w:t>each attempt to sort the stack of data elements, the stack is divided at splitting value, splitVal, and the same approach is used to sort each of the smaller stacks (a smaller case)</w:t>
      </w:r>
    </w:p>
    <w:p w:rsidR="00F76FDD" w:rsidRDefault="003324EF" w:rsidP="003324EF">
      <w:pPr>
        <w:pStyle w:val="NoSpacing"/>
        <w:numPr>
          <w:ilvl w:val="0"/>
          <w:numId w:val="1"/>
        </w:numPr>
      </w:pPr>
      <w:r>
        <w:t>abstraction</w:t>
      </w:r>
    </w:p>
    <w:p w:rsidR="003324EF" w:rsidRDefault="003324EF" w:rsidP="003324EF">
      <w:pPr>
        <w:pStyle w:val="NoSpacing"/>
        <w:numPr>
          <w:ilvl w:val="1"/>
          <w:numId w:val="1"/>
        </w:numPr>
      </w:pPr>
      <w:r>
        <w:t>a model of a complex system that includes only the details essential to the view</w:t>
      </w:r>
    </w:p>
    <w:p w:rsidR="003324EF" w:rsidRDefault="003324EF" w:rsidP="003324EF">
      <w:pPr>
        <w:pStyle w:val="NoSpacing"/>
        <w:numPr>
          <w:ilvl w:val="1"/>
          <w:numId w:val="1"/>
        </w:numPr>
      </w:pPr>
      <w:r>
        <w:t>abstraction types</w:t>
      </w:r>
    </w:p>
    <w:p w:rsidR="003324EF" w:rsidRDefault="003324EF" w:rsidP="003324EF">
      <w:pPr>
        <w:pStyle w:val="NoSpacing"/>
        <w:numPr>
          <w:ilvl w:val="2"/>
          <w:numId w:val="1"/>
        </w:numPr>
      </w:pPr>
      <w:r>
        <w:t>data</w:t>
      </w:r>
    </w:p>
    <w:p w:rsidR="003324EF" w:rsidRDefault="003324EF" w:rsidP="003324EF">
      <w:pPr>
        <w:pStyle w:val="NoSpacing"/>
        <w:numPr>
          <w:ilvl w:val="3"/>
          <w:numId w:val="1"/>
        </w:numPr>
      </w:pPr>
      <w:r>
        <w:t>separation of the logical view of data from their implementation</w:t>
      </w:r>
    </w:p>
    <w:p w:rsidR="003324EF" w:rsidRDefault="003324EF" w:rsidP="003324EF">
      <w:pPr>
        <w:pStyle w:val="NoSpacing"/>
        <w:numPr>
          <w:ilvl w:val="2"/>
          <w:numId w:val="1"/>
        </w:numPr>
      </w:pPr>
      <w:r>
        <w:t>procedural</w:t>
      </w:r>
    </w:p>
    <w:p w:rsidR="003324EF" w:rsidRDefault="003324EF" w:rsidP="003324EF">
      <w:pPr>
        <w:pStyle w:val="NoSpacing"/>
        <w:numPr>
          <w:ilvl w:val="3"/>
          <w:numId w:val="1"/>
        </w:numPr>
      </w:pPr>
      <w:r>
        <w:t>separation of the logical view of actions from their implementation</w:t>
      </w:r>
    </w:p>
    <w:p w:rsidR="003324EF" w:rsidRDefault="003324EF" w:rsidP="003324EF">
      <w:pPr>
        <w:pStyle w:val="NoSpacing"/>
        <w:numPr>
          <w:ilvl w:val="2"/>
          <w:numId w:val="1"/>
        </w:numPr>
      </w:pPr>
      <w:r>
        <w:t>control</w:t>
      </w:r>
    </w:p>
    <w:p w:rsidR="003324EF" w:rsidRDefault="003324EF" w:rsidP="003324EF">
      <w:pPr>
        <w:pStyle w:val="NoSpacing"/>
        <w:numPr>
          <w:ilvl w:val="3"/>
          <w:numId w:val="1"/>
        </w:numPr>
      </w:pPr>
      <w:r>
        <w:t xml:space="preserve">separation of the logical view of </w:t>
      </w:r>
      <w:r w:rsidR="00CD45D8">
        <w:t>a control structure from its implementation</w:t>
      </w:r>
    </w:p>
    <w:p w:rsidR="003324EF" w:rsidRDefault="003324EF" w:rsidP="003324EF">
      <w:pPr>
        <w:pStyle w:val="NoSpacing"/>
        <w:numPr>
          <w:ilvl w:val="0"/>
          <w:numId w:val="1"/>
        </w:numPr>
      </w:pPr>
      <w:r>
        <w:t xml:space="preserve">information hiding </w:t>
      </w:r>
    </w:p>
    <w:p w:rsidR="003324EF" w:rsidRDefault="003324EF" w:rsidP="003324EF">
      <w:pPr>
        <w:pStyle w:val="NoSpacing"/>
        <w:numPr>
          <w:ilvl w:val="1"/>
          <w:numId w:val="1"/>
        </w:numPr>
      </w:pPr>
      <w:r>
        <w:t xml:space="preserve">the practice of hiding the details of a module with the goal of controlling access to it </w:t>
      </w:r>
    </w:p>
    <w:p w:rsidR="003324EF" w:rsidRDefault="00A046D2" w:rsidP="003324EF">
      <w:pPr>
        <w:pStyle w:val="NoSpacing"/>
        <w:numPr>
          <w:ilvl w:val="0"/>
          <w:numId w:val="1"/>
        </w:numPr>
      </w:pPr>
      <w:r>
        <w:t>identifiers</w:t>
      </w:r>
    </w:p>
    <w:p w:rsidR="00A046D2" w:rsidRDefault="00A046D2" w:rsidP="00A046D2">
      <w:pPr>
        <w:pStyle w:val="NoSpacing"/>
        <w:numPr>
          <w:ilvl w:val="1"/>
          <w:numId w:val="1"/>
        </w:numPr>
      </w:pPr>
      <w:r>
        <w:t>names given to data and actions</w:t>
      </w:r>
      <w:r w:rsidR="00A61C25">
        <w:t xml:space="preserve"> by which </w:t>
      </w:r>
    </w:p>
    <w:p w:rsidR="00A61C25" w:rsidRDefault="00A61C25" w:rsidP="00A61C25">
      <w:pPr>
        <w:pStyle w:val="NoSpacing"/>
        <w:numPr>
          <w:ilvl w:val="2"/>
          <w:numId w:val="1"/>
        </w:numPr>
      </w:pPr>
      <w:r>
        <w:t xml:space="preserve">we access the data </w:t>
      </w:r>
    </w:p>
    <w:p w:rsidR="00A61C25" w:rsidRDefault="00A61C25" w:rsidP="00A61C25">
      <w:pPr>
        <w:pStyle w:val="NoSpacing"/>
        <w:numPr>
          <w:ilvl w:val="2"/>
          <w:numId w:val="1"/>
        </w:numPr>
      </w:pPr>
      <w:r>
        <w:t>execute the actions</w:t>
      </w:r>
    </w:p>
    <w:p w:rsidR="00A61C25" w:rsidRDefault="00A61C25" w:rsidP="00A61C25">
      <w:pPr>
        <w:pStyle w:val="NoSpacing"/>
        <w:numPr>
          <w:ilvl w:val="0"/>
          <w:numId w:val="1"/>
        </w:numPr>
      </w:pPr>
    </w:p>
    <w:sectPr w:rsidR="00A61C25" w:rsidSect="00B94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063DD"/>
    <w:multiLevelType w:val="hybridMultilevel"/>
    <w:tmpl w:val="E7229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80"/>
  <w:defaultTabStop w:val="720"/>
  <w:characterSpacingControl w:val="doNotCompress"/>
  <w:compat/>
  <w:rsids>
    <w:rsidRoot w:val="00245F59"/>
    <w:rsid w:val="00245F59"/>
    <w:rsid w:val="003324EF"/>
    <w:rsid w:val="003B6390"/>
    <w:rsid w:val="00557294"/>
    <w:rsid w:val="00647B2D"/>
    <w:rsid w:val="007E4DE1"/>
    <w:rsid w:val="0090764A"/>
    <w:rsid w:val="00A046D2"/>
    <w:rsid w:val="00A61C25"/>
    <w:rsid w:val="00AC5871"/>
    <w:rsid w:val="00B946FE"/>
    <w:rsid w:val="00BE13EA"/>
    <w:rsid w:val="00CD45D8"/>
    <w:rsid w:val="00F76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4DE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ThaRam</dc:creator>
  <cp:lastModifiedBy>ThaRam</cp:lastModifiedBy>
  <cp:revision>9</cp:revision>
  <dcterms:created xsi:type="dcterms:W3CDTF">2012-03-05T17:55:00Z</dcterms:created>
  <dcterms:modified xsi:type="dcterms:W3CDTF">2012-03-05T18:37:00Z</dcterms:modified>
</cp:coreProperties>
</file>