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ktb8vqi4l9q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CLion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Подготовить обзор программных продуктов, применяемых в организации, где вы проходите практику.</w:t>
      </w:r>
    </w:p>
    <w:p w:rsidR="00000000" w:rsidDel="00000000" w:rsidP="00000000" w:rsidRDefault="00000000" w:rsidRPr="00000000" w14:paraId="00000007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 обзора программного продукта: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line="24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общая характеристика;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afterAutospacing="0" w:line="24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160" w:line="24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Конспект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программных продуктов для обзора следует выбрать одну IDE из линейки продуктов компании JetBrains (CLion)</w:t>
      </w:r>
    </w:p>
    <w:p w:rsidR="00000000" w:rsidDel="00000000" w:rsidP="00000000" w:rsidRDefault="00000000" w:rsidRPr="00000000" w14:paraId="0000000E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дополнение к плану обзора выше требуется рассмотреть функции, связанные с разработкой ПО для одной выбранной IDE.</w:t>
      </w:r>
    </w:p>
    <w:p w:rsidR="00000000" w:rsidDel="00000000" w:rsidP="00000000" w:rsidRDefault="00000000" w:rsidRPr="00000000" w14:paraId="0000000F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hd w:fill="ffffff" w:val="clear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tmknhxv5ep7w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Конспект</w:t>
      </w:r>
    </w:p>
    <w:p w:rsidR="00000000" w:rsidDel="00000000" w:rsidP="00000000" w:rsidRDefault="00000000" w:rsidRPr="00000000" w14:paraId="00000011">
      <w:pPr>
        <w:pStyle w:val="Title"/>
        <w:rPr/>
      </w:pPr>
      <w:bookmarkStart w:colFirst="0" w:colLast="0" w:name="_fwlsofrys61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Общая характеристика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3a459x59283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Программное обеспечение CLion 2021 — кросс-платформенная интегрированная среда для разработки (IDE) на языках программирования C и C++ от компании JetBrains. CLion также поддерживает языки HTML (включая HTML5), CSS, JavaScript и XML, которые включены в продукт посредством плагинов и подключаются по умолчанию. Другие языки могут быть также добавлены через плагины. Решение CLion кросс-платформенное — совместимо с операционными системами Windows, OS X и 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Главное отличие CLion от AppCode и ReSharper C++ — кросс-платформенность. Не важно, работаете ли вы на Linux, Windows или OS X, CLion запустится на любой из этих платформ.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В CLion можно не только писать на C и C++, но и заниматься веб-разработкой на HTML, CSS, JavaScript, XML. Некоторые другие языки доступны в виде плагинов (например, Lua).</w:t>
        <w:br w:type="textWrapping"/>
        <w:t xml:space="preserve">IDE интегрирована с многими популярными системами контроля версий (Git, SVN, Perforce, Mercurial, TFS, CVS) и баг-трекерами (Jira, YouTrack, Mantis, Gitlab и др.).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Среда разработки CLion основана на платформе IntelliJ и включает многие интеллектуальные характеристики, такие как подсветка синтаксиса, автодополнения, эффективные механизмы навигации, многочисленные механизмы поиска и многое другое.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JetBrains CLion - это мощная интегрированная среда разработки (IDE), которая предоставляет разработчикам на C и C++ множество инструментов и функций для более эффективной работы. 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CLion можно легко создавать новые проекты, редактировать исходный код, автоматически форматировать его в соответствии с выбранным стилем кодирования, выполнять отладку приложений, запускать их, компилировать и даже публиковать в репозиториях. Это делает CLion мощным инструментом для разработчиков на C и C++.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spacing w:line="240" w:lineRule="auto"/>
        <w:rPr/>
      </w:pPr>
      <w:bookmarkStart w:colFirst="0" w:colLast="0" w:name="_jpw87444htb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="240" w:lineRule="auto"/>
        <w:ind w:left="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Функции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Создание проекта: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позволяет легко создавать новые проекты, выбирая тип проекта (например, консольное приложение, библиотеку и др.) и настраивая параметры проекта. 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2205144" cy="1475501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144" cy="14755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2724150" cy="25400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Начальная страница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Параметры нового проекта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Редактирование кода: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IDE доступен удобный редактор кода с подсветкой синтаксиса, автодополнением, подсказками по функциям и переменным, а также возможностью быстрого перехода к определению классов и функций.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90813" cy="1637129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813" cy="16371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Подсветка синтаксиса</w:t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Отладка: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предоставляет возможность отладки приложений с помощью встроенного отладчика. Разработчики могут устанавливать точки останова, отслеживать значения переменных, выполнять код пошагово и анализировать стек вызовов.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71763" cy="1151785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763" cy="11517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71763" cy="1497548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763" cy="1497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Меню отладки</w:t>
            </w:r>
          </w:p>
        </w:tc>
      </w:tr>
    </w:tbl>
    <w:p w:rsidR="00000000" w:rsidDel="00000000" w:rsidP="00000000" w:rsidRDefault="00000000" w:rsidRPr="00000000" w14:paraId="0000002D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Запуск и компиляция: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обеспечивает интеграцию с компиляторами, что позволяет легко компилировать и запускать приложения прямо из среды разработки.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852988" cy="1442998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88" cy="14429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Терминал Clion</w:t>
            </w:r>
          </w:p>
        </w:tc>
      </w:tr>
    </w:tbl>
    <w:p w:rsidR="00000000" w:rsidDel="00000000" w:rsidP="00000000" w:rsidRDefault="00000000" w:rsidRPr="00000000" w14:paraId="00000032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Навигация по проекту: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Разработчики могут легко навигировать по большим проектам с помощью интеллектуального поиска, быстрого перехода к определению функций и классов, а также автоматического поиска использования переменных и функций.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4471988" cy="1923995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988" cy="192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Структура проекта</w:t>
            </w:r>
          </w:p>
        </w:tc>
      </w:tr>
    </w:tbl>
    <w:p w:rsidR="00000000" w:rsidDel="00000000" w:rsidP="00000000" w:rsidRDefault="00000000" w:rsidRPr="00000000" w14:paraId="00000037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Поддержка систем управления версиями: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интегрируется с популярными системами управления версиями, такими как Git, что позволяет разработчикам управлять исходным кодом проекта, выполнять коммиты и слияния непосредственно из среды разработки.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0" cy="3045991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8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0459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Раздел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Система управления версиями</w:t>
            </w:r>
          </w:p>
        </w:tc>
      </w:tr>
    </w:tbl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843338" cy="2516142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20716" l="17774" r="36046" t="32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338" cy="2516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Предустановленные плагины для работы с системами управлениями версий</w:t>
            </w:r>
          </w:p>
        </w:tc>
      </w:tr>
    </w:tbl>
    <w:p w:rsidR="00000000" w:rsidDel="00000000" w:rsidP="00000000" w:rsidRDefault="00000000" w:rsidRPr="00000000" w14:paraId="0000004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Поддержка плагинов: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поддерживает плагины, что позволяет разработчикам расширять функциональность IDE и интегрировать дополнительные инструменты. П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оддержка языков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Python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Objective-C/C++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HTML (включая HTML5), CSS, JavaScript, и 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реализуется через входящие в комплект плагины, которые включены по умолчанию.</w:t>
      </w: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hd w:fill="ffffff" w:val="clear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986338" cy="2918609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11390" l="0" r="9468" t="7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338" cy="29186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Магазин плагинов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4">
      <w:pPr>
        <w:pStyle w:val="Title"/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bookmarkStart w:colFirst="0" w:colLast="0" w:name="_faeb9xwxu8c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Title"/>
              <w:spacing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bookmarkStart w:colFirst="0" w:colLast="0" w:name="_6xob9rbuuzr4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Часть предустановленных плагинов</w:t>
            </w:r>
          </w:p>
        </w:tc>
      </w:tr>
    </w:tbl>
    <w:p w:rsidR="00000000" w:rsidDel="00000000" w:rsidP="00000000" w:rsidRDefault="00000000" w:rsidRPr="00000000" w14:paraId="00000048">
      <w:pPr>
        <w:pStyle w:val="Title"/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bookmarkStart w:colFirst="0" w:colLast="0" w:name="_4zg4gktf06sk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bookmarkStart w:colFirst="0" w:colLast="0" w:name="_j11axz9wxdij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Минимум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Рекомендованное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ОЗУ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Место на диске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3.5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Разрешение монитора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1024х768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1920х1080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Операционная система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Windows 10 или Windows Server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macOS 10.15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Ubuntu 18.04 LTS, Ubuntu 20.04 LTS, Ubuntu 22.04 LTS, Ubuntu 22.10, CentOS, Debian и RHEL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Последние версии ОС</w:t>
            </w:r>
          </w:p>
        </w:tc>
      </w:tr>
    </w:tbl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Заключение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Интегрированная среда разработки JetBrains CLion предоставляет широкий спектр функций и инструментов, упрощающих разработку программного обеспечения на языках C и C++. Ее удобный интерфейс и интеграция с различными инструментами делают ее привлекательным выбором для разработчиков в этой области.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Источники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https://habr.com/ru/companies/JetBrains/articles/236061/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https://ru.wikipedia.org/wiki/CLion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https://www.jetbrains.com/help/clion/2023.1/prerequisites.html#recommendations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https://www.jetbrains.com/help/clion/2023.1/installation-guide.html#requirements</w:t>
        </w:r>
      </w:hyperlink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>
        <w:color w:val="999999"/>
      </w:rPr>
    </w:pPr>
    <w:r w:rsidDel="00000000" w:rsidR="00000000" w:rsidRPr="00000000">
      <w:rPr>
        <w:color w:val="999999"/>
        <w:rtl w:val="0"/>
      </w:rPr>
      <w:t xml:space="preserve">Петелин И.А. Щеткин Д.С. Пальчук Г.А.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CLion" TargetMode="External"/><Relationship Id="rId11" Type="http://schemas.openxmlformats.org/officeDocument/2006/relationships/image" Target="media/image9.png"/><Relationship Id="rId22" Type="http://schemas.openxmlformats.org/officeDocument/2006/relationships/hyperlink" Target="https://www.jetbrains.com/help/clion/2023.1/installation-guide.html#requirements" TargetMode="External"/><Relationship Id="rId10" Type="http://schemas.openxmlformats.org/officeDocument/2006/relationships/image" Target="media/image2.png"/><Relationship Id="rId21" Type="http://schemas.openxmlformats.org/officeDocument/2006/relationships/hyperlink" Target="https://www.jetbrains.com/help/clion/2023.1/prerequisites.html#recommendations" TargetMode="External"/><Relationship Id="rId13" Type="http://schemas.openxmlformats.org/officeDocument/2006/relationships/image" Target="media/image4.png"/><Relationship Id="rId24" Type="http://schemas.openxmlformats.org/officeDocument/2006/relationships/footer" Target="footer1.xml"/><Relationship Id="rId12" Type="http://schemas.openxmlformats.org/officeDocument/2006/relationships/image" Target="media/image6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jetbrains.com/help/clion/python.html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hyperlink" Target="https://www.jetbrains.com/help/clion/objective-c-c-support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habr.com/ru/companies/JetBrains/articles/236061/" TargetMode="External"/><Relationship Id="rId6" Type="http://schemas.openxmlformats.org/officeDocument/2006/relationships/image" Target="media/image3.png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