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Andrés Tapia Rebolledo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proyecto se considera el tiempo para realizar pruebas y chequeos para cumplirr con los tiempos  y poder priorizar tareas para entregar un producto mínimo viable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Conocer los pros y contra de los miembros del equipo permite una mejor distribución de las tareas donde c/u puede desempeñarse de forma óptima.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del proyecto nos fomenta a utilizar buenas prácticas de normalización considerando posteriores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sociolaborales a un nivel elemental en modalidad intensiva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Q4QnCMGFWXfT5HILQM1FDWJdQ==">CgMxLjAyCGguZ2pkZ3hzMgloLjMwajB6bGw4AHIhMWlTWjFSTFJDYUJwM2F2WUl0SG4xb3FSTmxWOERWSkNa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