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6795" w14:textId="77777777" w:rsidR="00161D4F" w:rsidRDefault="00000000">
      <w:pPr>
        <w:pStyle w:val="Ttulo1"/>
        <w:jc w:val="center"/>
      </w:pPr>
      <w:r>
        <w:t>Diseño e implementación de un juego basado en “laberinto”</w:t>
      </w:r>
    </w:p>
    <w:p w14:paraId="2032967F" w14:textId="77777777" w:rsidR="00161D4F" w:rsidRDefault="00000000">
      <w:pPr>
        <w:pStyle w:val="Ttulo1"/>
        <w:jc w:val="center"/>
      </w:pPr>
      <w:r>
        <w:t>Plantilla para la concreción del juego</w:t>
      </w:r>
    </w:p>
    <w:p w14:paraId="4FC45808" w14:textId="77777777" w:rsidR="00161D4F" w:rsidRDefault="00161D4F"/>
    <w:p w14:paraId="3A721934" w14:textId="77777777" w:rsidR="00161D4F" w:rsidRDefault="00000000">
      <w:pPr>
        <w:pStyle w:val="Ttulo3"/>
      </w:pPr>
      <w:r>
        <w:t>NOMBRE DEL JUEGO</w:t>
      </w:r>
    </w:p>
    <w:p w14:paraId="463DA1C1" w14:textId="77777777" w:rsidR="00161D4F" w:rsidRDefault="00161D4F"/>
    <w:p w14:paraId="457335FD" w14:textId="3C76ECF3" w:rsidR="00161D4F" w:rsidRDefault="003C1F8C">
      <w:pPr>
        <w:jc w:val="center"/>
      </w:pPr>
      <w:r>
        <w:t>The AJ Christmas Maze</w:t>
      </w:r>
    </w:p>
    <w:p w14:paraId="6FEB12AF" w14:textId="77777777" w:rsidR="00161D4F" w:rsidRDefault="00161D4F"/>
    <w:p w14:paraId="2838B35E" w14:textId="77777777" w:rsidR="00161D4F" w:rsidRDefault="00000000">
      <w:pPr>
        <w:pStyle w:val="Ttulo3"/>
      </w:pPr>
      <w:r>
        <w:t>Personas que forman el grupo de prácticas</w:t>
      </w:r>
    </w:p>
    <w:p w14:paraId="2245F74A" w14:textId="77777777" w:rsidR="00161D4F" w:rsidRDefault="00161D4F"/>
    <w:p w14:paraId="712C9910" w14:textId="549D6651" w:rsidR="00161D4F" w:rsidRDefault="00000000">
      <w:bookmarkStart w:id="0" w:name="__DdeLink__2457_101012740"/>
      <w:bookmarkEnd w:id="0"/>
      <w:r>
        <w:t xml:space="preserve">Nombre del/de </w:t>
      </w:r>
      <w:proofErr w:type="gramStart"/>
      <w:r>
        <w:t>la  Estudiante</w:t>
      </w:r>
      <w:proofErr w:type="gramEnd"/>
      <w:r>
        <w:t>:</w:t>
      </w:r>
      <w:r>
        <w:tab/>
      </w:r>
      <w:r w:rsidR="003C1F8C">
        <w:t>Almudena de la Escalera Esteban</w:t>
      </w:r>
    </w:p>
    <w:p w14:paraId="56F8EA14" w14:textId="77777777" w:rsidR="00161D4F" w:rsidRDefault="00161D4F"/>
    <w:p w14:paraId="2638F76E" w14:textId="356B01D3" w:rsidR="00161D4F" w:rsidRDefault="00000000">
      <w:bookmarkStart w:id="1" w:name="__DdeLink__2457_1010127401"/>
      <w:bookmarkEnd w:id="1"/>
      <w:r>
        <w:t xml:space="preserve">Nombre del/de </w:t>
      </w:r>
      <w:proofErr w:type="gramStart"/>
      <w:r>
        <w:t>la  Estudiante</w:t>
      </w:r>
      <w:proofErr w:type="gramEnd"/>
      <w:r>
        <w:t>:</w:t>
      </w:r>
      <w:r>
        <w:tab/>
      </w:r>
      <w:r w:rsidR="003C1F8C">
        <w:t>Javier Calvo Gómez</w:t>
      </w:r>
    </w:p>
    <w:p w14:paraId="7278FB98" w14:textId="77777777" w:rsidR="00161D4F" w:rsidRDefault="00161D4F"/>
    <w:p w14:paraId="2658DEBF" w14:textId="77777777" w:rsidR="00161D4F" w:rsidRDefault="00161D4F"/>
    <w:p w14:paraId="3A6607D9" w14:textId="77777777" w:rsidR="00161D4F" w:rsidRDefault="00000000">
      <w:pPr>
        <w:pStyle w:val="Ttulo3"/>
      </w:pPr>
      <w:r>
        <w:t>Descripción</w:t>
      </w:r>
    </w:p>
    <w:p w14:paraId="7747EE17" w14:textId="77777777" w:rsidR="00161D4F" w:rsidRDefault="00161D4F">
      <w:pPr>
        <w:rPr>
          <w:b/>
          <w:bCs/>
        </w:rPr>
      </w:pPr>
    </w:p>
    <w:p w14:paraId="1D85D587" w14:textId="77777777" w:rsidR="00161D4F" w:rsidRDefault="00000000">
      <w:pPr>
        <w:shd w:val="clear" w:color="auto" w:fill="DDDDDD"/>
        <w:rPr>
          <w:sz w:val="16"/>
          <w:szCs w:val="16"/>
        </w:rPr>
      </w:pPr>
      <w:r>
        <w:rPr>
          <w:sz w:val="16"/>
          <w:szCs w:val="16"/>
        </w:rPr>
        <w:t>Indicar cómo van a ser vuestros pick-ups. Puedes hacer dibujos, incluir fotos, etc.</w:t>
      </w:r>
    </w:p>
    <w:p w14:paraId="2A4BF8F4" w14:textId="3F9A797D" w:rsidR="003C1F8C" w:rsidRDefault="00000000" w:rsidP="003C1F8C">
      <w:pPr>
        <w:shd w:val="clear" w:color="auto" w:fill="DDDDDD"/>
        <w:rPr>
          <w:sz w:val="16"/>
          <w:szCs w:val="16"/>
        </w:rPr>
      </w:pPr>
      <w:r>
        <w:rPr>
          <w:sz w:val="16"/>
          <w:szCs w:val="16"/>
        </w:rPr>
        <w:t>Para el pick-up articulado, indicar cuáles son sus grados de libertad. NO se pide incluir el modelo jerárquico en este documento, pero sí debe estar en la documentación final de la práctica.</w:t>
      </w:r>
    </w:p>
    <w:p w14:paraId="233DCB31" w14:textId="6BBD02D2" w:rsidR="003C1F8C" w:rsidRPr="003C1F8C" w:rsidRDefault="003C1F8C" w:rsidP="003C1F8C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3C1F8C">
        <w:rPr>
          <w:b/>
          <w:bCs/>
          <w:sz w:val="22"/>
          <w:szCs w:val="22"/>
        </w:rPr>
        <w:t>Reno</w:t>
      </w:r>
    </w:p>
    <w:p w14:paraId="2806F2A4" w14:textId="23986CFD" w:rsidR="003C1F8C" w:rsidRDefault="003C1F8C" w:rsidP="003C1F8C">
      <w:pPr>
        <w:pStyle w:val="Prrafodelista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En este caso hemos decidido como pick-up articulado un reno, puesto que nuestra temática es navideña. Tiene en este caso 3 </w:t>
      </w:r>
      <w:proofErr w:type="spellStart"/>
      <w:r>
        <w:rPr>
          <w:sz w:val="22"/>
          <w:szCs w:val="22"/>
        </w:rPr>
        <w:t>GdL</w:t>
      </w:r>
      <w:proofErr w:type="spellEnd"/>
      <w:r>
        <w:rPr>
          <w:sz w:val="22"/>
          <w:szCs w:val="22"/>
        </w:rPr>
        <w:t>, situados en el cuello dónde moverá la cabeza, y luego para caminar utilizaremos otros dos uno como la rodilla del reno, y como el “hombro” del reno, para que la manera de moverse sea lo más realista posible.</w:t>
      </w:r>
    </w:p>
    <w:p w14:paraId="13150483" w14:textId="77777777" w:rsidR="003C1F8C" w:rsidRPr="003C1F8C" w:rsidRDefault="003C1F8C" w:rsidP="003C1F8C">
      <w:pPr>
        <w:pStyle w:val="Prrafodelista"/>
        <w:ind w:firstLine="0"/>
        <w:rPr>
          <w:sz w:val="22"/>
          <w:szCs w:val="22"/>
        </w:rPr>
      </w:pPr>
    </w:p>
    <w:p w14:paraId="32121374" w14:textId="072494C3" w:rsidR="003C1F8C" w:rsidRDefault="003C1F8C" w:rsidP="003C1F8C">
      <w:pPr>
        <w:pStyle w:val="Prrafodelista"/>
        <w:ind w:firstLine="0"/>
        <w:jc w:val="center"/>
        <w:rPr>
          <w:sz w:val="16"/>
          <w:szCs w:val="16"/>
        </w:rPr>
      </w:pPr>
      <w:r w:rsidRPr="003C1F8C">
        <w:drawing>
          <wp:inline distT="0" distB="0" distL="0" distR="0" wp14:anchorId="216BB38A" wp14:editId="4F89DCAB">
            <wp:extent cx="1802130" cy="1720807"/>
            <wp:effectExtent l="0" t="0" r="7620" b="0"/>
            <wp:docPr id="1521825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5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512" cy="17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C1B5" w14:textId="73BB306C" w:rsidR="003C1F8C" w:rsidRPr="003C1F8C" w:rsidRDefault="003C1F8C" w:rsidP="003C1F8C">
      <w:pPr>
        <w:pStyle w:val="Prrafodelista"/>
        <w:ind w:firstLine="0"/>
        <w:rPr>
          <w:sz w:val="22"/>
          <w:szCs w:val="22"/>
        </w:rPr>
      </w:pPr>
      <w:r>
        <w:rPr>
          <w:sz w:val="22"/>
          <w:szCs w:val="22"/>
        </w:rPr>
        <w:t>Está es la primera aproximación que hemos realizado en Three.js. Utilizamos como técnicas la de Extrusión y Revolución, consiguiendo así mínimo dos técnicas diferentes en dicho pick-up.</w:t>
      </w:r>
    </w:p>
    <w:p w14:paraId="2DB7B130" w14:textId="77777777" w:rsidR="003C1F8C" w:rsidRDefault="003C1F8C" w:rsidP="003C1F8C">
      <w:pPr>
        <w:ind w:firstLine="0"/>
        <w:rPr>
          <w:sz w:val="16"/>
          <w:szCs w:val="16"/>
        </w:rPr>
      </w:pPr>
    </w:p>
    <w:p w14:paraId="78426301" w14:textId="77777777" w:rsidR="003C1F8C" w:rsidRPr="003C1F8C" w:rsidRDefault="003C1F8C" w:rsidP="003C1F8C">
      <w:pPr>
        <w:ind w:firstLine="0"/>
        <w:rPr>
          <w:sz w:val="16"/>
          <w:szCs w:val="16"/>
        </w:rPr>
      </w:pPr>
    </w:p>
    <w:p w14:paraId="2237D847" w14:textId="06AB6100" w:rsidR="003C1F8C" w:rsidRPr="00B0001D" w:rsidRDefault="00B0001D" w:rsidP="00B0001D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lastRenderedPageBreak/>
        <w:t>Chimenea</w:t>
      </w:r>
    </w:p>
    <w:p w14:paraId="739FA84F" w14:textId="7AC5F5C5" w:rsidR="00B0001D" w:rsidRPr="00B0001D" w:rsidRDefault="00B0001D" w:rsidP="00B0001D">
      <w:pPr>
        <w:ind w:left="360" w:firstLine="0"/>
        <w:rPr>
          <w:sz w:val="22"/>
          <w:szCs w:val="22"/>
        </w:rPr>
      </w:pPr>
      <w:r w:rsidRPr="00B0001D">
        <w:rPr>
          <w:sz w:val="22"/>
          <w:szCs w:val="22"/>
        </w:rPr>
        <w:t xml:space="preserve">En este caso hemos optado por una Chimenea, como pick-up sólido, aplicándole una textura de ladrillo, y con pensamiento de que en el juego final tenga alguna funcionalidad que nos sea útil. Para la realización de está primera aproximación hemos utilizado Extrusión y CSG, consiguiendo así otras dos técnicas, además añadimos el fuego que es un elemento, que permitirá modificar la iluminación de la estancia. </w:t>
      </w:r>
    </w:p>
    <w:p w14:paraId="17B82780" w14:textId="567325F6" w:rsidR="003C1F8C" w:rsidRDefault="003C1F8C" w:rsidP="00B0001D">
      <w:pPr>
        <w:jc w:val="center"/>
      </w:pPr>
      <w:r w:rsidRPr="003C1F8C">
        <w:drawing>
          <wp:inline distT="0" distB="0" distL="0" distR="0" wp14:anchorId="1A8427C2" wp14:editId="73E19253">
            <wp:extent cx="2651393" cy="2531745"/>
            <wp:effectExtent l="0" t="0" r="0" b="1905"/>
            <wp:docPr id="316801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1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232" cy="25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667E" w14:textId="58FBB907" w:rsidR="00B0001D" w:rsidRDefault="00B0001D" w:rsidP="00B0001D">
      <w:pPr>
        <w:rPr>
          <w:sz w:val="22"/>
          <w:szCs w:val="22"/>
        </w:rPr>
      </w:pPr>
      <w:r w:rsidRPr="00B0001D">
        <w:rPr>
          <w:sz w:val="22"/>
          <w:szCs w:val="22"/>
        </w:rPr>
        <w:t>Primera aproximación lograda. Donde se aprecia el fuego que también chisporrotea.</w:t>
      </w:r>
    </w:p>
    <w:p w14:paraId="46F85756" w14:textId="0C278580" w:rsidR="00B0001D" w:rsidRPr="006D1A5F" w:rsidRDefault="00B0001D" w:rsidP="00B0001D">
      <w:pPr>
        <w:pStyle w:val="Prrafodelista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Regalo</w:t>
      </w:r>
    </w:p>
    <w:p w14:paraId="07E25C18" w14:textId="5EC2D0D2" w:rsidR="006D1A5F" w:rsidRPr="006D1A5F" w:rsidRDefault="006D1A5F" w:rsidP="006D1A5F">
      <w:pPr>
        <w:ind w:left="360" w:firstLine="0"/>
        <w:rPr>
          <w:sz w:val="22"/>
          <w:szCs w:val="22"/>
        </w:rPr>
      </w:pPr>
      <w:r>
        <w:rPr>
          <w:sz w:val="22"/>
          <w:szCs w:val="22"/>
        </w:rPr>
        <w:t xml:space="preserve">En este caso, hemos optado por algo lo más navideño posible, así que hemos realizado un regalo, metiéndole 1 </w:t>
      </w:r>
      <w:proofErr w:type="spellStart"/>
      <w:r>
        <w:rPr>
          <w:sz w:val="22"/>
          <w:szCs w:val="22"/>
        </w:rPr>
        <w:t>GdL</w:t>
      </w:r>
      <w:proofErr w:type="spellEnd"/>
      <w:r>
        <w:rPr>
          <w:sz w:val="22"/>
          <w:szCs w:val="22"/>
        </w:rPr>
        <w:t>, para poder abrir un regalo, lo que nos puede dar funcionalidades interesantes de cara al juego final. Para su realización usamos extrusión y CSG.</w:t>
      </w:r>
    </w:p>
    <w:p w14:paraId="249C1009" w14:textId="5EA47C3F" w:rsidR="00B0001D" w:rsidRDefault="006D1A5F" w:rsidP="006D1A5F">
      <w:pPr>
        <w:ind w:left="360" w:firstLine="0"/>
        <w:jc w:val="center"/>
        <w:rPr>
          <w:sz w:val="22"/>
          <w:szCs w:val="22"/>
        </w:rPr>
      </w:pPr>
      <w:r w:rsidRPr="006D1A5F">
        <w:rPr>
          <w:sz w:val="22"/>
          <w:szCs w:val="22"/>
        </w:rPr>
        <w:drawing>
          <wp:inline distT="0" distB="0" distL="0" distR="0" wp14:anchorId="673F6DF4" wp14:editId="54D4FDD9">
            <wp:extent cx="2324695" cy="2487930"/>
            <wp:effectExtent l="0" t="0" r="0" b="7620"/>
            <wp:docPr id="110428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8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869" cy="24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6EC9" w14:textId="11E2D988" w:rsidR="006D1A5F" w:rsidRDefault="006D1A5F" w:rsidP="006D1A5F">
      <w:pPr>
        <w:ind w:left="360" w:firstLine="0"/>
        <w:rPr>
          <w:sz w:val="22"/>
          <w:szCs w:val="22"/>
        </w:rPr>
      </w:pPr>
      <w:r>
        <w:rPr>
          <w:sz w:val="22"/>
          <w:szCs w:val="22"/>
        </w:rPr>
        <w:t>Es la primera aproximación, la apertura se controla usando un GUI.</w:t>
      </w:r>
    </w:p>
    <w:p w14:paraId="4C3A0C3D" w14:textId="5BAE7307" w:rsidR="006D1A5F" w:rsidRPr="006D1A5F" w:rsidRDefault="006D1A5F" w:rsidP="006D1A5F">
      <w:pPr>
        <w:pStyle w:val="Prrafodelista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Llave</w:t>
      </w:r>
    </w:p>
    <w:p w14:paraId="33C930DF" w14:textId="27213AF9" w:rsidR="006D1A5F" w:rsidRDefault="006D1A5F" w:rsidP="006D1A5F">
      <w:pPr>
        <w:ind w:left="360" w:firstLine="0"/>
        <w:rPr>
          <w:sz w:val="22"/>
          <w:szCs w:val="22"/>
        </w:rPr>
      </w:pPr>
      <w:r>
        <w:rPr>
          <w:sz w:val="22"/>
          <w:szCs w:val="22"/>
        </w:rPr>
        <w:t xml:space="preserve">Ahora vamos a pasar a nuestra llave elegida, como primera aproximación eso sí, en este caso hemos utilizado para su realización, Extrusión, para la estrella del mango y también para la sierra de la llave, implementándolo con </w:t>
      </w:r>
      <w:proofErr w:type="spellStart"/>
      <w:r>
        <w:rPr>
          <w:sz w:val="22"/>
          <w:szCs w:val="22"/>
        </w:rPr>
        <w:t>holes</w:t>
      </w:r>
      <w:proofErr w:type="spellEnd"/>
      <w:r>
        <w:rPr>
          <w:sz w:val="22"/>
          <w:szCs w:val="22"/>
        </w:rPr>
        <w:t>. Revolución usada para el cuerpo de la llave, y finalmente CSG para la composición general del cuerpo.</w:t>
      </w:r>
    </w:p>
    <w:p w14:paraId="71F249C2" w14:textId="2C5627F7" w:rsidR="006D1A5F" w:rsidRDefault="006D1A5F" w:rsidP="006D1A5F">
      <w:pPr>
        <w:ind w:left="360" w:firstLine="0"/>
        <w:jc w:val="center"/>
        <w:rPr>
          <w:sz w:val="22"/>
          <w:szCs w:val="22"/>
        </w:rPr>
      </w:pPr>
      <w:r w:rsidRPr="006D1A5F">
        <w:rPr>
          <w:sz w:val="22"/>
          <w:szCs w:val="22"/>
        </w:rPr>
        <w:lastRenderedPageBreak/>
        <w:drawing>
          <wp:inline distT="0" distB="0" distL="0" distR="0" wp14:anchorId="0047F71E" wp14:editId="48328E2A">
            <wp:extent cx="2009277" cy="3362325"/>
            <wp:effectExtent l="0" t="0" r="0" b="0"/>
            <wp:docPr id="116930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0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030" cy="336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7569" w14:textId="00EAF856" w:rsidR="006D1A5F" w:rsidRDefault="006D1A5F" w:rsidP="006D1A5F">
      <w:pPr>
        <w:ind w:left="360" w:firstLine="0"/>
        <w:rPr>
          <w:sz w:val="22"/>
          <w:szCs w:val="22"/>
        </w:rPr>
      </w:pPr>
      <w:r>
        <w:rPr>
          <w:sz w:val="22"/>
          <w:szCs w:val="22"/>
        </w:rPr>
        <w:t>En este caso planteamos el hecho de generar alguna curvatura más en el cuerpo de la llave, para añadirle algo de complejidad a la misma.</w:t>
      </w:r>
    </w:p>
    <w:p w14:paraId="771653FE" w14:textId="10C332B7" w:rsidR="006D1A5F" w:rsidRDefault="006D1A5F" w:rsidP="006D1A5F">
      <w:pPr>
        <w:ind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Algunos añadidos y la puerta:</w:t>
      </w:r>
    </w:p>
    <w:p w14:paraId="0448429D" w14:textId="0B2A009B" w:rsidR="006D1A5F" w:rsidRDefault="006D1A5F" w:rsidP="006D1A5F">
      <w:pPr>
        <w:pStyle w:val="Prrafodelista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Puerta</w:t>
      </w:r>
    </w:p>
    <w:p w14:paraId="106BE033" w14:textId="7908342A" w:rsidR="006D1A5F" w:rsidRDefault="006D1A5F" w:rsidP="006D1A5F">
      <w:pPr>
        <w:ind w:left="360" w:firstLine="0"/>
        <w:rPr>
          <w:sz w:val="22"/>
          <w:szCs w:val="22"/>
        </w:rPr>
      </w:pPr>
      <w:r>
        <w:rPr>
          <w:sz w:val="22"/>
          <w:szCs w:val="22"/>
        </w:rPr>
        <w:t>Para la ejecución de la puerta</w:t>
      </w:r>
      <w:r w:rsidR="00EA6F73">
        <w:rPr>
          <w:sz w:val="22"/>
          <w:szCs w:val="22"/>
        </w:rPr>
        <w:t xml:space="preserve">, hemos aprendido, el uso de materiales, así como de objetos importados, tanto externos, como realizados por nosotros como es el caso del rosco decorativo. También le hemos añadido 1 </w:t>
      </w:r>
      <w:proofErr w:type="spellStart"/>
      <w:r w:rsidR="00EA6F73">
        <w:rPr>
          <w:sz w:val="22"/>
          <w:szCs w:val="22"/>
        </w:rPr>
        <w:t>GdL</w:t>
      </w:r>
      <w:proofErr w:type="spellEnd"/>
      <w:r w:rsidR="00EA6F73">
        <w:rPr>
          <w:sz w:val="22"/>
          <w:szCs w:val="22"/>
        </w:rPr>
        <w:t>, para su apertura obviamente. Las técnicas utilizadas son Barrido + CSG. Apreciándose el rosco y la puerta, es aún así nuestra primera aproximación.</w:t>
      </w:r>
    </w:p>
    <w:p w14:paraId="0D5167E5" w14:textId="3CBC70FA" w:rsidR="00EA6F73" w:rsidRDefault="00EA6F73" w:rsidP="00EA6F73">
      <w:pPr>
        <w:ind w:left="360" w:firstLine="0"/>
        <w:jc w:val="center"/>
        <w:rPr>
          <w:sz w:val="22"/>
          <w:szCs w:val="22"/>
        </w:rPr>
      </w:pPr>
      <w:r w:rsidRPr="00EA6F73">
        <w:rPr>
          <w:b/>
          <w:bCs/>
          <w:sz w:val="22"/>
          <w:szCs w:val="22"/>
        </w:rPr>
        <w:drawing>
          <wp:inline distT="0" distB="0" distL="0" distR="0" wp14:anchorId="24470B14" wp14:editId="09D9F587">
            <wp:extent cx="2244407" cy="2143125"/>
            <wp:effectExtent l="0" t="0" r="3810" b="0"/>
            <wp:docPr id="390586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86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5109" cy="21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F258" w14:textId="77777777" w:rsidR="00EA6F73" w:rsidRDefault="00EA6F73" w:rsidP="00EA6F73">
      <w:pPr>
        <w:ind w:left="360" w:firstLine="0"/>
        <w:jc w:val="center"/>
        <w:rPr>
          <w:sz w:val="22"/>
          <w:szCs w:val="22"/>
        </w:rPr>
      </w:pPr>
    </w:p>
    <w:p w14:paraId="178A9F5F" w14:textId="77777777" w:rsidR="00EA6F73" w:rsidRDefault="00EA6F73" w:rsidP="00EA6F73">
      <w:pPr>
        <w:ind w:left="360" w:firstLine="0"/>
        <w:jc w:val="center"/>
        <w:rPr>
          <w:sz w:val="22"/>
          <w:szCs w:val="22"/>
        </w:rPr>
      </w:pPr>
    </w:p>
    <w:p w14:paraId="66989220" w14:textId="77777777" w:rsidR="00EA6F73" w:rsidRDefault="00EA6F73" w:rsidP="00EA6F73">
      <w:pPr>
        <w:ind w:left="360" w:firstLine="0"/>
        <w:jc w:val="center"/>
        <w:rPr>
          <w:sz w:val="22"/>
          <w:szCs w:val="22"/>
        </w:rPr>
      </w:pPr>
    </w:p>
    <w:p w14:paraId="30F2FEE0" w14:textId="77777777" w:rsidR="00EA6F73" w:rsidRDefault="00EA6F73" w:rsidP="00EA6F73">
      <w:pPr>
        <w:ind w:left="360" w:firstLine="0"/>
        <w:jc w:val="center"/>
        <w:rPr>
          <w:sz w:val="22"/>
          <w:szCs w:val="22"/>
        </w:rPr>
      </w:pPr>
    </w:p>
    <w:p w14:paraId="327A1B4E" w14:textId="77777777" w:rsidR="00EA6F73" w:rsidRDefault="00EA6F73" w:rsidP="00EA6F73">
      <w:pPr>
        <w:ind w:left="360" w:firstLine="0"/>
        <w:jc w:val="center"/>
        <w:rPr>
          <w:sz w:val="22"/>
          <w:szCs w:val="22"/>
        </w:rPr>
      </w:pPr>
    </w:p>
    <w:p w14:paraId="011D497E" w14:textId="77777777" w:rsidR="00EA6F73" w:rsidRPr="00EA6F73" w:rsidRDefault="00EA6F73" w:rsidP="00EA6F73">
      <w:pPr>
        <w:ind w:left="360" w:firstLine="0"/>
        <w:jc w:val="center"/>
        <w:rPr>
          <w:sz w:val="22"/>
          <w:szCs w:val="22"/>
          <w:u w:val="single"/>
        </w:rPr>
      </w:pPr>
    </w:p>
    <w:p w14:paraId="3C20894A" w14:textId="64C170BD" w:rsidR="00B0001D" w:rsidRPr="00EA6F73" w:rsidRDefault="00EA6F73" w:rsidP="00EA6F73">
      <w:pPr>
        <w:pStyle w:val="Prrafodelista"/>
        <w:numPr>
          <w:ilvl w:val="0"/>
          <w:numId w:val="2"/>
        </w:numPr>
      </w:pPr>
      <w:r>
        <w:rPr>
          <w:b/>
          <w:bCs/>
        </w:rPr>
        <w:lastRenderedPageBreak/>
        <w:t>Bastón de Caramelo</w:t>
      </w:r>
    </w:p>
    <w:p w14:paraId="1358B337" w14:textId="383F2087" w:rsidR="00EA6F73" w:rsidRDefault="00EA6F73" w:rsidP="00EA6F73">
      <w:pPr>
        <w:pStyle w:val="Prrafodelista"/>
        <w:ind w:firstLine="0"/>
      </w:pPr>
      <w:r>
        <w:t>En este caso es el pick-up más simple puesto que no combina dos técnicas, pero supone práctica para la técnica de Barrido, así como un pick-up, meramente decorativo para la temática de navidad. Para la siguiente práctica lo mismo buscamos generarle algún tipo extra de dificultad.</w:t>
      </w:r>
    </w:p>
    <w:p w14:paraId="049A256C" w14:textId="7C737FCB" w:rsidR="00EA6F73" w:rsidRDefault="00EA6F73" w:rsidP="00EA6F73">
      <w:pPr>
        <w:pStyle w:val="Prrafodelista"/>
        <w:ind w:firstLine="0"/>
        <w:jc w:val="center"/>
      </w:pPr>
      <w:r w:rsidRPr="00EA6F73">
        <w:drawing>
          <wp:inline distT="0" distB="0" distL="0" distR="0" wp14:anchorId="75FA9936" wp14:editId="6A191DAF">
            <wp:extent cx="2013790" cy="2695575"/>
            <wp:effectExtent l="0" t="0" r="5715" b="0"/>
            <wp:docPr id="138810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7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6757" cy="269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F73">
      <w:headerReference w:type="default" r:id="rId14"/>
      <w:footerReference w:type="default" r:id="rId15"/>
      <w:pgSz w:w="11906" w:h="16838"/>
      <w:pgMar w:top="1134" w:right="1134" w:bottom="1134" w:left="1134" w:header="720" w:footer="467" w:gutter="0"/>
      <w:cols w:space="720"/>
      <w:formProt w:val="0"/>
      <w:docGrid w:linePitch="249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5FF54" w14:textId="77777777" w:rsidR="00C07368" w:rsidRDefault="00C07368">
      <w:pPr>
        <w:spacing w:after="0" w:line="240" w:lineRule="auto"/>
      </w:pPr>
      <w:r>
        <w:separator/>
      </w:r>
    </w:p>
  </w:endnote>
  <w:endnote w:type="continuationSeparator" w:id="0">
    <w:p w14:paraId="73545FDE" w14:textId="77777777" w:rsidR="00C07368" w:rsidRDefault="00C07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A04CC" w14:textId="77777777" w:rsidR="00161D4F" w:rsidRDefault="00000000">
    <w:pPr>
      <w:jc w:val="center"/>
      <w:rPr>
        <w:rFonts w:ascii="Cambria" w:hAnsi="Cambria"/>
      </w:rPr>
    </w:pP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>
      <w:rPr>
        <w:rFonts w:ascii="Cambria" w:hAnsi="Cambria"/>
      </w:rPr>
      <w:t>1</w:t>
    </w:r>
    <w:r>
      <w:rPr>
        <w:rFonts w:ascii="Cambria" w:hAnsi="Cambria"/>
      </w:rPr>
      <w:fldChar w:fldCharType="end"/>
    </w:r>
  </w:p>
  <w:p w14:paraId="1516E50C" w14:textId="77777777" w:rsidR="00161D4F" w:rsidRDefault="00161D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3D94" w14:textId="77777777" w:rsidR="00C07368" w:rsidRDefault="00C07368">
      <w:pPr>
        <w:spacing w:after="0" w:line="240" w:lineRule="auto"/>
      </w:pPr>
      <w:r>
        <w:separator/>
      </w:r>
    </w:p>
  </w:footnote>
  <w:footnote w:type="continuationSeparator" w:id="0">
    <w:p w14:paraId="153F00A4" w14:textId="77777777" w:rsidR="00C07368" w:rsidRDefault="00C07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788A" w14:textId="77777777" w:rsidR="00161D4F" w:rsidRDefault="00000000">
    <w:pPr>
      <w:pStyle w:val="Encabezado"/>
      <w:tabs>
        <w:tab w:val="right" w:pos="9581"/>
      </w:tabs>
      <w:ind w:firstLine="0"/>
    </w:pPr>
    <w:r>
      <w:t>Sistemas Gráficos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0E4"/>
    <w:multiLevelType w:val="hybridMultilevel"/>
    <w:tmpl w:val="E416D9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D1666"/>
    <w:multiLevelType w:val="hybridMultilevel"/>
    <w:tmpl w:val="6302C9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56796">
    <w:abstractNumId w:val="1"/>
  </w:num>
  <w:num w:numId="2" w16cid:durableId="167118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D4F"/>
    <w:rsid w:val="00161D4F"/>
    <w:rsid w:val="003C1F8C"/>
    <w:rsid w:val="006D1A5F"/>
    <w:rsid w:val="0093165E"/>
    <w:rsid w:val="00B0001D"/>
    <w:rsid w:val="00C07368"/>
    <w:rsid w:val="00EA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51E2E"/>
  <w15:docId w15:val="{3EFE2A38-7B96-4B0E-87E8-442B7DE2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DejaVu Sans"/>
        <w:sz w:val="22"/>
        <w:szCs w:val="22"/>
        <w:lang w:val="en-US" w:eastAsia="en-US" w:bidi="en-US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76" w:lineRule="auto"/>
      <w:ind w:firstLine="426"/>
      <w:jc w:val="both"/>
    </w:pPr>
    <w:rPr>
      <w:color w:val="00000A"/>
      <w:sz w:val="20"/>
      <w:szCs w:val="20"/>
      <w:lang w:val="es-ES"/>
    </w:rPr>
  </w:style>
  <w:style w:type="paragraph" w:styleId="Ttulo1">
    <w:name w:val="heading 1"/>
    <w:basedOn w:val="Normal"/>
    <w:next w:val="Normal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before="200"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dotted" w:sz="6" w:space="2" w:color="4F81BD"/>
        <w:left w:val="dotted" w:sz="6" w:space="2" w:color="4F81BD"/>
      </w:pBdr>
      <w:spacing w:before="300" w:after="240"/>
      <w:ind w:left="426" w:right="4959" w:firstLine="0"/>
      <w:outlineLvl w:val="3"/>
    </w:pPr>
    <w:rPr>
      <w:color w:val="365F91"/>
      <w:spacing w:val="10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Ttulo8">
    <w:name w:val="heading 8"/>
    <w:basedOn w:val="Normal"/>
    <w:next w:val="Normal"/>
    <w:qFormat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qFormat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TextodegloboCar">
    <w:name w:val="Texto de globo Car"/>
    <w:basedOn w:val="Fuentedeprrafopredeter"/>
    <w:qFormat/>
    <w:rPr>
      <w:rFonts w:ascii="Tahoma" w:hAnsi="Tahoma"/>
      <w:sz w:val="16"/>
      <w:szCs w:val="16"/>
    </w:rPr>
  </w:style>
  <w:style w:type="character" w:customStyle="1" w:styleId="Ttulo1Car">
    <w:name w:val="Título 1 Car"/>
    <w:basedOn w:val="Fuentedeprrafopredeter"/>
    <w:qFormat/>
    <w:rPr>
      <w:caps/>
      <w:color w:val="FFFFFF"/>
      <w:spacing w:val="15"/>
      <w:shd w:val="clear" w:color="auto" w:fill="000080"/>
    </w:rPr>
  </w:style>
  <w:style w:type="character" w:customStyle="1" w:styleId="Ttulo2Car">
    <w:name w:val="Título 2 Car"/>
    <w:basedOn w:val="Fuentedeprrafopredeter"/>
    <w:qFormat/>
    <w:rPr>
      <w:caps/>
      <w:spacing w:val="15"/>
      <w:shd w:val="clear" w:color="auto" w:fill="0000FF"/>
    </w:rPr>
  </w:style>
  <w:style w:type="character" w:customStyle="1" w:styleId="Ttulo3Car">
    <w:name w:val="Título 3 Car"/>
    <w:basedOn w:val="Fuentedeprrafopredeter"/>
    <w:qFormat/>
    <w:rPr>
      <w:caps/>
      <w:color w:val="243F60"/>
      <w:spacing w:val="15"/>
    </w:rPr>
  </w:style>
  <w:style w:type="character" w:customStyle="1" w:styleId="Ttulo4Car">
    <w:name w:val="Título 4 Car"/>
    <w:basedOn w:val="Fuentedeprrafopredeter"/>
    <w:qFormat/>
    <w:rPr>
      <w:color w:val="365F91"/>
      <w:spacing w:val="10"/>
      <w:lang w:val="es-ES"/>
    </w:rPr>
  </w:style>
  <w:style w:type="character" w:customStyle="1" w:styleId="Ttulo5Car">
    <w:name w:val="Título 5 Car"/>
    <w:basedOn w:val="Fuentedeprrafopredeter"/>
    <w:qFormat/>
    <w:rPr>
      <w:caps/>
      <w:color w:val="365F91"/>
      <w:spacing w:val="10"/>
    </w:rPr>
  </w:style>
  <w:style w:type="character" w:customStyle="1" w:styleId="Ttulo6Car">
    <w:name w:val="Título 6 Car"/>
    <w:basedOn w:val="Fuentedeprrafopredeter"/>
    <w:qFormat/>
    <w:rPr>
      <w:caps/>
      <w:color w:val="365F91"/>
      <w:spacing w:val="10"/>
    </w:rPr>
  </w:style>
  <w:style w:type="character" w:customStyle="1" w:styleId="Ttulo7Car">
    <w:name w:val="Título 7 Car"/>
    <w:basedOn w:val="Fuentedeprrafopredeter"/>
    <w:qFormat/>
    <w:rPr>
      <w:caps/>
      <w:color w:val="365F91"/>
      <w:spacing w:val="10"/>
    </w:rPr>
  </w:style>
  <w:style w:type="character" w:customStyle="1" w:styleId="Ttulo8Car">
    <w:name w:val="Título 8 Car"/>
    <w:basedOn w:val="Fuentedeprrafopredeter"/>
    <w:qFormat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qFormat/>
    <w:rPr>
      <w:i/>
      <w:caps/>
      <w:spacing w:val="10"/>
      <w:sz w:val="18"/>
      <w:szCs w:val="18"/>
    </w:rPr>
  </w:style>
  <w:style w:type="character" w:customStyle="1" w:styleId="TtuloCar">
    <w:name w:val="Título Car"/>
    <w:basedOn w:val="Fuentedeprrafopredeter"/>
    <w:qFormat/>
    <w:rPr>
      <w:caps/>
      <w:color w:val="4F81BD"/>
      <w:spacing w:val="10"/>
      <w:sz w:val="52"/>
      <w:szCs w:val="52"/>
    </w:rPr>
  </w:style>
  <w:style w:type="character" w:customStyle="1" w:styleId="SubttuloCar">
    <w:name w:val="Subtítulo Car"/>
    <w:basedOn w:val="Fuentedeprrafopredeter"/>
    <w:qFormat/>
    <w:rPr>
      <w:caps/>
      <w:color w:val="595959"/>
      <w:spacing w:val="10"/>
      <w:sz w:val="24"/>
      <w:szCs w:val="24"/>
    </w:rPr>
  </w:style>
  <w:style w:type="character" w:styleId="Fuerte">
    <w:name w:val="Strong"/>
    <w:qFormat/>
    <w:rPr>
      <w:b/>
      <w:bCs/>
    </w:rPr>
  </w:style>
  <w:style w:type="character" w:styleId="nfasis">
    <w:name w:val="Emphasis"/>
    <w:qFormat/>
    <w:rPr>
      <w:i/>
      <w:iCs/>
      <w:caps/>
      <w:color w:val="243F60"/>
      <w:spacing w:val="5"/>
    </w:rPr>
  </w:style>
  <w:style w:type="character" w:customStyle="1" w:styleId="SinespaciadoCar">
    <w:name w:val="Sin espaciado Car"/>
    <w:basedOn w:val="Fuentedeprrafopredeter"/>
    <w:qFormat/>
    <w:rPr>
      <w:sz w:val="20"/>
      <w:szCs w:val="20"/>
    </w:rPr>
  </w:style>
  <w:style w:type="character" w:customStyle="1" w:styleId="CitaCar">
    <w:name w:val="Cita Car"/>
    <w:basedOn w:val="Fuentedeprrafopredeter"/>
    <w:qFormat/>
    <w:rPr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qFormat/>
    <w:rPr>
      <w:i/>
      <w:iCs/>
      <w:color w:val="4F81BD"/>
      <w:sz w:val="20"/>
      <w:szCs w:val="20"/>
    </w:rPr>
  </w:style>
  <w:style w:type="character" w:styleId="nfasissutil">
    <w:name w:val="Subtle Emphasis"/>
    <w:qFormat/>
    <w:rPr>
      <w:i/>
      <w:iCs/>
      <w:color w:val="243F60"/>
    </w:rPr>
  </w:style>
  <w:style w:type="character" w:styleId="nfasisintenso">
    <w:name w:val="Intense Emphasis"/>
    <w:qFormat/>
    <w:rPr>
      <w:b/>
      <w:bCs/>
      <w:caps/>
      <w:color w:val="243F60"/>
      <w:spacing w:val="10"/>
    </w:rPr>
  </w:style>
  <w:style w:type="character" w:styleId="Referenciasutil">
    <w:name w:val="Subtle Reference"/>
    <w:qFormat/>
    <w:rPr>
      <w:b/>
      <w:bCs/>
      <w:color w:val="4F81BD"/>
    </w:rPr>
  </w:style>
  <w:style w:type="character" w:styleId="Referenciaintensa">
    <w:name w:val="Intense Reference"/>
    <w:qFormat/>
    <w:rPr>
      <w:b/>
      <w:bCs/>
      <w:i/>
      <w:iCs/>
      <w:caps/>
      <w:color w:val="4F81BD"/>
    </w:rPr>
  </w:style>
  <w:style w:type="character" w:styleId="Ttulodellibro">
    <w:name w:val="Book Title"/>
    <w:qFormat/>
    <w:rPr>
      <w:b/>
      <w:bCs/>
      <w:i/>
      <w:iCs/>
      <w:spacing w:val="9"/>
    </w:rPr>
  </w:style>
  <w:style w:type="character" w:customStyle="1" w:styleId="EncabezadoCar">
    <w:name w:val="Encabezado Car"/>
    <w:basedOn w:val="Fuentedeprrafopredeter"/>
    <w:qFormat/>
    <w:rPr>
      <w:sz w:val="20"/>
      <w:szCs w:val="20"/>
    </w:rPr>
  </w:style>
  <w:style w:type="character" w:customStyle="1" w:styleId="PiedepginaCar">
    <w:name w:val="Pie de página Car"/>
    <w:basedOn w:val="Fuentedeprrafopredeter"/>
    <w:qFormat/>
    <w:rPr>
      <w:sz w:val="20"/>
      <w:szCs w:val="20"/>
    </w:rPr>
  </w:style>
  <w:style w:type="character" w:styleId="Hipervnculo">
    <w:name w:val="Hyperlink"/>
    <w:basedOn w:val="Fuentedeprrafopredeter"/>
    <w:rPr>
      <w:color w:val="0000FF"/>
      <w:u w:val="single"/>
      <w:lang/>
    </w:rPr>
  </w:style>
  <w:style w:type="character" w:customStyle="1" w:styleId="HTMLconformatoprevioCar">
    <w:name w:val="HTML con formato previo Car"/>
    <w:basedOn w:val="Fuentedeprrafopredeter"/>
    <w:qFormat/>
    <w:rPr>
      <w:rFonts w:ascii="Courier New" w:eastAsia="Times New Roman" w:hAnsi="Courier New" w:cs="Courier New"/>
      <w:sz w:val="20"/>
      <w:szCs w:val="20"/>
      <w:lang w:val="es-ES" w:eastAsia="es-ES" w:bidi="ar-SA"/>
    </w:rPr>
  </w:style>
  <w:style w:type="character" w:customStyle="1" w:styleId="code-number">
    <w:name w:val="code-number"/>
    <w:basedOn w:val="Fuentedeprrafopredeter"/>
    <w:qFormat/>
  </w:style>
  <w:style w:type="character" w:styleId="CdigoHTML">
    <w:name w:val="HTML Code"/>
    <w:basedOn w:val="Fuentedeprrafopredeter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Fuentedeprrafopredeter"/>
    <w:qFormat/>
  </w:style>
  <w:style w:type="paragraph" w:styleId="Ttulo">
    <w:name w:val="Title"/>
    <w:basedOn w:val="Normal"/>
    <w:next w:val="Textoindependiente"/>
    <w:uiPriority w:val="10"/>
    <w:qFormat/>
    <w:pPr>
      <w:spacing w:before="720"/>
    </w:pPr>
    <w:rPr>
      <w:caps/>
      <w:color w:val="4F81BD"/>
      <w:spacing w:val="10"/>
      <w:sz w:val="52"/>
      <w:szCs w:val="52"/>
    </w:rPr>
  </w:style>
  <w:style w:type="paragraph" w:styleId="Textoindependiente">
    <w:name w:val="Body Text"/>
    <w:basedOn w:val="Normal"/>
    <w:pPr>
      <w:spacing w:after="120" w:line="288" w:lineRule="auto"/>
    </w:pPr>
  </w:style>
  <w:style w:type="paragraph" w:styleId="Lista">
    <w:name w:val="List"/>
    <w:basedOn w:val="Textoindependiente"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aption1">
    <w:name w:val="caption1"/>
    <w:basedOn w:val="Normal"/>
    <w:next w:val="Normal"/>
    <w:qFormat/>
    <w:rPr>
      <w:b/>
      <w:bCs/>
      <w:color w:val="365F91"/>
      <w:sz w:val="16"/>
      <w:szCs w:val="16"/>
    </w:rPr>
  </w:style>
  <w:style w:type="paragraph" w:styleId="Textodeglobo">
    <w:name w:val="Balloon Text"/>
    <w:basedOn w:val="Normal"/>
    <w:qFormat/>
    <w:rPr>
      <w:rFonts w:ascii="Tahoma" w:hAnsi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paragraph" w:styleId="Sinespaciado">
    <w:name w:val="No Spacing"/>
    <w:basedOn w:val="Normal"/>
    <w:qFormat/>
    <w:pPr>
      <w:spacing w:after="0" w:line="240" w:lineRule="auto"/>
    </w:pPr>
  </w:style>
  <w:style w:type="paragraph" w:styleId="Prrafodelista">
    <w:name w:val="List Paragraph"/>
    <w:basedOn w:val="Normal"/>
    <w:qFormat/>
    <w:pPr>
      <w:ind w:left="720"/>
    </w:pPr>
  </w:style>
  <w:style w:type="paragraph" w:styleId="Cita">
    <w:name w:val="Quote"/>
    <w:basedOn w:val="Normal"/>
    <w:next w:val="Normal"/>
    <w:qFormat/>
    <w:rPr>
      <w:i/>
      <w:iCs/>
    </w:rPr>
  </w:style>
  <w:style w:type="paragraph" w:styleId="Citadestacada">
    <w:name w:val="Intense Quote"/>
    <w:basedOn w:val="Normal"/>
    <w:next w:val="Normal"/>
    <w:qFormat/>
    <w:pPr>
      <w:pBdr>
        <w:top w:val="single" w:sz="4" w:space="10" w:color="4F81BD"/>
        <w:left w:val="single" w:sz="4" w:space="10" w:color="4F81BD"/>
      </w:pBdr>
      <w:spacing w:after="0"/>
      <w:ind w:left="1296" w:right="1152"/>
    </w:pPr>
    <w:rPr>
      <w:i/>
      <w:iCs/>
      <w:color w:val="4F81BD"/>
    </w:rPr>
  </w:style>
  <w:style w:type="paragraph" w:styleId="Encabezadodelista">
    <w:name w:val="toa heading"/>
    <w:basedOn w:val="Ttulo1"/>
    <w:next w:val="Normal"/>
    <w:qFormat/>
    <w:pPr>
      <w:outlineLvl w:val="9"/>
    </w:p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HTMLconformatoprevio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ES" w:bidi="ar-SA"/>
    </w:rPr>
  </w:style>
  <w:style w:type="paragraph" w:customStyle="1" w:styleId="Contenidodelmarco">
    <w:name w:val="Contenido del marco"/>
    <w:basedOn w:val="Normal"/>
    <w:qFormat/>
  </w:style>
  <w:style w:type="paragraph" w:customStyle="1" w:styleId="Citaenbloque">
    <w:name w:val="Cita en bloque"/>
    <w:basedOn w:val="Normal"/>
    <w:qFormat/>
    <w:pPr>
      <w:spacing w:after="283"/>
      <w:ind w:left="567" w:right="567" w:firstLine="0"/>
    </w:pPr>
  </w:style>
  <w:style w:type="numbering" w:customStyle="1" w:styleId="Ningunalista">
    <w:name w:val="Ninguna list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2178D-55DB-445C-9F61-DFDE23FDD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Univ. Granada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calvo gomez</dc:creator>
  <cp:lastModifiedBy>JAVIER CALVO GOMEZ</cp:lastModifiedBy>
  <cp:revision>2</cp:revision>
  <dcterms:created xsi:type="dcterms:W3CDTF">2026-04-15T15:48:00Z</dcterms:created>
  <dcterms:modified xsi:type="dcterms:W3CDTF">2026-04-15T15:48:00Z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2009-04-16T11:32:00Z</dcterms:created>
  <dc:creator>fjmelero</dc:creator>
  <dc:description/>
  <dc:language>es-ES</dc:language>
  <cp:lastModifiedBy/>
  <cp:lastPrinted>2016-02-04T16:02:37Z</cp:lastPrinted>
  <dcterms:modified xsi:type="dcterms:W3CDTF">2026-02-16T14:32:16Z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