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161" w:rsidRPr="00D3630C" w:rsidRDefault="008E3161" w:rsidP="008E3161">
      <w:pPr>
        <w:pStyle w:val="1ff3"/>
        <w:jc w:val="center"/>
        <w:rPr>
          <w:rFonts w:cs="Arial"/>
          <w:kern w:val="1"/>
          <w:sz w:val="24"/>
          <w:lang w:eastAsia="ar-SA"/>
        </w:rPr>
      </w:pPr>
      <w:bookmarkStart w:id="0" w:name="_Toc381257261"/>
      <w:r w:rsidRPr="00D3630C">
        <w:rPr>
          <w:noProof/>
          <w:sz w:val="24"/>
        </w:rPr>
        <mc:AlternateContent>
          <mc:Choice Requires="wps">
            <w:drawing>
              <wp:anchor distT="4294967294" distB="4294967294" distL="114300" distR="114300" simplePos="0" relativeHeight="251658752" behindDoc="0" locked="0" layoutInCell="1" allowOverlap="1" wp14:anchorId="5BBFFEAD" wp14:editId="6F9A11DB">
                <wp:simplePos x="0" y="0"/>
                <wp:positionH relativeFrom="column">
                  <wp:posOffset>520</wp:posOffset>
                </wp:positionH>
                <wp:positionV relativeFrom="paragraph">
                  <wp:posOffset>51806</wp:posOffset>
                </wp:positionV>
                <wp:extent cx="5936672" cy="0"/>
                <wp:effectExtent l="0" t="19050" r="6985" b="1905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6672" cy="0"/>
                        </a:xfrm>
                        <a:prstGeom prst="line">
                          <a:avLst/>
                        </a:prstGeom>
                        <a:noFill/>
                        <a:ln w="381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D7CE0D" id="Line 6"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pt,4.1pt" to="467.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" strokeweight="1.06mm">
                <v:stroke joinstyle="miter"/>
              </v:line>
            </w:pict>
          </mc:Fallback>
        </mc:AlternateContent>
      </w:r>
    </w:p>
    <w:p w:rsidR="008E3161" w:rsidRPr="00D3630C" w:rsidRDefault="00470162" w:rsidP="008E3161">
      <w:pPr>
        <w:pStyle w:val="1ff3"/>
        <w:jc w:val="center"/>
        <w:rPr>
          <w:rFonts w:cs="Arial"/>
          <w:kern w:val="1"/>
          <w:szCs w:val="28"/>
          <w:lang w:eastAsia="ar-SA"/>
        </w:rPr>
      </w:pPr>
      <w:r w:rsidRPr="00D3630C">
        <w:rPr>
          <w:rFonts w:cs="Arial"/>
          <w:kern w:val="1"/>
          <w:szCs w:val="28"/>
          <w:lang w:eastAsia="ar-SA"/>
        </w:rPr>
        <w:t>ФЕДЕРАЛЬНОЕ АГЕНТСТВО</w:t>
      </w:r>
    </w:p>
    <w:p w:rsidR="00470162" w:rsidRPr="00D3630C" w:rsidRDefault="00470162" w:rsidP="008E3161">
      <w:pPr>
        <w:pStyle w:val="1ff3"/>
        <w:jc w:val="center"/>
        <w:rPr>
          <w:rFonts w:cs="Arial"/>
          <w:kern w:val="1"/>
          <w:szCs w:val="28"/>
          <w:lang w:eastAsia="ar-SA"/>
        </w:rPr>
      </w:pPr>
      <w:r w:rsidRPr="00D3630C">
        <w:rPr>
          <w:rFonts w:cs="Arial"/>
          <w:kern w:val="1"/>
          <w:szCs w:val="28"/>
          <w:lang w:eastAsia="ar-SA"/>
        </w:rPr>
        <w:t>ПО ТЕХНИЧЕСКОМУ РЕГУЛИРОВАНИЮ И МЕТРОЛОГИИ</w:t>
      </w:r>
    </w:p>
    <w:p w:rsidR="008E3161" w:rsidRPr="00D3630C" w:rsidRDefault="008E3161" w:rsidP="008E3161">
      <w:pPr>
        <w:pStyle w:val="1ff3"/>
        <w:jc w:val="center"/>
        <w:rPr>
          <w:rFonts w:cs="Arial"/>
          <w:b w:val="0"/>
          <w:kern w:val="1"/>
          <w:sz w:val="24"/>
          <w:lang w:eastAsia="ar-SA"/>
        </w:rPr>
      </w:pPr>
    </w:p>
    <w:p w:rsidR="00470162" w:rsidRPr="00D3630C" w:rsidRDefault="00051CA0" w:rsidP="00074207">
      <w:pPr>
        <w:spacing w:after="0" w:line="240" w:lineRule="auto"/>
        <w:rPr>
          <w:rFonts w:ascii="Times New Roman" w:hAnsi="Times New Roman"/>
          <w:kern w:val="1"/>
          <w:sz w:val="20"/>
          <w:szCs w:val="20"/>
          <w:lang w:eastAsia="ar-SA"/>
        </w:rPr>
      </w:pPr>
      <w:r w:rsidRPr="00D3630C">
        <w:rPr>
          <w:noProof/>
          <w:lang w:eastAsia="ru-RU"/>
        </w:rPr>
        <mc:AlternateContent>
          <mc:Choice Requires="wps">
            <w:drawing>
              <wp:anchor distT="4294967294" distB="4294967294" distL="114300" distR="114300" simplePos="0" relativeHeight="251655680" behindDoc="0" locked="0" layoutInCell="1" allowOverlap="1" wp14:anchorId="04ABE4B1" wp14:editId="5170FD97">
                <wp:simplePos x="0" y="0"/>
                <wp:positionH relativeFrom="column">
                  <wp:posOffset>520</wp:posOffset>
                </wp:positionH>
                <wp:positionV relativeFrom="paragraph">
                  <wp:posOffset>3159</wp:posOffset>
                </wp:positionV>
                <wp:extent cx="5937662" cy="0"/>
                <wp:effectExtent l="0" t="19050" r="6350"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662" cy="0"/>
                        </a:xfrm>
                        <a:prstGeom prst="line">
                          <a:avLst/>
                        </a:prstGeom>
                        <a:noFill/>
                        <a:ln w="381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665412" id="Line 3" o:spid="_x0000_s1026" style="position:absolute;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pt,.25pt" to="467.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" strokeweight="1.06mm">
                <v:stroke joinstyle="miter"/>
              </v:line>
            </w:pict>
          </mc:Fallback>
        </mc:AlternateContent>
      </w:r>
    </w:p>
    <w:tbl>
      <w:tblPr>
        <w:tblW w:w="12120" w:type="dxa"/>
        <w:tblInd w:w="108" w:type="dxa"/>
        <w:tblLayout w:type="fixed"/>
        <w:tblLook w:val="0000" w:firstRow="0" w:lastRow="0" w:firstColumn="0" w:lastColumn="0" w:noHBand="0" w:noVBand="0"/>
      </w:tblPr>
      <w:tblGrid>
        <w:gridCol w:w="2835"/>
        <w:gridCol w:w="3686"/>
        <w:gridCol w:w="5599"/>
      </w:tblGrid>
      <w:tr w:rsidR="00D3630C" w:rsidRPr="00D3630C" w:rsidTr="00C8313E">
        <w:trPr>
          <w:trHeight w:val="2011"/>
        </w:trPr>
        <w:tc>
          <w:tcPr>
            <w:tcW w:w="2835" w:type="dxa"/>
            <w:vAlign w:val="center"/>
          </w:tcPr>
          <w:p w:rsidR="00470162" w:rsidRPr="00D3630C" w:rsidRDefault="003B445A" w:rsidP="00074207">
            <w:pPr>
              <w:spacing w:after="0" w:line="240" w:lineRule="auto"/>
              <w:jc w:val="center"/>
              <w:rPr>
                <w:rFonts w:ascii="Times New Roman" w:hAnsi="Times New Roman" w:cs="Arial"/>
                <w:kern w:val="1"/>
                <w:sz w:val="24"/>
                <w:szCs w:val="24"/>
                <w:lang w:eastAsia="ar-SA"/>
              </w:rPr>
            </w:pPr>
            <w:r>
              <w:rPr>
                <w:noProof/>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3.2pt;margin-top:9.55pt;width:93.05pt;height:61.35pt;z-index:251657728;mso-wrap-distance-left:9.05pt;mso-wrap-distance-right:9.05pt" filled="t">
                  <v:fill color2="black"/>
                  <v:imagedata r:id="rId8" o:title=""/>
                </v:shape>
                <o:OLEObject Type="Embed" ProgID="Microsoft" ShapeID="_x0000_s1028" DrawAspect="Content" ObjectID="_1574781856" r:id="rId9"/>
              </w:object>
            </w:r>
            <w:bookmarkEnd w:id="0"/>
          </w:p>
        </w:tc>
        <w:tc>
          <w:tcPr>
            <w:tcW w:w="3686" w:type="dxa"/>
            <w:vAlign w:val="center"/>
          </w:tcPr>
          <w:p w:rsidR="00470162" w:rsidRPr="00D3630C" w:rsidRDefault="00470162" w:rsidP="00074207">
            <w:pPr>
              <w:spacing w:after="0" w:line="240" w:lineRule="auto"/>
              <w:jc w:val="center"/>
              <w:rPr>
                <w:rFonts w:ascii="Times New Roman" w:hAnsi="Times New Roman" w:cs="Arial"/>
                <w:b/>
                <w:kern w:val="1"/>
                <w:sz w:val="28"/>
                <w:szCs w:val="28"/>
                <w:lang w:eastAsia="ar-SA"/>
              </w:rPr>
            </w:pPr>
          </w:p>
          <w:p w:rsidR="00470162" w:rsidRPr="00D3630C" w:rsidRDefault="00470162" w:rsidP="00074207">
            <w:pPr>
              <w:spacing w:after="0" w:line="240" w:lineRule="auto"/>
              <w:jc w:val="center"/>
              <w:rPr>
                <w:rFonts w:ascii="Times New Roman" w:hAnsi="Times New Roman" w:cs="Arial"/>
                <w:b/>
                <w:kern w:val="1"/>
                <w:sz w:val="28"/>
                <w:szCs w:val="28"/>
                <w:lang w:eastAsia="ar-SA"/>
              </w:rPr>
            </w:pPr>
            <w:r w:rsidRPr="00D3630C">
              <w:rPr>
                <w:rFonts w:ascii="Times New Roman" w:hAnsi="Times New Roman" w:cs="Arial"/>
                <w:b/>
                <w:kern w:val="1"/>
                <w:sz w:val="28"/>
                <w:szCs w:val="28"/>
                <w:lang w:eastAsia="ar-SA"/>
              </w:rPr>
              <w:t>Н А Ц И О Н А Л Ь Н Ы Й</w:t>
            </w:r>
          </w:p>
          <w:p w:rsidR="00470162" w:rsidRPr="00D3630C" w:rsidRDefault="00470162" w:rsidP="00074207">
            <w:pPr>
              <w:spacing w:after="0" w:line="240" w:lineRule="auto"/>
              <w:jc w:val="center"/>
              <w:rPr>
                <w:rFonts w:ascii="Times New Roman" w:hAnsi="Times New Roman" w:cs="Arial"/>
                <w:b/>
                <w:kern w:val="1"/>
                <w:sz w:val="28"/>
                <w:szCs w:val="28"/>
                <w:lang w:eastAsia="ar-SA"/>
              </w:rPr>
            </w:pPr>
            <w:r w:rsidRPr="00D3630C">
              <w:rPr>
                <w:rFonts w:ascii="Times New Roman" w:hAnsi="Times New Roman" w:cs="Arial"/>
                <w:b/>
                <w:kern w:val="1"/>
                <w:sz w:val="28"/>
                <w:szCs w:val="28"/>
                <w:lang w:eastAsia="ar-SA"/>
              </w:rPr>
              <w:t>С Т А Н Д А Р Т</w:t>
            </w:r>
          </w:p>
          <w:p w:rsidR="00470162" w:rsidRPr="00D3630C" w:rsidRDefault="00470162" w:rsidP="00074207">
            <w:pPr>
              <w:spacing w:after="0" w:line="240" w:lineRule="auto"/>
              <w:jc w:val="center"/>
              <w:rPr>
                <w:rFonts w:ascii="Times New Roman" w:hAnsi="Times New Roman" w:cs="Arial"/>
                <w:b/>
                <w:kern w:val="1"/>
                <w:sz w:val="28"/>
                <w:szCs w:val="28"/>
                <w:lang w:eastAsia="ar-SA"/>
              </w:rPr>
            </w:pPr>
            <w:r w:rsidRPr="00D3630C">
              <w:rPr>
                <w:rFonts w:ascii="Times New Roman" w:hAnsi="Times New Roman" w:cs="Arial"/>
                <w:b/>
                <w:kern w:val="1"/>
                <w:sz w:val="28"/>
                <w:szCs w:val="28"/>
                <w:lang w:eastAsia="ar-SA"/>
              </w:rPr>
              <w:t xml:space="preserve">Р О С </w:t>
            </w:r>
            <w:proofErr w:type="spellStart"/>
            <w:r w:rsidRPr="00D3630C">
              <w:rPr>
                <w:rFonts w:ascii="Times New Roman" w:hAnsi="Times New Roman" w:cs="Arial"/>
                <w:b/>
                <w:kern w:val="1"/>
                <w:sz w:val="28"/>
                <w:szCs w:val="28"/>
                <w:lang w:eastAsia="ar-SA"/>
              </w:rPr>
              <w:t>С</w:t>
            </w:r>
            <w:proofErr w:type="spellEnd"/>
            <w:r w:rsidRPr="00D3630C">
              <w:rPr>
                <w:rFonts w:ascii="Times New Roman" w:hAnsi="Times New Roman" w:cs="Arial"/>
                <w:b/>
                <w:kern w:val="1"/>
                <w:sz w:val="28"/>
                <w:szCs w:val="28"/>
                <w:lang w:eastAsia="ar-SA"/>
              </w:rPr>
              <w:t xml:space="preserve"> И Й С К О Й</w:t>
            </w:r>
          </w:p>
          <w:p w:rsidR="00470162" w:rsidRPr="00D3630C" w:rsidRDefault="00470162" w:rsidP="00074207">
            <w:pPr>
              <w:spacing w:after="0" w:line="240" w:lineRule="auto"/>
              <w:jc w:val="center"/>
              <w:rPr>
                <w:rFonts w:ascii="Times New Roman" w:hAnsi="Times New Roman" w:cs="Arial"/>
                <w:b/>
                <w:kern w:val="1"/>
                <w:sz w:val="28"/>
                <w:szCs w:val="28"/>
                <w:lang w:eastAsia="ar-SA"/>
              </w:rPr>
            </w:pPr>
            <w:r w:rsidRPr="00D3630C">
              <w:rPr>
                <w:rFonts w:ascii="Times New Roman" w:hAnsi="Times New Roman" w:cs="Arial"/>
                <w:b/>
                <w:kern w:val="1"/>
                <w:sz w:val="28"/>
                <w:szCs w:val="28"/>
                <w:lang w:eastAsia="ar-SA"/>
              </w:rPr>
              <w:t xml:space="preserve">Ф Е Д Е Р А Ц И </w:t>
            </w:r>
            <w:proofErr w:type="spellStart"/>
            <w:r w:rsidRPr="00D3630C">
              <w:rPr>
                <w:rFonts w:ascii="Times New Roman" w:hAnsi="Times New Roman" w:cs="Arial"/>
                <w:b/>
                <w:kern w:val="1"/>
                <w:sz w:val="28"/>
                <w:szCs w:val="28"/>
                <w:lang w:eastAsia="ar-SA"/>
              </w:rPr>
              <w:t>И</w:t>
            </w:r>
            <w:proofErr w:type="spellEnd"/>
          </w:p>
          <w:p w:rsidR="00470162" w:rsidRPr="00D3630C" w:rsidRDefault="00470162" w:rsidP="00074207">
            <w:pPr>
              <w:spacing w:after="0" w:line="240" w:lineRule="auto"/>
              <w:jc w:val="center"/>
              <w:rPr>
                <w:rFonts w:ascii="Times New Roman" w:hAnsi="Times New Roman" w:cs="Arial"/>
                <w:b/>
                <w:kern w:val="1"/>
                <w:sz w:val="28"/>
                <w:szCs w:val="28"/>
                <w:lang w:eastAsia="ar-SA"/>
              </w:rPr>
            </w:pPr>
          </w:p>
        </w:tc>
        <w:tc>
          <w:tcPr>
            <w:tcW w:w="5599" w:type="dxa"/>
          </w:tcPr>
          <w:p w:rsidR="00470162" w:rsidRPr="00D3630C" w:rsidRDefault="00470162" w:rsidP="00074207">
            <w:pPr>
              <w:spacing w:after="0" w:line="240" w:lineRule="auto"/>
              <w:jc w:val="center"/>
              <w:rPr>
                <w:rFonts w:ascii="Times New Roman" w:hAnsi="Times New Roman" w:cs="Arial"/>
                <w:b/>
                <w:kern w:val="1"/>
                <w:sz w:val="28"/>
                <w:szCs w:val="28"/>
                <w:lang w:eastAsia="ar-SA"/>
              </w:rPr>
            </w:pPr>
          </w:p>
          <w:p w:rsidR="00470162" w:rsidRPr="00D3630C" w:rsidRDefault="00470162" w:rsidP="00074207">
            <w:pPr>
              <w:spacing w:after="0" w:line="240" w:lineRule="auto"/>
              <w:rPr>
                <w:rFonts w:ascii="Times New Roman" w:hAnsi="Times New Roman" w:cs="Arial"/>
                <w:b/>
                <w:kern w:val="1"/>
                <w:sz w:val="24"/>
                <w:szCs w:val="24"/>
                <w:lang w:eastAsia="ar-SA"/>
              </w:rPr>
            </w:pPr>
            <w:r w:rsidRPr="00D3630C">
              <w:rPr>
                <w:rFonts w:ascii="Times New Roman" w:hAnsi="Times New Roman" w:cs="Arial"/>
                <w:b/>
                <w:kern w:val="1"/>
                <w:sz w:val="28"/>
                <w:szCs w:val="28"/>
                <w:lang w:eastAsia="ar-SA"/>
              </w:rPr>
              <w:t>ГОСТ Р</w:t>
            </w:r>
          </w:p>
          <w:p w:rsidR="00470162" w:rsidRPr="00D3630C" w:rsidRDefault="00470162" w:rsidP="00074207">
            <w:pPr>
              <w:spacing w:after="0" w:line="240" w:lineRule="auto"/>
              <w:rPr>
                <w:rFonts w:ascii="Times New Roman" w:hAnsi="Times New Roman"/>
                <w:bCs/>
                <w:i/>
                <w:kern w:val="1"/>
                <w:sz w:val="28"/>
                <w:szCs w:val="28"/>
                <w:lang w:eastAsia="ar-SA"/>
              </w:rPr>
            </w:pPr>
            <w:r w:rsidRPr="00D3630C">
              <w:rPr>
                <w:rFonts w:ascii="Times New Roman" w:hAnsi="Times New Roman"/>
                <w:bCs/>
                <w:i/>
                <w:kern w:val="1"/>
                <w:sz w:val="28"/>
                <w:szCs w:val="28"/>
                <w:lang w:eastAsia="ar-SA"/>
              </w:rPr>
              <w:t>(</w:t>
            </w:r>
            <w:proofErr w:type="gramStart"/>
            <w:r w:rsidR="00C8313E" w:rsidRPr="00D3630C">
              <w:rPr>
                <w:rFonts w:ascii="Times New Roman" w:hAnsi="Times New Roman"/>
                <w:bCs/>
                <w:i/>
                <w:kern w:val="1"/>
                <w:sz w:val="28"/>
                <w:szCs w:val="28"/>
                <w:lang w:eastAsia="ar-SA"/>
              </w:rPr>
              <w:t>окончательная</w:t>
            </w:r>
            <w:proofErr w:type="gramEnd"/>
            <w:r w:rsidR="00C8313E" w:rsidRPr="00D3630C">
              <w:rPr>
                <w:rFonts w:ascii="Times New Roman" w:hAnsi="Times New Roman"/>
                <w:bCs/>
                <w:i/>
                <w:kern w:val="1"/>
                <w:sz w:val="28"/>
                <w:szCs w:val="28"/>
                <w:lang w:eastAsia="ar-SA"/>
              </w:rPr>
              <w:t xml:space="preserve"> редакция</w:t>
            </w:r>
            <w:r w:rsidRPr="00D3630C">
              <w:rPr>
                <w:rFonts w:ascii="Times New Roman" w:hAnsi="Times New Roman"/>
                <w:bCs/>
                <w:i/>
                <w:kern w:val="1"/>
                <w:sz w:val="28"/>
                <w:szCs w:val="28"/>
                <w:lang w:eastAsia="ar-SA"/>
              </w:rPr>
              <w:t>)</w:t>
            </w:r>
          </w:p>
          <w:p w:rsidR="00470162" w:rsidRPr="00D3630C" w:rsidRDefault="00470162" w:rsidP="008E3161">
            <w:pPr>
              <w:pStyle w:val="1ff0"/>
              <w:widowControl/>
              <w:overflowPunct/>
              <w:autoSpaceDE/>
              <w:autoSpaceDN/>
              <w:adjustRightInd/>
              <w:contextualSpacing w:val="0"/>
              <w:textAlignment w:val="auto"/>
              <w:rPr>
                <w:rFonts w:eastAsia="Calibri"/>
                <w:bCs/>
                <w:caps w:val="0"/>
                <w:kern w:val="1"/>
                <w:szCs w:val="28"/>
                <w:lang w:eastAsia="ar-SA"/>
              </w:rPr>
            </w:pPr>
          </w:p>
          <w:p w:rsidR="00470162" w:rsidRPr="00D3630C" w:rsidRDefault="00470162" w:rsidP="00C8313E">
            <w:pPr>
              <w:pStyle w:val="1ff0"/>
              <w:widowControl/>
              <w:overflowPunct/>
              <w:autoSpaceDE/>
              <w:autoSpaceDN/>
              <w:adjustRightInd/>
              <w:contextualSpacing w:val="0"/>
              <w:textAlignment w:val="auto"/>
              <w:rPr>
                <w:rFonts w:eastAsia="Calibri"/>
                <w:bCs/>
                <w:caps w:val="0"/>
                <w:kern w:val="1"/>
                <w:szCs w:val="28"/>
                <w:lang w:eastAsia="ar-SA"/>
              </w:rPr>
            </w:pPr>
          </w:p>
        </w:tc>
      </w:tr>
    </w:tbl>
    <w:p w:rsidR="00470162" w:rsidRPr="00D3630C" w:rsidRDefault="00051CA0" w:rsidP="00074207">
      <w:pPr>
        <w:spacing w:after="0" w:line="240" w:lineRule="auto"/>
        <w:ind w:right="-365"/>
        <w:rPr>
          <w:rFonts w:ascii="Times New Roman" w:hAnsi="Times New Roman"/>
          <w:kern w:val="1"/>
          <w:sz w:val="20"/>
          <w:szCs w:val="20"/>
          <w:lang w:eastAsia="ar-SA"/>
        </w:rPr>
      </w:pPr>
      <w:r w:rsidRPr="00D3630C">
        <w:rPr>
          <w:noProof/>
          <w:lang w:eastAsia="ru-RU"/>
        </w:rPr>
        <mc:AlternateContent>
          <mc:Choice Requires="wps">
            <w:drawing>
              <wp:anchor distT="4294967294" distB="4294967294" distL="114300" distR="114300" simplePos="0" relativeHeight="251656704" behindDoc="0" locked="0" layoutInCell="1" allowOverlap="1" wp14:anchorId="71B6B148" wp14:editId="08BC078D">
                <wp:simplePos x="0" y="0"/>
                <wp:positionH relativeFrom="column">
                  <wp:posOffset>520</wp:posOffset>
                </wp:positionH>
                <wp:positionV relativeFrom="paragraph">
                  <wp:posOffset>100165</wp:posOffset>
                </wp:positionV>
                <wp:extent cx="5937250" cy="0"/>
                <wp:effectExtent l="0" t="0" r="2540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line">
                          <a:avLst/>
                        </a:prstGeom>
                        <a:noFill/>
                        <a:ln w="2844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F4C341" id="Line 4"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pt,7.9pt" to="467.5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" strokeweight=".79mm">
                <v:stroke joinstyle="miter"/>
              </v:line>
            </w:pict>
          </mc:Fallback>
        </mc:AlternateContent>
      </w:r>
    </w:p>
    <w:p w:rsidR="00470162" w:rsidRPr="00D3630C" w:rsidRDefault="00470162" w:rsidP="00C8313E">
      <w:pPr>
        <w:spacing w:after="0" w:line="240" w:lineRule="auto"/>
        <w:jc w:val="center"/>
        <w:rPr>
          <w:rFonts w:ascii="Times New Roman" w:hAnsi="Times New Roman"/>
          <w:b/>
          <w:bCs/>
          <w:spacing w:val="50"/>
          <w:kern w:val="1"/>
          <w:sz w:val="28"/>
          <w:szCs w:val="28"/>
          <w:lang w:eastAsia="ar-SA"/>
        </w:rPr>
      </w:pPr>
    </w:p>
    <w:p w:rsidR="008E3161" w:rsidRPr="00D3630C" w:rsidRDefault="008E3161" w:rsidP="00C8313E">
      <w:pPr>
        <w:spacing w:after="0" w:line="240" w:lineRule="auto"/>
        <w:jc w:val="center"/>
        <w:rPr>
          <w:rFonts w:ascii="Times New Roman" w:hAnsi="Times New Roman"/>
          <w:b/>
          <w:bCs/>
          <w:spacing w:val="50"/>
          <w:kern w:val="1"/>
          <w:sz w:val="28"/>
          <w:szCs w:val="28"/>
          <w:lang w:eastAsia="ar-SA"/>
        </w:rPr>
      </w:pPr>
    </w:p>
    <w:p w:rsidR="00C8313E" w:rsidRPr="00D3630C" w:rsidRDefault="00C8313E" w:rsidP="00C8313E">
      <w:pPr>
        <w:spacing w:after="0" w:line="240" w:lineRule="auto"/>
        <w:jc w:val="center"/>
        <w:rPr>
          <w:rFonts w:ascii="Times New Roman" w:hAnsi="Times New Roman"/>
          <w:b/>
          <w:bCs/>
          <w:spacing w:val="50"/>
          <w:kern w:val="1"/>
          <w:sz w:val="28"/>
          <w:szCs w:val="28"/>
          <w:lang w:eastAsia="ar-SA"/>
        </w:rPr>
      </w:pPr>
    </w:p>
    <w:p w:rsidR="00C8313E" w:rsidRPr="00D3630C" w:rsidRDefault="00C8313E" w:rsidP="00C8313E">
      <w:pPr>
        <w:spacing w:after="0" w:line="240" w:lineRule="auto"/>
        <w:jc w:val="center"/>
        <w:rPr>
          <w:rFonts w:ascii="Times New Roman" w:hAnsi="Times New Roman"/>
          <w:b/>
          <w:bCs/>
          <w:spacing w:val="50"/>
          <w:kern w:val="1"/>
          <w:sz w:val="28"/>
          <w:szCs w:val="28"/>
          <w:lang w:eastAsia="ar-SA"/>
        </w:rPr>
      </w:pPr>
    </w:p>
    <w:p w:rsidR="00C8313E" w:rsidRPr="00D3630C" w:rsidRDefault="00C8313E" w:rsidP="00C8313E">
      <w:pPr>
        <w:pStyle w:val="1f5"/>
        <w:widowControl/>
        <w:spacing w:before="0" w:after="0" w:line="240" w:lineRule="auto"/>
        <w:contextualSpacing w:val="0"/>
        <w:rPr>
          <w:spacing w:val="50"/>
          <w:kern w:val="1"/>
        </w:rPr>
      </w:pPr>
    </w:p>
    <w:p w:rsidR="00470162" w:rsidRPr="00D3630C" w:rsidRDefault="008E3161" w:rsidP="00074207">
      <w:pPr>
        <w:suppressAutoHyphens/>
        <w:spacing w:after="0" w:line="360" w:lineRule="auto"/>
        <w:jc w:val="center"/>
        <w:rPr>
          <w:rFonts w:ascii="Times New Roman" w:hAnsi="Times New Roman" w:cs="Calibri"/>
          <w:b/>
          <w:noProof/>
          <w:kern w:val="1"/>
          <w:sz w:val="28"/>
          <w:szCs w:val="28"/>
          <w:lang w:eastAsia="ar-SA"/>
        </w:rPr>
      </w:pPr>
      <w:bookmarkStart w:id="1" w:name="ТекстовоеПоле2"/>
      <w:r w:rsidRPr="00D3630C">
        <w:rPr>
          <w:rFonts w:ascii="Times New Roman" w:hAnsi="Times New Roman" w:cs="Calibri"/>
          <w:b/>
          <w:noProof/>
          <w:kern w:val="1"/>
          <w:sz w:val="28"/>
          <w:szCs w:val="28"/>
          <w:lang w:eastAsia="ar-SA"/>
        </w:rPr>
        <w:t>Глобальная навигационная спутниковая система</w:t>
      </w:r>
      <w:bookmarkEnd w:id="1"/>
    </w:p>
    <w:p w:rsidR="008E3161" w:rsidRPr="00D3630C" w:rsidRDefault="008E3161" w:rsidP="00074207">
      <w:pPr>
        <w:suppressAutoHyphens/>
        <w:spacing w:after="0" w:line="360" w:lineRule="auto"/>
        <w:jc w:val="center"/>
        <w:rPr>
          <w:rFonts w:ascii="Times New Roman" w:hAnsi="Times New Roman" w:cs="Calibri"/>
          <w:b/>
          <w:kern w:val="1"/>
          <w:sz w:val="28"/>
          <w:szCs w:val="28"/>
          <w:lang w:eastAsia="ar-SA"/>
        </w:rPr>
      </w:pPr>
    </w:p>
    <w:p w:rsidR="00470162" w:rsidRPr="00D3630C" w:rsidRDefault="00470162" w:rsidP="00074207">
      <w:pPr>
        <w:spacing w:after="0" w:line="360" w:lineRule="auto"/>
        <w:jc w:val="center"/>
        <w:rPr>
          <w:rFonts w:ascii="Times New Roman" w:hAnsi="Times New Roman"/>
          <w:b/>
          <w:noProof/>
          <w:kern w:val="1"/>
          <w:sz w:val="28"/>
          <w:szCs w:val="28"/>
          <w:lang w:eastAsia="ar-SA"/>
        </w:rPr>
      </w:pPr>
      <w:bookmarkStart w:id="2" w:name="ТекстовоеПоле3"/>
      <w:r w:rsidRPr="00D3630C">
        <w:rPr>
          <w:rFonts w:ascii="Times New Roman" w:hAnsi="Times New Roman"/>
          <w:b/>
          <w:noProof/>
          <w:kern w:val="1"/>
          <w:sz w:val="28"/>
          <w:szCs w:val="28"/>
          <w:lang w:eastAsia="ar-SA"/>
        </w:rPr>
        <w:t xml:space="preserve">АППАРАТУРА СПУТНИКОВОЙ НАВИГАЦИИ ДЛЯ ОСНАЩЕНИЯ КОЛЕСНЫХ ТРАНСПОРТНЫХ СРЕДСТВ КАТЕГОРИИ </w:t>
      </w:r>
      <w:r w:rsidR="0080784D" w:rsidRPr="00D3630C">
        <w:rPr>
          <w:rFonts w:ascii="Times New Roman" w:hAnsi="Times New Roman"/>
          <w:b/>
          <w:noProof/>
          <w:kern w:val="1"/>
          <w:sz w:val="28"/>
          <w:szCs w:val="28"/>
          <w:lang w:eastAsia="ar-SA"/>
        </w:rPr>
        <w:t>М, ИСПОЛЬЗУЕМЫХ</w:t>
      </w:r>
      <w:r w:rsidR="0080784D" w:rsidRPr="00D3630C">
        <w:rPr>
          <w:rFonts w:ascii="Times New Roman" w:hAnsi="Times New Roman"/>
          <w:b/>
          <w:noProof/>
          <w:kern w:val="1"/>
          <w:sz w:val="28"/>
          <w:szCs w:val="28"/>
          <w:lang w:eastAsia="ar-SA"/>
        </w:rPr>
        <w:br/>
        <w:t>ДЛЯ КОММЕРЧЕСКИХ ПЕРЕВОЗОК ПАССАЖИРОВ</w:t>
      </w:r>
    </w:p>
    <w:p w:rsidR="008E3161" w:rsidRPr="00D3630C" w:rsidRDefault="008E3161" w:rsidP="00074207">
      <w:pPr>
        <w:spacing w:after="0" w:line="360" w:lineRule="auto"/>
        <w:jc w:val="center"/>
        <w:rPr>
          <w:rFonts w:ascii="Times New Roman" w:hAnsi="Times New Roman"/>
          <w:b/>
          <w:noProof/>
          <w:kern w:val="1"/>
          <w:sz w:val="28"/>
          <w:szCs w:val="28"/>
          <w:lang w:eastAsia="ar-SA"/>
        </w:rPr>
      </w:pPr>
    </w:p>
    <w:p w:rsidR="00470162" w:rsidRPr="00D3630C" w:rsidRDefault="00470162" w:rsidP="00074207">
      <w:pPr>
        <w:spacing w:after="0" w:line="360" w:lineRule="auto"/>
        <w:jc w:val="center"/>
        <w:rPr>
          <w:rFonts w:ascii="Times New Roman" w:hAnsi="Times New Roman"/>
          <w:b/>
          <w:bCs/>
          <w:kern w:val="1"/>
          <w:sz w:val="28"/>
          <w:szCs w:val="28"/>
          <w:lang w:eastAsia="ar-SA"/>
        </w:rPr>
      </w:pPr>
      <w:r w:rsidRPr="00D3630C">
        <w:rPr>
          <w:rFonts w:ascii="Times New Roman" w:hAnsi="Times New Roman"/>
          <w:b/>
          <w:noProof/>
          <w:kern w:val="1"/>
          <w:sz w:val="28"/>
          <w:szCs w:val="28"/>
          <w:lang w:eastAsia="ar-SA"/>
        </w:rPr>
        <w:t>Общие технические требования</w:t>
      </w:r>
      <w:bookmarkEnd w:id="2"/>
    </w:p>
    <w:p w:rsidR="00470162" w:rsidRPr="00D3630C" w:rsidRDefault="00470162" w:rsidP="00074207">
      <w:pPr>
        <w:spacing w:after="0" w:line="360" w:lineRule="auto"/>
        <w:jc w:val="center"/>
        <w:rPr>
          <w:rFonts w:ascii="Times New Roman" w:hAnsi="Times New Roman"/>
          <w:b/>
          <w:bCs/>
          <w:kern w:val="1"/>
          <w:sz w:val="28"/>
          <w:szCs w:val="28"/>
          <w:lang w:eastAsia="ar-SA"/>
        </w:rPr>
      </w:pPr>
    </w:p>
    <w:p w:rsidR="00C8313E" w:rsidRPr="00D3630C" w:rsidRDefault="00C8313E" w:rsidP="00074207">
      <w:pPr>
        <w:spacing w:after="0" w:line="360" w:lineRule="auto"/>
        <w:jc w:val="center"/>
        <w:rPr>
          <w:rFonts w:ascii="Times New Roman" w:hAnsi="Times New Roman"/>
          <w:b/>
          <w:bCs/>
          <w:kern w:val="1"/>
          <w:sz w:val="28"/>
          <w:szCs w:val="28"/>
          <w:lang w:eastAsia="ar-SA"/>
        </w:rPr>
      </w:pPr>
    </w:p>
    <w:p w:rsidR="00470162" w:rsidRPr="00D3630C" w:rsidRDefault="00470162" w:rsidP="00074207">
      <w:pPr>
        <w:spacing w:after="0" w:line="360" w:lineRule="auto"/>
        <w:jc w:val="center"/>
        <w:rPr>
          <w:rFonts w:ascii="Times New Roman" w:hAnsi="Times New Roman"/>
          <w:b/>
          <w:bCs/>
          <w:kern w:val="1"/>
          <w:sz w:val="28"/>
          <w:szCs w:val="28"/>
          <w:lang w:eastAsia="ar-SA"/>
        </w:rPr>
      </w:pPr>
    </w:p>
    <w:p w:rsidR="00470162" w:rsidRPr="00D3630C" w:rsidRDefault="00470162" w:rsidP="00074207">
      <w:pPr>
        <w:spacing w:after="0" w:line="360" w:lineRule="auto"/>
        <w:jc w:val="center"/>
        <w:rPr>
          <w:rFonts w:ascii="Times New Roman" w:hAnsi="Times New Roman"/>
          <w:b/>
          <w:bCs/>
          <w:kern w:val="1"/>
          <w:sz w:val="28"/>
          <w:szCs w:val="28"/>
          <w:lang w:eastAsia="ar-SA"/>
        </w:rPr>
      </w:pPr>
      <w:r w:rsidRPr="00D3630C">
        <w:rPr>
          <w:rFonts w:ascii="Times New Roman" w:hAnsi="Times New Roman"/>
          <w:b/>
          <w:noProof/>
          <w:kern w:val="1"/>
          <w:sz w:val="28"/>
          <w:szCs w:val="28"/>
          <w:lang w:eastAsia="ar-SA"/>
        </w:rPr>
        <w:t>Настоящий проект стандарта не подлежит применению до его утверждения</w:t>
      </w:r>
    </w:p>
    <w:p w:rsidR="00470162" w:rsidRPr="00D3630C" w:rsidRDefault="00470162" w:rsidP="00074207">
      <w:pPr>
        <w:spacing w:after="0" w:line="360" w:lineRule="auto"/>
        <w:jc w:val="center"/>
        <w:rPr>
          <w:rFonts w:ascii="Times New Roman" w:hAnsi="Times New Roman"/>
          <w:i/>
          <w:iCs/>
          <w:kern w:val="1"/>
          <w:sz w:val="28"/>
          <w:szCs w:val="28"/>
          <w:lang w:eastAsia="ar-SA"/>
        </w:rPr>
      </w:pPr>
    </w:p>
    <w:p w:rsidR="00B95F60" w:rsidRPr="00D3630C" w:rsidRDefault="00B95F60" w:rsidP="00074207">
      <w:pPr>
        <w:spacing w:after="0" w:line="360" w:lineRule="auto"/>
        <w:jc w:val="center"/>
        <w:rPr>
          <w:rFonts w:ascii="Times New Roman" w:hAnsi="Times New Roman"/>
          <w:i/>
          <w:iCs/>
          <w:kern w:val="1"/>
          <w:sz w:val="28"/>
          <w:szCs w:val="28"/>
          <w:lang w:eastAsia="ar-SA"/>
        </w:rPr>
      </w:pPr>
    </w:p>
    <w:p w:rsidR="00470162" w:rsidRPr="00D3630C" w:rsidRDefault="00470162" w:rsidP="00B22E98">
      <w:pPr>
        <w:spacing w:after="0" w:line="240" w:lineRule="auto"/>
        <w:jc w:val="center"/>
        <w:rPr>
          <w:rFonts w:ascii="Times New Roman" w:hAnsi="Times New Roman"/>
          <w:b/>
          <w:bCs/>
          <w:kern w:val="1"/>
          <w:sz w:val="24"/>
          <w:szCs w:val="24"/>
          <w:lang w:eastAsia="ar-SA"/>
        </w:rPr>
      </w:pPr>
      <w:r w:rsidRPr="00D3630C">
        <w:rPr>
          <w:rFonts w:ascii="Times New Roman" w:hAnsi="Times New Roman"/>
          <w:b/>
          <w:bCs/>
          <w:kern w:val="1"/>
          <w:sz w:val="24"/>
          <w:szCs w:val="24"/>
          <w:lang w:eastAsia="ar-SA"/>
        </w:rPr>
        <w:t>Москва</w:t>
      </w:r>
    </w:p>
    <w:p w:rsidR="00470162" w:rsidRPr="00D3630C" w:rsidRDefault="00470162" w:rsidP="00B22E98">
      <w:pPr>
        <w:spacing w:after="0" w:line="240" w:lineRule="auto"/>
        <w:jc w:val="center"/>
        <w:rPr>
          <w:rFonts w:ascii="Times New Roman" w:hAnsi="Times New Roman"/>
          <w:b/>
          <w:bCs/>
          <w:kern w:val="1"/>
          <w:sz w:val="24"/>
          <w:szCs w:val="24"/>
          <w:lang w:eastAsia="ar-SA"/>
        </w:rPr>
      </w:pPr>
      <w:proofErr w:type="spellStart"/>
      <w:r w:rsidRPr="00D3630C">
        <w:rPr>
          <w:rFonts w:ascii="Times New Roman" w:hAnsi="Times New Roman"/>
          <w:b/>
          <w:bCs/>
          <w:kern w:val="1"/>
          <w:sz w:val="24"/>
          <w:szCs w:val="24"/>
          <w:lang w:eastAsia="ar-SA"/>
        </w:rPr>
        <w:t>Стандартинформ</w:t>
      </w:r>
      <w:proofErr w:type="spellEnd"/>
    </w:p>
    <w:p w:rsidR="00470162" w:rsidRPr="00D3630C" w:rsidRDefault="00470162" w:rsidP="00B22E98">
      <w:pPr>
        <w:spacing w:after="0" w:line="240" w:lineRule="auto"/>
        <w:jc w:val="center"/>
        <w:rPr>
          <w:rFonts w:ascii="Times New Roman" w:hAnsi="Times New Roman"/>
          <w:b/>
          <w:bCs/>
          <w:noProof/>
          <w:kern w:val="1"/>
          <w:sz w:val="24"/>
          <w:szCs w:val="24"/>
          <w:lang w:eastAsia="ar-SA"/>
        </w:rPr>
      </w:pPr>
      <w:bookmarkStart w:id="3" w:name="ТекстовоеПоле12"/>
      <w:r w:rsidRPr="00D3630C">
        <w:rPr>
          <w:rFonts w:ascii="Times New Roman" w:hAnsi="Times New Roman"/>
          <w:b/>
          <w:bCs/>
          <w:noProof/>
          <w:kern w:val="1"/>
          <w:sz w:val="24"/>
          <w:szCs w:val="24"/>
          <w:lang w:eastAsia="ar-SA"/>
        </w:rPr>
        <w:t>2014</w:t>
      </w:r>
      <w:bookmarkEnd w:id="3"/>
    </w:p>
    <w:p w:rsidR="00470162" w:rsidRPr="00D3630C" w:rsidRDefault="00470162" w:rsidP="00C8313E">
      <w:pPr>
        <w:pStyle w:val="1ff2"/>
      </w:pPr>
      <w:r w:rsidRPr="00D3630C">
        <w:lastRenderedPageBreak/>
        <w:t>Предисловие</w:t>
      </w:r>
    </w:p>
    <w:p w:rsidR="00470162" w:rsidRPr="00D3630C" w:rsidRDefault="00470162" w:rsidP="00B22E98">
      <w:pPr>
        <w:pStyle w:val="1b"/>
        <w:rPr>
          <w:color w:val="auto"/>
          <w:bdr w:val="single" w:sz="4" w:space="0" w:color="auto"/>
        </w:rPr>
      </w:pPr>
      <w:r w:rsidRPr="00D3630C">
        <w:rPr>
          <w:color w:val="auto"/>
        </w:rPr>
        <w:t>1 РАЗРАБОТАН Обществом с ограниченной ответственностью «НИИ</w:t>
      </w:r>
      <w:r w:rsidR="00C8313E" w:rsidRPr="00D3630C">
        <w:rPr>
          <w:color w:val="auto"/>
        </w:rPr>
        <w:t> </w:t>
      </w:r>
      <w:r w:rsidRPr="00D3630C">
        <w:rPr>
          <w:color w:val="auto"/>
        </w:rPr>
        <w:t xml:space="preserve">Прикладной </w:t>
      </w:r>
      <w:proofErr w:type="spellStart"/>
      <w:r w:rsidRPr="00D3630C">
        <w:rPr>
          <w:color w:val="auto"/>
        </w:rPr>
        <w:t>Телематики</w:t>
      </w:r>
      <w:proofErr w:type="spellEnd"/>
      <w:r w:rsidRPr="00D3630C">
        <w:rPr>
          <w:color w:val="auto"/>
        </w:rPr>
        <w:t xml:space="preserve"> (ООО «НИИ ПТ»)</w:t>
      </w:r>
    </w:p>
    <w:p w:rsidR="00470162" w:rsidRPr="00D3630C" w:rsidRDefault="00470162" w:rsidP="00B22E98">
      <w:pPr>
        <w:pStyle w:val="1b"/>
        <w:rPr>
          <w:color w:val="auto"/>
        </w:rPr>
      </w:pPr>
    </w:p>
    <w:p w:rsidR="00470162" w:rsidRPr="00D3630C" w:rsidRDefault="00470162" w:rsidP="00B22E98">
      <w:pPr>
        <w:pStyle w:val="1b"/>
        <w:rPr>
          <w:color w:val="auto"/>
        </w:rPr>
      </w:pPr>
      <w:r w:rsidRPr="00D3630C">
        <w:rPr>
          <w:color w:val="auto"/>
        </w:rPr>
        <w:t>2 ВНЕСЕН Техническим комитетом по стандартизации ТК 363 «Радионавигация»</w:t>
      </w:r>
    </w:p>
    <w:p w:rsidR="00470162" w:rsidRPr="00D3630C" w:rsidRDefault="00470162" w:rsidP="00B22E98">
      <w:pPr>
        <w:pStyle w:val="1b"/>
        <w:jc w:val="left"/>
        <w:rPr>
          <w:color w:val="auto"/>
        </w:rPr>
      </w:pPr>
      <w:r w:rsidRPr="00D3630C">
        <w:rPr>
          <w:color w:val="auto"/>
        </w:rPr>
        <w:t xml:space="preserve">3 УТВЕРЖДЕН И ВВЕДЕН В ДЕЙСТВИЕ   </w:t>
      </w:r>
      <w:proofErr w:type="gramStart"/>
      <w:r w:rsidRPr="00D3630C">
        <w:rPr>
          <w:color w:val="auto"/>
        </w:rPr>
        <w:t>Приказом  Федерального</w:t>
      </w:r>
      <w:proofErr w:type="gramEnd"/>
      <w:r w:rsidRPr="00D3630C">
        <w:rPr>
          <w:color w:val="auto"/>
        </w:rPr>
        <w:t xml:space="preserve">                      агентства по техническому регулированию и метрологии  от</w:t>
      </w:r>
      <w:r w:rsidR="004D1EFD" w:rsidRPr="00D3630C">
        <w:rPr>
          <w:color w:val="auto"/>
        </w:rPr>
        <w:t xml:space="preserve">         </w:t>
      </w:r>
      <w:r w:rsidRPr="00D3630C">
        <w:rPr>
          <w:color w:val="auto"/>
        </w:rPr>
        <w:t>№</w:t>
      </w:r>
    </w:p>
    <w:p w:rsidR="00470162" w:rsidRPr="00D3630C" w:rsidRDefault="00470162" w:rsidP="00B22E98">
      <w:pPr>
        <w:pStyle w:val="1b"/>
        <w:rPr>
          <w:color w:val="auto"/>
        </w:rPr>
      </w:pPr>
      <w:r w:rsidRPr="00D3630C">
        <w:rPr>
          <w:color w:val="auto"/>
        </w:rPr>
        <w:t>ВВЕДЕН ВПЕРВЫЕ</w:t>
      </w:r>
    </w:p>
    <w:p w:rsidR="00C8313E" w:rsidRPr="00D3630C" w:rsidRDefault="00C8313E" w:rsidP="00B22E98">
      <w:pPr>
        <w:pStyle w:val="1b"/>
        <w:rPr>
          <w:color w:val="auto"/>
        </w:rPr>
      </w:pPr>
    </w:p>
    <w:p w:rsidR="00EF00F9" w:rsidRPr="00D3630C" w:rsidRDefault="00EF00F9" w:rsidP="00B22E98">
      <w:pPr>
        <w:pStyle w:val="1b"/>
        <w:rPr>
          <w:color w:val="auto"/>
        </w:rPr>
      </w:pPr>
    </w:p>
    <w:p w:rsidR="00EF00F9" w:rsidRPr="00D3630C" w:rsidRDefault="00EF00F9" w:rsidP="00B22E98">
      <w:pPr>
        <w:pStyle w:val="1b"/>
        <w:rPr>
          <w:color w:val="auto"/>
        </w:rPr>
      </w:pPr>
    </w:p>
    <w:p w:rsidR="00EF00F9" w:rsidRPr="00D3630C" w:rsidRDefault="00EF00F9" w:rsidP="00B22E98">
      <w:pPr>
        <w:pStyle w:val="1b"/>
        <w:rPr>
          <w:color w:val="auto"/>
        </w:rPr>
      </w:pPr>
    </w:p>
    <w:p w:rsidR="00C8313E" w:rsidRPr="00D3630C" w:rsidRDefault="00C8313E" w:rsidP="00C8313E">
      <w:pPr>
        <w:spacing w:after="0" w:line="240" w:lineRule="auto"/>
        <w:ind w:firstLine="709"/>
        <w:jc w:val="both"/>
        <w:rPr>
          <w:rFonts w:ascii="Times New Roman" w:eastAsia="Times New Roman" w:hAnsi="Times New Roman"/>
          <w:i/>
          <w:iCs/>
          <w:sz w:val="24"/>
          <w:szCs w:val="24"/>
          <w:lang w:eastAsia="ru-RU"/>
        </w:rPr>
      </w:pPr>
      <w:r w:rsidRPr="00D3630C">
        <w:rPr>
          <w:rFonts w:ascii="Times New Roman" w:eastAsia="Times New Roman" w:hAnsi="Times New Roman"/>
          <w:i/>
          <w:iCs/>
          <w:sz w:val="24"/>
          <w:szCs w:val="24"/>
          <w:lang w:eastAsia="ru-RU"/>
        </w:rPr>
        <w:t xml:space="preserve">Правила применения настоящего стандарта установлены в ГОСТ Р 1.0—2012                </w:t>
      </w:r>
      <w:proofErr w:type="gramStart"/>
      <w:r w:rsidRPr="00D3630C">
        <w:rPr>
          <w:rFonts w:ascii="Times New Roman" w:eastAsia="Times New Roman" w:hAnsi="Times New Roman"/>
          <w:i/>
          <w:iCs/>
          <w:sz w:val="24"/>
          <w:szCs w:val="24"/>
          <w:lang w:eastAsia="ru-RU"/>
        </w:rPr>
        <w:t xml:space="preserve">   (</w:t>
      </w:r>
      <w:proofErr w:type="gramEnd"/>
      <w:r w:rsidRPr="00D3630C">
        <w:rPr>
          <w:rFonts w:ascii="Times New Roman" w:eastAsia="Times New Roman" w:hAnsi="Times New Roman"/>
          <w:i/>
          <w:iCs/>
          <w:sz w:val="24"/>
          <w:szCs w:val="24"/>
          <w:lang w:eastAsia="ru-RU"/>
        </w:rPr>
        <w:t xml:space="preserve">раздел 8).Информация об изменениях к настоящему стандарту публикуется в ежегодном                (по состоянию на 1 января текущего года) информационном указателе «Национальные              стандарты», а официальный текст изменений и поправок – в ежемесячном информационном указателе «Национальные стандарты». В случае пересмотра (замены) или отмены               настоящего стандарта соответствующее уведомление будет опубликовано в </w:t>
      </w:r>
      <w:proofErr w:type="gramStart"/>
      <w:r w:rsidRPr="00D3630C">
        <w:rPr>
          <w:rFonts w:ascii="Times New Roman" w:eastAsia="Times New Roman" w:hAnsi="Times New Roman"/>
          <w:i/>
          <w:iCs/>
          <w:sz w:val="24"/>
          <w:szCs w:val="24"/>
          <w:lang w:eastAsia="ru-RU"/>
        </w:rPr>
        <w:t>ежемесячно  издаваемом</w:t>
      </w:r>
      <w:proofErr w:type="gramEnd"/>
      <w:r w:rsidRPr="00D3630C">
        <w:rPr>
          <w:rFonts w:ascii="Times New Roman" w:eastAsia="Times New Roman" w:hAnsi="Times New Roman"/>
          <w:i/>
          <w:iCs/>
          <w:sz w:val="24"/>
          <w:szCs w:val="24"/>
          <w:lang w:eastAsia="ru-RU"/>
        </w:rPr>
        <w:t xml:space="preserve"> информационном указателе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Федерального агентства по техническому регулированию и метрологии в сети Интернет (</w:t>
      </w:r>
      <w:r w:rsidRPr="00D3630C">
        <w:rPr>
          <w:rFonts w:ascii="Times New Roman" w:eastAsia="Times New Roman" w:hAnsi="Times New Roman"/>
          <w:i/>
          <w:iCs/>
          <w:sz w:val="24"/>
          <w:szCs w:val="24"/>
          <w:lang w:val="en-US" w:eastAsia="ru-RU"/>
        </w:rPr>
        <w:t>www</w:t>
      </w:r>
      <w:r w:rsidRPr="00D3630C">
        <w:rPr>
          <w:rFonts w:ascii="Times New Roman" w:eastAsia="Times New Roman" w:hAnsi="Times New Roman"/>
          <w:i/>
          <w:iCs/>
          <w:sz w:val="24"/>
          <w:szCs w:val="24"/>
          <w:lang w:eastAsia="ru-RU"/>
        </w:rPr>
        <w:t>.</w:t>
      </w:r>
      <w:proofErr w:type="spellStart"/>
      <w:r w:rsidRPr="00D3630C">
        <w:rPr>
          <w:rFonts w:ascii="Times New Roman" w:eastAsia="Times New Roman" w:hAnsi="Times New Roman"/>
          <w:i/>
          <w:iCs/>
          <w:sz w:val="24"/>
          <w:szCs w:val="24"/>
          <w:lang w:val="en-US" w:eastAsia="ru-RU"/>
        </w:rPr>
        <w:t>gost</w:t>
      </w:r>
      <w:proofErr w:type="spellEnd"/>
      <w:r w:rsidRPr="00D3630C">
        <w:rPr>
          <w:rFonts w:ascii="Times New Roman" w:eastAsia="Times New Roman" w:hAnsi="Times New Roman"/>
          <w:i/>
          <w:iCs/>
          <w:sz w:val="24"/>
          <w:szCs w:val="24"/>
          <w:lang w:eastAsia="ru-RU"/>
        </w:rPr>
        <w:t>.</w:t>
      </w:r>
      <w:r w:rsidRPr="00D3630C">
        <w:rPr>
          <w:rFonts w:ascii="Times New Roman" w:eastAsia="Times New Roman" w:hAnsi="Times New Roman"/>
          <w:i/>
          <w:iCs/>
          <w:sz w:val="24"/>
          <w:szCs w:val="24"/>
          <w:lang w:val="en-US" w:eastAsia="ru-RU"/>
        </w:rPr>
        <w:t>ru</w:t>
      </w:r>
      <w:r w:rsidRPr="00D3630C">
        <w:rPr>
          <w:rFonts w:ascii="Times New Roman" w:eastAsia="Times New Roman" w:hAnsi="Times New Roman"/>
          <w:i/>
          <w:iCs/>
          <w:sz w:val="24"/>
          <w:szCs w:val="24"/>
          <w:lang w:eastAsia="ru-RU"/>
        </w:rPr>
        <w:t>).</w:t>
      </w:r>
    </w:p>
    <w:p w:rsidR="00C8313E" w:rsidRPr="00D3630C" w:rsidRDefault="00C8313E" w:rsidP="00C8313E">
      <w:pPr>
        <w:spacing w:after="0" w:line="360" w:lineRule="auto"/>
        <w:jc w:val="right"/>
        <w:rPr>
          <w:rFonts w:ascii="Times New Roman" w:eastAsia="Times New Roman" w:hAnsi="Times New Roman"/>
          <w:b/>
          <w:bCs/>
          <w:sz w:val="28"/>
          <w:szCs w:val="28"/>
          <w:lang w:eastAsia="ru-RU"/>
        </w:rPr>
      </w:pPr>
    </w:p>
    <w:p w:rsidR="00C8313E" w:rsidRPr="00D3630C" w:rsidRDefault="00C8313E" w:rsidP="00C8313E">
      <w:pPr>
        <w:spacing w:after="0" w:line="360" w:lineRule="auto"/>
        <w:jc w:val="right"/>
        <w:rPr>
          <w:rFonts w:ascii="Times New Roman" w:eastAsia="Times New Roman" w:hAnsi="Times New Roman"/>
          <w:b/>
          <w:bCs/>
          <w:sz w:val="28"/>
          <w:szCs w:val="28"/>
          <w:lang w:eastAsia="ru-RU"/>
        </w:rPr>
      </w:pPr>
      <w:r w:rsidRPr="00D3630C">
        <w:rPr>
          <w:rFonts w:ascii="Times New Roman" w:eastAsia="Times New Roman" w:hAnsi="Times New Roman"/>
          <w:b/>
          <w:bCs/>
          <w:sz w:val="28"/>
          <w:szCs w:val="28"/>
          <w:lang w:eastAsia="ru-RU"/>
        </w:rPr>
        <w:tab/>
      </w:r>
      <w:r w:rsidRPr="00D3630C">
        <w:rPr>
          <w:rFonts w:ascii="Times New Roman" w:eastAsia="Times New Roman" w:hAnsi="Times New Roman"/>
          <w:b/>
          <w:bCs/>
          <w:sz w:val="28"/>
          <w:szCs w:val="28"/>
          <w:lang w:eastAsia="ru-RU"/>
        </w:rPr>
        <w:tab/>
      </w:r>
      <w:r w:rsidRPr="00D3630C">
        <w:rPr>
          <w:rFonts w:ascii="Times New Roman" w:eastAsia="Times New Roman" w:hAnsi="Times New Roman"/>
          <w:b/>
          <w:bCs/>
          <w:sz w:val="28"/>
          <w:szCs w:val="28"/>
          <w:lang w:eastAsia="ru-RU"/>
        </w:rPr>
        <w:tab/>
      </w:r>
      <w:r w:rsidRPr="00D3630C">
        <w:rPr>
          <w:rFonts w:ascii="Times New Roman" w:eastAsia="Times New Roman" w:hAnsi="Times New Roman"/>
          <w:b/>
          <w:bCs/>
          <w:sz w:val="28"/>
          <w:szCs w:val="28"/>
          <w:lang w:eastAsia="ru-RU"/>
        </w:rPr>
        <w:tab/>
      </w:r>
    </w:p>
    <w:p w:rsidR="00C8313E" w:rsidRPr="00D3630C" w:rsidRDefault="00C8313E" w:rsidP="00C8313E">
      <w:pPr>
        <w:spacing w:after="0" w:line="360" w:lineRule="auto"/>
        <w:jc w:val="right"/>
        <w:rPr>
          <w:rFonts w:ascii="Times New Roman" w:eastAsia="Times New Roman" w:hAnsi="Times New Roman"/>
          <w:b/>
          <w:bCs/>
          <w:sz w:val="28"/>
          <w:szCs w:val="28"/>
          <w:lang w:eastAsia="ru-RU"/>
        </w:rPr>
      </w:pPr>
    </w:p>
    <w:p w:rsidR="00C8313E" w:rsidRPr="00D3630C" w:rsidRDefault="00C8313E" w:rsidP="00C8313E">
      <w:pPr>
        <w:spacing w:after="0" w:line="360" w:lineRule="auto"/>
        <w:jc w:val="right"/>
        <w:rPr>
          <w:rFonts w:ascii="Times New Roman" w:eastAsia="Times New Roman" w:hAnsi="Times New Roman"/>
          <w:b/>
          <w:bCs/>
          <w:sz w:val="28"/>
          <w:szCs w:val="28"/>
          <w:lang w:eastAsia="ru-RU"/>
        </w:rPr>
      </w:pPr>
    </w:p>
    <w:p w:rsidR="00C8313E" w:rsidRPr="00D3630C" w:rsidRDefault="00C8313E" w:rsidP="00C8313E">
      <w:pPr>
        <w:spacing w:after="0" w:line="360" w:lineRule="auto"/>
        <w:jc w:val="right"/>
        <w:rPr>
          <w:rFonts w:ascii="Times New Roman" w:eastAsia="Times New Roman" w:hAnsi="Times New Roman"/>
          <w:b/>
          <w:bCs/>
          <w:sz w:val="28"/>
          <w:szCs w:val="28"/>
          <w:lang w:eastAsia="ru-RU"/>
        </w:rPr>
      </w:pPr>
    </w:p>
    <w:p w:rsidR="00C8313E" w:rsidRPr="00D3630C" w:rsidRDefault="00C8313E" w:rsidP="00C8313E">
      <w:pPr>
        <w:spacing w:after="0" w:line="360" w:lineRule="auto"/>
        <w:jc w:val="right"/>
        <w:rPr>
          <w:rFonts w:ascii="Times New Roman" w:eastAsia="Times New Roman" w:hAnsi="Times New Roman"/>
          <w:b/>
          <w:bCs/>
          <w:sz w:val="28"/>
          <w:szCs w:val="28"/>
          <w:lang w:eastAsia="ru-RU"/>
        </w:rPr>
      </w:pPr>
      <w:r w:rsidRPr="00D3630C">
        <w:rPr>
          <w:rFonts w:ascii="Times New Roman" w:eastAsia="Times New Roman" w:hAnsi="Times New Roman"/>
          <w:sz w:val="28"/>
          <w:szCs w:val="28"/>
          <w:lang w:eastAsia="ru-RU"/>
        </w:rPr>
        <w:t xml:space="preserve">© </w:t>
      </w:r>
      <w:proofErr w:type="spellStart"/>
      <w:r w:rsidRPr="00D3630C">
        <w:rPr>
          <w:rFonts w:ascii="Times New Roman" w:eastAsia="Times New Roman" w:hAnsi="Times New Roman"/>
          <w:sz w:val="28"/>
          <w:szCs w:val="28"/>
          <w:lang w:eastAsia="ru-RU"/>
        </w:rPr>
        <w:t>Стандартинформ</w:t>
      </w:r>
      <w:proofErr w:type="spellEnd"/>
      <w:r w:rsidRPr="00D3630C">
        <w:rPr>
          <w:rFonts w:ascii="Times New Roman" w:eastAsia="Times New Roman" w:hAnsi="Times New Roman"/>
          <w:sz w:val="28"/>
          <w:szCs w:val="28"/>
          <w:lang w:eastAsia="ru-RU"/>
        </w:rPr>
        <w:t>,</w:t>
      </w:r>
      <w:r w:rsidRPr="00D3630C">
        <w:rPr>
          <w:rFonts w:ascii="Times New Roman" w:eastAsia="Times New Roman" w:hAnsi="Times New Roman"/>
          <w:sz w:val="28"/>
          <w:szCs w:val="28"/>
          <w:lang w:val="en-US" w:eastAsia="ru-RU"/>
        </w:rPr>
        <w:t> </w:t>
      </w:r>
      <w:r w:rsidRPr="00D3630C">
        <w:rPr>
          <w:rFonts w:ascii="Times New Roman" w:eastAsia="Times New Roman" w:hAnsi="Times New Roman"/>
          <w:bCs/>
          <w:noProof/>
          <w:sz w:val="28"/>
          <w:szCs w:val="28"/>
          <w:lang w:eastAsia="ru-RU"/>
        </w:rPr>
        <w:t>2014</w:t>
      </w:r>
    </w:p>
    <w:p w:rsidR="00470162" w:rsidRPr="00D3630C" w:rsidRDefault="00C8313E" w:rsidP="00C8313E">
      <w:pPr>
        <w:pStyle w:val="112"/>
        <w:jc w:val="both"/>
        <w:rPr>
          <w:b/>
        </w:rPr>
      </w:pPr>
      <w:r w:rsidRPr="00D3630C">
        <w:rPr>
          <w:rFonts w:cs="Times New Roman"/>
          <w:bCs w:val="0"/>
          <w:spacing w:val="0"/>
          <w:kern w:val="0"/>
          <w:lang w:eastAsia="ru-RU"/>
        </w:rPr>
        <w:tab/>
        <w:t xml:space="preserve">Настоящий стандарт не может быть полностью или частично </w:t>
      </w:r>
      <w:proofErr w:type="gramStart"/>
      <w:r w:rsidRPr="00D3630C">
        <w:rPr>
          <w:rFonts w:cs="Times New Roman"/>
          <w:bCs w:val="0"/>
          <w:spacing w:val="0"/>
          <w:kern w:val="0"/>
          <w:lang w:eastAsia="ru-RU"/>
        </w:rPr>
        <w:t>воспроизведен,  тиражирован</w:t>
      </w:r>
      <w:proofErr w:type="gramEnd"/>
      <w:r w:rsidRPr="00D3630C">
        <w:rPr>
          <w:rFonts w:cs="Times New Roman"/>
          <w:bCs w:val="0"/>
          <w:spacing w:val="0"/>
          <w:kern w:val="0"/>
          <w:lang w:eastAsia="ru-RU"/>
        </w:rPr>
        <w:t xml:space="preserve"> и распространен в качестве официального издания без разрешения Федерального агентства по техническому регулированию и метрологии</w:t>
      </w:r>
    </w:p>
    <w:p w:rsidR="00470162" w:rsidRPr="00D3630C" w:rsidRDefault="00470162" w:rsidP="008E3161">
      <w:pPr>
        <w:widowControl w:val="0"/>
        <w:spacing w:before="60" w:after="360" w:line="360" w:lineRule="auto"/>
        <w:contextualSpacing/>
        <w:jc w:val="center"/>
        <w:rPr>
          <w:rFonts w:ascii="Times New Roman" w:hAnsi="Times New Roman"/>
          <w:b/>
          <w:bCs/>
          <w:kern w:val="28"/>
          <w:sz w:val="28"/>
          <w:szCs w:val="28"/>
          <w:lang w:eastAsia="ar-SA"/>
        </w:rPr>
      </w:pPr>
      <w:r w:rsidRPr="00D3630C">
        <w:br w:type="page"/>
      </w:r>
      <w:r w:rsidRPr="00D3630C">
        <w:rPr>
          <w:rFonts w:ascii="Times New Roman" w:hAnsi="Times New Roman"/>
          <w:b/>
          <w:bCs/>
          <w:kern w:val="28"/>
          <w:sz w:val="28"/>
          <w:szCs w:val="28"/>
          <w:lang w:eastAsia="ar-SA"/>
        </w:rPr>
        <w:lastRenderedPageBreak/>
        <w:t>Содержание</w:t>
      </w:r>
    </w:p>
    <w:p w:rsidR="00470162" w:rsidRPr="00D3630C" w:rsidRDefault="00470162" w:rsidP="004D1EFD">
      <w:pPr>
        <w:pStyle w:val="1ff6"/>
        <w:spacing w:line="336" w:lineRule="auto"/>
      </w:pPr>
      <w:r w:rsidRPr="00D3630C">
        <w:t>1 Область применения……………………………………</w:t>
      </w:r>
      <w:proofErr w:type="gramStart"/>
      <w:r w:rsidRPr="00D3630C">
        <w:t>…….</w:t>
      </w:r>
      <w:proofErr w:type="gramEnd"/>
      <w:r w:rsidRPr="00D3630C">
        <w:t>.………….…</w:t>
      </w:r>
      <w:r w:rsidR="00D724F5" w:rsidRPr="00D3630C">
        <w:t>.1</w:t>
      </w:r>
    </w:p>
    <w:p w:rsidR="00470162" w:rsidRPr="00D3630C" w:rsidRDefault="00470162" w:rsidP="004D1EFD">
      <w:pPr>
        <w:pStyle w:val="1b"/>
        <w:spacing w:line="336" w:lineRule="auto"/>
        <w:ind w:firstLine="284"/>
        <w:rPr>
          <w:color w:val="auto"/>
        </w:rPr>
      </w:pPr>
      <w:r w:rsidRPr="00D3630C">
        <w:rPr>
          <w:color w:val="auto"/>
        </w:rPr>
        <w:t>2 Нормативные ссылки…………………………………………</w:t>
      </w:r>
      <w:proofErr w:type="gramStart"/>
      <w:r w:rsidRPr="00D3630C">
        <w:rPr>
          <w:color w:val="auto"/>
        </w:rPr>
        <w:t>…….</w:t>
      </w:r>
      <w:proofErr w:type="gramEnd"/>
      <w:r w:rsidRPr="00D3630C">
        <w:rPr>
          <w:color w:val="auto"/>
        </w:rPr>
        <w:t>….…</w:t>
      </w:r>
      <w:r w:rsidR="00D724F5" w:rsidRPr="00D3630C">
        <w:rPr>
          <w:color w:val="auto"/>
        </w:rPr>
        <w:t>.</w:t>
      </w:r>
      <w:r w:rsidRPr="00D3630C">
        <w:rPr>
          <w:color w:val="auto"/>
        </w:rPr>
        <w:t>…</w:t>
      </w:r>
      <w:r w:rsidR="00D724F5" w:rsidRPr="00D3630C">
        <w:rPr>
          <w:color w:val="auto"/>
        </w:rPr>
        <w:t>2</w:t>
      </w:r>
    </w:p>
    <w:p w:rsidR="00470162" w:rsidRPr="00D3630C" w:rsidRDefault="00470162" w:rsidP="004D1EFD">
      <w:pPr>
        <w:pStyle w:val="1b"/>
        <w:spacing w:line="336" w:lineRule="auto"/>
        <w:ind w:firstLine="284"/>
        <w:rPr>
          <w:color w:val="auto"/>
        </w:rPr>
      </w:pPr>
      <w:r w:rsidRPr="00D3630C">
        <w:rPr>
          <w:color w:val="auto"/>
        </w:rPr>
        <w:t>3 Термины и определения …………………………………………</w:t>
      </w:r>
      <w:proofErr w:type="gramStart"/>
      <w:r w:rsidRPr="00D3630C">
        <w:rPr>
          <w:color w:val="auto"/>
        </w:rPr>
        <w:t>…….</w:t>
      </w:r>
      <w:proofErr w:type="gramEnd"/>
      <w:r w:rsidRPr="00D3630C">
        <w:rPr>
          <w:color w:val="auto"/>
        </w:rPr>
        <w:t>…</w:t>
      </w:r>
      <w:r w:rsidR="00D724F5" w:rsidRPr="00D3630C">
        <w:rPr>
          <w:color w:val="auto"/>
        </w:rPr>
        <w:t>….5</w:t>
      </w:r>
    </w:p>
    <w:p w:rsidR="00470162" w:rsidRPr="00D3630C" w:rsidRDefault="00470162" w:rsidP="004D1EFD">
      <w:pPr>
        <w:pStyle w:val="1b"/>
        <w:spacing w:line="336" w:lineRule="auto"/>
        <w:ind w:right="-285" w:firstLine="284"/>
        <w:rPr>
          <w:color w:val="auto"/>
        </w:rPr>
      </w:pPr>
      <w:r w:rsidRPr="00D3630C">
        <w:rPr>
          <w:color w:val="auto"/>
        </w:rPr>
        <w:t>4 Обозначения и сокращения………………………………………</w:t>
      </w:r>
      <w:proofErr w:type="gramStart"/>
      <w:r w:rsidRPr="00D3630C">
        <w:rPr>
          <w:color w:val="auto"/>
        </w:rPr>
        <w:t>…….</w:t>
      </w:r>
      <w:proofErr w:type="gramEnd"/>
      <w:r w:rsidRPr="00D3630C">
        <w:rPr>
          <w:color w:val="auto"/>
        </w:rPr>
        <w:t>.…</w:t>
      </w:r>
      <w:r w:rsidR="00A57795" w:rsidRPr="00D3630C">
        <w:rPr>
          <w:color w:val="auto"/>
        </w:rPr>
        <w:t>.</w:t>
      </w:r>
      <w:r w:rsidR="00D724F5" w:rsidRPr="00D3630C">
        <w:rPr>
          <w:color w:val="auto"/>
        </w:rPr>
        <w:t>.9</w:t>
      </w:r>
    </w:p>
    <w:p w:rsidR="00470162" w:rsidRPr="00D3630C" w:rsidRDefault="00470162" w:rsidP="004D1EFD">
      <w:pPr>
        <w:pStyle w:val="1b"/>
        <w:spacing w:line="336" w:lineRule="auto"/>
        <w:ind w:firstLine="284"/>
        <w:rPr>
          <w:color w:val="auto"/>
        </w:rPr>
      </w:pPr>
      <w:r w:rsidRPr="00D3630C">
        <w:rPr>
          <w:color w:val="auto"/>
        </w:rPr>
        <w:t>5 Общие положения………………………………………………………</w:t>
      </w:r>
      <w:r w:rsidR="00D724F5" w:rsidRPr="00D3630C">
        <w:rPr>
          <w:color w:val="auto"/>
        </w:rPr>
        <w:t>…..</w:t>
      </w:r>
      <w:r w:rsidRPr="00D3630C">
        <w:rPr>
          <w:color w:val="auto"/>
        </w:rPr>
        <w:t>.1</w:t>
      </w:r>
      <w:r w:rsidR="00D724F5" w:rsidRPr="00D3630C">
        <w:rPr>
          <w:color w:val="auto"/>
        </w:rPr>
        <w:t>1</w:t>
      </w:r>
    </w:p>
    <w:p w:rsidR="00470162" w:rsidRPr="00D3630C" w:rsidRDefault="00470162" w:rsidP="004D1EFD">
      <w:pPr>
        <w:pStyle w:val="1b"/>
        <w:spacing w:line="336" w:lineRule="auto"/>
        <w:ind w:firstLine="284"/>
        <w:rPr>
          <w:color w:val="auto"/>
        </w:rPr>
      </w:pPr>
      <w:r w:rsidRPr="00D3630C">
        <w:rPr>
          <w:color w:val="auto"/>
        </w:rPr>
        <w:t>6 Состав аппаратуры спутниковой навигации ……………………</w:t>
      </w:r>
      <w:proofErr w:type="gramStart"/>
      <w:r w:rsidRPr="00D3630C">
        <w:rPr>
          <w:color w:val="auto"/>
        </w:rPr>
        <w:t>…….</w:t>
      </w:r>
      <w:proofErr w:type="gramEnd"/>
      <w:r w:rsidRPr="00D3630C">
        <w:rPr>
          <w:color w:val="auto"/>
        </w:rPr>
        <w:t>…1</w:t>
      </w:r>
      <w:r w:rsidR="00A57795" w:rsidRPr="00D3630C">
        <w:rPr>
          <w:color w:val="auto"/>
        </w:rPr>
        <w:t>3</w:t>
      </w:r>
    </w:p>
    <w:p w:rsidR="00470162" w:rsidRPr="00D3630C" w:rsidRDefault="00470162" w:rsidP="004D1EFD">
      <w:pPr>
        <w:pStyle w:val="1b"/>
        <w:spacing w:line="336" w:lineRule="auto"/>
        <w:ind w:firstLine="284"/>
        <w:rPr>
          <w:color w:val="auto"/>
        </w:rPr>
      </w:pPr>
      <w:r w:rsidRPr="00D3630C">
        <w:rPr>
          <w:color w:val="auto"/>
        </w:rPr>
        <w:t xml:space="preserve">7 </w:t>
      </w:r>
      <w:r w:rsidR="00D724F5" w:rsidRPr="00D3630C">
        <w:rPr>
          <w:color w:val="auto"/>
        </w:rPr>
        <w:t>Общие требования к аппаратуре</w:t>
      </w:r>
      <w:r w:rsidRPr="00D3630C">
        <w:rPr>
          <w:color w:val="auto"/>
        </w:rPr>
        <w:t xml:space="preserve"> спутниковой навигации………</w:t>
      </w:r>
      <w:proofErr w:type="gramStart"/>
      <w:r w:rsidRPr="00D3630C">
        <w:rPr>
          <w:color w:val="auto"/>
        </w:rPr>
        <w:t>…….</w:t>
      </w:r>
      <w:proofErr w:type="gramEnd"/>
      <w:r w:rsidRPr="00D3630C">
        <w:rPr>
          <w:color w:val="auto"/>
        </w:rPr>
        <w:t>.1</w:t>
      </w:r>
      <w:r w:rsidR="00A57795" w:rsidRPr="00D3630C">
        <w:rPr>
          <w:color w:val="auto"/>
        </w:rPr>
        <w:t>4</w:t>
      </w:r>
    </w:p>
    <w:p w:rsidR="00470162" w:rsidRPr="00D3630C" w:rsidRDefault="00470162" w:rsidP="004D1EFD">
      <w:pPr>
        <w:pStyle w:val="1b"/>
        <w:spacing w:line="336" w:lineRule="auto"/>
        <w:ind w:firstLine="284"/>
        <w:rPr>
          <w:color w:val="auto"/>
        </w:rPr>
      </w:pPr>
      <w:r w:rsidRPr="00D3630C">
        <w:rPr>
          <w:color w:val="auto"/>
        </w:rPr>
        <w:t xml:space="preserve">8 Требования к компонентам аппаратуры спутниковой </w:t>
      </w:r>
      <w:proofErr w:type="gramStart"/>
      <w:r w:rsidRPr="00D3630C">
        <w:rPr>
          <w:color w:val="auto"/>
        </w:rPr>
        <w:t>навигации….</w:t>
      </w:r>
      <w:proofErr w:type="gramEnd"/>
      <w:r w:rsidRPr="00D3630C">
        <w:rPr>
          <w:color w:val="auto"/>
        </w:rPr>
        <w:t>…..</w:t>
      </w:r>
      <w:r w:rsidR="00D724F5" w:rsidRPr="00D3630C">
        <w:rPr>
          <w:color w:val="auto"/>
        </w:rPr>
        <w:t>18</w:t>
      </w:r>
    </w:p>
    <w:p w:rsidR="00470162" w:rsidRPr="00D3630C" w:rsidRDefault="00470162" w:rsidP="004D1EFD">
      <w:pPr>
        <w:pStyle w:val="1b"/>
        <w:spacing w:line="336" w:lineRule="auto"/>
        <w:ind w:firstLine="284"/>
        <w:rPr>
          <w:color w:val="auto"/>
        </w:rPr>
      </w:pPr>
      <w:r w:rsidRPr="00D3630C">
        <w:rPr>
          <w:color w:val="auto"/>
        </w:rPr>
        <w:t>9 Требования к интерфейсам передачи данных …</w:t>
      </w:r>
      <w:r w:rsidR="00D724F5" w:rsidRPr="00D3630C">
        <w:rPr>
          <w:color w:val="auto"/>
        </w:rPr>
        <w:t>………………</w:t>
      </w:r>
      <w:r w:rsidRPr="00D3630C">
        <w:rPr>
          <w:color w:val="auto"/>
        </w:rPr>
        <w:t>…</w:t>
      </w:r>
      <w:proofErr w:type="gramStart"/>
      <w:r w:rsidRPr="00D3630C">
        <w:rPr>
          <w:color w:val="auto"/>
        </w:rPr>
        <w:t>…….</w:t>
      </w:r>
      <w:proofErr w:type="gramEnd"/>
      <w:r w:rsidRPr="00D3630C">
        <w:rPr>
          <w:color w:val="auto"/>
        </w:rPr>
        <w:t>.</w:t>
      </w:r>
      <w:r w:rsidR="00D724F5" w:rsidRPr="00D3630C">
        <w:rPr>
          <w:color w:val="auto"/>
        </w:rPr>
        <w:t>26</w:t>
      </w:r>
    </w:p>
    <w:p w:rsidR="00470162" w:rsidRPr="00D3630C" w:rsidRDefault="00470162" w:rsidP="004D1EFD">
      <w:pPr>
        <w:pStyle w:val="1b"/>
        <w:spacing w:line="336" w:lineRule="auto"/>
        <w:ind w:firstLine="284"/>
        <w:rPr>
          <w:color w:val="auto"/>
        </w:rPr>
      </w:pPr>
      <w:r w:rsidRPr="00D3630C">
        <w:rPr>
          <w:color w:val="auto"/>
        </w:rPr>
        <w:t>10 Требования к электропитанию………………………………</w:t>
      </w:r>
      <w:proofErr w:type="gramStart"/>
      <w:r w:rsidRPr="00D3630C">
        <w:rPr>
          <w:color w:val="auto"/>
        </w:rPr>
        <w:t>…….</w:t>
      </w:r>
      <w:proofErr w:type="gramEnd"/>
      <w:r w:rsidRPr="00D3630C">
        <w:rPr>
          <w:color w:val="auto"/>
        </w:rPr>
        <w:t>…</w:t>
      </w:r>
      <w:r w:rsidR="00A57795" w:rsidRPr="00D3630C">
        <w:rPr>
          <w:color w:val="auto"/>
        </w:rPr>
        <w:t>.</w:t>
      </w:r>
      <w:r w:rsidRPr="00D3630C">
        <w:rPr>
          <w:color w:val="auto"/>
        </w:rPr>
        <w:t>.…</w:t>
      </w:r>
      <w:r w:rsidR="00D724F5" w:rsidRPr="00D3630C">
        <w:rPr>
          <w:color w:val="auto"/>
        </w:rPr>
        <w:t>27</w:t>
      </w:r>
    </w:p>
    <w:p w:rsidR="00470162" w:rsidRPr="00D3630C" w:rsidRDefault="00470162" w:rsidP="004D1EFD">
      <w:pPr>
        <w:pStyle w:val="1b"/>
        <w:spacing w:line="336" w:lineRule="auto"/>
        <w:ind w:firstLine="284"/>
        <w:rPr>
          <w:color w:val="auto"/>
        </w:rPr>
      </w:pPr>
      <w:r w:rsidRPr="00D3630C">
        <w:rPr>
          <w:color w:val="auto"/>
        </w:rPr>
        <w:t>11 Требования электробезопасности…………………</w:t>
      </w:r>
      <w:proofErr w:type="gramStart"/>
      <w:r w:rsidRPr="00D3630C">
        <w:rPr>
          <w:color w:val="auto"/>
        </w:rPr>
        <w:t>…….</w:t>
      </w:r>
      <w:proofErr w:type="gramEnd"/>
      <w:r w:rsidRPr="00D3630C">
        <w:rPr>
          <w:color w:val="auto"/>
        </w:rPr>
        <w:t>…………</w:t>
      </w:r>
      <w:r w:rsidR="00A57795" w:rsidRPr="00D3630C">
        <w:rPr>
          <w:color w:val="auto"/>
        </w:rPr>
        <w:t>.</w:t>
      </w:r>
      <w:r w:rsidRPr="00D3630C">
        <w:rPr>
          <w:color w:val="auto"/>
        </w:rPr>
        <w:t>……</w:t>
      </w:r>
      <w:r w:rsidR="00D724F5" w:rsidRPr="00D3630C">
        <w:rPr>
          <w:color w:val="auto"/>
        </w:rPr>
        <w:t>27</w:t>
      </w:r>
    </w:p>
    <w:p w:rsidR="00470162" w:rsidRPr="00D3630C" w:rsidRDefault="00470162" w:rsidP="004D1EFD">
      <w:pPr>
        <w:pStyle w:val="1b"/>
        <w:spacing w:line="336" w:lineRule="auto"/>
        <w:ind w:firstLine="284"/>
        <w:rPr>
          <w:color w:val="auto"/>
        </w:rPr>
      </w:pPr>
      <w:r w:rsidRPr="00D3630C">
        <w:rPr>
          <w:color w:val="auto"/>
        </w:rPr>
        <w:t>12 Требования к электромагнитной совместимости……………</w:t>
      </w:r>
      <w:proofErr w:type="gramStart"/>
      <w:r w:rsidRPr="00D3630C">
        <w:rPr>
          <w:color w:val="auto"/>
        </w:rPr>
        <w:t>……</w:t>
      </w:r>
      <w:r w:rsidR="00A57795" w:rsidRPr="00D3630C">
        <w:rPr>
          <w:color w:val="auto"/>
        </w:rPr>
        <w:t>.</w:t>
      </w:r>
      <w:proofErr w:type="gramEnd"/>
      <w:r w:rsidRPr="00D3630C">
        <w:rPr>
          <w:color w:val="auto"/>
        </w:rPr>
        <w:t>……</w:t>
      </w:r>
      <w:r w:rsidR="00D724F5" w:rsidRPr="00D3630C">
        <w:rPr>
          <w:color w:val="auto"/>
        </w:rPr>
        <w:t>27</w:t>
      </w:r>
    </w:p>
    <w:p w:rsidR="00470162" w:rsidRPr="00D3630C" w:rsidRDefault="00470162" w:rsidP="004D1EFD">
      <w:pPr>
        <w:pStyle w:val="1b"/>
        <w:spacing w:line="336" w:lineRule="auto"/>
        <w:ind w:firstLine="284"/>
        <w:rPr>
          <w:color w:val="auto"/>
        </w:rPr>
      </w:pPr>
      <w:r w:rsidRPr="00D3630C">
        <w:rPr>
          <w:color w:val="auto"/>
        </w:rPr>
        <w:t>13 Требования стойкости к внешним воздействиям………</w:t>
      </w:r>
      <w:proofErr w:type="gramStart"/>
      <w:r w:rsidRPr="00D3630C">
        <w:rPr>
          <w:color w:val="auto"/>
        </w:rPr>
        <w:t>……</w:t>
      </w:r>
      <w:r w:rsidR="00D724F5" w:rsidRPr="00D3630C">
        <w:rPr>
          <w:color w:val="auto"/>
        </w:rPr>
        <w:t>.</w:t>
      </w:r>
      <w:proofErr w:type="gramEnd"/>
      <w:r w:rsidRPr="00D3630C">
        <w:rPr>
          <w:color w:val="auto"/>
        </w:rPr>
        <w:t>………</w:t>
      </w:r>
      <w:r w:rsidR="00A57795" w:rsidRPr="00D3630C">
        <w:rPr>
          <w:color w:val="auto"/>
        </w:rPr>
        <w:t>.</w:t>
      </w:r>
      <w:r w:rsidRPr="00D3630C">
        <w:rPr>
          <w:color w:val="auto"/>
        </w:rPr>
        <w:t>…</w:t>
      </w:r>
      <w:r w:rsidR="00D724F5" w:rsidRPr="00D3630C">
        <w:rPr>
          <w:color w:val="auto"/>
        </w:rPr>
        <w:t>28</w:t>
      </w:r>
    </w:p>
    <w:p w:rsidR="00470162" w:rsidRPr="00D3630C" w:rsidRDefault="00470162" w:rsidP="004D1EFD">
      <w:pPr>
        <w:pStyle w:val="1b"/>
        <w:spacing w:line="336" w:lineRule="auto"/>
        <w:ind w:firstLine="284"/>
        <w:rPr>
          <w:color w:val="auto"/>
        </w:rPr>
      </w:pPr>
      <w:r w:rsidRPr="00D3630C">
        <w:rPr>
          <w:color w:val="auto"/>
        </w:rPr>
        <w:t>14 Конструктивные требования……………………………………</w:t>
      </w:r>
      <w:proofErr w:type="gramStart"/>
      <w:r w:rsidRPr="00D3630C">
        <w:rPr>
          <w:color w:val="auto"/>
        </w:rPr>
        <w:t>……</w:t>
      </w:r>
      <w:r w:rsidR="00A57795" w:rsidRPr="00D3630C">
        <w:rPr>
          <w:color w:val="auto"/>
        </w:rPr>
        <w:t>.</w:t>
      </w:r>
      <w:proofErr w:type="gramEnd"/>
      <w:r w:rsidRPr="00D3630C">
        <w:rPr>
          <w:color w:val="auto"/>
        </w:rPr>
        <w:t>…..3</w:t>
      </w:r>
      <w:r w:rsidR="00D724F5" w:rsidRPr="00D3630C">
        <w:rPr>
          <w:color w:val="auto"/>
        </w:rPr>
        <w:t>0</w:t>
      </w:r>
    </w:p>
    <w:p w:rsidR="00470162" w:rsidRPr="00D3630C" w:rsidRDefault="00470162" w:rsidP="004D1EFD">
      <w:pPr>
        <w:pStyle w:val="1b"/>
        <w:spacing w:line="336" w:lineRule="auto"/>
        <w:ind w:firstLine="284"/>
        <w:rPr>
          <w:color w:val="auto"/>
        </w:rPr>
      </w:pPr>
      <w:r w:rsidRPr="00D3630C">
        <w:rPr>
          <w:color w:val="auto"/>
        </w:rPr>
        <w:t>15 Требования к надежности……………………………………</w:t>
      </w:r>
      <w:proofErr w:type="gramStart"/>
      <w:r w:rsidRPr="00D3630C">
        <w:rPr>
          <w:color w:val="auto"/>
        </w:rPr>
        <w:t>…….</w:t>
      </w:r>
      <w:proofErr w:type="gramEnd"/>
      <w:r w:rsidRPr="00D3630C">
        <w:rPr>
          <w:color w:val="auto"/>
        </w:rPr>
        <w:t>…</w:t>
      </w:r>
      <w:r w:rsidR="00A57795" w:rsidRPr="00D3630C">
        <w:rPr>
          <w:color w:val="auto"/>
        </w:rPr>
        <w:t>.</w:t>
      </w:r>
      <w:r w:rsidRPr="00D3630C">
        <w:rPr>
          <w:color w:val="auto"/>
        </w:rPr>
        <w:t>.</w:t>
      </w:r>
      <w:r w:rsidR="00D724F5" w:rsidRPr="00D3630C">
        <w:rPr>
          <w:color w:val="auto"/>
        </w:rPr>
        <w:t>.</w:t>
      </w:r>
      <w:r w:rsidRPr="00D3630C">
        <w:rPr>
          <w:color w:val="auto"/>
        </w:rPr>
        <w:t>…3</w:t>
      </w:r>
      <w:r w:rsidR="00D724F5" w:rsidRPr="00D3630C">
        <w:rPr>
          <w:color w:val="auto"/>
        </w:rPr>
        <w:t>0</w:t>
      </w:r>
    </w:p>
    <w:p w:rsidR="00470162" w:rsidRPr="00D3630C" w:rsidRDefault="00470162" w:rsidP="004D1EFD">
      <w:pPr>
        <w:pStyle w:val="1b"/>
        <w:spacing w:line="336" w:lineRule="auto"/>
        <w:ind w:firstLine="284"/>
        <w:rPr>
          <w:color w:val="auto"/>
        </w:rPr>
      </w:pPr>
      <w:r w:rsidRPr="00D3630C">
        <w:rPr>
          <w:color w:val="auto"/>
        </w:rPr>
        <w:t>16 Требования к установке…………………………………………</w:t>
      </w:r>
      <w:proofErr w:type="gramStart"/>
      <w:r w:rsidRPr="00D3630C">
        <w:rPr>
          <w:color w:val="auto"/>
        </w:rPr>
        <w:t>……</w:t>
      </w:r>
      <w:r w:rsidR="00A57795" w:rsidRPr="00D3630C">
        <w:rPr>
          <w:color w:val="auto"/>
        </w:rPr>
        <w:t>.</w:t>
      </w:r>
      <w:proofErr w:type="gramEnd"/>
      <w:r w:rsidRPr="00D3630C">
        <w:rPr>
          <w:color w:val="auto"/>
        </w:rPr>
        <w:t>…..3</w:t>
      </w:r>
      <w:r w:rsidR="00D724F5" w:rsidRPr="00D3630C">
        <w:rPr>
          <w:color w:val="auto"/>
        </w:rPr>
        <w:t>0</w:t>
      </w:r>
    </w:p>
    <w:p w:rsidR="00470162" w:rsidRPr="00D3630C" w:rsidRDefault="00470162" w:rsidP="004D1EFD">
      <w:pPr>
        <w:pStyle w:val="1b"/>
        <w:spacing w:line="336" w:lineRule="auto"/>
        <w:ind w:firstLine="284"/>
        <w:rPr>
          <w:color w:val="auto"/>
        </w:rPr>
      </w:pPr>
      <w:r w:rsidRPr="00D3630C">
        <w:rPr>
          <w:color w:val="auto"/>
        </w:rPr>
        <w:t>17 Требования по эргономике и технической эстетике…………</w:t>
      </w:r>
      <w:proofErr w:type="gramStart"/>
      <w:r w:rsidRPr="00D3630C">
        <w:rPr>
          <w:color w:val="auto"/>
        </w:rPr>
        <w:t>……</w:t>
      </w:r>
      <w:r w:rsidR="00A57795" w:rsidRPr="00D3630C">
        <w:rPr>
          <w:color w:val="auto"/>
        </w:rPr>
        <w:t>.</w:t>
      </w:r>
      <w:proofErr w:type="gramEnd"/>
      <w:r w:rsidRPr="00D3630C">
        <w:rPr>
          <w:color w:val="auto"/>
        </w:rPr>
        <w:t>……3</w:t>
      </w:r>
      <w:r w:rsidR="00D724F5" w:rsidRPr="00D3630C">
        <w:rPr>
          <w:color w:val="auto"/>
        </w:rPr>
        <w:t>1</w:t>
      </w:r>
    </w:p>
    <w:p w:rsidR="00470162" w:rsidRPr="00D3630C" w:rsidRDefault="00470162" w:rsidP="004D1EFD">
      <w:pPr>
        <w:pStyle w:val="1b"/>
        <w:spacing w:line="336" w:lineRule="auto"/>
        <w:ind w:firstLine="284"/>
        <w:rPr>
          <w:color w:val="auto"/>
        </w:rPr>
      </w:pPr>
      <w:r w:rsidRPr="00D3630C">
        <w:rPr>
          <w:color w:val="auto"/>
        </w:rPr>
        <w:t>18 Требования по безопасности и экологической чистоте………</w:t>
      </w:r>
      <w:proofErr w:type="gramStart"/>
      <w:r w:rsidRPr="00D3630C">
        <w:rPr>
          <w:color w:val="auto"/>
        </w:rPr>
        <w:t>……</w:t>
      </w:r>
      <w:r w:rsidR="00A57795" w:rsidRPr="00D3630C">
        <w:rPr>
          <w:color w:val="auto"/>
        </w:rPr>
        <w:t>.</w:t>
      </w:r>
      <w:proofErr w:type="gramEnd"/>
      <w:r w:rsidRPr="00D3630C">
        <w:rPr>
          <w:color w:val="auto"/>
        </w:rPr>
        <w:t>…..3</w:t>
      </w:r>
      <w:r w:rsidR="00D724F5" w:rsidRPr="00D3630C">
        <w:rPr>
          <w:color w:val="auto"/>
        </w:rPr>
        <w:t>1</w:t>
      </w:r>
    </w:p>
    <w:p w:rsidR="00470162" w:rsidRPr="00D3630C" w:rsidRDefault="00470162" w:rsidP="004D1EFD">
      <w:pPr>
        <w:pStyle w:val="1b"/>
        <w:spacing w:line="336" w:lineRule="auto"/>
        <w:ind w:firstLine="284"/>
        <w:rPr>
          <w:color w:val="auto"/>
        </w:rPr>
      </w:pPr>
      <w:r w:rsidRPr="00D3630C">
        <w:rPr>
          <w:color w:val="auto"/>
        </w:rPr>
        <w:t>19 Требования к маркировке……………………………………………</w:t>
      </w:r>
      <w:proofErr w:type="gramStart"/>
      <w:r w:rsidRPr="00D3630C">
        <w:rPr>
          <w:color w:val="auto"/>
        </w:rPr>
        <w:t>…</w:t>
      </w:r>
      <w:r w:rsidR="00D724F5" w:rsidRPr="00D3630C">
        <w:rPr>
          <w:color w:val="auto"/>
        </w:rPr>
        <w:t>....</w:t>
      </w:r>
      <w:proofErr w:type="gramEnd"/>
      <w:r w:rsidRPr="00D3630C">
        <w:rPr>
          <w:color w:val="auto"/>
        </w:rPr>
        <w:t>3</w:t>
      </w:r>
      <w:r w:rsidR="00D724F5" w:rsidRPr="00D3630C">
        <w:rPr>
          <w:color w:val="auto"/>
        </w:rPr>
        <w:t>2</w:t>
      </w:r>
    </w:p>
    <w:p w:rsidR="00470162" w:rsidRPr="00D3630C" w:rsidRDefault="00470162" w:rsidP="004D1EFD">
      <w:pPr>
        <w:pStyle w:val="1b"/>
        <w:spacing w:line="336" w:lineRule="auto"/>
        <w:ind w:firstLine="284"/>
        <w:rPr>
          <w:color w:val="auto"/>
        </w:rPr>
      </w:pPr>
      <w:r w:rsidRPr="00D3630C">
        <w:rPr>
          <w:color w:val="auto"/>
        </w:rPr>
        <w:t>20 Требования к упаковке</w:t>
      </w:r>
      <w:r w:rsidR="00D724F5" w:rsidRPr="00D3630C">
        <w:rPr>
          <w:color w:val="auto"/>
        </w:rPr>
        <w:t>, транспортированию и хранению …</w:t>
      </w:r>
      <w:proofErr w:type="gramStart"/>
      <w:r w:rsidR="00D724F5" w:rsidRPr="00D3630C">
        <w:rPr>
          <w:color w:val="auto"/>
        </w:rPr>
        <w:t>……</w:t>
      </w:r>
      <w:r w:rsidRPr="00D3630C">
        <w:rPr>
          <w:color w:val="auto"/>
        </w:rPr>
        <w:t>.</w:t>
      </w:r>
      <w:proofErr w:type="gramEnd"/>
      <w:r w:rsidRPr="00D3630C">
        <w:rPr>
          <w:color w:val="auto"/>
        </w:rPr>
        <w:t>….….3</w:t>
      </w:r>
      <w:r w:rsidR="00D724F5" w:rsidRPr="00D3630C">
        <w:rPr>
          <w:color w:val="auto"/>
        </w:rPr>
        <w:t>2</w:t>
      </w:r>
    </w:p>
    <w:p w:rsidR="00470162" w:rsidRPr="00D3630C" w:rsidRDefault="00470162" w:rsidP="004D1EFD">
      <w:pPr>
        <w:pStyle w:val="1b"/>
        <w:spacing w:line="336" w:lineRule="auto"/>
        <w:ind w:left="2410" w:hanging="2126"/>
        <w:rPr>
          <w:color w:val="auto"/>
        </w:rPr>
      </w:pPr>
      <w:r w:rsidRPr="00D3630C">
        <w:rPr>
          <w:color w:val="auto"/>
        </w:rPr>
        <w:t>Приложение</w:t>
      </w:r>
      <w:r w:rsidR="001039EA" w:rsidRPr="00D3630C">
        <w:rPr>
          <w:color w:val="auto"/>
        </w:rPr>
        <w:t> </w:t>
      </w:r>
      <w:r w:rsidRPr="00D3630C">
        <w:rPr>
          <w:color w:val="auto"/>
        </w:rPr>
        <w:t>А</w:t>
      </w:r>
      <w:r w:rsidR="001039EA" w:rsidRPr="00D3630C">
        <w:rPr>
          <w:color w:val="auto"/>
        </w:rPr>
        <w:t> </w:t>
      </w:r>
      <w:r w:rsidRPr="00D3630C">
        <w:rPr>
          <w:color w:val="auto"/>
        </w:rPr>
        <w:t>(обязательное) Спецификация прот</w:t>
      </w:r>
      <w:r w:rsidR="001039EA" w:rsidRPr="00D3630C">
        <w:rPr>
          <w:color w:val="auto"/>
        </w:rPr>
        <w:t>окола транспортного уровня……………</w:t>
      </w:r>
      <w:r w:rsidRPr="00D3630C">
        <w:rPr>
          <w:color w:val="auto"/>
        </w:rPr>
        <w:t>………………………………………...</w:t>
      </w:r>
      <w:r w:rsidR="00D724F5" w:rsidRPr="00D3630C">
        <w:rPr>
          <w:color w:val="auto"/>
        </w:rPr>
        <w:t>33</w:t>
      </w:r>
    </w:p>
    <w:p w:rsidR="00470162" w:rsidRPr="00D3630C" w:rsidRDefault="00470162" w:rsidP="004D1EFD">
      <w:pPr>
        <w:pStyle w:val="1b"/>
        <w:spacing w:line="336" w:lineRule="auto"/>
        <w:ind w:left="2410" w:hanging="2126"/>
        <w:rPr>
          <w:color w:val="auto"/>
        </w:rPr>
      </w:pPr>
      <w:r w:rsidRPr="00D3630C">
        <w:rPr>
          <w:color w:val="auto"/>
        </w:rPr>
        <w:t>Приложение</w:t>
      </w:r>
      <w:r w:rsidR="001039EA" w:rsidRPr="00D3630C">
        <w:rPr>
          <w:color w:val="auto"/>
        </w:rPr>
        <w:t> </w:t>
      </w:r>
      <w:r w:rsidRPr="00D3630C">
        <w:rPr>
          <w:color w:val="auto"/>
        </w:rPr>
        <w:t>Б</w:t>
      </w:r>
      <w:r w:rsidR="001039EA" w:rsidRPr="00D3630C">
        <w:rPr>
          <w:color w:val="auto"/>
        </w:rPr>
        <w:t> </w:t>
      </w:r>
      <w:r w:rsidRPr="00D3630C">
        <w:rPr>
          <w:color w:val="auto"/>
        </w:rPr>
        <w:t>(обязательное) Спецификация протокола передачи мониторинговой информации……………………………</w:t>
      </w:r>
      <w:r w:rsidR="00D724F5" w:rsidRPr="00D3630C">
        <w:rPr>
          <w:color w:val="auto"/>
        </w:rPr>
        <w:t>57</w:t>
      </w:r>
    </w:p>
    <w:p w:rsidR="00470162" w:rsidRPr="00D3630C" w:rsidRDefault="00470162" w:rsidP="004D1EFD">
      <w:pPr>
        <w:pStyle w:val="1b"/>
        <w:spacing w:line="336" w:lineRule="auto"/>
        <w:ind w:left="2410" w:hanging="2126"/>
        <w:rPr>
          <w:color w:val="auto"/>
        </w:rPr>
      </w:pPr>
      <w:r w:rsidRPr="00D3630C">
        <w:rPr>
          <w:color w:val="auto"/>
        </w:rPr>
        <w:t>Приложение</w:t>
      </w:r>
      <w:r w:rsidR="001039EA" w:rsidRPr="00D3630C">
        <w:rPr>
          <w:color w:val="auto"/>
        </w:rPr>
        <w:t> </w:t>
      </w:r>
      <w:r w:rsidRPr="00D3630C">
        <w:rPr>
          <w:color w:val="auto"/>
        </w:rPr>
        <w:t>В</w:t>
      </w:r>
      <w:r w:rsidR="001039EA" w:rsidRPr="00D3630C">
        <w:rPr>
          <w:color w:val="auto"/>
        </w:rPr>
        <w:t> </w:t>
      </w:r>
      <w:r w:rsidRPr="00D3630C">
        <w:rPr>
          <w:color w:val="auto"/>
        </w:rPr>
        <w:t xml:space="preserve">(обязательное) Спецификация протокола уровня поддержки услуг и спецификации сервисов предоставления </w:t>
      </w:r>
      <w:proofErr w:type="gramStart"/>
      <w:r w:rsidRPr="00D3630C">
        <w:rPr>
          <w:color w:val="auto"/>
        </w:rPr>
        <w:t>услуг….</w:t>
      </w:r>
      <w:proofErr w:type="gramEnd"/>
      <w:r w:rsidRPr="00D3630C">
        <w:rPr>
          <w:color w:val="auto"/>
        </w:rPr>
        <w:t>…</w:t>
      </w:r>
      <w:r w:rsidR="001039EA" w:rsidRPr="00D3630C">
        <w:rPr>
          <w:color w:val="auto"/>
        </w:rPr>
        <w:t>…………………………………</w:t>
      </w:r>
      <w:r w:rsidRPr="00D3630C">
        <w:rPr>
          <w:color w:val="auto"/>
        </w:rPr>
        <w:t>……………...</w:t>
      </w:r>
      <w:r w:rsidR="00D724F5" w:rsidRPr="00D3630C">
        <w:rPr>
          <w:color w:val="auto"/>
        </w:rPr>
        <w:t>.</w:t>
      </w:r>
      <w:r w:rsidRPr="00D3630C">
        <w:rPr>
          <w:color w:val="auto"/>
        </w:rPr>
        <w:t>8</w:t>
      </w:r>
      <w:r w:rsidR="00D724F5" w:rsidRPr="00D3630C">
        <w:rPr>
          <w:color w:val="auto"/>
        </w:rPr>
        <w:t>0</w:t>
      </w:r>
    </w:p>
    <w:p w:rsidR="005A6185" w:rsidRPr="00D3630C" w:rsidRDefault="00C72E9D" w:rsidP="001039EA">
      <w:pPr>
        <w:pStyle w:val="1b"/>
        <w:spacing w:line="276" w:lineRule="auto"/>
        <w:ind w:left="2410" w:hanging="2126"/>
        <w:rPr>
          <w:color w:val="auto"/>
        </w:rPr>
      </w:pPr>
      <w:r w:rsidRPr="00D3630C">
        <w:rPr>
          <w:color w:val="auto"/>
        </w:rPr>
        <w:t>Библиография…………………………………………………</w:t>
      </w:r>
      <w:proofErr w:type="gramStart"/>
      <w:r w:rsidRPr="00D3630C">
        <w:rPr>
          <w:color w:val="auto"/>
        </w:rPr>
        <w:t>…….</w:t>
      </w:r>
      <w:proofErr w:type="gramEnd"/>
      <w:r w:rsidRPr="00D3630C">
        <w:rPr>
          <w:color w:val="auto"/>
        </w:rPr>
        <w:t>………136</w:t>
      </w:r>
    </w:p>
    <w:p w:rsidR="00470162" w:rsidRPr="00D3630C" w:rsidRDefault="00470162" w:rsidP="0099740B">
      <w:pPr>
        <w:pStyle w:val="1ff2"/>
        <w:rPr>
          <w:w w:val="98"/>
          <w:lang w:eastAsia="ar-SA"/>
        </w:rPr>
      </w:pPr>
      <w:r w:rsidRPr="00D3630C">
        <w:rPr>
          <w:lang w:eastAsia="ar-SA"/>
        </w:rPr>
        <w:lastRenderedPageBreak/>
        <w:t>Введение</w:t>
      </w:r>
    </w:p>
    <w:p w:rsidR="00470162" w:rsidRPr="00D3630C" w:rsidRDefault="00470162" w:rsidP="00B62414">
      <w:pPr>
        <w:pStyle w:val="1b"/>
        <w:rPr>
          <w:color w:val="auto"/>
        </w:rPr>
      </w:pPr>
      <w:r w:rsidRPr="00D3630C">
        <w:rPr>
          <w:color w:val="auto"/>
        </w:rPr>
        <w:t>Настоящий стандарт входит в комплекс стандартов «Глобальная навигационная спутниковая система. Аппаратура спутниковой навигации для оснащения колесных транспортных средств». Установленные в стандарте общие технические требования к аппаратуре спутниковой навигации для оснащения транспортных средств категории N, используемых для перевозки опасных, специальных, тяжеловесных и (или) крупногабаритных грузов, твердых бытовых отходов и мусора, необходимы для обеспечения унификации и совместимости аппаратных и программных средств, функционирующих в рамках автоматизированных систем управления (диспетчеризации), мониторинга и контроля в сфере наземного автомобильного транспорта, создаваемых на основе применения глобальных навигационных спутниковых систем.</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Настоящий стандарт может быть использован для обеспечения соблюдения требований технического регламента Таможенного союза «О</w:t>
      </w:r>
      <w:r w:rsidR="003B6CF8" w:rsidRPr="00D3630C">
        <w:rPr>
          <w:rFonts w:ascii="Times New Roman" w:hAnsi="Times New Roman"/>
          <w:kern w:val="1"/>
          <w:sz w:val="28"/>
          <w:szCs w:val="28"/>
          <w:lang w:eastAsia="ar-SA"/>
        </w:rPr>
        <w:t> </w:t>
      </w:r>
      <w:r w:rsidRPr="00D3630C">
        <w:rPr>
          <w:rFonts w:ascii="Times New Roman" w:hAnsi="Times New Roman"/>
          <w:kern w:val="1"/>
          <w:sz w:val="28"/>
          <w:szCs w:val="28"/>
          <w:lang w:eastAsia="ar-SA"/>
        </w:rPr>
        <w:t xml:space="preserve">безопасности колесных транспортных средств» в части оснащения аппаратурой спутниковой навигации транспортных средств категории </w:t>
      </w:r>
      <w:r w:rsidRPr="00D3630C">
        <w:rPr>
          <w:rFonts w:ascii="Times New Roman" w:hAnsi="Times New Roman"/>
          <w:kern w:val="1"/>
          <w:sz w:val="28"/>
          <w:szCs w:val="28"/>
          <w:lang w:val="en-US" w:eastAsia="ar-SA"/>
        </w:rPr>
        <w:t>N</w:t>
      </w:r>
      <w:r w:rsidRPr="00D3630C">
        <w:rPr>
          <w:rFonts w:ascii="Times New Roman" w:hAnsi="Times New Roman"/>
          <w:kern w:val="1"/>
          <w:sz w:val="28"/>
          <w:szCs w:val="28"/>
          <w:lang w:eastAsia="ar-SA"/>
        </w:rPr>
        <w:t xml:space="preserve">, </w:t>
      </w:r>
      <w:r w:rsidRPr="00D3630C">
        <w:rPr>
          <w:rFonts w:ascii="Times New Roman" w:eastAsia="SimSun" w:hAnsi="Times New Roman"/>
          <w:kern w:val="1"/>
          <w:sz w:val="28"/>
          <w:lang w:eastAsia="ar-SA"/>
        </w:rPr>
        <w:t>используемых для перевозки опасных, специальных, тяжеловесных и (или) крупногабаритных грузов, твердых бытовых отходов и мусора</w:t>
      </w:r>
      <w:r w:rsidRPr="00D3630C">
        <w:rPr>
          <w:rFonts w:ascii="Times New Roman" w:hAnsi="Times New Roman"/>
          <w:kern w:val="1"/>
          <w:sz w:val="28"/>
          <w:szCs w:val="28"/>
          <w:lang w:eastAsia="ar-SA"/>
        </w:rPr>
        <w:t xml:space="preserve">. </w:t>
      </w:r>
    </w:p>
    <w:p w:rsidR="00470162" w:rsidRPr="00D3630C" w:rsidRDefault="00470162" w:rsidP="00074207">
      <w:pPr>
        <w:spacing w:after="0" w:line="360" w:lineRule="auto"/>
        <w:ind w:firstLine="709"/>
        <w:jc w:val="both"/>
        <w:rPr>
          <w:rFonts w:ascii="Times New Roman" w:hAnsi="Times New Roman"/>
          <w:w w:val="98"/>
          <w:kern w:val="1"/>
          <w:sz w:val="28"/>
          <w:szCs w:val="28"/>
          <w:lang w:eastAsia="ar-SA"/>
        </w:rPr>
      </w:pPr>
    </w:p>
    <w:p w:rsidR="00470162" w:rsidRPr="00D3630C" w:rsidRDefault="00470162" w:rsidP="00074207">
      <w:pPr>
        <w:spacing w:after="0" w:line="360" w:lineRule="auto"/>
        <w:ind w:firstLine="709"/>
        <w:jc w:val="both"/>
        <w:rPr>
          <w:rFonts w:ascii="Times New Roman" w:hAnsi="Times New Roman"/>
          <w:w w:val="98"/>
          <w:kern w:val="1"/>
          <w:sz w:val="28"/>
          <w:szCs w:val="28"/>
          <w:lang w:eastAsia="ar-SA"/>
        </w:rPr>
      </w:pPr>
    </w:p>
    <w:p w:rsidR="00470162" w:rsidRPr="00D3630C" w:rsidRDefault="00470162" w:rsidP="00074207">
      <w:pPr>
        <w:spacing w:after="0" w:line="360" w:lineRule="auto"/>
        <w:ind w:firstLine="709"/>
        <w:jc w:val="both"/>
        <w:rPr>
          <w:rFonts w:ascii="Times New Roman" w:hAnsi="Times New Roman"/>
          <w:w w:val="98"/>
          <w:kern w:val="1"/>
          <w:sz w:val="28"/>
          <w:szCs w:val="28"/>
          <w:lang w:eastAsia="ar-SA"/>
        </w:rPr>
      </w:pPr>
    </w:p>
    <w:p w:rsidR="00470162" w:rsidRPr="00D3630C" w:rsidRDefault="00470162" w:rsidP="00074207">
      <w:pPr>
        <w:spacing w:after="0" w:line="360" w:lineRule="auto"/>
        <w:ind w:firstLine="709"/>
        <w:jc w:val="both"/>
        <w:rPr>
          <w:rFonts w:ascii="Times New Roman" w:hAnsi="Times New Roman"/>
          <w:w w:val="98"/>
          <w:kern w:val="1"/>
          <w:sz w:val="28"/>
          <w:szCs w:val="28"/>
          <w:lang w:eastAsia="ar-SA"/>
        </w:rPr>
      </w:pPr>
    </w:p>
    <w:p w:rsidR="00470162" w:rsidRPr="00D3630C" w:rsidRDefault="00470162" w:rsidP="00074207">
      <w:pPr>
        <w:spacing w:after="0" w:line="360" w:lineRule="auto"/>
        <w:ind w:firstLine="709"/>
        <w:jc w:val="both"/>
        <w:rPr>
          <w:rFonts w:ascii="Times New Roman" w:hAnsi="Times New Roman"/>
          <w:w w:val="98"/>
          <w:kern w:val="1"/>
          <w:sz w:val="28"/>
          <w:szCs w:val="28"/>
          <w:lang w:eastAsia="ar-SA"/>
        </w:rPr>
      </w:pPr>
    </w:p>
    <w:p w:rsidR="00B724B1" w:rsidRPr="00D3630C" w:rsidRDefault="00B724B1" w:rsidP="00074207">
      <w:pPr>
        <w:spacing w:after="0" w:line="360" w:lineRule="auto"/>
        <w:ind w:firstLine="709"/>
        <w:jc w:val="both"/>
        <w:rPr>
          <w:rFonts w:ascii="Times New Roman" w:hAnsi="Times New Roman"/>
          <w:w w:val="98"/>
          <w:kern w:val="1"/>
          <w:sz w:val="28"/>
          <w:szCs w:val="28"/>
          <w:lang w:eastAsia="ar-SA"/>
        </w:rPr>
        <w:sectPr w:rsidR="00B724B1" w:rsidRPr="00D3630C" w:rsidSect="0099740B">
          <w:headerReference w:type="even" r:id="rId10"/>
          <w:headerReference w:type="default" r:id="rId11"/>
          <w:footerReference w:type="even" r:id="rId12"/>
          <w:pgSz w:w="11906" w:h="16838" w:code="9"/>
          <w:pgMar w:top="1134" w:right="851" w:bottom="1134" w:left="1701" w:header="709" w:footer="709" w:gutter="0"/>
          <w:pgNumType w:fmt="upperRoman" w:start="1"/>
          <w:cols w:space="708"/>
          <w:titlePg/>
          <w:docGrid w:linePitch="360"/>
        </w:sectPr>
      </w:pPr>
    </w:p>
    <w:p w:rsidR="00470162" w:rsidRPr="00D3630C" w:rsidRDefault="00470162" w:rsidP="00074207">
      <w:pPr>
        <w:spacing w:after="0" w:line="240" w:lineRule="auto"/>
        <w:rPr>
          <w:rFonts w:ascii="Arial" w:hAnsi="Arial" w:cs="Arial"/>
          <w:i/>
          <w:vanish/>
          <w:w w:val="98"/>
          <w:kern w:val="20"/>
          <w:sz w:val="20"/>
          <w:szCs w:val="20"/>
          <w:lang w:eastAsia="ar-SA"/>
        </w:rPr>
      </w:pPr>
    </w:p>
    <w:p w:rsidR="00470162" w:rsidRPr="00D3630C" w:rsidRDefault="00470162" w:rsidP="00074207">
      <w:pPr>
        <w:spacing w:before="180" w:after="120" w:line="240" w:lineRule="auto"/>
        <w:jc w:val="center"/>
        <w:outlineLvl w:val="3"/>
        <w:rPr>
          <w:rFonts w:ascii="Times New Roman" w:hAnsi="Times New Roman" w:cs="Arial"/>
          <w:b/>
          <w:spacing w:val="20"/>
          <w:kern w:val="1"/>
          <w:sz w:val="28"/>
          <w:szCs w:val="24"/>
          <w:lang w:eastAsia="ar-SA"/>
        </w:rPr>
      </w:pPr>
      <w:r w:rsidRPr="00D3630C">
        <w:rPr>
          <w:rFonts w:ascii="Times New Roman" w:hAnsi="Times New Roman" w:cs="Arial"/>
          <w:b/>
          <w:spacing w:val="20"/>
          <w:kern w:val="1"/>
          <w:sz w:val="28"/>
          <w:szCs w:val="24"/>
          <w:lang w:eastAsia="ar-SA"/>
        </w:rPr>
        <w:t>НАЦИОНАЛЬНЫЙ СТАНДАРТ РОССИЙСКОЙ ФЕДЕРАЦИИ</w:t>
      </w:r>
    </w:p>
    <w:p w:rsidR="00470162" w:rsidRPr="00D3630C" w:rsidRDefault="00470162" w:rsidP="00074207">
      <w:pPr>
        <w:spacing w:after="0" w:line="360" w:lineRule="auto"/>
        <w:rPr>
          <w:rFonts w:ascii="Times New Roman" w:hAnsi="Times New Roman"/>
          <w:kern w:val="1"/>
          <w:sz w:val="28"/>
          <w:szCs w:val="28"/>
          <w:lang w:eastAsia="ar-SA"/>
        </w:rPr>
      </w:pPr>
      <w:r w:rsidRPr="00D3630C">
        <w:rPr>
          <w:rFonts w:ascii="Times New Roman" w:hAnsi="Times New Roman"/>
          <w:kern w:val="1"/>
          <w:sz w:val="28"/>
          <w:szCs w:val="28"/>
          <w:lang w:eastAsia="ar-SA"/>
        </w:rPr>
        <w:t>__________________________________________________________________</w:t>
      </w:r>
    </w:p>
    <w:p w:rsidR="00470162" w:rsidRPr="00D3630C" w:rsidRDefault="00470162" w:rsidP="00074207">
      <w:pPr>
        <w:spacing w:after="0" w:line="360" w:lineRule="auto"/>
        <w:jc w:val="center"/>
        <w:rPr>
          <w:rFonts w:ascii="Times New Roman" w:hAnsi="Times New Roman"/>
          <w:b/>
          <w:kern w:val="1"/>
          <w:sz w:val="28"/>
          <w:szCs w:val="28"/>
          <w:lang w:eastAsia="ar-SA"/>
        </w:rPr>
      </w:pPr>
      <w:r w:rsidRPr="00D3630C">
        <w:rPr>
          <w:rFonts w:ascii="Times New Roman" w:hAnsi="Times New Roman"/>
          <w:b/>
          <w:kern w:val="1"/>
          <w:sz w:val="28"/>
          <w:szCs w:val="28"/>
          <w:lang w:eastAsia="ar-SA"/>
        </w:rPr>
        <w:t>Глобальная навигационная спутниковая система</w:t>
      </w:r>
    </w:p>
    <w:p w:rsidR="00470162" w:rsidRPr="00D3630C" w:rsidRDefault="00470162" w:rsidP="004B7602">
      <w:pPr>
        <w:pStyle w:val="1f5"/>
        <w:widowControl/>
        <w:spacing w:before="0" w:after="0" w:line="276" w:lineRule="auto"/>
        <w:contextualSpacing w:val="0"/>
        <w:rPr>
          <w:bCs w:val="0"/>
          <w:kern w:val="1"/>
        </w:rPr>
      </w:pPr>
      <w:r w:rsidRPr="00D3630C">
        <w:rPr>
          <w:bCs w:val="0"/>
          <w:kern w:val="1"/>
        </w:rPr>
        <w:t xml:space="preserve">АППАРАТУРА СПУТНИКОВОЙ НАВИГАЦИИ ДЛЯ ОСНАЩЕНИЯ КОЛЕСНЫХ ТРАНСПОРТНЫХ СРЕДСТВ КАТЕГОРИИ </w:t>
      </w:r>
      <w:r w:rsidR="0080784D" w:rsidRPr="00D3630C">
        <w:rPr>
          <w:bCs w:val="0"/>
          <w:kern w:val="1"/>
        </w:rPr>
        <w:t>М, ИСПОЛЬЗУЕМЫХ</w:t>
      </w:r>
      <w:r w:rsidR="0080784D" w:rsidRPr="00D3630C">
        <w:rPr>
          <w:bCs w:val="0"/>
          <w:kern w:val="1"/>
        </w:rPr>
        <w:br/>
        <w:t>ДЛЯ КОММЕРЧЕСКИХ ПЕРЕВОЗОК ПАССАЖИРОВ</w:t>
      </w:r>
    </w:p>
    <w:p w:rsidR="00470162" w:rsidRPr="00D3630C" w:rsidRDefault="00470162" w:rsidP="00074207">
      <w:pPr>
        <w:spacing w:after="0" w:line="360" w:lineRule="auto"/>
        <w:jc w:val="center"/>
        <w:rPr>
          <w:rFonts w:ascii="Times New Roman" w:hAnsi="Times New Roman"/>
          <w:b/>
          <w:bCs/>
          <w:kern w:val="1"/>
          <w:sz w:val="28"/>
          <w:szCs w:val="28"/>
          <w:lang w:val="en-US" w:eastAsia="ar-SA"/>
        </w:rPr>
      </w:pPr>
      <w:r w:rsidRPr="00D3630C">
        <w:rPr>
          <w:rFonts w:ascii="Times New Roman" w:hAnsi="Times New Roman"/>
          <w:b/>
          <w:noProof/>
          <w:kern w:val="1"/>
          <w:sz w:val="28"/>
          <w:szCs w:val="28"/>
          <w:lang w:eastAsia="ar-SA"/>
        </w:rPr>
        <w:t>Общие</w:t>
      </w:r>
      <w:r w:rsidRPr="00D3630C">
        <w:rPr>
          <w:rFonts w:ascii="Times New Roman" w:hAnsi="Times New Roman"/>
          <w:b/>
          <w:noProof/>
          <w:kern w:val="1"/>
          <w:sz w:val="28"/>
          <w:szCs w:val="28"/>
          <w:lang w:val="en-US" w:eastAsia="ar-SA"/>
        </w:rPr>
        <w:t xml:space="preserve"> </w:t>
      </w:r>
      <w:r w:rsidRPr="00D3630C">
        <w:rPr>
          <w:rFonts w:ascii="Times New Roman" w:hAnsi="Times New Roman"/>
          <w:b/>
          <w:noProof/>
          <w:kern w:val="1"/>
          <w:sz w:val="28"/>
          <w:szCs w:val="28"/>
          <w:lang w:eastAsia="ar-SA"/>
        </w:rPr>
        <w:t>технические</w:t>
      </w:r>
      <w:r w:rsidRPr="00D3630C">
        <w:rPr>
          <w:rFonts w:ascii="Times New Roman" w:hAnsi="Times New Roman"/>
          <w:b/>
          <w:noProof/>
          <w:kern w:val="1"/>
          <w:sz w:val="28"/>
          <w:szCs w:val="28"/>
          <w:lang w:val="en-US" w:eastAsia="ar-SA"/>
        </w:rPr>
        <w:t xml:space="preserve"> </w:t>
      </w:r>
      <w:r w:rsidRPr="00D3630C">
        <w:rPr>
          <w:rFonts w:ascii="Times New Roman" w:hAnsi="Times New Roman"/>
          <w:b/>
          <w:noProof/>
          <w:kern w:val="1"/>
          <w:sz w:val="28"/>
          <w:szCs w:val="28"/>
          <w:lang w:eastAsia="ar-SA"/>
        </w:rPr>
        <w:t>требования</w:t>
      </w:r>
    </w:p>
    <w:p w:rsidR="008E3161" w:rsidRPr="00D3630C" w:rsidRDefault="008E3161" w:rsidP="004B7602">
      <w:pPr>
        <w:suppressAutoHyphens/>
        <w:spacing w:after="0" w:line="240" w:lineRule="auto"/>
        <w:jc w:val="center"/>
        <w:rPr>
          <w:rFonts w:ascii="Times New Roman" w:hAnsi="Times New Roman"/>
          <w:bCs/>
          <w:kern w:val="28"/>
          <w:sz w:val="28"/>
          <w:szCs w:val="24"/>
          <w:lang w:val="en-US" w:eastAsia="ru-RU"/>
        </w:rPr>
      </w:pPr>
    </w:p>
    <w:p w:rsidR="00470162" w:rsidRPr="00D3630C" w:rsidRDefault="00C8313E" w:rsidP="004B7602">
      <w:pPr>
        <w:suppressAutoHyphens/>
        <w:spacing w:after="0" w:line="240" w:lineRule="auto"/>
        <w:jc w:val="center"/>
        <w:rPr>
          <w:rFonts w:ascii="Times New Roman" w:hAnsi="Times New Roman"/>
          <w:bCs/>
          <w:kern w:val="28"/>
          <w:sz w:val="28"/>
          <w:szCs w:val="24"/>
          <w:lang w:val="en-US" w:eastAsia="ru-RU"/>
        </w:rPr>
      </w:pPr>
      <w:r w:rsidRPr="00D3630C">
        <w:rPr>
          <w:rFonts w:ascii="Times New Roman" w:hAnsi="Times New Roman"/>
          <w:bCs/>
          <w:kern w:val="28"/>
          <w:sz w:val="28"/>
          <w:szCs w:val="24"/>
          <w:lang w:val="en-US" w:eastAsia="ru-RU"/>
        </w:rPr>
        <w:t>Global Navigation Satellite System.</w:t>
      </w:r>
    </w:p>
    <w:p w:rsidR="00470162" w:rsidRPr="00D3630C" w:rsidRDefault="00470162" w:rsidP="004B7602">
      <w:pPr>
        <w:suppressAutoHyphens/>
        <w:spacing w:after="0" w:line="240" w:lineRule="auto"/>
        <w:jc w:val="center"/>
        <w:rPr>
          <w:rFonts w:ascii="Times New Roman" w:hAnsi="Times New Roman"/>
          <w:bCs/>
          <w:kern w:val="28"/>
          <w:sz w:val="28"/>
          <w:szCs w:val="24"/>
          <w:lang w:val="en-US" w:eastAsia="ru-RU"/>
        </w:rPr>
      </w:pPr>
      <w:r w:rsidRPr="00D3630C">
        <w:rPr>
          <w:rFonts w:ascii="Times New Roman" w:hAnsi="Times New Roman"/>
          <w:kern w:val="28"/>
          <w:sz w:val="28"/>
          <w:szCs w:val="24"/>
          <w:lang w:val="en-US"/>
        </w:rPr>
        <w:t>Satellite navigation equipment to equip wheeled vehicles of category N, for dangerous, special, heavy cargo, solid waste and garbage.</w:t>
      </w:r>
    </w:p>
    <w:p w:rsidR="00470162" w:rsidRPr="00D3630C" w:rsidRDefault="00470162" w:rsidP="004B7602">
      <w:pPr>
        <w:spacing w:after="0" w:line="240" w:lineRule="auto"/>
        <w:jc w:val="center"/>
        <w:rPr>
          <w:rFonts w:ascii="Times New Roman" w:hAnsi="Times New Roman"/>
          <w:kern w:val="1"/>
          <w:sz w:val="28"/>
          <w:szCs w:val="28"/>
          <w:lang w:val="en-US" w:eastAsia="ar-SA"/>
        </w:rPr>
      </w:pPr>
      <w:r w:rsidRPr="00D3630C">
        <w:rPr>
          <w:rFonts w:ascii="Times New Roman" w:hAnsi="Times New Roman"/>
          <w:kern w:val="1"/>
          <w:sz w:val="28"/>
          <w:szCs w:val="28"/>
          <w:lang w:val="en-US" w:eastAsia="ar-SA"/>
        </w:rPr>
        <w:t>General technical requirements.</w:t>
      </w:r>
    </w:p>
    <w:p w:rsidR="00470162" w:rsidRPr="00D3630C" w:rsidRDefault="00470162" w:rsidP="00074207">
      <w:pPr>
        <w:tabs>
          <w:tab w:val="left" w:pos="7040"/>
        </w:tabs>
        <w:spacing w:after="0" w:line="240" w:lineRule="auto"/>
        <w:ind w:right="41"/>
        <w:jc w:val="both"/>
        <w:rPr>
          <w:rFonts w:ascii="Times New Roman" w:hAnsi="Times New Roman"/>
          <w:kern w:val="1"/>
          <w:sz w:val="28"/>
          <w:szCs w:val="28"/>
          <w:lang w:val="en-US" w:eastAsia="ar-SA"/>
        </w:rPr>
      </w:pPr>
      <w:r w:rsidRPr="00D3630C">
        <w:rPr>
          <w:rFonts w:ascii="Times New Roman" w:hAnsi="Times New Roman"/>
          <w:kern w:val="1"/>
          <w:sz w:val="28"/>
          <w:szCs w:val="28"/>
          <w:lang w:val="en-US" w:eastAsia="ar-SA"/>
        </w:rPr>
        <w:t>__________________________________________________________________</w:t>
      </w:r>
    </w:p>
    <w:p w:rsidR="008E3161" w:rsidRPr="00D3630C" w:rsidRDefault="008E3161" w:rsidP="008E3161">
      <w:pPr>
        <w:pStyle w:val="1b"/>
        <w:jc w:val="right"/>
        <w:rPr>
          <w:b/>
          <w:color w:val="auto"/>
          <w:lang w:val="en-US"/>
        </w:rPr>
      </w:pPr>
    </w:p>
    <w:p w:rsidR="008E3161" w:rsidRPr="00D3630C" w:rsidRDefault="008E3161" w:rsidP="008E3161">
      <w:pPr>
        <w:pStyle w:val="1b"/>
        <w:jc w:val="right"/>
        <w:rPr>
          <w:b/>
          <w:color w:val="auto"/>
          <w:sz w:val="24"/>
          <w:szCs w:val="24"/>
          <w:lang w:val="en-US"/>
        </w:rPr>
      </w:pPr>
      <w:r w:rsidRPr="00D3630C">
        <w:rPr>
          <w:b/>
          <w:color w:val="auto"/>
          <w:sz w:val="24"/>
          <w:szCs w:val="24"/>
        </w:rPr>
        <w:t>Дата</w:t>
      </w:r>
      <w:r w:rsidRPr="00D3630C">
        <w:rPr>
          <w:b/>
          <w:color w:val="auto"/>
          <w:sz w:val="24"/>
          <w:szCs w:val="24"/>
          <w:lang w:val="en-US"/>
        </w:rPr>
        <w:t xml:space="preserve"> </w:t>
      </w:r>
      <w:r w:rsidRPr="00D3630C">
        <w:rPr>
          <w:b/>
          <w:color w:val="auto"/>
          <w:sz w:val="24"/>
          <w:szCs w:val="24"/>
        </w:rPr>
        <w:t>введения</w:t>
      </w:r>
      <w:r w:rsidRPr="00D3630C">
        <w:rPr>
          <w:b/>
          <w:color w:val="auto"/>
          <w:sz w:val="24"/>
          <w:szCs w:val="24"/>
          <w:lang w:val="en-US"/>
        </w:rPr>
        <w:t> – 201</w:t>
      </w:r>
      <w:r w:rsidRPr="00D3630C">
        <w:rPr>
          <w:b/>
          <w:color w:val="auto"/>
          <w:sz w:val="24"/>
          <w:szCs w:val="24"/>
        </w:rPr>
        <w:t>Х</w:t>
      </w:r>
      <w:r w:rsidRPr="00D3630C">
        <w:rPr>
          <w:b/>
          <w:color w:val="auto"/>
          <w:sz w:val="24"/>
          <w:szCs w:val="24"/>
          <w:lang w:val="en-US"/>
        </w:rPr>
        <w:noBreakHyphen/>
      </w:r>
      <w:r w:rsidRPr="00D3630C">
        <w:rPr>
          <w:b/>
          <w:color w:val="auto"/>
          <w:sz w:val="24"/>
          <w:szCs w:val="24"/>
        </w:rPr>
        <w:t>ХХ</w:t>
      </w:r>
      <w:r w:rsidRPr="00D3630C">
        <w:rPr>
          <w:b/>
          <w:color w:val="auto"/>
          <w:sz w:val="24"/>
          <w:szCs w:val="24"/>
          <w:lang w:val="en-US"/>
        </w:rPr>
        <w:noBreakHyphen/>
      </w:r>
      <w:proofErr w:type="spellStart"/>
      <w:r w:rsidRPr="00D3630C">
        <w:rPr>
          <w:b/>
          <w:color w:val="auto"/>
          <w:sz w:val="24"/>
          <w:szCs w:val="24"/>
        </w:rPr>
        <w:t>ХХ</w:t>
      </w:r>
      <w:proofErr w:type="spellEnd"/>
    </w:p>
    <w:p w:rsidR="008E3161" w:rsidRPr="00D3630C" w:rsidRDefault="008E3161" w:rsidP="008E3161">
      <w:pPr>
        <w:pStyle w:val="1b"/>
        <w:jc w:val="right"/>
        <w:rPr>
          <w:b/>
          <w:color w:val="auto"/>
          <w:lang w:val="en-US"/>
        </w:rPr>
      </w:pPr>
    </w:p>
    <w:p w:rsidR="00470162" w:rsidRPr="00D3630C" w:rsidRDefault="00470162" w:rsidP="00CB271C">
      <w:pPr>
        <w:spacing w:after="0" w:line="240" w:lineRule="auto"/>
        <w:ind w:left="1077" w:hanging="357"/>
        <w:contextualSpacing/>
        <w:outlineLvl w:val="0"/>
        <w:rPr>
          <w:rFonts w:ascii="Times New Roman" w:hAnsi="Times New Roman" w:cs="Arial"/>
          <w:b/>
          <w:kern w:val="1"/>
          <w:sz w:val="28"/>
          <w:szCs w:val="24"/>
          <w:lang w:eastAsia="ar-SA"/>
        </w:rPr>
      </w:pPr>
      <w:bookmarkStart w:id="4" w:name="_Toc395793945"/>
      <w:r w:rsidRPr="00D3630C">
        <w:rPr>
          <w:rFonts w:ascii="Times New Roman" w:hAnsi="Times New Roman" w:cs="Arial"/>
          <w:b/>
          <w:kern w:val="1"/>
          <w:sz w:val="28"/>
          <w:szCs w:val="24"/>
          <w:lang w:eastAsia="ar-SA"/>
        </w:rPr>
        <w:t>1 Область применения</w:t>
      </w:r>
      <w:bookmarkEnd w:id="4"/>
    </w:p>
    <w:p w:rsidR="00470162" w:rsidRPr="00D3630C" w:rsidRDefault="00470162" w:rsidP="00E251B8">
      <w:pPr>
        <w:pStyle w:val="1b"/>
        <w:rPr>
          <w:color w:val="auto"/>
        </w:rPr>
      </w:pPr>
    </w:p>
    <w:p w:rsidR="00470162" w:rsidRPr="00D3630C" w:rsidRDefault="00470162" w:rsidP="00B62414">
      <w:pPr>
        <w:pStyle w:val="1b"/>
        <w:rPr>
          <w:rFonts w:eastAsia="Times New Roman"/>
          <w:color w:val="auto"/>
        </w:rPr>
      </w:pPr>
      <w:r w:rsidRPr="00D3630C">
        <w:rPr>
          <w:rFonts w:eastAsia="Times New Roman"/>
          <w:color w:val="auto"/>
        </w:rPr>
        <w:t>Н</w:t>
      </w:r>
      <w:r w:rsidRPr="00D3630C">
        <w:rPr>
          <w:rStyle w:val="1f6"/>
          <w:rFonts w:eastAsia="Times New Roman"/>
          <w:color w:val="auto"/>
        </w:rPr>
        <w:t xml:space="preserve">астоящий стандарт распространяется на аппаратуру спутниковой навигации, предназначенную для оснащения колесных транспортных средств категории </w:t>
      </w:r>
      <w:r w:rsidR="0080784D" w:rsidRPr="00D3630C">
        <w:rPr>
          <w:color w:val="auto"/>
        </w:rPr>
        <w:t>М, используемых для коммерческих перевозок пассажиров,</w:t>
      </w:r>
      <w:r w:rsidRPr="00D3630C">
        <w:rPr>
          <w:rStyle w:val="1f6"/>
          <w:rFonts w:eastAsia="Times New Roman"/>
          <w:color w:val="auto"/>
        </w:rPr>
        <w:t>, и устанавливает общие технические требования к указанной аппаратуре, направленные на обеспечение соблюдения требований технического регламента Таможенного сою</w:t>
      </w:r>
      <w:r w:rsidRPr="00D3630C">
        <w:rPr>
          <w:rFonts w:eastAsia="Times New Roman"/>
          <w:color w:val="auto"/>
        </w:rPr>
        <w:t>за «О безопасности колесных транспортных средств» (ТР ТС 018/2011) [1] и создание организационно-технических основ применения аппаратуры спутниковой навигации в навигационно-информационных системах различного назначения.</w:t>
      </w:r>
    </w:p>
    <w:p w:rsidR="009972EF" w:rsidRPr="00D3630C" w:rsidRDefault="009972EF" w:rsidP="00B62414">
      <w:pPr>
        <w:pStyle w:val="1b"/>
        <w:rPr>
          <w:rFonts w:eastAsia="Times New Roman"/>
          <w:color w:val="auto"/>
        </w:rPr>
      </w:pPr>
    </w:p>
    <w:p w:rsidR="0080784D" w:rsidRPr="00D3630C" w:rsidRDefault="0080784D">
      <w:pPr>
        <w:spacing w:after="0" w:line="240" w:lineRule="auto"/>
        <w:rPr>
          <w:rFonts w:ascii="Times New Roman" w:hAnsi="Times New Roman" w:cs="Arial"/>
          <w:b/>
          <w:kern w:val="1"/>
          <w:sz w:val="28"/>
          <w:szCs w:val="24"/>
          <w:lang w:eastAsia="ar-SA"/>
        </w:rPr>
      </w:pPr>
      <w:bookmarkStart w:id="5" w:name="_Toc395793946"/>
      <w:r w:rsidRPr="00D3630C">
        <w:rPr>
          <w:rFonts w:ascii="Times New Roman" w:hAnsi="Times New Roman" w:cs="Arial"/>
          <w:b/>
          <w:kern w:val="1"/>
          <w:sz w:val="28"/>
          <w:szCs w:val="24"/>
          <w:lang w:eastAsia="ar-SA"/>
        </w:rPr>
        <w:br w:type="page"/>
      </w:r>
    </w:p>
    <w:p w:rsidR="00470162" w:rsidRPr="00D3630C" w:rsidRDefault="00470162" w:rsidP="00CB271C">
      <w:pPr>
        <w:spacing w:after="0" w:line="240" w:lineRule="auto"/>
        <w:ind w:left="1077" w:hanging="357"/>
        <w:contextualSpacing/>
        <w:outlineLvl w:val="0"/>
        <w:rPr>
          <w:rFonts w:ascii="Times New Roman" w:hAnsi="Times New Roman" w:cs="Arial"/>
          <w:b/>
          <w:kern w:val="1"/>
          <w:sz w:val="28"/>
          <w:szCs w:val="24"/>
          <w:lang w:eastAsia="ar-SA"/>
        </w:rPr>
      </w:pPr>
      <w:r w:rsidRPr="00D3630C">
        <w:rPr>
          <w:rFonts w:ascii="Times New Roman" w:hAnsi="Times New Roman" w:cs="Arial"/>
          <w:b/>
          <w:kern w:val="1"/>
          <w:sz w:val="28"/>
          <w:szCs w:val="24"/>
          <w:lang w:eastAsia="ar-SA"/>
        </w:rPr>
        <w:lastRenderedPageBreak/>
        <w:t>2</w:t>
      </w:r>
      <w:r w:rsidR="00ED7FE0" w:rsidRPr="00D3630C">
        <w:rPr>
          <w:rFonts w:ascii="Times New Roman" w:hAnsi="Times New Roman" w:cs="Arial"/>
          <w:b/>
          <w:kern w:val="1"/>
          <w:sz w:val="28"/>
          <w:szCs w:val="24"/>
          <w:lang w:eastAsia="ar-SA"/>
        </w:rPr>
        <w:t> </w:t>
      </w:r>
      <w:r w:rsidRPr="00D3630C">
        <w:rPr>
          <w:rFonts w:ascii="Times New Roman" w:hAnsi="Times New Roman" w:cs="Arial"/>
          <w:b/>
          <w:kern w:val="1"/>
          <w:sz w:val="28"/>
          <w:szCs w:val="24"/>
          <w:lang w:eastAsia="ar-SA"/>
        </w:rPr>
        <w:t>Нормативные ссылки</w:t>
      </w:r>
      <w:bookmarkEnd w:id="5"/>
    </w:p>
    <w:p w:rsidR="00470162" w:rsidRPr="00D3630C" w:rsidRDefault="00470162" w:rsidP="00E251B8">
      <w:pPr>
        <w:pStyle w:val="1b"/>
        <w:rPr>
          <w:color w:val="auto"/>
        </w:rPr>
      </w:pPr>
    </w:p>
    <w:p w:rsidR="00470162" w:rsidRPr="00D3630C" w:rsidRDefault="00470162" w:rsidP="00E251B8">
      <w:pPr>
        <w:pStyle w:val="1b"/>
        <w:rPr>
          <w:color w:val="auto"/>
        </w:rPr>
      </w:pPr>
      <w:r w:rsidRPr="00D3630C">
        <w:rPr>
          <w:color w:val="auto"/>
        </w:rPr>
        <w:t>В настоящем стандарте использованы нормативные ссылки на следующие стандарты:</w:t>
      </w:r>
    </w:p>
    <w:p w:rsidR="00470162" w:rsidRPr="00D3630C" w:rsidRDefault="00470162" w:rsidP="00E251B8">
      <w:pPr>
        <w:pStyle w:val="1b"/>
        <w:rPr>
          <w:color w:val="auto"/>
        </w:rPr>
      </w:pPr>
      <w:r w:rsidRPr="00D3630C">
        <w:rPr>
          <w:color w:val="auto"/>
        </w:rPr>
        <w:t>ГОСТ</w:t>
      </w:r>
      <w:r w:rsidR="006F04E1" w:rsidRPr="00D3630C">
        <w:rPr>
          <w:color w:val="auto"/>
        </w:rPr>
        <w:t> </w:t>
      </w:r>
      <w:r w:rsidRPr="00D3630C">
        <w:rPr>
          <w:color w:val="auto"/>
        </w:rPr>
        <w:t>12.1.004-91 Система стандартов безопасности труда. Пожарная безопасность. Общие требования</w:t>
      </w:r>
    </w:p>
    <w:p w:rsidR="00470162" w:rsidRPr="00D3630C" w:rsidRDefault="00470162" w:rsidP="00C46E2D">
      <w:pPr>
        <w:pStyle w:val="1b"/>
        <w:rPr>
          <w:color w:val="auto"/>
        </w:rPr>
      </w:pPr>
      <w:r w:rsidRPr="00D3630C">
        <w:rPr>
          <w:color w:val="auto"/>
        </w:rPr>
        <w:t>ГОСТ</w:t>
      </w:r>
      <w:r w:rsidR="006F04E1" w:rsidRPr="00D3630C">
        <w:rPr>
          <w:color w:val="auto"/>
        </w:rPr>
        <w:t> </w:t>
      </w:r>
      <w:r w:rsidRPr="00D3630C">
        <w:rPr>
          <w:color w:val="auto"/>
        </w:rPr>
        <w:t>30772-</w:t>
      </w:r>
      <w:proofErr w:type="gramStart"/>
      <w:r w:rsidRPr="00D3630C">
        <w:rPr>
          <w:color w:val="auto"/>
        </w:rPr>
        <w:t>2001  Ресурсосбережение</w:t>
      </w:r>
      <w:proofErr w:type="gramEnd"/>
      <w:r w:rsidRPr="00D3630C">
        <w:rPr>
          <w:color w:val="auto"/>
        </w:rPr>
        <w:t xml:space="preserve">. Обращение с отходами. </w:t>
      </w:r>
    </w:p>
    <w:p w:rsidR="00470162" w:rsidRPr="00D3630C" w:rsidRDefault="00470162" w:rsidP="004E7C78">
      <w:pPr>
        <w:pStyle w:val="1b"/>
        <w:ind w:firstLine="0"/>
        <w:rPr>
          <w:color w:val="auto"/>
        </w:rPr>
      </w:pPr>
      <w:r w:rsidRPr="00D3630C">
        <w:rPr>
          <w:color w:val="auto"/>
        </w:rPr>
        <w:t>Термины и определения</w:t>
      </w:r>
    </w:p>
    <w:p w:rsidR="000547A0" w:rsidRPr="00D3630C" w:rsidRDefault="000547A0" w:rsidP="000547A0">
      <w:pPr>
        <w:pStyle w:val="1b"/>
        <w:rPr>
          <w:color w:val="auto"/>
        </w:rPr>
      </w:pPr>
      <w:r w:rsidRPr="00D3630C">
        <w:rPr>
          <w:color w:val="auto"/>
        </w:rPr>
        <w:t>ГОСТ</w:t>
      </w:r>
      <w:r w:rsidR="006F04E1" w:rsidRPr="00D3630C">
        <w:rPr>
          <w:color w:val="auto"/>
        </w:rPr>
        <w:t> </w:t>
      </w:r>
      <w:r w:rsidRPr="00D3630C">
        <w:rPr>
          <w:color w:val="auto"/>
        </w:rPr>
        <w:t>32450-2013 Глобальная навигационная спутниковая система. Навигационная аппаратура потребителей для автомобильного транспорта. Технические требования</w:t>
      </w:r>
    </w:p>
    <w:p w:rsidR="00470162" w:rsidRPr="00D3630C" w:rsidRDefault="00470162" w:rsidP="00E251B8">
      <w:pPr>
        <w:pStyle w:val="1b"/>
        <w:rPr>
          <w:color w:val="auto"/>
        </w:rPr>
      </w:pPr>
      <w:r w:rsidRPr="00D3630C">
        <w:rPr>
          <w:color w:val="auto"/>
        </w:rPr>
        <w:t>ГОСТ</w:t>
      </w:r>
      <w:r w:rsidR="006F04E1" w:rsidRPr="00D3630C">
        <w:rPr>
          <w:color w:val="auto"/>
        </w:rPr>
        <w:t> </w:t>
      </w:r>
      <w:r w:rsidRPr="00D3630C">
        <w:rPr>
          <w:color w:val="auto"/>
        </w:rPr>
        <w:t>14192-96 Маркировка грузов</w:t>
      </w:r>
    </w:p>
    <w:p w:rsidR="00470162" w:rsidRPr="00D3630C" w:rsidRDefault="00470162" w:rsidP="00E251B8">
      <w:pPr>
        <w:pStyle w:val="1b"/>
        <w:rPr>
          <w:color w:val="auto"/>
        </w:rPr>
      </w:pPr>
      <w:r w:rsidRPr="00D3630C">
        <w:rPr>
          <w:color w:val="auto"/>
        </w:rPr>
        <w:t>ГОСТ 14254-96 Степени защиты, обеспечиваемые оболочками (код IP)</w:t>
      </w:r>
    </w:p>
    <w:p w:rsidR="00470162" w:rsidRPr="00D3630C" w:rsidRDefault="00470162" w:rsidP="00E251B8">
      <w:pPr>
        <w:pStyle w:val="1b"/>
        <w:rPr>
          <w:color w:val="auto"/>
        </w:rPr>
      </w:pPr>
      <w:r w:rsidRPr="00D3630C">
        <w:rPr>
          <w:color w:val="auto"/>
        </w:rPr>
        <w:t>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rsidR="00470162" w:rsidRPr="00D3630C" w:rsidRDefault="00470162" w:rsidP="00E251B8">
      <w:pPr>
        <w:pStyle w:val="1b"/>
        <w:rPr>
          <w:color w:val="auto"/>
        </w:rPr>
      </w:pPr>
      <w:r w:rsidRPr="00D3630C">
        <w:rPr>
          <w:color w:val="auto"/>
        </w:rPr>
        <w:t>ГОСТ 16019-2001 Аппаратура сухопутной подвижной радиосвязи. Требования по стойкости к воздействию механических и климатических факторов и методы испытаний</w:t>
      </w:r>
    </w:p>
    <w:p w:rsidR="00470162" w:rsidRPr="00D3630C" w:rsidRDefault="00470162" w:rsidP="00E251B8">
      <w:pPr>
        <w:pStyle w:val="1b"/>
        <w:rPr>
          <w:color w:val="auto"/>
        </w:rPr>
      </w:pPr>
      <w:r w:rsidRPr="00D3630C">
        <w:rPr>
          <w:color w:val="auto"/>
        </w:rPr>
        <w:t>ГОСТ</w:t>
      </w:r>
      <w:r w:rsidR="006F04E1" w:rsidRPr="00D3630C">
        <w:rPr>
          <w:color w:val="auto"/>
        </w:rPr>
        <w:t> </w:t>
      </w:r>
      <w:r w:rsidRPr="00D3630C">
        <w:rPr>
          <w:color w:val="auto"/>
        </w:rPr>
        <w:t xml:space="preserve">28751-90 Электрооборудование автомобилей. Электромагнитная совместимость. </w:t>
      </w:r>
      <w:proofErr w:type="spellStart"/>
      <w:r w:rsidRPr="00D3630C">
        <w:rPr>
          <w:color w:val="auto"/>
        </w:rPr>
        <w:t>Кондуктивные</w:t>
      </w:r>
      <w:proofErr w:type="spellEnd"/>
      <w:r w:rsidRPr="00D3630C">
        <w:rPr>
          <w:color w:val="auto"/>
        </w:rPr>
        <w:t xml:space="preserve"> помехи по цепям питания. Требования и методы испытаний</w:t>
      </w:r>
    </w:p>
    <w:p w:rsidR="00470162" w:rsidRPr="00D3630C" w:rsidRDefault="00470162" w:rsidP="00E251B8">
      <w:pPr>
        <w:pStyle w:val="1b"/>
        <w:rPr>
          <w:color w:val="auto"/>
        </w:rPr>
      </w:pPr>
      <w:r w:rsidRPr="00D3630C">
        <w:rPr>
          <w:color w:val="auto"/>
        </w:rPr>
        <w:t>ГОСТ</w:t>
      </w:r>
      <w:r w:rsidR="006F04E1" w:rsidRPr="00D3630C">
        <w:rPr>
          <w:color w:val="auto"/>
        </w:rPr>
        <w:t> </w:t>
      </w:r>
      <w:r w:rsidRPr="00D3630C">
        <w:rPr>
          <w:color w:val="auto"/>
        </w:rPr>
        <w:t>29157-91 Совместимость технических средств электромагнитная. Электрооборудование автомобилей. Помехи в контрольных и сигнальных бортовых цепях. Требования и методы испытаний</w:t>
      </w:r>
    </w:p>
    <w:p w:rsidR="00470162" w:rsidRPr="00D3630C" w:rsidRDefault="006F04E1" w:rsidP="00C46E2D">
      <w:pPr>
        <w:pStyle w:val="1b"/>
        <w:rPr>
          <w:color w:val="auto"/>
        </w:rPr>
      </w:pPr>
      <w:r w:rsidRPr="00D3630C">
        <w:rPr>
          <w:color w:val="auto"/>
        </w:rPr>
        <w:t>ГОСТ </w:t>
      </w:r>
      <w:r w:rsidR="00470162" w:rsidRPr="00D3630C">
        <w:rPr>
          <w:color w:val="auto"/>
        </w:rPr>
        <w:t xml:space="preserve">Р 22.0.05 Безопасность в чрезвычайных ситуациях. Техногенные </w:t>
      </w:r>
    </w:p>
    <w:p w:rsidR="00470162" w:rsidRPr="00D3630C" w:rsidRDefault="00470162" w:rsidP="004E7C78">
      <w:pPr>
        <w:pStyle w:val="1b"/>
        <w:ind w:firstLine="0"/>
        <w:rPr>
          <w:color w:val="auto"/>
        </w:rPr>
      </w:pPr>
      <w:proofErr w:type="gramStart"/>
      <w:r w:rsidRPr="00D3630C">
        <w:rPr>
          <w:color w:val="auto"/>
        </w:rPr>
        <w:t>чрезвычайные</w:t>
      </w:r>
      <w:proofErr w:type="gramEnd"/>
      <w:r w:rsidRPr="00D3630C">
        <w:rPr>
          <w:color w:val="auto"/>
        </w:rPr>
        <w:t xml:space="preserve"> ситуации. Термины и определения</w:t>
      </w:r>
    </w:p>
    <w:p w:rsidR="00470162" w:rsidRPr="00D3630C" w:rsidRDefault="00470162" w:rsidP="00E251B8">
      <w:pPr>
        <w:pStyle w:val="1b"/>
        <w:rPr>
          <w:color w:val="auto"/>
        </w:rPr>
      </w:pPr>
      <w:r w:rsidRPr="00D3630C">
        <w:rPr>
          <w:color w:val="auto"/>
        </w:rPr>
        <w:lastRenderedPageBreak/>
        <w:t>ГОСТ</w:t>
      </w:r>
      <w:r w:rsidR="006F04E1" w:rsidRPr="00D3630C">
        <w:rPr>
          <w:color w:val="auto"/>
        </w:rPr>
        <w:t> </w:t>
      </w:r>
      <w:r w:rsidRPr="00D3630C">
        <w:rPr>
          <w:color w:val="auto"/>
        </w:rPr>
        <w:t>Р</w:t>
      </w:r>
      <w:r w:rsidR="006F04E1" w:rsidRPr="00D3630C">
        <w:rPr>
          <w:color w:val="auto"/>
        </w:rPr>
        <w:t> </w:t>
      </w:r>
      <w:r w:rsidRPr="00D3630C">
        <w:rPr>
          <w:color w:val="auto"/>
        </w:rPr>
        <w:t>50905-96 Автотранспортные средства. Электронное оснащение. Общие технические требования</w:t>
      </w:r>
    </w:p>
    <w:p w:rsidR="00470162" w:rsidRPr="00D3630C" w:rsidRDefault="00470162" w:rsidP="00E251B8">
      <w:pPr>
        <w:pStyle w:val="1b"/>
        <w:rPr>
          <w:rFonts w:eastAsia="Times New Roman"/>
          <w:color w:val="auto"/>
        </w:rPr>
      </w:pPr>
      <w:r w:rsidRPr="00D3630C">
        <w:rPr>
          <w:color w:val="auto"/>
        </w:rPr>
        <w:t>ГОСТ</w:t>
      </w:r>
      <w:r w:rsidR="006F04E1" w:rsidRPr="00D3630C">
        <w:rPr>
          <w:color w:val="auto"/>
        </w:rPr>
        <w:t> </w:t>
      </w:r>
      <w:r w:rsidRPr="00D3630C">
        <w:rPr>
          <w:color w:val="auto"/>
        </w:rPr>
        <w:t>Р</w:t>
      </w:r>
      <w:r w:rsidR="006F04E1" w:rsidRPr="00D3630C">
        <w:rPr>
          <w:color w:val="auto"/>
        </w:rPr>
        <w:t> </w:t>
      </w:r>
      <w:r w:rsidRPr="00D3630C">
        <w:rPr>
          <w:color w:val="auto"/>
        </w:rPr>
        <w:t>51321.1-2007 Устройства комплектные низковольтные распределения и управления. Часть 1. Устройства, испытанные полностью или частично. Общие технические требования и методы испытаний</w:t>
      </w:r>
    </w:p>
    <w:p w:rsidR="00470162" w:rsidRPr="00D3630C" w:rsidRDefault="00470162" w:rsidP="00E251B8">
      <w:pPr>
        <w:pStyle w:val="1b"/>
        <w:rPr>
          <w:color w:val="auto"/>
        </w:rPr>
      </w:pPr>
      <w:r w:rsidRPr="00D3630C">
        <w:rPr>
          <w:color w:val="auto"/>
        </w:rPr>
        <w:t>ГОСТ</w:t>
      </w:r>
      <w:r w:rsidR="006F04E1" w:rsidRPr="00D3630C">
        <w:rPr>
          <w:color w:val="auto"/>
        </w:rPr>
        <w:t> </w:t>
      </w:r>
      <w:r w:rsidRPr="00D3630C">
        <w:rPr>
          <w:color w:val="auto"/>
        </w:rPr>
        <w:t>Р 52928</w:t>
      </w:r>
      <w:r w:rsidR="006F04E1" w:rsidRPr="00D3630C">
        <w:rPr>
          <w:color w:val="auto"/>
        </w:rPr>
        <w:t>-</w:t>
      </w:r>
      <w:r w:rsidRPr="00D3630C">
        <w:rPr>
          <w:color w:val="auto"/>
        </w:rPr>
        <w:t xml:space="preserve">2010 Система спутниковая навигационная глобальная. Термины и определения </w:t>
      </w:r>
    </w:p>
    <w:p w:rsidR="00470162" w:rsidRPr="00D3630C" w:rsidRDefault="00470162" w:rsidP="00E251B8">
      <w:pPr>
        <w:pStyle w:val="1b"/>
        <w:rPr>
          <w:color w:val="auto"/>
        </w:rPr>
      </w:pPr>
      <w:r w:rsidRPr="00D3630C">
        <w:rPr>
          <w:color w:val="auto"/>
        </w:rPr>
        <w:t>ГОСТ</w:t>
      </w:r>
      <w:r w:rsidR="006F04E1" w:rsidRPr="00D3630C">
        <w:rPr>
          <w:color w:val="auto"/>
        </w:rPr>
        <w:t> </w:t>
      </w:r>
      <w:r w:rsidRPr="00D3630C">
        <w:rPr>
          <w:color w:val="auto"/>
        </w:rPr>
        <w:t>Р</w:t>
      </w:r>
      <w:r w:rsidR="006F04E1" w:rsidRPr="00D3630C">
        <w:rPr>
          <w:color w:val="auto"/>
        </w:rPr>
        <w:t> </w:t>
      </w:r>
      <w:r w:rsidRPr="00D3630C">
        <w:rPr>
          <w:color w:val="auto"/>
        </w:rPr>
        <w:t>54024-2010 Глобальная навигационная спутниковая система. Системы диспетчерского управления городским наземным пассажирским транспортом. Назначение, состав и характеристики бортового навигационно-связного оборудования</w:t>
      </w:r>
    </w:p>
    <w:p w:rsidR="00470162" w:rsidRPr="00D3630C" w:rsidRDefault="00470162" w:rsidP="00E251B8">
      <w:pPr>
        <w:pStyle w:val="1b"/>
        <w:rPr>
          <w:color w:val="auto"/>
        </w:rPr>
      </w:pPr>
      <w:r w:rsidRPr="00D3630C">
        <w:rPr>
          <w:color w:val="auto"/>
        </w:rPr>
        <w:t>ГОСТ</w:t>
      </w:r>
      <w:r w:rsidR="006F04E1" w:rsidRPr="00D3630C">
        <w:rPr>
          <w:color w:val="auto"/>
        </w:rPr>
        <w:t> </w:t>
      </w:r>
      <w:r w:rsidRPr="00D3630C">
        <w:rPr>
          <w:color w:val="auto"/>
        </w:rPr>
        <w:t>Р</w:t>
      </w:r>
      <w:r w:rsidR="006F04E1" w:rsidRPr="00D3630C">
        <w:rPr>
          <w:color w:val="auto"/>
        </w:rPr>
        <w:t> </w:t>
      </w:r>
      <w:r w:rsidRPr="00D3630C">
        <w:rPr>
          <w:color w:val="auto"/>
        </w:rPr>
        <w:t>55524-2013 Глобальная навигационная спутниковая система. Системы навигационно-информационные. Термины и определения</w:t>
      </w:r>
    </w:p>
    <w:p w:rsidR="00470162" w:rsidRPr="00D3630C" w:rsidRDefault="00470162" w:rsidP="00E251B8">
      <w:pPr>
        <w:pStyle w:val="1b"/>
        <w:rPr>
          <w:color w:val="auto"/>
        </w:rPr>
      </w:pPr>
      <w:r w:rsidRPr="00D3630C">
        <w:rPr>
          <w:color w:val="auto"/>
        </w:rPr>
        <w:t>ГОСТ</w:t>
      </w:r>
      <w:r w:rsidR="006F04E1" w:rsidRPr="00D3630C">
        <w:rPr>
          <w:color w:val="auto"/>
        </w:rPr>
        <w:t> </w:t>
      </w:r>
      <w:r w:rsidRPr="00D3630C">
        <w:rPr>
          <w:color w:val="auto"/>
        </w:rPr>
        <w:t>Р</w:t>
      </w:r>
      <w:r w:rsidR="006F04E1" w:rsidRPr="00D3630C">
        <w:rPr>
          <w:color w:val="auto"/>
        </w:rPr>
        <w:t> </w:t>
      </w:r>
      <w:r w:rsidRPr="00D3630C">
        <w:rPr>
          <w:color w:val="auto"/>
        </w:rPr>
        <w:t>55533-2013 Глобальная навигационная спутниковая система. Система экстренного реагирования при авариях. Методы испытаний модулей беспроводной связи автомобильной системы вызова экстренных оперативных служб</w:t>
      </w:r>
    </w:p>
    <w:p w:rsidR="00470162" w:rsidRDefault="00470162" w:rsidP="00E251B8">
      <w:pPr>
        <w:pStyle w:val="1b"/>
        <w:rPr>
          <w:color w:val="auto"/>
        </w:rPr>
      </w:pPr>
      <w:r w:rsidRPr="00D3630C">
        <w:rPr>
          <w:color w:val="auto"/>
        </w:rPr>
        <w:t>ГОСТ</w:t>
      </w:r>
      <w:r w:rsidR="006F04E1" w:rsidRPr="00D3630C">
        <w:rPr>
          <w:color w:val="auto"/>
        </w:rPr>
        <w:t> </w:t>
      </w:r>
      <w:r w:rsidRPr="00D3630C">
        <w:rPr>
          <w:color w:val="auto"/>
        </w:rPr>
        <w:t>Р</w:t>
      </w:r>
      <w:r w:rsidR="006F04E1" w:rsidRPr="00D3630C">
        <w:rPr>
          <w:color w:val="auto"/>
        </w:rPr>
        <w:t> </w:t>
      </w:r>
      <w:r w:rsidRPr="00D3630C">
        <w:rPr>
          <w:color w:val="auto"/>
        </w:rPr>
        <w:t>55534-2013 Глобальная навигационная спутниковая система. Система экстренного реагирования при авариях. Методы испытаний навигационного модуля автомобильной системы вызова экстренных оперативных служб</w:t>
      </w:r>
    </w:p>
    <w:p w:rsidR="00A616D7" w:rsidRPr="00D3630C" w:rsidRDefault="00A616D7" w:rsidP="00E251B8">
      <w:pPr>
        <w:pStyle w:val="1b"/>
        <w:rPr>
          <w:color w:val="auto"/>
        </w:rPr>
      </w:pPr>
      <w:r w:rsidRPr="005B228B">
        <w:rPr>
          <w:color w:val="auto"/>
          <w:highlight w:val="yellow"/>
        </w:rPr>
        <w:t>ГОСТ Р 55539-2013 Глобальная навигационная спутниковая система.  Навигационные модули для использования в наземной навигационной аппаратуре. Технические требования и методы испытаний</w:t>
      </w:r>
    </w:p>
    <w:p w:rsidR="00470162" w:rsidRPr="00D3630C" w:rsidRDefault="00C8313E" w:rsidP="00C95835">
      <w:pPr>
        <w:pStyle w:val="1b"/>
        <w:rPr>
          <w:color w:val="auto"/>
        </w:rPr>
      </w:pPr>
      <w:r w:rsidRPr="00D3630C">
        <w:rPr>
          <w:color w:val="auto"/>
        </w:rPr>
        <w:t>Проект</w:t>
      </w:r>
      <w:r w:rsidR="006F04E1" w:rsidRPr="00D3630C">
        <w:rPr>
          <w:color w:val="auto"/>
        </w:rPr>
        <w:t> </w:t>
      </w:r>
      <w:r w:rsidR="00C95835" w:rsidRPr="00D3630C">
        <w:rPr>
          <w:color w:val="auto"/>
        </w:rPr>
        <w:t>ГОСТ</w:t>
      </w:r>
      <w:r w:rsidR="006F04E1" w:rsidRPr="00D3630C">
        <w:rPr>
          <w:color w:val="auto"/>
        </w:rPr>
        <w:t> </w:t>
      </w:r>
      <w:r w:rsidR="00C95835" w:rsidRPr="00D3630C">
        <w:rPr>
          <w:color w:val="auto"/>
        </w:rPr>
        <w:t>Р</w:t>
      </w:r>
      <w:r w:rsidR="006F04E1" w:rsidRPr="00D3630C">
        <w:rPr>
          <w:color w:val="auto"/>
        </w:rPr>
        <w:t> </w:t>
      </w:r>
      <w:r w:rsidR="00C95835" w:rsidRPr="00D3630C">
        <w:rPr>
          <w:color w:val="auto"/>
        </w:rPr>
        <w:t>Глобальная навигационная спутниковая система. Аппаратура спутниковой навигации для оснащения колесных транспортных средств. Методы испытаний на соответствие требованиям по электробезопасности, климатическ</w:t>
      </w:r>
      <w:r w:rsidRPr="00D3630C">
        <w:rPr>
          <w:color w:val="auto"/>
        </w:rPr>
        <w:t>им и механическим воздействиям</w:t>
      </w:r>
    </w:p>
    <w:p w:rsidR="00C95835" w:rsidRPr="00D3630C" w:rsidRDefault="00C95835" w:rsidP="00C95835">
      <w:pPr>
        <w:pStyle w:val="1b"/>
        <w:rPr>
          <w:color w:val="auto"/>
        </w:rPr>
      </w:pPr>
    </w:p>
    <w:p w:rsidR="00C95835" w:rsidRPr="00D3630C" w:rsidRDefault="00C95835" w:rsidP="00C95835">
      <w:pPr>
        <w:pStyle w:val="1b"/>
        <w:rPr>
          <w:color w:val="auto"/>
        </w:rPr>
      </w:pPr>
    </w:p>
    <w:p w:rsidR="00C95835" w:rsidRPr="00D3630C" w:rsidRDefault="00C95835" w:rsidP="00C95835">
      <w:pPr>
        <w:pStyle w:val="1b"/>
        <w:rPr>
          <w:color w:val="auto"/>
        </w:rPr>
      </w:pPr>
    </w:p>
    <w:p w:rsidR="00C95835" w:rsidRPr="00D3630C" w:rsidRDefault="00C95835" w:rsidP="00C95835">
      <w:pPr>
        <w:pStyle w:val="1b"/>
        <w:rPr>
          <w:color w:val="auto"/>
        </w:rPr>
      </w:pPr>
    </w:p>
    <w:p w:rsidR="00C95835" w:rsidRPr="00D3630C" w:rsidRDefault="00C95835" w:rsidP="00C95835">
      <w:pPr>
        <w:pStyle w:val="1b"/>
        <w:rPr>
          <w:color w:val="auto"/>
        </w:rPr>
      </w:pPr>
    </w:p>
    <w:p w:rsidR="00C95835" w:rsidRPr="00D3630C" w:rsidRDefault="00C95835" w:rsidP="00C95835">
      <w:pPr>
        <w:pStyle w:val="1b"/>
        <w:rPr>
          <w:color w:val="auto"/>
        </w:rPr>
      </w:pPr>
    </w:p>
    <w:p w:rsidR="00C95835" w:rsidRPr="00D3630C" w:rsidRDefault="00C95835" w:rsidP="00C95835">
      <w:pPr>
        <w:pStyle w:val="1b"/>
        <w:rPr>
          <w:color w:val="auto"/>
        </w:rPr>
      </w:pPr>
    </w:p>
    <w:p w:rsidR="00C95835" w:rsidRPr="00D3630C" w:rsidRDefault="00C95835" w:rsidP="00C95835">
      <w:pPr>
        <w:pStyle w:val="1b"/>
        <w:rPr>
          <w:color w:val="auto"/>
        </w:rPr>
      </w:pPr>
    </w:p>
    <w:p w:rsidR="00C95835" w:rsidRPr="00D3630C" w:rsidRDefault="00C95835" w:rsidP="00C95835">
      <w:pPr>
        <w:pStyle w:val="1b"/>
        <w:rPr>
          <w:color w:val="auto"/>
        </w:rPr>
      </w:pPr>
    </w:p>
    <w:p w:rsidR="00C95835" w:rsidRPr="00D3630C" w:rsidRDefault="00C95835" w:rsidP="00C95835">
      <w:pPr>
        <w:pStyle w:val="1b"/>
        <w:rPr>
          <w:color w:val="auto"/>
        </w:rPr>
      </w:pPr>
    </w:p>
    <w:p w:rsidR="00C95835" w:rsidRPr="00D3630C" w:rsidRDefault="00C95835" w:rsidP="00C95835">
      <w:pPr>
        <w:pStyle w:val="1b"/>
        <w:rPr>
          <w:color w:val="auto"/>
        </w:rPr>
      </w:pPr>
    </w:p>
    <w:p w:rsidR="00470162" w:rsidRPr="00D3630C" w:rsidRDefault="00470162" w:rsidP="00074207">
      <w:pPr>
        <w:spacing w:after="0" w:line="360" w:lineRule="auto"/>
        <w:ind w:firstLine="709"/>
        <w:jc w:val="both"/>
        <w:rPr>
          <w:rFonts w:ascii="Times New Roman" w:hAnsi="Times New Roman"/>
          <w:kern w:val="1"/>
          <w:sz w:val="24"/>
          <w:szCs w:val="24"/>
          <w:lang w:eastAsia="ar-SA"/>
        </w:rPr>
      </w:pPr>
      <w:r w:rsidRPr="00D3630C">
        <w:rPr>
          <w:rFonts w:ascii="Times New Roman" w:hAnsi="Times New Roman"/>
          <w:kern w:val="1"/>
          <w:sz w:val="24"/>
          <w:szCs w:val="24"/>
          <w:lang w:eastAsia="ar-SA"/>
        </w:rPr>
        <w:t xml:space="preserve">П р и м е ч а н и е – При пользовании настоящим стандартом целесообразно проверить действие ссылочных стандартов и классификатор в информационной системе общего пользования </w:t>
      </w:r>
      <w:r w:rsidRPr="00D3630C">
        <w:rPr>
          <w:rFonts w:ascii="Times New Roman" w:hAnsi="Times New Roman"/>
          <w:kern w:val="1"/>
          <w:sz w:val="24"/>
          <w:szCs w:val="24"/>
          <w:lang w:eastAsia="ar-SA"/>
        </w:rPr>
        <w:noBreakHyphen/>
        <w:t xml:space="preserve"> на официальном сайте национального органа Российской Федерации по стандартизации в сети Интернет или по ежегодно издаваемому информационному указателю «Национальные стандарты», который опубликован по состоянию на 1 января текущего года, и по выпускам ежемесячно издаваемого информационного указателя «Национальный стандарты», на текущий год. Если заменен ссылочный документ, на который дана недатированная ссылка, то рекомендуется использовать действующую версию этого документа с учетом всех внесенных в данную версию изменений. Если изменен ссылочный документ, на который дана датированная ссылка, то рекомендуется использовать версию этого документа с указанным выше годом утверждения (принятия). Если после утверждения настоящего стандарта в ссылочный документ, на который дана датированная ссылка, внесено изменение, затрагивающее положение, на которое дана ссылка, то это положение рекомендуется принять без учета данного изменения. Если ссылочный документ отменен без замены, то положение, в котором дана ссылка на него, рекомендуется применять в части, не затрагивающем эту ссылку.</w:t>
      </w:r>
    </w:p>
    <w:p w:rsidR="00470162" w:rsidRPr="00D3630C" w:rsidRDefault="00470162" w:rsidP="00CD3259">
      <w:pPr>
        <w:spacing w:after="0" w:line="240" w:lineRule="auto"/>
        <w:ind w:left="1077" w:hanging="357"/>
        <w:contextualSpacing/>
        <w:outlineLvl w:val="0"/>
        <w:rPr>
          <w:rFonts w:ascii="Times New Roman" w:hAnsi="Times New Roman" w:cs="Arial"/>
          <w:b/>
          <w:kern w:val="1"/>
          <w:sz w:val="28"/>
          <w:szCs w:val="24"/>
          <w:lang w:eastAsia="ar-SA"/>
        </w:rPr>
      </w:pPr>
      <w:r w:rsidRPr="00D3630C">
        <w:rPr>
          <w:rFonts w:ascii="Times New Roman" w:hAnsi="Times New Roman" w:cs="Arial"/>
          <w:b/>
          <w:kern w:val="1"/>
          <w:sz w:val="28"/>
          <w:szCs w:val="24"/>
          <w:lang w:eastAsia="ar-SA"/>
        </w:rPr>
        <w:br w:type="page"/>
      </w:r>
      <w:bookmarkStart w:id="6" w:name="_Toc395793947"/>
      <w:r w:rsidRPr="00D3630C">
        <w:rPr>
          <w:rFonts w:ascii="Times New Roman" w:hAnsi="Times New Roman" w:cs="Arial"/>
          <w:b/>
          <w:kern w:val="1"/>
          <w:sz w:val="28"/>
          <w:szCs w:val="24"/>
          <w:lang w:eastAsia="ar-SA"/>
        </w:rPr>
        <w:lastRenderedPageBreak/>
        <w:t>3</w:t>
      </w:r>
      <w:r w:rsidR="00ED7FE0" w:rsidRPr="00D3630C">
        <w:rPr>
          <w:rFonts w:ascii="Times New Roman" w:hAnsi="Times New Roman" w:cs="Arial"/>
          <w:b/>
          <w:kern w:val="1"/>
          <w:sz w:val="28"/>
          <w:szCs w:val="24"/>
          <w:lang w:eastAsia="ar-SA"/>
        </w:rPr>
        <w:t> </w:t>
      </w:r>
      <w:r w:rsidRPr="00D3630C">
        <w:rPr>
          <w:rFonts w:ascii="Times New Roman" w:hAnsi="Times New Roman" w:cs="Arial"/>
          <w:b/>
          <w:kern w:val="1"/>
          <w:sz w:val="28"/>
          <w:szCs w:val="24"/>
          <w:lang w:eastAsia="ar-SA"/>
        </w:rPr>
        <w:t>Термины и определения</w:t>
      </w:r>
      <w:bookmarkEnd w:id="6"/>
    </w:p>
    <w:p w:rsidR="00470162" w:rsidRPr="00D3630C" w:rsidRDefault="00470162" w:rsidP="00CD3259">
      <w:pPr>
        <w:spacing w:after="0" w:line="240" w:lineRule="auto"/>
        <w:ind w:firstLine="709"/>
        <w:jc w:val="both"/>
        <w:rPr>
          <w:rFonts w:ascii="Times New Roman" w:hAnsi="Times New Roman"/>
          <w:kern w:val="1"/>
          <w:sz w:val="28"/>
          <w:szCs w:val="28"/>
          <w:lang w:eastAsia="ar-SA"/>
        </w:rPr>
      </w:pPr>
    </w:p>
    <w:p w:rsidR="00470162" w:rsidRPr="00D3630C" w:rsidRDefault="00470162" w:rsidP="00CD3259">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В настоящем стандарте применены следующие термины с соответствующими определениями:</w:t>
      </w:r>
    </w:p>
    <w:p w:rsidR="00470162" w:rsidRPr="00D3630C" w:rsidRDefault="00470162" w:rsidP="00E251B8">
      <w:pPr>
        <w:pStyle w:val="1b"/>
        <w:rPr>
          <w:color w:val="auto"/>
        </w:rPr>
      </w:pPr>
      <w:r w:rsidRPr="00D3630C">
        <w:rPr>
          <w:color w:val="auto"/>
        </w:rPr>
        <w:t>3.1 </w:t>
      </w:r>
      <w:r w:rsidRPr="00D3630C">
        <w:rPr>
          <w:b/>
          <w:color w:val="auto"/>
        </w:rPr>
        <w:t>аппаратура спутниковой навигации</w:t>
      </w:r>
      <w:r w:rsidRPr="00D3630C">
        <w:rPr>
          <w:color w:val="auto"/>
        </w:rPr>
        <w:t xml:space="preserve">; АСН: </w:t>
      </w:r>
      <w:r w:rsidR="008E3161" w:rsidRPr="00D3630C">
        <w:rPr>
          <w:color w:val="auto"/>
        </w:rPr>
        <w:t>Аппаратно-программное устройство, устанавливаемое на объект навигации для определения его текущего местоположения, направления и скорости движения, поправки показаний часов по сигналам не менее двух действующих глобальных навигационных спутниковых систем (ГЛОНАСС, GPS), обмена данными с дополнительным объектовым оборудованием, а также для обмена информацией по сетям подвижной радиотелефонной связи</w:t>
      </w:r>
      <w:r w:rsidR="004756C7" w:rsidRPr="00D3630C">
        <w:rPr>
          <w:color w:val="auto"/>
        </w:rPr>
        <w:t>.</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3.2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56"/>
      </w:tblGrid>
      <w:tr w:rsidR="00D3630C" w:rsidRPr="00D3630C" w:rsidTr="00767CCD">
        <w:tc>
          <w:tcPr>
            <w:tcW w:w="9356" w:type="dxa"/>
          </w:tcPr>
          <w:p w:rsidR="00470162" w:rsidRPr="00D3630C" w:rsidRDefault="00470162" w:rsidP="00E251B8">
            <w:pPr>
              <w:pStyle w:val="1b"/>
              <w:rPr>
                <w:color w:val="auto"/>
                <w:szCs w:val="20"/>
              </w:rPr>
            </w:pPr>
            <w:proofErr w:type="gramStart"/>
            <w:r w:rsidRPr="00D3630C">
              <w:rPr>
                <w:b/>
                <w:color w:val="auto"/>
                <w:szCs w:val="20"/>
              </w:rPr>
              <w:t>глобальная</w:t>
            </w:r>
            <w:proofErr w:type="gramEnd"/>
            <w:r w:rsidRPr="00D3630C">
              <w:rPr>
                <w:b/>
                <w:color w:val="auto"/>
                <w:szCs w:val="20"/>
              </w:rPr>
              <w:t xml:space="preserve"> навигационная спутниковая система; ГНСС</w:t>
            </w:r>
            <w:r w:rsidRPr="00D3630C">
              <w:rPr>
                <w:color w:val="auto"/>
                <w:szCs w:val="20"/>
              </w:rPr>
              <w:t>: Навигационная спутниковая система, предназначенная для определения пространственных координат, составляющих вектора скорости движения, поправки показаний часов и скорости изменения поправки показаний часов потребителя ГНСС в любой точке на поверхности Земли, акватории Мирового океана, воздушного и околоземного космического пространства.</w:t>
            </w:r>
          </w:p>
          <w:p w:rsidR="00470162" w:rsidRPr="00D3630C" w:rsidRDefault="00470162" w:rsidP="00767CCD">
            <w:pPr>
              <w:spacing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[ГОСТ Р 52928–2010, статья 1]</w:t>
            </w:r>
          </w:p>
        </w:tc>
      </w:tr>
    </w:tbl>
    <w:p w:rsidR="00470162" w:rsidRPr="00D3630C" w:rsidRDefault="00470162" w:rsidP="00074207">
      <w:pPr>
        <w:tabs>
          <w:tab w:val="left" w:pos="1276"/>
        </w:tabs>
        <w:spacing w:after="0" w:line="360" w:lineRule="auto"/>
        <w:ind w:firstLine="709"/>
        <w:jc w:val="both"/>
        <w:rPr>
          <w:rFonts w:ascii="Times New Roman" w:hAnsi="Times New Roman"/>
          <w:kern w:val="1"/>
          <w:sz w:val="28"/>
          <w:szCs w:val="28"/>
          <w:lang w:eastAsia="ar-SA"/>
        </w:rPr>
      </w:pPr>
    </w:p>
    <w:p w:rsidR="00470162" w:rsidRPr="00D3630C" w:rsidRDefault="00470162" w:rsidP="00074207">
      <w:pPr>
        <w:tabs>
          <w:tab w:val="left" w:pos="1276"/>
        </w:tabs>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3.3</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56"/>
      </w:tblGrid>
      <w:tr w:rsidR="00D3630C" w:rsidRPr="00D3630C" w:rsidTr="00767CCD">
        <w:tc>
          <w:tcPr>
            <w:tcW w:w="9356" w:type="dxa"/>
          </w:tcPr>
          <w:p w:rsidR="00470162" w:rsidRPr="00D3630C" w:rsidRDefault="00470162" w:rsidP="00E251B8">
            <w:pPr>
              <w:pStyle w:val="1b"/>
              <w:rPr>
                <w:color w:val="auto"/>
                <w:szCs w:val="20"/>
              </w:rPr>
            </w:pPr>
            <w:proofErr w:type="gramStart"/>
            <w:r w:rsidRPr="00D3630C">
              <w:rPr>
                <w:b/>
                <w:color w:val="auto"/>
                <w:szCs w:val="20"/>
              </w:rPr>
              <w:t>коммерческие</w:t>
            </w:r>
            <w:proofErr w:type="gramEnd"/>
            <w:r w:rsidRPr="00D3630C">
              <w:rPr>
                <w:b/>
                <w:color w:val="auto"/>
                <w:szCs w:val="20"/>
              </w:rPr>
              <w:t xml:space="preserve"> перевозки: </w:t>
            </w:r>
            <w:r w:rsidRPr="00D3630C">
              <w:rPr>
                <w:color w:val="auto"/>
                <w:szCs w:val="20"/>
              </w:rPr>
              <w:t>Перевозки пассажиров или грузов колесными транспортными средствами, связанные с осуществлением предпринимательской деятельности, в соответствии с законодательством государств-членов Таможенного союза.</w:t>
            </w:r>
          </w:p>
          <w:p w:rsidR="00470162" w:rsidRPr="00D3630C" w:rsidRDefault="00470162" w:rsidP="00767CCD">
            <w:pPr>
              <w:spacing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[Технический регламент ТР ТС 018/2011 [1], пункт 6]</w:t>
            </w:r>
          </w:p>
        </w:tc>
      </w:tr>
    </w:tbl>
    <w:p w:rsidR="004756C7" w:rsidRPr="00D3630C" w:rsidRDefault="004756C7" w:rsidP="00074207">
      <w:pPr>
        <w:tabs>
          <w:tab w:val="left" w:pos="1276"/>
        </w:tabs>
        <w:spacing w:after="0" w:line="360" w:lineRule="auto"/>
        <w:ind w:firstLine="709"/>
        <w:jc w:val="both"/>
        <w:rPr>
          <w:rFonts w:ascii="Times New Roman" w:hAnsi="Times New Roman"/>
          <w:kern w:val="1"/>
          <w:sz w:val="28"/>
          <w:szCs w:val="28"/>
          <w:lang w:eastAsia="ar-SA"/>
        </w:rPr>
      </w:pPr>
    </w:p>
    <w:p w:rsidR="00470162" w:rsidRPr="00D3630C" w:rsidRDefault="00470162" w:rsidP="00074207">
      <w:pPr>
        <w:tabs>
          <w:tab w:val="left" w:pos="1276"/>
        </w:tabs>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lastRenderedPageBreak/>
        <w:t>3.4</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56"/>
      </w:tblGrid>
      <w:tr w:rsidR="00D3630C" w:rsidRPr="00D3630C" w:rsidTr="00767CCD">
        <w:tc>
          <w:tcPr>
            <w:tcW w:w="9356" w:type="dxa"/>
          </w:tcPr>
          <w:p w:rsidR="00470162" w:rsidRPr="00D3630C" w:rsidRDefault="00470162" w:rsidP="00E251B8">
            <w:pPr>
              <w:pStyle w:val="1b"/>
              <w:rPr>
                <w:color w:val="auto"/>
                <w:szCs w:val="20"/>
              </w:rPr>
            </w:pPr>
            <w:proofErr w:type="gramStart"/>
            <w:r w:rsidRPr="00D3630C">
              <w:rPr>
                <w:b/>
                <w:color w:val="auto"/>
                <w:szCs w:val="20"/>
              </w:rPr>
              <w:t>координатно</w:t>
            </w:r>
            <w:proofErr w:type="gramEnd"/>
            <w:r w:rsidRPr="00D3630C">
              <w:rPr>
                <w:b/>
                <w:color w:val="auto"/>
                <w:szCs w:val="20"/>
              </w:rPr>
              <w:t xml:space="preserve">-временная информация: </w:t>
            </w:r>
            <w:r w:rsidRPr="00D3630C">
              <w:rPr>
                <w:color w:val="auto"/>
                <w:szCs w:val="20"/>
              </w:rPr>
              <w:t>Информация о пространственно-временном состоянии одного объекта навигации или группы объектов навигации.</w:t>
            </w:r>
          </w:p>
          <w:p w:rsidR="00470162" w:rsidRPr="00D3630C" w:rsidRDefault="00470162" w:rsidP="00767CCD">
            <w:pPr>
              <w:spacing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[ГОСТ Р 55524 – 2013, статья 3]</w:t>
            </w:r>
          </w:p>
        </w:tc>
      </w:tr>
    </w:tbl>
    <w:p w:rsidR="00470162" w:rsidRPr="00D3630C" w:rsidRDefault="00470162" w:rsidP="004E7C78">
      <w:pPr>
        <w:tabs>
          <w:tab w:val="left" w:pos="1276"/>
        </w:tabs>
        <w:spacing w:before="240" w:after="0" w:line="360" w:lineRule="auto"/>
        <w:ind w:firstLine="709"/>
        <w:jc w:val="both"/>
        <w:rPr>
          <w:rFonts w:ascii="Times New Roman" w:eastAsia="SimSun" w:hAnsi="Times New Roman"/>
          <w:kern w:val="1"/>
          <w:sz w:val="28"/>
          <w:lang w:eastAsia="ar-SA"/>
        </w:rPr>
      </w:pPr>
      <w:r w:rsidRPr="00D3630C">
        <w:rPr>
          <w:rFonts w:ascii="Times New Roman" w:eastAsia="SimSun" w:hAnsi="Times New Roman"/>
          <w:kern w:val="1"/>
          <w:sz w:val="28"/>
          <w:lang w:eastAsia="ar-SA"/>
        </w:rPr>
        <w:t>3.5</w:t>
      </w:r>
      <w:r w:rsidR="00ED7FE0" w:rsidRPr="00D3630C">
        <w:rPr>
          <w:rFonts w:ascii="Times New Roman" w:eastAsia="SimSun" w:hAnsi="Times New Roman"/>
          <w:kern w:val="1"/>
          <w:sz w:val="28"/>
          <w:lang w:eastAsia="ar-SA"/>
        </w:rPr>
        <w:t> </w:t>
      </w:r>
      <w:r w:rsidRPr="00D3630C">
        <w:rPr>
          <w:rFonts w:ascii="Times New Roman" w:eastAsia="SimSun" w:hAnsi="Times New Roman"/>
          <w:b/>
          <w:kern w:val="1"/>
          <w:sz w:val="28"/>
          <w:lang w:eastAsia="ar-SA"/>
        </w:rPr>
        <w:t>крупногабаритный груз</w:t>
      </w:r>
      <w:r w:rsidRPr="00D3630C">
        <w:rPr>
          <w:rFonts w:ascii="Times New Roman" w:eastAsia="SimSun" w:hAnsi="Times New Roman"/>
          <w:kern w:val="1"/>
          <w:sz w:val="28"/>
          <w:lang w:eastAsia="ar-SA"/>
        </w:rPr>
        <w:t xml:space="preserve">: </w:t>
      </w:r>
      <w:r w:rsidR="00074B52" w:rsidRPr="00D3630C">
        <w:rPr>
          <w:rFonts w:ascii="Times New Roman" w:eastAsia="SimSun" w:hAnsi="Times New Roman"/>
          <w:kern w:val="1"/>
          <w:sz w:val="28"/>
          <w:lang w:eastAsia="ar-SA"/>
        </w:rPr>
        <w:t>Г</w:t>
      </w:r>
      <w:r w:rsidRPr="00D3630C">
        <w:rPr>
          <w:rFonts w:ascii="Times New Roman" w:eastAsia="SimSun" w:hAnsi="Times New Roman"/>
          <w:kern w:val="1"/>
          <w:sz w:val="28"/>
          <w:lang w:eastAsia="ar-SA"/>
        </w:rPr>
        <w:t>руз, который с учетом габаритов транспортного средства превышает установленные габаритные параметры для движения транспортных средств по автомобильным дорогам общего пользования.</w:t>
      </w:r>
    </w:p>
    <w:p w:rsidR="00470162" w:rsidRPr="00D3630C" w:rsidRDefault="00470162" w:rsidP="00074207">
      <w:pPr>
        <w:tabs>
          <w:tab w:val="left" w:pos="1276"/>
        </w:tabs>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3.6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56"/>
      </w:tblGrid>
      <w:tr w:rsidR="00D3630C" w:rsidRPr="00D3630C" w:rsidTr="00767CCD">
        <w:tc>
          <w:tcPr>
            <w:tcW w:w="9356" w:type="dxa"/>
          </w:tcPr>
          <w:p w:rsidR="00470162" w:rsidRPr="00D3630C" w:rsidRDefault="00470162" w:rsidP="00E251B8">
            <w:pPr>
              <w:pStyle w:val="1b"/>
              <w:rPr>
                <w:color w:val="auto"/>
                <w:szCs w:val="20"/>
              </w:rPr>
            </w:pPr>
            <w:proofErr w:type="gramStart"/>
            <w:r w:rsidRPr="00D3630C">
              <w:rPr>
                <w:b/>
                <w:color w:val="auto"/>
                <w:szCs w:val="20"/>
              </w:rPr>
              <w:t>мониторинговая</w:t>
            </w:r>
            <w:proofErr w:type="gramEnd"/>
            <w:r w:rsidRPr="00D3630C">
              <w:rPr>
                <w:b/>
                <w:color w:val="auto"/>
                <w:szCs w:val="20"/>
              </w:rPr>
              <w:t xml:space="preserve"> информация навигационно-информационной системы</w:t>
            </w:r>
            <w:r w:rsidRPr="00D3630C">
              <w:rPr>
                <w:color w:val="auto"/>
                <w:szCs w:val="20"/>
              </w:rPr>
              <w:t xml:space="preserve">: Координатно-временная и телеметрическая информация, передаваемая от объектов навигации в навигационно-информационные центры. </w:t>
            </w:r>
          </w:p>
          <w:p w:rsidR="00470162" w:rsidRPr="00D3630C" w:rsidRDefault="00470162" w:rsidP="00E251B8">
            <w:pPr>
              <w:pStyle w:val="1b"/>
              <w:rPr>
                <w:color w:val="auto"/>
                <w:szCs w:val="20"/>
              </w:rPr>
            </w:pPr>
            <w:r w:rsidRPr="00D3630C">
              <w:rPr>
                <w:color w:val="auto"/>
                <w:szCs w:val="20"/>
              </w:rPr>
              <w:t>П р и м е ч а н и е </w:t>
            </w:r>
            <w:r w:rsidRPr="00D3630C">
              <w:rPr>
                <w:color w:val="auto"/>
                <w:szCs w:val="20"/>
              </w:rPr>
              <w:noBreakHyphen/>
              <w:t xml:space="preserve"> Разновидностью мониторинговой информации навигационно-информационной системы является мониторинговая информация в системах диспетчерского управления по ГОСТ Р 54024.</w:t>
            </w:r>
          </w:p>
          <w:p w:rsidR="00470162" w:rsidRPr="00D3630C" w:rsidRDefault="00470162" w:rsidP="00767CCD">
            <w:pPr>
              <w:spacing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val="en-US" w:eastAsia="ar-SA"/>
              </w:rPr>
              <w:t>[</w:t>
            </w:r>
            <w:r w:rsidRPr="00D3630C">
              <w:rPr>
                <w:rFonts w:ascii="Times New Roman" w:hAnsi="Times New Roman"/>
                <w:kern w:val="1"/>
                <w:sz w:val="28"/>
                <w:szCs w:val="28"/>
                <w:lang w:eastAsia="ar-SA"/>
              </w:rPr>
              <w:t>ГОСТ Р 55524 – 2013, статья 7]</w:t>
            </w:r>
          </w:p>
        </w:tc>
      </w:tr>
    </w:tbl>
    <w:p w:rsidR="00470162" w:rsidRPr="00D3630C" w:rsidRDefault="00470162" w:rsidP="00074207">
      <w:pPr>
        <w:tabs>
          <w:tab w:val="left" w:pos="1276"/>
        </w:tabs>
        <w:spacing w:after="0" w:line="360" w:lineRule="auto"/>
        <w:ind w:firstLine="709"/>
        <w:jc w:val="both"/>
        <w:rPr>
          <w:rFonts w:ascii="Times New Roman" w:hAnsi="Times New Roman"/>
          <w:kern w:val="1"/>
          <w:sz w:val="28"/>
          <w:szCs w:val="28"/>
          <w:lang w:eastAsia="ar-SA"/>
        </w:rPr>
      </w:pPr>
    </w:p>
    <w:p w:rsidR="00470162" w:rsidRPr="00D3630C" w:rsidRDefault="00470162" w:rsidP="00074207">
      <w:pPr>
        <w:tabs>
          <w:tab w:val="left" w:pos="1276"/>
        </w:tabs>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3.7</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56"/>
      </w:tblGrid>
      <w:tr w:rsidR="00D3630C" w:rsidRPr="00D3630C" w:rsidTr="00767CCD">
        <w:tc>
          <w:tcPr>
            <w:tcW w:w="9356" w:type="dxa"/>
          </w:tcPr>
          <w:p w:rsidR="00470162" w:rsidRPr="00D3630C" w:rsidRDefault="00470162" w:rsidP="00E251B8">
            <w:pPr>
              <w:pStyle w:val="1b"/>
              <w:rPr>
                <w:color w:val="auto"/>
                <w:szCs w:val="20"/>
              </w:rPr>
            </w:pPr>
            <w:proofErr w:type="gramStart"/>
            <w:r w:rsidRPr="00D3630C">
              <w:rPr>
                <w:b/>
                <w:color w:val="auto"/>
                <w:szCs w:val="20"/>
              </w:rPr>
              <w:t>навигационно</w:t>
            </w:r>
            <w:proofErr w:type="gramEnd"/>
            <w:r w:rsidRPr="00D3630C">
              <w:rPr>
                <w:b/>
                <w:color w:val="auto"/>
                <w:szCs w:val="20"/>
              </w:rPr>
              <w:t>-информационная система</w:t>
            </w:r>
            <w:r w:rsidRPr="00D3630C">
              <w:rPr>
                <w:color w:val="auto"/>
                <w:szCs w:val="20"/>
              </w:rPr>
              <w:t>; НИС: Автоматизированная система, основанная на реализации метода спутниковой радионавигации и предназначенная для проведения навигационных определений, передачи от объектов навигации мониторинговой информации и формирования на ее основе системной навигационной информации, предоставляемой потребителям.</w:t>
            </w:r>
          </w:p>
          <w:p w:rsidR="00470162" w:rsidRPr="00D3630C" w:rsidRDefault="00470162" w:rsidP="00767CCD">
            <w:pPr>
              <w:spacing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val="en-US" w:eastAsia="ar-SA"/>
              </w:rPr>
              <w:t>[</w:t>
            </w:r>
            <w:r w:rsidRPr="00D3630C">
              <w:rPr>
                <w:rFonts w:ascii="Times New Roman" w:hAnsi="Times New Roman"/>
                <w:kern w:val="1"/>
                <w:sz w:val="28"/>
                <w:szCs w:val="28"/>
                <w:lang w:eastAsia="ar-SA"/>
              </w:rPr>
              <w:t>ГОСТ Р 55524 – 2013, статья 12]</w:t>
            </w:r>
          </w:p>
        </w:tc>
      </w:tr>
    </w:tbl>
    <w:p w:rsidR="00470162" w:rsidRPr="00D3630C" w:rsidRDefault="00470162" w:rsidP="00074207">
      <w:pPr>
        <w:tabs>
          <w:tab w:val="left" w:pos="1276"/>
        </w:tabs>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lastRenderedPageBreak/>
        <w:t>3.8</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56"/>
      </w:tblGrid>
      <w:tr w:rsidR="00D3630C" w:rsidRPr="00D3630C" w:rsidTr="00767CCD">
        <w:tc>
          <w:tcPr>
            <w:tcW w:w="9356" w:type="dxa"/>
          </w:tcPr>
          <w:p w:rsidR="00470162" w:rsidRPr="00D3630C" w:rsidRDefault="00470162" w:rsidP="00767CCD">
            <w:pPr>
              <w:spacing w:line="360" w:lineRule="auto"/>
              <w:ind w:firstLine="709"/>
              <w:jc w:val="both"/>
              <w:rPr>
                <w:rFonts w:ascii="Times New Roman" w:hAnsi="Times New Roman"/>
                <w:kern w:val="1"/>
                <w:sz w:val="28"/>
                <w:szCs w:val="28"/>
                <w:lang w:eastAsia="ar-SA"/>
              </w:rPr>
            </w:pPr>
            <w:proofErr w:type="gramStart"/>
            <w:r w:rsidRPr="00D3630C">
              <w:rPr>
                <w:rFonts w:ascii="Times New Roman" w:hAnsi="Times New Roman"/>
                <w:b/>
                <w:kern w:val="1"/>
                <w:sz w:val="28"/>
                <w:szCs w:val="28"/>
                <w:lang w:eastAsia="ar-SA"/>
              </w:rPr>
              <w:t>навигационная</w:t>
            </w:r>
            <w:proofErr w:type="gramEnd"/>
            <w:r w:rsidRPr="00D3630C">
              <w:rPr>
                <w:rFonts w:ascii="Times New Roman" w:hAnsi="Times New Roman"/>
                <w:b/>
                <w:kern w:val="1"/>
                <w:sz w:val="28"/>
                <w:szCs w:val="28"/>
                <w:lang w:eastAsia="ar-SA"/>
              </w:rPr>
              <w:t xml:space="preserve"> информация</w:t>
            </w:r>
            <w:r w:rsidRPr="00D3630C">
              <w:rPr>
                <w:rFonts w:ascii="Times New Roman" w:hAnsi="Times New Roman"/>
                <w:kern w:val="1"/>
                <w:sz w:val="28"/>
                <w:szCs w:val="28"/>
                <w:lang w:eastAsia="ar-SA"/>
              </w:rPr>
              <w:t xml:space="preserve">: Сведения прямо или косвенно используемые для определения пространственных координат, составляющих вектора скорости движения и поправки показаний часов потребителя. </w:t>
            </w:r>
          </w:p>
          <w:p w:rsidR="00470162" w:rsidRPr="00D3630C" w:rsidRDefault="00470162" w:rsidP="00767CCD">
            <w:pPr>
              <w:spacing w:line="360" w:lineRule="auto"/>
              <w:ind w:firstLine="709"/>
              <w:jc w:val="both"/>
              <w:rPr>
                <w:rFonts w:ascii="Times New Roman" w:hAnsi="Times New Roman"/>
                <w:kern w:val="1"/>
                <w:sz w:val="28"/>
                <w:szCs w:val="28"/>
                <w:lang w:val="en-US" w:eastAsia="ar-SA"/>
              </w:rPr>
            </w:pPr>
            <w:r w:rsidRPr="00D3630C">
              <w:rPr>
                <w:rFonts w:ascii="Times New Roman" w:hAnsi="Times New Roman"/>
                <w:kern w:val="1"/>
                <w:sz w:val="28"/>
                <w:szCs w:val="28"/>
                <w:lang w:eastAsia="ar-SA"/>
              </w:rPr>
              <w:t>[ГОСТ Р 52928 – 2010, статья А.4]</w:t>
            </w:r>
          </w:p>
        </w:tc>
      </w:tr>
    </w:tbl>
    <w:p w:rsidR="00470162" w:rsidRPr="00D3630C" w:rsidRDefault="00470162" w:rsidP="00074207">
      <w:pPr>
        <w:tabs>
          <w:tab w:val="left" w:pos="1276"/>
        </w:tabs>
        <w:spacing w:after="0" w:line="360" w:lineRule="auto"/>
        <w:ind w:firstLine="709"/>
        <w:jc w:val="both"/>
        <w:rPr>
          <w:rFonts w:ascii="Times New Roman" w:hAnsi="Times New Roman"/>
          <w:kern w:val="1"/>
          <w:sz w:val="28"/>
          <w:szCs w:val="28"/>
          <w:lang w:eastAsia="ar-SA"/>
        </w:rPr>
      </w:pPr>
    </w:p>
    <w:p w:rsidR="00470162" w:rsidRPr="00D3630C" w:rsidRDefault="00470162" w:rsidP="0004628D">
      <w:pPr>
        <w:pStyle w:val="1b"/>
        <w:rPr>
          <w:rFonts w:eastAsia="Times New Roman"/>
          <w:color w:val="auto"/>
          <w:szCs w:val="28"/>
        </w:rPr>
      </w:pPr>
      <w:r w:rsidRPr="00D3630C">
        <w:rPr>
          <w:rFonts w:eastAsia="Times New Roman"/>
          <w:color w:val="auto"/>
          <w:szCs w:val="28"/>
        </w:rPr>
        <w:t>3.9</w:t>
      </w:r>
      <w:r w:rsidR="000547A0" w:rsidRPr="00D3630C">
        <w:rPr>
          <w:rFonts w:eastAsia="Times New Roman"/>
          <w:color w:val="auto"/>
          <w:szCs w:val="28"/>
        </w:rPr>
        <w:t xml:space="preserve"> </w:t>
      </w:r>
      <w:r w:rsidRPr="00D3630C">
        <w:rPr>
          <w:b/>
          <w:bCs/>
          <w:color w:val="auto"/>
        </w:rPr>
        <w:t xml:space="preserve">навигационный модуль ГНСС: </w:t>
      </w:r>
      <w:r w:rsidR="004756C7" w:rsidRPr="00D3630C">
        <w:rPr>
          <w:color w:val="auto"/>
        </w:rPr>
        <w:t>Комплекс программно-аппаратных средств аппаратуры спутниковой навигации, предназначенный для определения текущих координат, параметров движения (направления и скорости) транспортного средства, а также времени по сигналам ГЛОНАСС, GPS и других глобальных навигационных спутниковых систем.</w:t>
      </w:r>
    </w:p>
    <w:p w:rsidR="00BF5576" w:rsidRPr="00D3630C" w:rsidRDefault="00BF5576" w:rsidP="00FF41F5">
      <w:pPr>
        <w:tabs>
          <w:tab w:val="left" w:pos="1276"/>
        </w:tabs>
        <w:spacing w:after="0" w:line="360" w:lineRule="auto"/>
        <w:ind w:firstLine="709"/>
        <w:jc w:val="both"/>
        <w:rPr>
          <w:rFonts w:ascii="Times New Roman" w:hAnsi="Times New Roman"/>
          <w:kern w:val="1"/>
          <w:sz w:val="28"/>
          <w:szCs w:val="28"/>
          <w:lang w:eastAsia="ar-SA"/>
        </w:rPr>
      </w:pPr>
    </w:p>
    <w:p w:rsidR="00470162" w:rsidRPr="00D3630C" w:rsidRDefault="00470162" w:rsidP="00FF41F5">
      <w:pPr>
        <w:tabs>
          <w:tab w:val="left" w:pos="1276"/>
        </w:tabs>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3.10</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56"/>
      </w:tblGrid>
      <w:tr w:rsidR="00D3630C" w:rsidRPr="00D3630C" w:rsidTr="00767CCD">
        <w:tc>
          <w:tcPr>
            <w:tcW w:w="9356" w:type="dxa"/>
          </w:tcPr>
          <w:p w:rsidR="00470162" w:rsidRPr="00D3630C" w:rsidRDefault="00470162" w:rsidP="00767CCD">
            <w:pPr>
              <w:spacing w:after="0" w:line="360" w:lineRule="auto"/>
              <w:ind w:firstLine="709"/>
              <w:jc w:val="both"/>
              <w:rPr>
                <w:kern w:val="1"/>
                <w:sz w:val="28"/>
                <w:szCs w:val="28"/>
                <w:lang w:eastAsia="ar-SA"/>
              </w:rPr>
            </w:pPr>
            <w:proofErr w:type="gramStart"/>
            <w:r w:rsidRPr="00D3630C">
              <w:rPr>
                <w:rFonts w:ascii="Times New Roman" w:hAnsi="Times New Roman"/>
                <w:b/>
                <w:kern w:val="1"/>
                <w:sz w:val="28"/>
                <w:szCs w:val="28"/>
                <w:lang w:eastAsia="ar-SA"/>
              </w:rPr>
              <w:t>навигационный</w:t>
            </w:r>
            <w:proofErr w:type="gramEnd"/>
            <w:r w:rsidRPr="00D3630C">
              <w:rPr>
                <w:rFonts w:ascii="Times New Roman" w:hAnsi="Times New Roman"/>
                <w:b/>
                <w:kern w:val="1"/>
                <w:sz w:val="28"/>
                <w:szCs w:val="28"/>
                <w:lang w:eastAsia="ar-SA"/>
              </w:rPr>
              <w:t xml:space="preserve"> космический аппарат ГНСС; </w:t>
            </w:r>
            <w:r w:rsidRPr="00D3630C">
              <w:rPr>
                <w:rFonts w:ascii="Times New Roman" w:hAnsi="Times New Roman"/>
                <w:kern w:val="1"/>
                <w:sz w:val="28"/>
                <w:szCs w:val="28"/>
                <w:lang w:eastAsia="ar-SA"/>
              </w:rPr>
              <w:t>НКА ГНСС</w:t>
            </w:r>
            <w:r w:rsidRPr="00D3630C">
              <w:rPr>
                <w:rFonts w:ascii="Times New Roman" w:hAnsi="Times New Roman"/>
                <w:b/>
                <w:kern w:val="1"/>
                <w:sz w:val="28"/>
                <w:szCs w:val="28"/>
                <w:lang w:eastAsia="ar-SA"/>
              </w:rPr>
              <w:t xml:space="preserve">: </w:t>
            </w:r>
            <w:r w:rsidRPr="00D3630C">
              <w:rPr>
                <w:rFonts w:ascii="Times New Roman" w:hAnsi="Times New Roman"/>
                <w:kern w:val="1"/>
                <w:sz w:val="28"/>
                <w:szCs w:val="28"/>
                <w:lang w:eastAsia="ar-SA"/>
              </w:rPr>
              <w:t>Космический аппарат, имеющий на борту аппаратуру, предназначенную для формирования и излучения навигационных сигналов ГНСС, необходимых потребителю ГНСС для определения пространственных координат, составляющих вектора скорости движения, поправки показаний часов и скорости изменения этой поправки.</w:t>
            </w:r>
          </w:p>
          <w:p w:rsidR="00470162" w:rsidRPr="00D3630C" w:rsidRDefault="00470162" w:rsidP="00767CCD">
            <w:pPr>
              <w:spacing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 xml:space="preserve">[ГОСТ Р 52928-2010, статья 29] </w:t>
            </w:r>
          </w:p>
        </w:tc>
      </w:tr>
    </w:tbl>
    <w:p w:rsidR="00470162" w:rsidRPr="00D3630C" w:rsidRDefault="00470162" w:rsidP="00074207">
      <w:pPr>
        <w:tabs>
          <w:tab w:val="left" w:pos="1276"/>
        </w:tabs>
        <w:spacing w:after="0" w:line="360" w:lineRule="auto"/>
        <w:ind w:firstLine="709"/>
        <w:jc w:val="both"/>
        <w:rPr>
          <w:rFonts w:ascii="Times New Roman" w:hAnsi="Times New Roman"/>
          <w:kern w:val="1"/>
          <w:sz w:val="28"/>
          <w:szCs w:val="28"/>
          <w:lang w:eastAsia="ar-SA"/>
        </w:rPr>
      </w:pPr>
    </w:p>
    <w:p w:rsidR="00470162" w:rsidRPr="00D3630C" w:rsidRDefault="00470162" w:rsidP="00074207">
      <w:pPr>
        <w:tabs>
          <w:tab w:val="left" w:pos="1276"/>
        </w:tabs>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3.11</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56"/>
      </w:tblGrid>
      <w:tr w:rsidR="00D3630C" w:rsidRPr="00D3630C" w:rsidTr="00767CCD">
        <w:tc>
          <w:tcPr>
            <w:tcW w:w="9356" w:type="dxa"/>
          </w:tcPr>
          <w:p w:rsidR="00470162" w:rsidRPr="00D3630C" w:rsidRDefault="00470162" w:rsidP="00767CCD">
            <w:pPr>
              <w:spacing w:line="360" w:lineRule="auto"/>
              <w:ind w:firstLine="709"/>
              <w:jc w:val="both"/>
              <w:rPr>
                <w:rFonts w:ascii="Times New Roman" w:hAnsi="Times New Roman"/>
                <w:kern w:val="1"/>
                <w:sz w:val="28"/>
                <w:szCs w:val="28"/>
                <w:lang w:eastAsia="ar-SA"/>
              </w:rPr>
            </w:pPr>
            <w:proofErr w:type="gramStart"/>
            <w:r w:rsidRPr="00D3630C">
              <w:rPr>
                <w:rFonts w:ascii="Times New Roman" w:hAnsi="Times New Roman"/>
                <w:b/>
                <w:kern w:val="1"/>
                <w:sz w:val="28"/>
                <w:szCs w:val="28"/>
                <w:lang w:eastAsia="ar-SA"/>
              </w:rPr>
              <w:t>навигационный</w:t>
            </w:r>
            <w:proofErr w:type="gramEnd"/>
            <w:r w:rsidRPr="00D3630C">
              <w:rPr>
                <w:rFonts w:ascii="Times New Roman" w:hAnsi="Times New Roman"/>
                <w:b/>
                <w:kern w:val="1"/>
                <w:sz w:val="28"/>
                <w:szCs w:val="28"/>
                <w:lang w:eastAsia="ar-SA"/>
              </w:rPr>
              <w:t xml:space="preserve"> сигнал ГНСС</w:t>
            </w:r>
            <w:r w:rsidRPr="00D3630C">
              <w:rPr>
                <w:rFonts w:ascii="Times New Roman" w:hAnsi="Times New Roman"/>
                <w:kern w:val="1"/>
                <w:sz w:val="28"/>
                <w:szCs w:val="28"/>
                <w:lang w:eastAsia="ar-SA"/>
              </w:rPr>
              <w:t xml:space="preserve">: Радиосигнал, излучаемый </w:t>
            </w:r>
            <w:r w:rsidR="004756C7" w:rsidRPr="00D3630C">
              <w:rPr>
                <w:rFonts w:ascii="Times New Roman" w:hAnsi="Times New Roman"/>
                <w:kern w:val="1"/>
                <w:sz w:val="28"/>
                <w:szCs w:val="28"/>
                <w:lang w:eastAsia="ar-SA"/>
              </w:rPr>
              <w:t>НКА</w:t>
            </w:r>
            <w:r w:rsidRPr="00D3630C">
              <w:rPr>
                <w:rFonts w:ascii="Times New Roman" w:hAnsi="Times New Roman"/>
                <w:kern w:val="1"/>
                <w:sz w:val="28"/>
                <w:szCs w:val="28"/>
                <w:lang w:eastAsia="ar-SA"/>
              </w:rPr>
              <w:t xml:space="preserve"> ГНСС, несущий информацию о показаниях его часов, навигационное сообщение и предназначенный для потребителей ГНСС.</w:t>
            </w:r>
          </w:p>
          <w:p w:rsidR="00470162" w:rsidRPr="00D3630C" w:rsidRDefault="00470162" w:rsidP="00767CCD">
            <w:pPr>
              <w:spacing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lastRenderedPageBreak/>
              <w:t>[ГОСТ Р 52928 – 2010, статья 6]</w:t>
            </w:r>
          </w:p>
        </w:tc>
      </w:tr>
    </w:tbl>
    <w:p w:rsidR="00BF5576" w:rsidRPr="00D3630C" w:rsidRDefault="00BF5576" w:rsidP="00B8595A">
      <w:pPr>
        <w:tabs>
          <w:tab w:val="left" w:pos="1276"/>
        </w:tabs>
        <w:spacing w:after="0" w:line="360" w:lineRule="auto"/>
        <w:ind w:firstLine="709"/>
        <w:jc w:val="both"/>
        <w:rPr>
          <w:rFonts w:ascii="Times New Roman" w:hAnsi="Times New Roman"/>
          <w:kern w:val="1"/>
          <w:sz w:val="28"/>
          <w:szCs w:val="28"/>
          <w:lang w:eastAsia="ar-SA"/>
        </w:rPr>
      </w:pPr>
    </w:p>
    <w:p w:rsidR="00470162" w:rsidRPr="00D3630C" w:rsidRDefault="00470162" w:rsidP="00B8595A">
      <w:pPr>
        <w:tabs>
          <w:tab w:val="left" w:pos="1276"/>
        </w:tabs>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3.12</w:t>
      </w: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56"/>
      </w:tblGrid>
      <w:tr w:rsidR="00D3630C" w:rsidRPr="00D3630C" w:rsidTr="004756C7">
        <w:tc>
          <w:tcPr>
            <w:tcW w:w="9356" w:type="dxa"/>
          </w:tcPr>
          <w:p w:rsidR="00470162" w:rsidRPr="00D3630C" w:rsidRDefault="00470162" w:rsidP="00767CCD">
            <w:pPr>
              <w:tabs>
                <w:tab w:val="left" w:pos="1276"/>
              </w:tabs>
              <w:spacing w:after="0" w:line="360" w:lineRule="auto"/>
              <w:ind w:firstLine="709"/>
              <w:jc w:val="both"/>
              <w:rPr>
                <w:rFonts w:ascii="Times New Roman" w:hAnsi="Times New Roman"/>
                <w:kern w:val="1"/>
                <w:sz w:val="28"/>
                <w:szCs w:val="28"/>
                <w:lang w:eastAsia="ar-SA"/>
              </w:rPr>
            </w:pPr>
            <w:proofErr w:type="gramStart"/>
            <w:r w:rsidRPr="00D3630C">
              <w:rPr>
                <w:rFonts w:ascii="Times New Roman" w:hAnsi="Times New Roman"/>
                <w:b/>
                <w:kern w:val="1"/>
                <w:sz w:val="28"/>
                <w:szCs w:val="28"/>
                <w:lang w:eastAsia="ar-SA"/>
              </w:rPr>
              <w:t>опасный</w:t>
            </w:r>
            <w:proofErr w:type="gramEnd"/>
            <w:r w:rsidRPr="00D3630C">
              <w:rPr>
                <w:rFonts w:ascii="Times New Roman" w:hAnsi="Times New Roman"/>
                <w:b/>
                <w:kern w:val="1"/>
                <w:sz w:val="28"/>
                <w:szCs w:val="28"/>
                <w:lang w:eastAsia="ar-SA"/>
              </w:rPr>
              <w:t xml:space="preserve"> груз</w:t>
            </w:r>
            <w:r w:rsidRPr="00D3630C">
              <w:rPr>
                <w:rFonts w:ascii="Times New Roman" w:hAnsi="Times New Roman"/>
                <w:kern w:val="1"/>
                <w:sz w:val="28"/>
                <w:szCs w:val="28"/>
                <w:lang w:eastAsia="ar-SA"/>
              </w:rPr>
              <w:t>: Опасное вещество, материал, изделие и отходы производства, которые вследствие их специфических свойств при транспортировании или перегрузке могут создать угрозу жизни и здоровью людей, вызвать загрязнение окружающей природной среды, повреждение и уничтожение транспортных сооружении, средств и иного имущества.</w:t>
            </w:r>
          </w:p>
          <w:p w:rsidR="00470162" w:rsidRPr="00D3630C" w:rsidRDefault="00470162" w:rsidP="00767CCD">
            <w:pPr>
              <w:tabs>
                <w:tab w:val="left" w:pos="1276"/>
              </w:tabs>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[ГОСТ Р 22.0.05-94, статья 3].</w:t>
            </w:r>
          </w:p>
        </w:tc>
      </w:tr>
    </w:tbl>
    <w:p w:rsidR="00470162" w:rsidRPr="00D3630C" w:rsidRDefault="00470162" w:rsidP="00B8595A">
      <w:pPr>
        <w:tabs>
          <w:tab w:val="left" w:pos="1276"/>
        </w:tabs>
        <w:spacing w:after="0" w:line="360" w:lineRule="auto"/>
        <w:ind w:firstLine="709"/>
        <w:jc w:val="both"/>
        <w:rPr>
          <w:rFonts w:ascii="Times New Roman" w:hAnsi="Times New Roman"/>
          <w:kern w:val="1"/>
          <w:sz w:val="28"/>
          <w:szCs w:val="28"/>
          <w:lang w:eastAsia="ar-SA"/>
        </w:rPr>
      </w:pPr>
    </w:p>
    <w:p w:rsidR="00470162" w:rsidRPr="00D3630C" w:rsidRDefault="00470162" w:rsidP="00DB5A7A">
      <w:pPr>
        <w:tabs>
          <w:tab w:val="left" w:pos="1276"/>
        </w:tabs>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3.13</w:t>
      </w:r>
      <w:r w:rsidR="00BF5576" w:rsidRPr="00D3630C">
        <w:rPr>
          <w:rFonts w:ascii="Times New Roman" w:hAnsi="Times New Roman"/>
          <w:kern w:val="1"/>
          <w:sz w:val="28"/>
          <w:szCs w:val="28"/>
          <w:lang w:eastAsia="ar-SA"/>
        </w:rPr>
        <w:t> </w:t>
      </w:r>
      <w:r w:rsidRPr="00D3630C">
        <w:rPr>
          <w:rFonts w:ascii="Times New Roman" w:hAnsi="Times New Roman"/>
          <w:b/>
          <w:kern w:val="1"/>
          <w:sz w:val="28"/>
          <w:szCs w:val="28"/>
          <w:lang w:eastAsia="ar-SA"/>
        </w:rPr>
        <w:t>пространственно-временное состояние транспортного средства</w:t>
      </w:r>
      <w:r w:rsidRPr="00D3630C">
        <w:rPr>
          <w:rFonts w:ascii="Times New Roman" w:hAnsi="Times New Roman"/>
          <w:kern w:val="1"/>
          <w:sz w:val="28"/>
          <w:szCs w:val="28"/>
          <w:lang w:eastAsia="ar-SA"/>
        </w:rPr>
        <w:t>: Состояние ТС, характеризующееся вектором состояния – упорядоченной совокупностью пространственных координат, временных поправок шкалы времени объекта навигации относительно системной шкалы и составляющих вектора скорости ТС.</w:t>
      </w:r>
    </w:p>
    <w:p w:rsidR="00470162" w:rsidRPr="00D3630C" w:rsidRDefault="00470162" w:rsidP="00DB5A7A">
      <w:pPr>
        <w:tabs>
          <w:tab w:val="left" w:pos="1276"/>
        </w:tabs>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3.14</w:t>
      </w:r>
      <w:r w:rsidR="00BF5576" w:rsidRPr="00D3630C">
        <w:rPr>
          <w:rFonts w:ascii="Times New Roman" w:hAnsi="Times New Roman"/>
          <w:kern w:val="1"/>
          <w:sz w:val="28"/>
          <w:szCs w:val="28"/>
          <w:lang w:eastAsia="ar-SA"/>
        </w:rPr>
        <w:t> </w:t>
      </w:r>
      <w:r w:rsidRPr="00D3630C">
        <w:rPr>
          <w:rFonts w:ascii="Times New Roman" w:hAnsi="Times New Roman"/>
          <w:b/>
          <w:kern w:val="1"/>
          <w:sz w:val="28"/>
          <w:szCs w:val="28"/>
          <w:lang w:eastAsia="ar-SA"/>
        </w:rPr>
        <w:t>специальный груз</w:t>
      </w:r>
      <w:r w:rsidRPr="00D3630C">
        <w:rPr>
          <w:rFonts w:ascii="Times New Roman" w:hAnsi="Times New Roman"/>
          <w:kern w:val="1"/>
          <w:sz w:val="28"/>
          <w:szCs w:val="28"/>
          <w:lang w:eastAsia="ar-SA"/>
        </w:rPr>
        <w:t>: Груз, нуждающийся в индивидуальной упаковке и маркировке, нестандартной обработке, оформлении специальных документов, и, как правило, перевозящийся по особым тарифам.</w:t>
      </w:r>
    </w:p>
    <w:p w:rsidR="00470162" w:rsidRPr="00D3630C" w:rsidRDefault="00470162" w:rsidP="00074207">
      <w:pPr>
        <w:tabs>
          <w:tab w:val="left" w:pos="1276"/>
        </w:tabs>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3.16</w:t>
      </w:r>
      <w:r w:rsidR="00BF5576" w:rsidRPr="00D3630C">
        <w:rPr>
          <w:rFonts w:ascii="Times New Roman" w:hAnsi="Times New Roman"/>
          <w:kern w:val="1"/>
          <w:sz w:val="28"/>
          <w:szCs w:val="28"/>
          <w:lang w:eastAsia="ar-SA"/>
        </w:rPr>
        <w:t> </w:t>
      </w:r>
      <w:r w:rsidRPr="00D3630C">
        <w:rPr>
          <w:rFonts w:ascii="Times New Roman" w:hAnsi="Times New Roman"/>
          <w:b/>
          <w:kern w:val="1"/>
          <w:sz w:val="28"/>
          <w:szCs w:val="28"/>
          <w:lang w:eastAsia="ar-SA"/>
        </w:rPr>
        <w:t>телеметрическая информация</w:t>
      </w:r>
      <w:r w:rsidRPr="00D3630C">
        <w:rPr>
          <w:rFonts w:ascii="Times New Roman" w:hAnsi="Times New Roman"/>
          <w:kern w:val="1"/>
          <w:sz w:val="28"/>
          <w:szCs w:val="28"/>
          <w:lang w:eastAsia="ar-SA"/>
        </w:rPr>
        <w:t xml:space="preserve">: </w:t>
      </w:r>
      <w:r w:rsidR="00074B52" w:rsidRPr="00D3630C">
        <w:rPr>
          <w:rFonts w:ascii="Times New Roman" w:hAnsi="Times New Roman"/>
          <w:kern w:val="1"/>
          <w:sz w:val="28"/>
          <w:szCs w:val="28"/>
          <w:lang w:eastAsia="ar-SA"/>
        </w:rPr>
        <w:t>С</w:t>
      </w:r>
      <w:r w:rsidRPr="00D3630C">
        <w:rPr>
          <w:rFonts w:ascii="Times New Roman" w:hAnsi="Times New Roman"/>
          <w:kern w:val="1"/>
          <w:sz w:val="28"/>
          <w:szCs w:val="28"/>
          <w:lang w:eastAsia="ar-SA"/>
        </w:rPr>
        <w:t>овокупность данных о состоянии контролируемого объекта и обстановки в нем и/или вокруг него, передаваемых с контролируемого транспортного средства в навигационно-информационные системы.</w:t>
      </w:r>
    </w:p>
    <w:p w:rsidR="00470162" w:rsidRPr="00D3630C" w:rsidRDefault="00470162" w:rsidP="004437D8">
      <w:pPr>
        <w:spacing w:after="0" w:line="360" w:lineRule="auto"/>
        <w:ind w:firstLine="709"/>
        <w:jc w:val="both"/>
        <w:rPr>
          <w:rFonts w:ascii="Times New Roman" w:hAnsi="Times New Roman"/>
          <w:kern w:val="1"/>
          <w:sz w:val="24"/>
          <w:szCs w:val="28"/>
          <w:lang w:eastAsia="ar-SA"/>
        </w:rPr>
      </w:pPr>
      <w:r w:rsidRPr="00D3630C">
        <w:rPr>
          <w:rFonts w:ascii="Times New Roman" w:hAnsi="Times New Roman"/>
          <w:kern w:val="1"/>
          <w:sz w:val="24"/>
          <w:szCs w:val="28"/>
          <w:lang w:eastAsia="ar-SA"/>
        </w:rPr>
        <w:t>П р и м е ч а н и е – Состав данных определяется в зависимости от категории ТС и функций, выполняемых АСН в рамках нави</w:t>
      </w:r>
      <w:r w:rsidR="004437D8" w:rsidRPr="00D3630C">
        <w:rPr>
          <w:rFonts w:ascii="Times New Roman" w:hAnsi="Times New Roman"/>
          <w:kern w:val="1"/>
          <w:sz w:val="24"/>
          <w:szCs w:val="28"/>
          <w:lang w:eastAsia="ar-SA"/>
        </w:rPr>
        <w:t>гационно-информационных систем.</w:t>
      </w:r>
    </w:p>
    <w:p w:rsidR="00470162" w:rsidRPr="00D3630C" w:rsidRDefault="00470162" w:rsidP="00074207">
      <w:pPr>
        <w:spacing w:after="0" w:line="360" w:lineRule="auto"/>
        <w:ind w:firstLine="709"/>
        <w:jc w:val="both"/>
        <w:rPr>
          <w:rFonts w:ascii="Times New Roman" w:hAnsi="Times New Roman"/>
          <w:kern w:val="1"/>
          <w:sz w:val="24"/>
          <w:szCs w:val="28"/>
          <w:lang w:eastAsia="ar-SA"/>
        </w:rPr>
      </w:pPr>
      <w:r w:rsidRPr="00D3630C">
        <w:rPr>
          <w:rFonts w:ascii="Times New Roman" w:hAnsi="Times New Roman"/>
          <w:kern w:val="1"/>
          <w:sz w:val="28"/>
          <w:szCs w:val="28"/>
          <w:lang w:eastAsia="ar-SA"/>
        </w:rPr>
        <w:t>3.17</w:t>
      </w:r>
      <w:r w:rsidR="00BF5576" w:rsidRPr="00D3630C">
        <w:rPr>
          <w:rFonts w:ascii="Times New Roman" w:hAnsi="Times New Roman"/>
          <w:kern w:val="1"/>
          <w:sz w:val="28"/>
          <w:szCs w:val="28"/>
          <w:lang w:eastAsia="ar-SA"/>
        </w:rPr>
        <w:t> </w:t>
      </w:r>
      <w:r w:rsidRPr="00D3630C">
        <w:rPr>
          <w:rFonts w:ascii="Times New Roman" w:hAnsi="Times New Roman"/>
          <w:b/>
          <w:kern w:val="1"/>
          <w:sz w:val="28"/>
          <w:szCs w:val="28"/>
          <w:lang w:eastAsia="ar-SA"/>
        </w:rPr>
        <w:t>тяжеловесный груз</w:t>
      </w:r>
      <w:r w:rsidRPr="00D3630C">
        <w:rPr>
          <w:rFonts w:ascii="Times New Roman" w:hAnsi="Times New Roman"/>
          <w:kern w:val="1"/>
          <w:sz w:val="28"/>
          <w:szCs w:val="28"/>
          <w:lang w:eastAsia="ar-SA"/>
        </w:rPr>
        <w:t xml:space="preserve">: </w:t>
      </w:r>
      <w:r w:rsidR="00074B52" w:rsidRPr="00D3630C">
        <w:rPr>
          <w:rFonts w:ascii="Times New Roman" w:hAnsi="Times New Roman"/>
          <w:kern w:val="1"/>
          <w:sz w:val="28"/>
          <w:szCs w:val="28"/>
          <w:lang w:eastAsia="ar-SA"/>
        </w:rPr>
        <w:t>Г</w:t>
      </w:r>
      <w:r w:rsidRPr="00D3630C">
        <w:rPr>
          <w:rFonts w:ascii="Times New Roman" w:hAnsi="Times New Roman"/>
          <w:kern w:val="1"/>
          <w:sz w:val="28"/>
          <w:szCs w:val="28"/>
          <w:lang w:eastAsia="ar-SA"/>
        </w:rPr>
        <w:t>руз, который с учетом собственной массы транспортного средства превышает установленные на территории Российской Федерации хотя бы один нормативный весовой параметр: максимальную массу или максимальную осевую нагрузку транспортного средства.</w:t>
      </w:r>
    </w:p>
    <w:p w:rsidR="00470162" w:rsidRPr="00D3630C" w:rsidRDefault="00470162" w:rsidP="004437D8">
      <w:pPr>
        <w:pStyle w:val="2f3"/>
        <w:spacing w:line="360" w:lineRule="auto"/>
        <w:ind w:firstLine="709"/>
        <w:jc w:val="both"/>
        <w:rPr>
          <w:rFonts w:ascii="Times New Roman" w:eastAsia="SimSun" w:hAnsi="Times New Roman" w:cs="Times New Roman"/>
          <w:sz w:val="28"/>
          <w:szCs w:val="28"/>
        </w:rPr>
      </w:pPr>
      <w:r w:rsidRPr="00D3630C">
        <w:rPr>
          <w:rFonts w:ascii="Times New Roman" w:hAnsi="Times New Roman"/>
          <w:sz w:val="28"/>
          <w:szCs w:val="28"/>
        </w:rPr>
        <w:lastRenderedPageBreak/>
        <w:t>3.18</w:t>
      </w:r>
      <w:r w:rsidR="00ED7FE0" w:rsidRPr="00D3630C">
        <w:rPr>
          <w:rFonts w:ascii="Times New Roman" w:hAnsi="Times New Roman"/>
          <w:sz w:val="28"/>
          <w:szCs w:val="28"/>
        </w:rPr>
        <w:t> </w:t>
      </w:r>
      <w:r w:rsidR="000547A0" w:rsidRPr="00D3630C">
        <w:rPr>
          <w:rFonts w:ascii="Times New Roman" w:hAnsi="Times New Roman"/>
          <w:b/>
          <w:sz w:val="28"/>
          <w:szCs w:val="28"/>
        </w:rPr>
        <w:t>холодный</w:t>
      </w:r>
      <w:r w:rsidRPr="00D3630C">
        <w:rPr>
          <w:rFonts w:ascii="Times New Roman" w:hAnsi="Times New Roman"/>
          <w:b/>
          <w:sz w:val="28"/>
          <w:szCs w:val="28"/>
        </w:rPr>
        <w:t xml:space="preserve"> старт</w:t>
      </w:r>
      <w:r w:rsidR="000547A0" w:rsidRPr="00D3630C">
        <w:rPr>
          <w:rFonts w:ascii="Times New Roman" w:hAnsi="Times New Roman"/>
          <w:b/>
          <w:sz w:val="28"/>
          <w:szCs w:val="28"/>
        </w:rPr>
        <w:t xml:space="preserve"> АСН</w:t>
      </w:r>
      <w:r w:rsidRPr="00D3630C">
        <w:rPr>
          <w:rFonts w:ascii="Times New Roman" w:hAnsi="Times New Roman"/>
          <w:b/>
          <w:sz w:val="28"/>
          <w:szCs w:val="28"/>
        </w:rPr>
        <w:t xml:space="preserve">: </w:t>
      </w:r>
      <w:r w:rsidR="000547A0" w:rsidRPr="00D3630C">
        <w:rPr>
          <w:rFonts w:ascii="Times New Roman" w:hAnsi="Times New Roman"/>
          <w:sz w:val="28"/>
          <w:szCs w:val="28"/>
        </w:rPr>
        <w:t xml:space="preserve">Выполнение </w:t>
      </w:r>
      <w:r w:rsidR="000547A0" w:rsidRPr="00D3630C">
        <w:rPr>
          <w:rStyle w:val="1f6"/>
          <w:color w:val="auto"/>
        </w:rPr>
        <w:t xml:space="preserve">первого навигационного определения при отсутствии исходных данных. </w:t>
      </w:r>
    </w:p>
    <w:p w:rsidR="004437D8" w:rsidRPr="00D3630C" w:rsidRDefault="00470162" w:rsidP="004437D8">
      <w:pPr>
        <w:pStyle w:val="1b"/>
        <w:rPr>
          <w:color w:val="auto"/>
        </w:rPr>
      </w:pPr>
      <w:r w:rsidRPr="00D3630C">
        <w:rPr>
          <w:color w:val="auto"/>
        </w:rPr>
        <w:t>3.19</w:t>
      </w:r>
      <w:r w:rsidR="00ED7FE0" w:rsidRPr="00D3630C">
        <w:rPr>
          <w:color w:val="auto"/>
        </w:rPr>
        <w:t> </w:t>
      </w:r>
      <w:r w:rsidRPr="00D3630C">
        <w:rPr>
          <w:b/>
          <w:color w:val="auto"/>
        </w:rPr>
        <w:t>горячий старт</w:t>
      </w:r>
      <w:r w:rsidR="00CE510D" w:rsidRPr="00D3630C">
        <w:rPr>
          <w:b/>
          <w:color w:val="auto"/>
        </w:rPr>
        <w:t xml:space="preserve"> АСН</w:t>
      </w:r>
      <w:r w:rsidRPr="00D3630C">
        <w:rPr>
          <w:b/>
          <w:color w:val="auto"/>
        </w:rPr>
        <w:t xml:space="preserve">: </w:t>
      </w:r>
      <w:r w:rsidR="00074B52" w:rsidRPr="00D3630C">
        <w:rPr>
          <w:color w:val="auto"/>
        </w:rPr>
        <w:t>В</w:t>
      </w:r>
      <w:r w:rsidR="000547A0" w:rsidRPr="00D3630C">
        <w:rPr>
          <w:color w:val="auto"/>
        </w:rPr>
        <w:t xml:space="preserve">ыполнение первого навигационного определения при наличии исходных данных и </w:t>
      </w:r>
      <w:proofErr w:type="spellStart"/>
      <w:r w:rsidR="000547A0" w:rsidRPr="00D3630C">
        <w:rPr>
          <w:color w:val="auto"/>
        </w:rPr>
        <w:t>эфемеридной</w:t>
      </w:r>
      <w:proofErr w:type="spellEnd"/>
      <w:r w:rsidR="000547A0" w:rsidRPr="00D3630C">
        <w:rPr>
          <w:color w:val="auto"/>
        </w:rPr>
        <w:t xml:space="preserve"> информации.</w:t>
      </w:r>
    </w:p>
    <w:p w:rsidR="00470162" w:rsidRPr="00D3630C" w:rsidRDefault="00470162" w:rsidP="00FF41F5">
      <w:pPr>
        <w:tabs>
          <w:tab w:val="left" w:pos="1276"/>
        </w:tabs>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3.20</w:t>
      </w:r>
      <w:r w:rsidR="00ED7FE0" w:rsidRPr="00D3630C">
        <w:rPr>
          <w:rFonts w:ascii="Times New Roman" w:hAnsi="Times New Roman"/>
          <w:kern w:val="1"/>
          <w:sz w:val="28"/>
          <w:szCs w:val="28"/>
          <w:lang w:eastAsia="ar-SA"/>
        </w:rPr>
        <w:t> </w:t>
      </w:r>
      <w:proofErr w:type="spellStart"/>
      <w:r w:rsidRPr="00D3630C">
        <w:rPr>
          <w:rFonts w:ascii="Times New Roman" w:hAnsi="Times New Roman"/>
          <w:b/>
          <w:kern w:val="1"/>
          <w:sz w:val="28"/>
          <w:szCs w:val="28"/>
          <w:lang w:eastAsia="ar-SA"/>
        </w:rPr>
        <w:t>перезахват</w:t>
      </w:r>
      <w:proofErr w:type="spellEnd"/>
      <w:r w:rsidRPr="00D3630C">
        <w:rPr>
          <w:rFonts w:ascii="Times New Roman" w:hAnsi="Times New Roman"/>
          <w:b/>
          <w:kern w:val="1"/>
          <w:sz w:val="28"/>
          <w:szCs w:val="28"/>
          <w:lang w:eastAsia="ar-SA"/>
        </w:rPr>
        <w:t xml:space="preserve">: </w:t>
      </w:r>
      <w:r w:rsidRPr="00D3630C">
        <w:rPr>
          <w:rFonts w:ascii="Times New Roman" w:hAnsi="Times New Roman"/>
          <w:kern w:val="1"/>
          <w:sz w:val="28"/>
          <w:szCs w:val="28"/>
          <w:lang w:eastAsia="ar-SA"/>
        </w:rPr>
        <w:t>Повторный захват сопровождаемого объекта при срыве сопровождения на время не более 60 с.</w:t>
      </w:r>
    </w:p>
    <w:p w:rsidR="004437D8" w:rsidRPr="00D3630C" w:rsidRDefault="004437D8" w:rsidP="004437D8">
      <w:pPr>
        <w:pStyle w:val="1b"/>
        <w:rPr>
          <w:b/>
          <w:color w:val="auto"/>
          <w:szCs w:val="28"/>
        </w:rPr>
      </w:pPr>
      <w:r w:rsidRPr="00D3630C">
        <w:rPr>
          <w:color w:val="auto"/>
          <w:szCs w:val="28"/>
        </w:rPr>
        <w:t>3.21</w:t>
      </w:r>
      <w:r w:rsidR="00ED7FE0" w:rsidRPr="00D3630C">
        <w:rPr>
          <w:color w:val="auto"/>
          <w:szCs w:val="28"/>
        </w:rPr>
        <w:t> </w:t>
      </w:r>
      <w:r w:rsidRPr="00D3630C">
        <w:rPr>
          <w:b/>
          <w:color w:val="auto"/>
        </w:rPr>
        <w:t>голосовая гарнитура:</w:t>
      </w:r>
      <w:r w:rsidRPr="00D3630C">
        <w:rPr>
          <w:color w:val="auto"/>
        </w:rPr>
        <w:t xml:space="preserve"> </w:t>
      </w:r>
      <w:r w:rsidR="00074B52" w:rsidRPr="00D3630C">
        <w:rPr>
          <w:color w:val="auto"/>
        </w:rPr>
        <w:t>У</w:t>
      </w:r>
      <w:r w:rsidR="00BF5576" w:rsidRPr="00D3630C">
        <w:rPr>
          <w:color w:val="auto"/>
        </w:rPr>
        <w:t xml:space="preserve">стройство, предназначенное для осуществления двусторонней голосовой связи между водителем и диспетчером по сетям подвижной радиотелефонной </w:t>
      </w:r>
      <w:proofErr w:type="gramStart"/>
      <w:r w:rsidR="00BF5576" w:rsidRPr="00D3630C">
        <w:rPr>
          <w:color w:val="auto"/>
        </w:rPr>
        <w:t>связи  посредством</w:t>
      </w:r>
      <w:proofErr w:type="gramEnd"/>
      <w:r w:rsidR="00BF5576" w:rsidRPr="00D3630C">
        <w:rPr>
          <w:color w:val="auto"/>
        </w:rPr>
        <w:t xml:space="preserve"> использования GSM/UMTS модема, входящего в состав АСН.</w:t>
      </w:r>
    </w:p>
    <w:p w:rsidR="00470162" w:rsidRPr="00D3630C" w:rsidRDefault="00470162" w:rsidP="00074207">
      <w:pPr>
        <w:spacing w:after="0" w:line="360" w:lineRule="auto"/>
        <w:ind w:firstLine="709"/>
        <w:jc w:val="both"/>
        <w:rPr>
          <w:rFonts w:ascii="Times New Roman" w:hAnsi="Times New Roman"/>
          <w:kern w:val="1"/>
          <w:sz w:val="24"/>
          <w:szCs w:val="28"/>
          <w:lang w:eastAsia="ar-SA"/>
        </w:rPr>
      </w:pPr>
    </w:p>
    <w:p w:rsidR="00470162" w:rsidRPr="00D3630C" w:rsidRDefault="00470162" w:rsidP="00074207">
      <w:pPr>
        <w:tabs>
          <w:tab w:val="left" w:pos="1276"/>
        </w:tabs>
        <w:spacing w:after="0" w:line="360" w:lineRule="auto"/>
        <w:ind w:firstLine="709"/>
        <w:jc w:val="both"/>
        <w:rPr>
          <w:rFonts w:ascii="Times New Roman" w:hAnsi="Times New Roman"/>
          <w:kern w:val="1"/>
          <w:sz w:val="28"/>
          <w:szCs w:val="28"/>
          <w:lang w:eastAsia="ar-SA"/>
        </w:rPr>
      </w:pPr>
    </w:p>
    <w:p w:rsidR="00470162" w:rsidRPr="00D3630C" w:rsidRDefault="00470162" w:rsidP="00074207">
      <w:pPr>
        <w:spacing w:before="120" w:after="240" w:line="240" w:lineRule="auto"/>
        <w:ind w:left="1080" w:hanging="360"/>
        <w:contextualSpacing/>
        <w:outlineLvl w:val="0"/>
        <w:rPr>
          <w:rFonts w:ascii="Times New Roman" w:hAnsi="Times New Roman" w:cs="Arial"/>
          <w:b/>
          <w:kern w:val="1"/>
          <w:sz w:val="28"/>
          <w:szCs w:val="24"/>
          <w:lang w:eastAsia="ar-SA"/>
        </w:rPr>
      </w:pPr>
      <w:bookmarkStart w:id="7" w:name="_Toc395793948"/>
      <w:r w:rsidRPr="00D3630C">
        <w:rPr>
          <w:rFonts w:ascii="Times New Roman" w:hAnsi="Times New Roman" w:cs="Arial"/>
          <w:b/>
          <w:kern w:val="1"/>
          <w:sz w:val="28"/>
          <w:szCs w:val="24"/>
          <w:lang w:eastAsia="ar-SA"/>
        </w:rPr>
        <w:t>4</w:t>
      </w:r>
      <w:r w:rsidR="00ED7FE0" w:rsidRPr="00D3630C">
        <w:rPr>
          <w:rFonts w:ascii="Times New Roman" w:hAnsi="Times New Roman" w:cs="Arial"/>
          <w:b/>
          <w:kern w:val="1"/>
          <w:sz w:val="28"/>
          <w:szCs w:val="24"/>
          <w:lang w:eastAsia="ar-SA"/>
        </w:rPr>
        <w:t> </w:t>
      </w:r>
      <w:r w:rsidRPr="00D3630C">
        <w:rPr>
          <w:rFonts w:ascii="Times New Roman" w:hAnsi="Times New Roman" w:cs="Arial"/>
          <w:b/>
          <w:kern w:val="1"/>
          <w:sz w:val="28"/>
          <w:szCs w:val="24"/>
          <w:lang w:eastAsia="ar-SA"/>
        </w:rPr>
        <w:t>Обозначения и сокращения</w:t>
      </w:r>
      <w:bookmarkEnd w:id="7"/>
    </w:p>
    <w:p w:rsidR="00470162" w:rsidRPr="00D3630C" w:rsidRDefault="00470162" w:rsidP="00074207">
      <w:pPr>
        <w:spacing w:after="0" w:line="360" w:lineRule="auto"/>
        <w:ind w:firstLine="709"/>
        <w:jc w:val="both"/>
        <w:rPr>
          <w:rFonts w:ascii="Times New Roman" w:hAnsi="Times New Roman"/>
          <w:kern w:val="1"/>
          <w:sz w:val="28"/>
          <w:szCs w:val="28"/>
          <w:lang w:eastAsia="ar-SA"/>
        </w:rPr>
      </w:pPr>
    </w:p>
    <w:p w:rsidR="00470162" w:rsidRPr="00D3630C" w:rsidRDefault="00470162" w:rsidP="00E251B8">
      <w:pPr>
        <w:pStyle w:val="1b"/>
        <w:rPr>
          <w:color w:val="auto"/>
        </w:rPr>
      </w:pPr>
      <w:r w:rsidRPr="00D3630C">
        <w:rPr>
          <w:color w:val="auto"/>
        </w:rPr>
        <w:t>В настоящем стандарте применены следующие обозначения и сокращения:</w:t>
      </w:r>
    </w:p>
    <w:tbl>
      <w:tblPr>
        <w:tblpPr w:leftFromText="180" w:rightFromText="180" w:vertAnchor="text" w:tblpX="108" w:tblpY="1"/>
        <w:tblOverlap w:val="never"/>
        <w:tblW w:w="0" w:type="auto"/>
        <w:tblLayout w:type="fixed"/>
        <w:tblLook w:val="00A0" w:firstRow="1" w:lastRow="0" w:firstColumn="1" w:lastColumn="0" w:noHBand="0" w:noVBand="0"/>
      </w:tblPr>
      <w:tblGrid>
        <w:gridCol w:w="1951"/>
        <w:gridCol w:w="486"/>
        <w:gridCol w:w="6885"/>
      </w:tblGrid>
      <w:tr w:rsidR="00D3630C" w:rsidRPr="00D3630C" w:rsidTr="00917BE2">
        <w:tc>
          <w:tcPr>
            <w:tcW w:w="1951" w:type="dxa"/>
          </w:tcPr>
          <w:p w:rsidR="00470162" w:rsidRPr="00D3630C" w:rsidRDefault="00470162" w:rsidP="00917BE2">
            <w:pPr>
              <w:autoSpaceDE w:val="0"/>
              <w:autoSpaceDN w:val="0"/>
              <w:spacing w:after="0" w:line="360" w:lineRule="auto"/>
              <w:jc w:val="both"/>
              <w:rPr>
                <w:rFonts w:ascii="Times New Roman" w:hAnsi="Times New Roman"/>
                <w:sz w:val="28"/>
                <w:szCs w:val="28"/>
              </w:rPr>
            </w:pPr>
            <w:r w:rsidRPr="00D3630C">
              <w:rPr>
                <w:rFonts w:ascii="Times New Roman" w:hAnsi="Times New Roman"/>
                <w:sz w:val="28"/>
                <w:szCs w:val="28"/>
              </w:rPr>
              <w:t>ГЛОНАСС</w:t>
            </w:r>
          </w:p>
        </w:tc>
        <w:tc>
          <w:tcPr>
            <w:tcW w:w="486" w:type="dxa"/>
          </w:tcPr>
          <w:p w:rsidR="00470162" w:rsidRPr="00D3630C" w:rsidRDefault="00470162" w:rsidP="00917BE2">
            <w:pPr>
              <w:autoSpaceDE w:val="0"/>
              <w:autoSpaceDN w:val="0"/>
              <w:spacing w:after="0" w:line="360" w:lineRule="auto"/>
              <w:jc w:val="center"/>
              <w:rPr>
                <w:rFonts w:ascii="Times New Roman" w:hAnsi="Times New Roman"/>
                <w:sz w:val="28"/>
                <w:szCs w:val="28"/>
              </w:rPr>
            </w:pPr>
            <w:r w:rsidRPr="00D3630C">
              <w:rPr>
                <w:rFonts w:ascii="Times New Roman" w:hAnsi="Times New Roman"/>
                <w:sz w:val="28"/>
                <w:szCs w:val="28"/>
              </w:rPr>
              <w:noBreakHyphen/>
            </w:r>
          </w:p>
        </w:tc>
        <w:tc>
          <w:tcPr>
            <w:tcW w:w="6885" w:type="dxa"/>
          </w:tcPr>
          <w:p w:rsidR="00470162" w:rsidRPr="00D3630C" w:rsidRDefault="00470162" w:rsidP="00917BE2">
            <w:pPr>
              <w:autoSpaceDE w:val="0"/>
              <w:autoSpaceDN w:val="0"/>
              <w:spacing w:after="0" w:line="360" w:lineRule="auto"/>
              <w:jc w:val="both"/>
              <w:rPr>
                <w:rFonts w:ascii="Times New Roman" w:hAnsi="Times New Roman"/>
                <w:sz w:val="28"/>
                <w:szCs w:val="20"/>
              </w:rPr>
            </w:pPr>
            <w:proofErr w:type="gramStart"/>
            <w:r w:rsidRPr="00D3630C">
              <w:rPr>
                <w:rFonts w:ascii="Times New Roman" w:hAnsi="Times New Roman"/>
                <w:sz w:val="28"/>
                <w:szCs w:val="20"/>
              </w:rPr>
              <w:t>глобальная</w:t>
            </w:r>
            <w:proofErr w:type="gramEnd"/>
            <w:r w:rsidRPr="00D3630C">
              <w:rPr>
                <w:rFonts w:ascii="Times New Roman" w:hAnsi="Times New Roman"/>
                <w:sz w:val="28"/>
                <w:szCs w:val="20"/>
              </w:rPr>
              <w:t xml:space="preserve"> навигационная спутниковая система Российской Федерации</w:t>
            </w:r>
          </w:p>
        </w:tc>
      </w:tr>
      <w:tr w:rsidR="00D3630C" w:rsidRPr="00D3630C" w:rsidTr="00917BE2">
        <w:tc>
          <w:tcPr>
            <w:tcW w:w="1951"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r w:rsidRPr="00D3630C">
              <w:rPr>
                <w:rFonts w:ascii="Times New Roman" w:hAnsi="Times New Roman"/>
                <w:sz w:val="28"/>
                <w:szCs w:val="28"/>
                <w:lang w:eastAsia="ru-RU"/>
              </w:rPr>
              <w:t>НКА</w:t>
            </w:r>
          </w:p>
        </w:tc>
        <w:tc>
          <w:tcPr>
            <w:tcW w:w="486" w:type="dxa"/>
          </w:tcPr>
          <w:p w:rsidR="00470162" w:rsidRPr="00D3630C" w:rsidRDefault="00470162">
            <w:r w:rsidRPr="00D3630C">
              <w:rPr>
                <w:rFonts w:ascii="Times New Roman" w:hAnsi="Times New Roman"/>
                <w:sz w:val="28"/>
                <w:szCs w:val="28"/>
              </w:rPr>
              <w:noBreakHyphen/>
            </w:r>
          </w:p>
        </w:tc>
        <w:tc>
          <w:tcPr>
            <w:tcW w:w="6885"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proofErr w:type="gramStart"/>
            <w:r w:rsidRPr="00D3630C">
              <w:rPr>
                <w:rFonts w:ascii="Times New Roman" w:hAnsi="Times New Roman"/>
                <w:sz w:val="28"/>
                <w:szCs w:val="28"/>
                <w:lang w:eastAsia="ru-RU"/>
              </w:rPr>
              <w:t>навигационный</w:t>
            </w:r>
            <w:proofErr w:type="gramEnd"/>
            <w:r w:rsidRPr="00D3630C">
              <w:rPr>
                <w:rFonts w:ascii="Times New Roman" w:hAnsi="Times New Roman"/>
                <w:sz w:val="28"/>
                <w:szCs w:val="28"/>
                <w:lang w:eastAsia="ru-RU"/>
              </w:rPr>
              <w:t xml:space="preserve"> космический аппарат</w:t>
            </w:r>
          </w:p>
        </w:tc>
      </w:tr>
      <w:tr w:rsidR="00D3630C" w:rsidRPr="00D3630C" w:rsidTr="00917BE2">
        <w:tc>
          <w:tcPr>
            <w:tcW w:w="1951"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r w:rsidRPr="00D3630C">
              <w:rPr>
                <w:rFonts w:ascii="Times New Roman" w:hAnsi="Times New Roman"/>
                <w:sz w:val="28"/>
                <w:szCs w:val="28"/>
                <w:lang w:eastAsia="ru-RU"/>
              </w:rPr>
              <w:t>ПЗ-90.11</w:t>
            </w:r>
          </w:p>
        </w:tc>
        <w:tc>
          <w:tcPr>
            <w:tcW w:w="486" w:type="dxa"/>
          </w:tcPr>
          <w:p w:rsidR="00470162" w:rsidRPr="00D3630C" w:rsidRDefault="00470162">
            <w:r w:rsidRPr="00D3630C">
              <w:rPr>
                <w:rFonts w:ascii="Times New Roman" w:hAnsi="Times New Roman"/>
                <w:sz w:val="28"/>
                <w:szCs w:val="28"/>
              </w:rPr>
              <w:noBreakHyphen/>
            </w:r>
          </w:p>
        </w:tc>
        <w:tc>
          <w:tcPr>
            <w:tcW w:w="6885"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proofErr w:type="gramStart"/>
            <w:r w:rsidRPr="00D3630C">
              <w:rPr>
                <w:rFonts w:ascii="Times New Roman" w:hAnsi="Times New Roman"/>
                <w:sz w:val="28"/>
                <w:szCs w:val="28"/>
                <w:lang w:eastAsia="ru-RU"/>
              </w:rPr>
              <w:t>государственная</w:t>
            </w:r>
            <w:proofErr w:type="gramEnd"/>
            <w:r w:rsidRPr="00D3630C">
              <w:rPr>
                <w:rFonts w:ascii="Times New Roman" w:hAnsi="Times New Roman"/>
                <w:sz w:val="28"/>
                <w:szCs w:val="28"/>
                <w:lang w:eastAsia="ru-RU"/>
              </w:rPr>
              <w:t xml:space="preserve"> геоцентрическая система координат  «Параметры земли 1990 года»</w:t>
            </w:r>
          </w:p>
        </w:tc>
      </w:tr>
      <w:tr w:rsidR="00D3630C" w:rsidRPr="00D3630C" w:rsidTr="00917BE2">
        <w:tc>
          <w:tcPr>
            <w:tcW w:w="1951"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r w:rsidRPr="00D3630C">
              <w:rPr>
                <w:rFonts w:ascii="Times New Roman" w:hAnsi="Times New Roman"/>
                <w:sz w:val="28"/>
                <w:szCs w:val="28"/>
                <w:lang w:eastAsia="ru-RU"/>
              </w:rPr>
              <w:t>ПО</w:t>
            </w:r>
          </w:p>
        </w:tc>
        <w:tc>
          <w:tcPr>
            <w:tcW w:w="486" w:type="dxa"/>
          </w:tcPr>
          <w:p w:rsidR="00470162" w:rsidRPr="00D3630C" w:rsidRDefault="00470162">
            <w:r w:rsidRPr="00D3630C">
              <w:rPr>
                <w:rFonts w:ascii="Times New Roman" w:hAnsi="Times New Roman"/>
                <w:sz w:val="28"/>
                <w:szCs w:val="28"/>
              </w:rPr>
              <w:noBreakHyphen/>
            </w:r>
          </w:p>
        </w:tc>
        <w:tc>
          <w:tcPr>
            <w:tcW w:w="6885"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proofErr w:type="gramStart"/>
            <w:r w:rsidRPr="00D3630C">
              <w:rPr>
                <w:rFonts w:ascii="Times New Roman" w:hAnsi="Times New Roman"/>
                <w:sz w:val="28"/>
                <w:szCs w:val="28"/>
                <w:lang w:eastAsia="ru-RU"/>
              </w:rPr>
              <w:t>программное</w:t>
            </w:r>
            <w:proofErr w:type="gramEnd"/>
            <w:r w:rsidRPr="00D3630C">
              <w:rPr>
                <w:rFonts w:ascii="Times New Roman" w:hAnsi="Times New Roman"/>
                <w:sz w:val="28"/>
                <w:szCs w:val="28"/>
                <w:lang w:eastAsia="ru-RU"/>
              </w:rPr>
              <w:t xml:space="preserve"> обеспечение</w:t>
            </w:r>
          </w:p>
        </w:tc>
      </w:tr>
      <w:tr w:rsidR="00D3630C" w:rsidRPr="00D3630C" w:rsidTr="00917BE2">
        <w:tc>
          <w:tcPr>
            <w:tcW w:w="1951"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r w:rsidRPr="00D3630C">
              <w:rPr>
                <w:rFonts w:ascii="Times New Roman" w:hAnsi="Times New Roman"/>
                <w:sz w:val="28"/>
                <w:szCs w:val="28"/>
                <w:lang w:eastAsia="ru-RU"/>
              </w:rPr>
              <w:t>ТС</w:t>
            </w:r>
          </w:p>
        </w:tc>
        <w:tc>
          <w:tcPr>
            <w:tcW w:w="486" w:type="dxa"/>
          </w:tcPr>
          <w:p w:rsidR="00470162" w:rsidRPr="00D3630C" w:rsidRDefault="00470162">
            <w:r w:rsidRPr="00D3630C">
              <w:rPr>
                <w:rFonts w:ascii="Times New Roman" w:hAnsi="Times New Roman"/>
                <w:sz w:val="28"/>
                <w:szCs w:val="28"/>
              </w:rPr>
              <w:noBreakHyphen/>
            </w:r>
          </w:p>
        </w:tc>
        <w:tc>
          <w:tcPr>
            <w:tcW w:w="6885"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proofErr w:type="gramStart"/>
            <w:r w:rsidRPr="00D3630C">
              <w:rPr>
                <w:rFonts w:ascii="Times New Roman" w:hAnsi="Times New Roman"/>
                <w:sz w:val="28"/>
                <w:szCs w:val="28"/>
                <w:lang w:eastAsia="ru-RU"/>
              </w:rPr>
              <w:t>транспортное</w:t>
            </w:r>
            <w:proofErr w:type="gramEnd"/>
            <w:r w:rsidRPr="00D3630C">
              <w:rPr>
                <w:rFonts w:ascii="Times New Roman" w:hAnsi="Times New Roman"/>
                <w:sz w:val="28"/>
                <w:szCs w:val="28"/>
                <w:lang w:eastAsia="ru-RU"/>
              </w:rPr>
              <w:t xml:space="preserve"> средство</w:t>
            </w:r>
          </w:p>
        </w:tc>
      </w:tr>
      <w:tr w:rsidR="00D3630C" w:rsidRPr="00D3630C" w:rsidTr="00917BE2">
        <w:tc>
          <w:tcPr>
            <w:tcW w:w="1951"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r w:rsidRPr="00D3630C">
              <w:rPr>
                <w:rFonts w:ascii="Times New Roman" w:hAnsi="Times New Roman"/>
                <w:sz w:val="28"/>
                <w:szCs w:val="28"/>
                <w:lang w:eastAsia="ru-RU"/>
              </w:rPr>
              <w:t>CAN</w:t>
            </w:r>
          </w:p>
        </w:tc>
        <w:tc>
          <w:tcPr>
            <w:tcW w:w="486" w:type="dxa"/>
          </w:tcPr>
          <w:p w:rsidR="00470162" w:rsidRPr="00D3630C" w:rsidRDefault="00470162">
            <w:r w:rsidRPr="00D3630C">
              <w:rPr>
                <w:rFonts w:ascii="Times New Roman" w:hAnsi="Times New Roman"/>
                <w:sz w:val="28"/>
                <w:szCs w:val="28"/>
              </w:rPr>
              <w:noBreakHyphen/>
            </w:r>
          </w:p>
        </w:tc>
        <w:tc>
          <w:tcPr>
            <w:tcW w:w="6885"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proofErr w:type="spellStart"/>
            <w:r w:rsidRPr="00D3630C">
              <w:rPr>
                <w:rFonts w:ascii="Times New Roman" w:hAnsi="Times New Roman"/>
                <w:sz w:val="28"/>
                <w:szCs w:val="28"/>
                <w:lang w:eastAsia="ru-RU"/>
              </w:rPr>
              <w:t>ControllerAreaNetwork</w:t>
            </w:r>
            <w:proofErr w:type="spellEnd"/>
            <w:r w:rsidRPr="00D3630C">
              <w:rPr>
                <w:rFonts w:ascii="Times New Roman" w:hAnsi="Times New Roman"/>
                <w:sz w:val="28"/>
                <w:szCs w:val="28"/>
                <w:lang w:eastAsia="ru-RU"/>
              </w:rPr>
              <w:t xml:space="preserve"> (сеть контроллеров, организованная в систему на основе последовательной шины, удовлетворяющая </w:t>
            </w:r>
            <w:proofErr w:type="gramStart"/>
            <w:r w:rsidRPr="00D3630C">
              <w:rPr>
                <w:rFonts w:ascii="Times New Roman" w:hAnsi="Times New Roman"/>
                <w:sz w:val="28"/>
                <w:szCs w:val="28"/>
                <w:lang w:eastAsia="ru-RU"/>
              </w:rPr>
              <w:t>требованиям  международного</w:t>
            </w:r>
            <w:proofErr w:type="gramEnd"/>
            <w:r w:rsidRPr="00D3630C">
              <w:rPr>
                <w:rFonts w:ascii="Times New Roman" w:hAnsi="Times New Roman"/>
                <w:sz w:val="28"/>
                <w:szCs w:val="28"/>
                <w:lang w:eastAsia="ru-RU"/>
              </w:rPr>
              <w:t xml:space="preserve"> стандарта [2])</w:t>
            </w:r>
          </w:p>
        </w:tc>
      </w:tr>
      <w:tr w:rsidR="00D3630C" w:rsidRPr="00D3630C" w:rsidTr="00917BE2">
        <w:tc>
          <w:tcPr>
            <w:tcW w:w="1951"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r w:rsidRPr="00D3630C">
              <w:rPr>
                <w:rFonts w:ascii="Times New Roman" w:hAnsi="Times New Roman"/>
                <w:sz w:val="28"/>
                <w:szCs w:val="28"/>
                <w:lang w:eastAsia="ru-RU"/>
              </w:rPr>
              <w:lastRenderedPageBreak/>
              <w:t>FIFO</w:t>
            </w:r>
          </w:p>
        </w:tc>
        <w:tc>
          <w:tcPr>
            <w:tcW w:w="486" w:type="dxa"/>
          </w:tcPr>
          <w:p w:rsidR="00470162" w:rsidRPr="00D3630C" w:rsidRDefault="00470162">
            <w:r w:rsidRPr="00D3630C">
              <w:rPr>
                <w:rFonts w:ascii="Times New Roman" w:hAnsi="Times New Roman"/>
                <w:sz w:val="28"/>
                <w:szCs w:val="28"/>
              </w:rPr>
              <w:noBreakHyphen/>
            </w:r>
          </w:p>
        </w:tc>
        <w:tc>
          <w:tcPr>
            <w:tcW w:w="6885" w:type="dxa"/>
          </w:tcPr>
          <w:p w:rsidR="00470162" w:rsidRPr="00D3630C" w:rsidRDefault="00470162" w:rsidP="00917BE2">
            <w:pPr>
              <w:spacing w:after="0" w:line="360" w:lineRule="auto"/>
              <w:jc w:val="both"/>
              <w:rPr>
                <w:rFonts w:ascii="Times New Roman" w:hAnsi="Times New Roman"/>
                <w:kern w:val="1"/>
                <w:sz w:val="28"/>
                <w:szCs w:val="28"/>
                <w:lang w:eastAsia="ar-SA"/>
              </w:rPr>
            </w:pPr>
            <w:proofErr w:type="spellStart"/>
            <w:r w:rsidRPr="00D3630C">
              <w:rPr>
                <w:rFonts w:ascii="Times New Roman" w:hAnsi="Times New Roman"/>
                <w:kern w:val="1"/>
                <w:sz w:val="28"/>
                <w:szCs w:val="28"/>
                <w:lang w:eastAsia="ar-SA"/>
              </w:rPr>
              <w:t>Firstin</w:t>
            </w:r>
            <w:proofErr w:type="spellEnd"/>
            <w:r w:rsidRPr="00D3630C">
              <w:rPr>
                <w:rFonts w:ascii="Times New Roman" w:hAnsi="Times New Roman"/>
                <w:kern w:val="1"/>
                <w:sz w:val="28"/>
                <w:szCs w:val="28"/>
                <w:lang w:eastAsia="ar-SA"/>
              </w:rPr>
              <w:t>—</w:t>
            </w:r>
            <w:proofErr w:type="spellStart"/>
            <w:r w:rsidRPr="00D3630C">
              <w:rPr>
                <w:rFonts w:ascii="Times New Roman" w:hAnsi="Times New Roman"/>
                <w:kern w:val="1"/>
                <w:sz w:val="28"/>
                <w:szCs w:val="28"/>
                <w:lang w:eastAsia="ar-SA"/>
              </w:rPr>
              <w:t>Firstout</w:t>
            </w:r>
            <w:proofErr w:type="spellEnd"/>
            <w:r w:rsidRPr="00D3630C">
              <w:rPr>
                <w:rFonts w:ascii="Times New Roman" w:hAnsi="Times New Roman"/>
                <w:kern w:val="1"/>
                <w:sz w:val="28"/>
                <w:szCs w:val="28"/>
                <w:lang w:eastAsia="ar-SA"/>
              </w:rPr>
              <w:t xml:space="preserve"> (порядок получения и выдачи данных по принципу «первым пришел - первым обслуживается»: блок данных, полученный первым, первым обрабатывается/обслуживается/</w:t>
            </w:r>
          </w:p>
          <w:p w:rsidR="00470162" w:rsidRPr="00D3630C" w:rsidRDefault="00470162" w:rsidP="00917BE2">
            <w:pPr>
              <w:spacing w:after="0" w:line="360" w:lineRule="auto"/>
              <w:jc w:val="both"/>
              <w:rPr>
                <w:rFonts w:ascii="Times New Roman" w:hAnsi="Times New Roman"/>
                <w:sz w:val="28"/>
                <w:szCs w:val="28"/>
                <w:lang w:eastAsia="ru-RU"/>
              </w:rPr>
            </w:pPr>
            <w:proofErr w:type="gramStart"/>
            <w:r w:rsidRPr="00D3630C">
              <w:rPr>
                <w:rFonts w:ascii="Times New Roman" w:hAnsi="Times New Roman"/>
                <w:kern w:val="1"/>
                <w:sz w:val="28"/>
                <w:szCs w:val="28"/>
                <w:lang w:eastAsia="ar-SA"/>
              </w:rPr>
              <w:t>передается</w:t>
            </w:r>
            <w:proofErr w:type="gramEnd"/>
            <w:r w:rsidRPr="00D3630C">
              <w:rPr>
                <w:rFonts w:ascii="Times New Roman" w:hAnsi="Times New Roman"/>
                <w:kern w:val="1"/>
                <w:sz w:val="28"/>
                <w:szCs w:val="28"/>
                <w:lang w:eastAsia="ar-SA"/>
              </w:rPr>
              <w:t xml:space="preserve"> дальше на обработку</w:t>
            </w:r>
          </w:p>
        </w:tc>
      </w:tr>
      <w:tr w:rsidR="00D3630C" w:rsidRPr="00D3630C" w:rsidTr="00917BE2">
        <w:tc>
          <w:tcPr>
            <w:tcW w:w="1951" w:type="dxa"/>
          </w:tcPr>
          <w:p w:rsidR="00470162" w:rsidRPr="00D3630C" w:rsidRDefault="00470162" w:rsidP="00917BE2">
            <w:pPr>
              <w:autoSpaceDE w:val="0"/>
              <w:autoSpaceDN w:val="0"/>
              <w:spacing w:after="0" w:line="360" w:lineRule="auto"/>
              <w:rPr>
                <w:rFonts w:ascii="Times New Roman" w:hAnsi="Times New Roman"/>
                <w:kern w:val="1"/>
                <w:sz w:val="28"/>
                <w:szCs w:val="28"/>
                <w:lang w:eastAsia="ru-RU"/>
              </w:rPr>
            </w:pPr>
            <w:r w:rsidRPr="00D3630C">
              <w:rPr>
                <w:rFonts w:ascii="Times New Roman" w:hAnsi="Times New Roman"/>
                <w:kern w:val="1"/>
                <w:sz w:val="28"/>
                <w:szCs w:val="28"/>
                <w:lang w:eastAsia="ru-RU"/>
              </w:rPr>
              <w:t>GPRS</w:t>
            </w:r>
          </w:p>
        </w:tc>
        <w:tc>
          <w:tcPr>
            <w:tcW w:w="486" w:type="dxa"/>
          </w:tcPr>
          <w:p w:rsidR="00470162" w:rsidRPr="00D3630C" w:rsidRDefault="00470162">
            <w:r w:rsidRPr="00D3630C">
              <w:rPr>
                <w:rFonts w:ascii="Times New Roman" w:hAnsi="Times New Roman"/>
                <w:sz w:val="28"/>
                <w:szCs w:val="28"/>
              </w:rPr>
              <w:noBreakHyphen/>
            </w:r>
          </w:p>
        </w:tc>
        <w:tc>
          <w:tcPr>
            <w:tcW w:w="6885" w:type="dxa"/>
          </w:tcPr>
          <w:p w:rsidR="00470162" w:rsidRPr="00D3630C" w:rsidRDefault="00470162" w:rsidP="00917BE2">
            <w:pPr>
              <w:autoSpaceDE w:val="0"/>
              <w:autoSpaceDN w:val="0"/>
              <w:spacing w:after="0" w:line="360" w:lineRule="auto"/>
              <w:rPr>
                <w:rFonts w:ascii="Times New Roman" w:hAnsi="Times New Roman"/>
                <w:kern w:val="1"/>
                <w:sz w:val="28"/>
                <w:szCs w:val="28"/>
                <w:lang w:eastAsia="ru-RU"/>
              </w:rPr>
            </w:pPr>
            <w:proofErr w:type="spellStart"/>
            <w:r w:rsidRPr="00D3630C">
              <w:rPr>
                <w:rFonts w:ascii="Times New Roman" w:hAnsi="Times New Roman"/>
                <w:kern w:val="1"/>
                <w:sz w:val="28"/>
                <w:szCs w:val="28"/>
                <w:lang w:eastAsia="ru-RU"/>
              </w:rPr>
              <w:t>GeneralPacketRadioService</w:t>
            </w:r>
            <w:proofErr w:type="spellEnd"/>
            <w:r w:rsidRPr="00D3630C">
              <w:rPr>
                <w:rFonts w:ascii="Times New Roman" w:hAnsi="Times New Roman"/>
                <w:kern w:val="1"/>
                <w:sz w:val="28"/>
                <w:szCs w:val="28"/>
                <w:lang w:eastAsia="ru-RU"/>
              </w:rPr>
              <w:t xml:space="preserve"> (пакетная радиосвязь общего пользования)</w:t>
            </w:r>
          </w:p>
        </w:tc>
      </w:tr>
      <w:tr w:rsidR="00D3630C" w:rsidRPr="00D3630C" w:rsidTr="00917BE2">
        <w:tc>
          <w:tcPr>
            <w:tcW w:w="1951"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r w:rsidRPr="00D3630C">
              <w:rPr>
                <w:rFonts w:ascii="Times New Roman" w:hAnsi="Times New Roman"/>
                <w:kern w:val="1"/>
                <w:sz w:val="28"/>
                <w:szCs w:val="28"/>
                <w:lang w:val="en-US" w:eastAsia="ru-RU"/>
              </w:rPr>
              <w:t>GPS</w:t>
            </w:r>
          </w:p>
        </w:tc>
        <w:tc>
          <w:tcPr>
            <w:tcW w:w="486" w:type="dxa"/>
          </w:tcPr>
          <w:p w:rsidR="00470162" w:rsidRPr="00D3630C" w:rsidRDefault="00470162">
            <w:r w:rsidRPr="00D3630C">
              <w:rPr>
                <w:rFonts w:ascii="Times New Roman" w:hAnsi="Times New Roman"/>
                <w:sz w:val="28"/>
                <w:szCs w:val="28"/>
              </w:rPr>
              <w:noBreakHyphen/>
            </w:r>
          </w:p>
        </w:tc>
        <w:tc>
          <w:tcPr>
            <w:tcW w:w="6885"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proofErr w:type="spellStart"/>
            <w:r w:rsidRPr="00D3630C">
              <w:rPr>
                <w:rFonts w:ascii="Times New Roman" w:hAnsi="Times New Roman"/>
                <w:kern w:val="1"/>
                <w:sz w:val="28"/>
                <w:szCs w:val="28"/>
                <w:lang w:val="en-US" w:eastAsia="ru-RU"/>
              </w:rPr>
              <w:t>GlobalPositioningSystem</w:t>
            </w:r>
            <w:proofErr w:type="spellEnd"/>
            <w:r w:rsidRPr="00D3630C">
              <w:rPr>
                <w:rFonts w:ascii="Times New Roman" w:hAnsi="Times New Roman"/>
                <w:kern w:val="1"/>
                <w:sz w:val="28"/>
                <w:szCs w:val="28"/>
                <w:lang w:eastAsia="ru-RU"/>
              </w:rPr>
              <w:t xml:space="preserve"> (глобальная навигационная спутниковая система Соединенных Штатов Америки</w:t>
            </w:r>
          </w:p>
        </w:tc>
      </w:tr>
      <w:tr w:rsidR="00D3630C" w:rsidRPr="00D3630C" w:rsidTr="00917BE2">
        <w:tc>
          <w:tcPr>
            <w:tcW w:w="1951"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r w:rsidRPr="00D3630C">
              <w:rPr>
                <w:rFonts w:ascii="Times New Roman" w:hAnsi="Times New Roman"/>
                <w:kern w:val="1"/>
                <w:sz w:val="28"/>
                <w:szCs w:val="28"/>
                <w:lang w:val="en-US" w:eastAsia="ru-RU"/>
              </w:rPr>
              <w:t>GSM</w:t>
            </w:r>
          </w:p>
        </w:tc>
        <w:tc>
          <w:tcPr>
            <w:tcW w:w="486" w:type="dxa"/>
          </w:tcPr>
          <w:p w:rsidR="00470162" w:rsidRPr="00D3630C" w:rsidRDefault="00470162">
            <w:r w:rsidRPr="00D3630C">
              <w:rPr>
                <w:rFonts w:ascii="Times New Roman" w:hAnsi="Times New Roman"/>
                <w:sz w:val="28"/>
                <w:szCs w:val="28"/>
              </w:rPr>
              <w:noBreakHyphen/>
            </w:r>
          </w:p>
        </w:tc>
        <w:tc>
          <w:tcPr>
            <w:tcW w:w="6885"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proofErr w:type="spellStart"/>
            <w:r w:rsidRPr="00D3630C">
              <w:rPr>
                <w:rFonts w:ascii="Times New Roman" w:hAnsi="Times New Roman"/>
                <w:kern w:val="1"/>
                <w:sz w:val="28"/>
                <w:szCs w:val="28"/>
                <w:lang w:val="en-US" w:eastAsia="ru-RU"/>
              </w:rPr>
              <w:t>GlobalSystemforMobilecommunications</w:t>
            </w:r>
            <w:proofErr w:type="spellEnd"/>
            <w:r w:rsidRPr="00D3630C">
              <w:rPr>
                <w:rFonts w:ascii="Times New Roman" w:hAnsi="Times New Roman"/>
                <w:kern w:val="1"/>
                <w:sz w:val="28"/>
                <w:szCs w:val="28"/>
                <w:lang w:eastAsia="ru-RU"/>
              </w:rPr>
              <w:t xml:space="preserve"> (глобальный цифровой стандарт для мобильной сотовой связи)</w:t>
            </w:r>
          </w:p>
        </w:tc>
      </w:tr>
      <w:tr w:rsidR="00D3630C" w:rsidRPr="00D3630C" w:rsidTr="00917BE2">
        <w:tc>
          <w:tcPr>
            <w:tcW w:w="1951" w:type="dxa"/>
          </w:tcPr>
          <w:p w:rsidR="00470162" w:rsidRPr="00D3630C" w:rsidRDefault="00470162" w:rsidP="00917BE2">
            <w:pPr>
              <w:autoSpaceDE w:val="0"/>
              <w:autoSpaceDN w:val="0"/>
              <w:spacing w:after="0" w:line="360" w:lineRule="auto"/>
              <w:rPr>
                <w:rFonts w:ascii="Times New Roman" w:hAnsi="Times New Roman"/>
                <w:kern w:val="1"/>
                <w:sz w:val="28"/>
                <w:szCs w:val="28"/>
                <w:lang w:val="en-US" w:eastAsia="ru-RU"/>
              </w:rPr>
            </w:pPr>
            <w:r w:rsidRPr="00D3630C">
              <w:rPr>
                <w:rFonts w:ascii="Times New Roman" w:hAnsi="Times New Roman"/>
                <w:kern w:val="1"/>
                <w:sz w:val="28"/>
                <w:szCs w:val="28"/>
                <w:lang w:val="en-US" w:eastAsia="ru-RU"/>
              </w:rPr>
              <w:t>NMEA-0183</w:t>
            </w:r>
          </w:p>
        </w:tc>
        <w:tc>
          <w:tcPr>
            <w:tcW w:w="486" w:type="dxa"/>
          </w:tcPr>
          <w:p w:rsidR="00470162" w:rsidRPr="00D3630C" w:rsidRDefault="00470162">
            <w:r w:rsidRPr="00D3630C">
              <w:rPr>
                <w:rFonts w:ascii="Times New Roman" w:hAnsi="Times New Roman"/>
                <w:sz w:val="28"/>
                <w:szCs w:val="28"/>
              </w:rPr>
              <w:noBreakHyphen/>
            </w:r>
          </w:p>
        </w:tc>
        <w:tc>
          <w:tcPr>
            <w:tcW w:w="6885" w:type="dxa"/>
          </w:tcPr>
          <w:p w:rsidR="00470162" w:rsidRPr="00D3630C" w:rsidRDefault="00470162" w:rsidP="00917BE2">
            <w:pPr>
              <w:autoSpaceDE w:val="0"/>
              <w:autoSpaceDN w:val="0"/>
              <w:spacing w:after="0" w:line="360" w:lineRule="auto"/>
              <w:rPr>
                <w:rFonts w:ascii="Times New Roman" w:hAnsi="Times New Roman"/>
                <w:kern w:val="1"/>
                <w:sz w:val="28"/>
                <w:szCs w:val="28"/>
                <w:lang w:eastAsia="ru-RU"/>
              </w:rPr>
            </w:pPr>
            <w:proofErr w:type="gramStart"/>
            <w:r w:rsidRPr="00D3630C">
              <w:rPr>
                <w:rFonts w:ascii="Times New Roman" w:hAnsi="Times New Roman"/>
                <w:kern w:val="1"/>
                <w:sz w:val="28"/>
                <w:szCs w:val="28"/>
                <w:lang w:eastAsia="ru-RU"/>
              </w:rPr>
              <w:t>текстовый</w:t>
            </w:r>
            <w:proofErr w:type="gramEnd"/>
            <w:r w:rsidRPr="00D3630C">
              <w:rPr>
                <w:rFonts w:ascii="Times New Roman" w:hAnsi="Times New Roman"/>
                <w:kern w:val="1"/>
                <w:sz w:val="28"/>
                <w:szCs w:val="28"/>
                <w:lang w:eastAsia="ru-RU"/>
              </w:rPr>
              <w:t xml:space="preserve"> протокол обмена данными с навигационным оборудованием</w:t>
            </w:r>
          </w:p>
        </w:tc>
      </w:tr>
      <w:tr w:rsidR="00D3630C" w:rsidRPr="00D3630C" w:rsidTr="00917BE2">
        <w:tc>
          <w:tcPr>
            <w:tcW w:w="1951" w:type="dxa"/>
          </w:tcPr>
          <w:p w:rsidR="00470162" w:rsidRPr="00D3630C" w:rsidRDefault="00470162" w:rsidP="00917BE2">
            <w:pPr>
              <w:autoSpaceDE w:val="0"/>
              <w:autoSpaceDN w:val="0"/>
              <w:spacing w:after="0" w:line="360" w:lineRule="auto"/>
              <w:rPr>
                <w:rFonts w:ascii="Times New Roman" w:hAnsi="Times New Roman"/>
                <w:kern w:val="1"/>
                <w:sz w:val="28"/>
                <w:szCs w:val="28"/>
                <w:lang w:eastAsia="ar-SA"/>
              </w:rPr>
            </w:pPr>
            <w:r w:rsidRPr="00D3630C">
              <w:rPr>
                <w:rFonts w:ascii="Times New Roman" w:hAnsi="Times New Roman"/>
                <w:kern w:val="1"/>
                <w:sz w:val="28"/>
                <w:szCs w:val="28"/>
                <w:lang w:eastAsia="ar-SA"/>
              </w:rPr>
              <w:t>OSI</w:t>
            </w:r>
          </w:p>
        </w:tc>
        <w:tc>
          <w:tcPr>
            <w:tcW w:w="486" w:type="dxa"/>
          </w:tcPr>
          <w:p w:rsidR="00470162" w:rsidRPr="00D3630C" w:rsidRDefault="00470162">
            <w:r w:rsidRPr="00D3630C">
              <w:rPr>
                <w:rFonts w:ascii="Times New Roman" w:hAnsi="Times New Roman"/>
                <w:sz w:val="28"/>
                <w:szCs w:val="28"/>
              </w:rPr>
              <w:noBreakHyphen/>
            </w:r>
          </w:p>
        </w:tc>
        <w:tc>
          <w:tcPr>
            <w:tcW w:w="6885" w:type="dxa"/>
          </w:tcPr>
          <w:p w:rsidR="00470162" w:rsidRPr="00D3630C" w:rsidRDefault="00470162" w:rsidP="00917BE2">
            <w:pPr>
              <w:autoSpaceDE w:val="0"/>
              <w:autoSpaceDN w:val="0"/>
              <w:spacing w:after="0" w:line="360" w:lineRule="auto"/>
              <w:rPr>
                <w:rFonts w:ascii="Times New Roman" w:hAnsi="Times New Roman"/>
                <w:kern w:val="1"/>
                <w:sz w:val="28"/>
                <w:szCs w:val="24"/>
                <w:lang w:eastAsia="ar-SA"/>
              </w:rPr>
            </w:pPr>
            <w:proofErr w:type="spellStart"/>
            <w:r w:rsidRPr="00D3630C">
              <w:rPr>
                <w:rFonts w:ascii="Times New Roman" w:hAnsi="Times New Roman"/>
                <w:kern w:val="1"/>
                <w:sz w:val="28"/>
                <w:szCs w:val="24"/>
                <w:lang w:eastAsia="ar-SA"/>
              </w:rPr>
              <w:t>OpenSystemsInterconnection</w:t>
            </w:r>
            <w:proofErr w:type="spellEnd"/>
            <w:r w:rsidRPr="00D3630C">
              <w:rPr>
                <w:rFonts w:ascii="Times New Roman" w:hAnsi="Times New Roman"/>
                <w:kern w:val="1"/>
                <w:sz w:val="28"/>
                <w:szCs w:val="24"/>
                <w:lang w:eastAsia="ar-SA"/>
              </w:rPr>
              <w:t xml:space="preserve"> Базовая эталонная модель взаимодействия открытых систем.</w:t>
            </w:r>
          </w:p>
        </w:tc>
      </w:tr>
      <w:tr w:rsidR="00D3630C" w:rsidRPr="00D3630C" w:rsidTr="00917BE2">
        <w:tc>
          <w:tcPr>
            <w:tcW w:w="1951" w:type="dxa"/>
          </w:tcPr>
          <w:p w:rsidR="00470162" w:rsidRPr="00D3630C" w:rsidRDefault="00470162" w:rsidP="00917BE2">
            <w:pPr>
              <w:autoSpaceDE w:val="0"/>
              <w:autoSpaceDN w:val="0"/>
              <w:spacing w:after="0" w:line="360" w:lineRule="auto"/>
              <w:rPr>
                <w:rFonts w:ascii="Times New Roman" w:hAnsi="Times New Roman"/>
                <w:kern w:val="1"/>
                <w:sz w:val="28"/>
                <w:szCs w:val="28"/>
                <w:lang w:val="en-US" w:eastAsia="ru-RU"/>
              </w:rPr>
            </w:pPr>
            <w:r w:rsidRPr="00D3630C">
              <w:rPr>
                <w:rFonts w:ascii="Times New Roman" w:hAnsi="Times New Roman"/>
                <w:kern w:val="1"/>
                <w:sz w:val="28"/>
                <w:szCs w:val="28"/>
                <w:lang w:eastAsia="ar-SA"/>
              </w:rPr>
              <w:t>ОТА</w:t>
            </w:r>
          </w:p>
        </w:tc>
        <w:tc>
          <w:tcPr>
            <w:tcW w:w="486" w:type="dxa"/>
          </w:tcPr>
          <w:p w:rsidR="00470162" w:rsidRPr="00D3630C" w:rsidRDefault="00470162">
            <w:r w:rsidRPr="00D3630C">
              <w:rPr>
                <w:rFonts w:ascii="Times New Roman" w:hAnsi="Times New Roman"/>
                <w:sz w:val="28"/>
                <w:szCs w:val="28"/>
              </w:rPr>
              <w:noBreakHyphen/>
            </w:r>
          </w:p>
        </w:tc>
        <w:tc>
          <w:tcPr>
            <w:tcW w:w="6885" w:type="dxa"/>
          </w:tcPr>
          <w:p w:rsidR="00470162" w:rsidRPr="00D3630C" w:rsidRDefault="00470162" w:rsidP="00917BE2">
            <w:pPr>
              <w:autoSpaceDE w:val="0"/>
              <w:autoSpaceDN w:val="0"/>
              <w:spacing w:after="0" w:line="360" w:lineRule="auto"/>
              <w:rPr>
                <w:rFonts w:ascii="Times New Roman" w:hAnsi="Times New Roman"/>
                <w:kern w:val="1"/>
                <w:sz w:val="28"/>
                <w:szCs w:val="28"/>
                <w:lang w:eastAsia="ru-RU"/>
              </w:rPr>
            </w:pPr>
            <w:proofErr w:type="spellStart"/>
            <w:r w:rsidRPr="00D3630C">
              <w:rPr>
                <w:rFonts w:ascii="Times New Roman" w:hAnsi="Times New Roman"/>
                <w:kern w:val="1"/>
                <w:sz w:val="28"/>
                <w:szCs w:val="24"/>
                <w:lang w:eastAsia="ar-SA"/>
              </w:rPr>
              <w:t>OverTheAir</w:t>
            </w:r>
            <w:proofErr w:type="spellEnd"/>
            <w:r w:rsidRPr="00D3630C">
              <w:rPr>
                <w:rFonts w:ascii="Times New Roman" w:hAnsi="Times New Roman"/>
                <w:kern w:val="1"/>
                <w:sz w:val="28"/>
                <w:szCs w:val="24"/>
                <w:lang w:eastAsia="ar-SA"/>
              </w:rPr>
              <w:t xml:space="preserve"> (механизм удаленного обновления программного обеспечения «по воздуху»)</w:t>
            </w:r>
          </w:p>
        </w:tc>
      </w:tr>
      <w:tr w:rsidR="00D3630C" w:rsidRPr="00D3630C" w:rsidTr="00917BE2">
        <w:tc>
          <w:tcPr>
            <w:tcW w:w="1951" w:type="dxa"/>
          </w:tcPr>
          <w:p w:rsidR="00470162" w:rsidRPr="00D3630C" w:rsidRDefault="00470162" w:rsidP="00917BE2">
            <w:pPr>
              <w:autoSpaceDE w:val="0"/>
              <w:autoSpaceDN w:val="0"/>
              <w:spacing w:after="0" w:line="360" w:lineRule="auto"/>
              <w:rPr>
                <w:rFonts w:ascii="Times New Roman" w:hAnsi="Times New Roman"/>
                <w:sz w:val="28"/>
                <w:szCs w:val="28"/>
                <w:lang w:val="en-US" w:eastAsia="ru-RU"/>
              </w:rPr>
            </w:pPr>
            <w:r w:rsidRPr="00D3630C">
              <w:rPr>
                <w:rFonts w:ascii="Times New Roman" w:hAnsi="Times New Roman"/>
                <w:sz w:val="28"/>
                <w:szCs w:val="28"/>
                <w:lang w:val="en-US" w:eastAsia="ru-RU"/>
              </w:rPr>
              <w:t>PIN</w:t>
            </w:r>
          </w:p>
        </w:tc>
        <w:tc>
          <w:tcPr>
            <w:tcW w:w="486" w:type="dxa"/>
          </w:tcPr>
          <w:p w:rsidR="00470162" w:rsidRPr="00D3630C" w:rsidRDefault="00470162">
            <w:r w:rsidRPr="00D3630C">
              <w:rPr>
                <w:rFonts w:ascii="Times New Roman" w:hAnsi="Times New Roman"/>
                <w:sz w:val="28"/>
                <w:szCs w:val="28"/>
              </w:rPr>
              <w:noBreakHyphen/>
            </w:r>
          </w:p>
        </w:tc>
        <w:tc>
          <w:tcPr>
            <w:tcW w:w="6885"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proofErr w:type="gramStart"/>
            <w:r w:rsidRPr="00D3630C">
              <w:rPr>
                <w:rFonts w:ascii="Times New Roman" w:hAnsi="Times New Roman"/>
                <w:sz w:val="28"/>
                <w:szCs w:val="28"/>
                <w:lang w:eastAsia="ru-RU"/>
              </w:rPr>
              <w:t>код</w:t>
            </w:r>
            <w:proofErr w:type="gramEnd"/>
            <w:r w:rsidRPr="00D3630C">
              <w:rPr>
                <w:rFonts w:ascii="Times New Roman" w:hAnsi="Times New Roman"/>
                <w:sz w:val="28"/>
                <w:szCs w:val="28"/>
                <w:lang w:eastAsia="ru-RU"/>
              </w:rPr>
              <w:t xml:space="preserve"> авторизации использования SIM-карты</w:t>
            </w:r>
          </w:p>
        </w:tc>
      </w:tr>
      <w:tr w:rsidR="00D3630C" w:rsidRPr="00D3630C" w:rsidTr="00917BE2">
        <w:tc>
          <w:tcPr>
            <w:tcW w:w="1951" w:type="dxa"/>
          </w:tcPr>
          <w:p w:rsidR="00470162" w:rsidRPr="00D3630C" w:rsidRDefault="00470162" w:rsidP="00917BE2">
            <w:pPr>
              <w:autoSpaceDE w:val="0"/>
              <w:autoSpaceDN w:val="0"/>
              <w:spacing w:after="0" w:line="360" w:lineRule="auto"/>
              <w:rPr>
                <w:rFonts w:ascii="Times New Roman" w:hAnsi="Times New Roman"/>
                <w:sz w:val="28"/>
                <w:szCs w:val="28"/>
                <w:lang w:val="en-US" w:eastAsia="ru-RU"/>
              </w:rPr>
            </w:pPr>
            <w:r w:rsidRPr="00D3630C">
              <w:rPr>
                <w:rFonts w:ascii="Times New Roman" w:hAnsi="Times New Roman"/>
                <w:sz w:val="28"/>
                <w:szCs w:val="28"/>
                <w:lang w:val="en-US" w:eastAsia="ru-RU"/>
              </w:rPr>
              <w:t>SIM</w:t>
            </w:r>
          </w:p>
        </w:tc>
        <w:tc>
          <w:tcPr>
            <w:tcW w:w="486" w:type="dxa"/>
          </w:tcPr>
          <w:p w:rsidR="00470162" w:rsidRPr="00D3630C" w:rsidRDefault="00470162">
            <w:r w:rsidRPr="00D3630C">
              <w:rPr>
                <w:rFonts w:ascii="Times New Roman" w:hAnsi="Times New Roman"/>
                <w:sz w:val="28"/>
                <w:szCs w:val="28"/>
              </w:rPr>
              <w:noBreakHyphen/>
            </w:r>
          </w:p>
        </w:tc>
        <w:tc>
          <w:tcPr>
            <w:tcW w:w="6885"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proofErr w:type="spellStart"/>
            <w:r w:rsidRPr="00D3630C">
              <w:rPr>
                <w:rFonts w:ascii="Times New Roman" w:hAnsi="Times New Roman"/>
                <w:sz w:val="28"/>
                <w:szCs w:val="28"/>
                <w:lang w:val="en-US" w:eastAsia="ru-RU"/>
              </w:rPr>
              <w:t>SubscriberIdentityModule</w:t>
            </w:r>
            <w:proofErr w:type="spellEnd"/>
            <w:r w:rsidRPr="00D3630C">
              <w:rPr>
                <w:rFonts w:ascii="Times New Roman" w:hAnsi="Times New Roman"/>
                <w:sz w:val="28"/>
                <w:szCs w:val="28"/>
                <w:lang w:eastAsia="ru-RU"/>
              </w:rPr>
              <w:t xml:space="preserve"> (</w:t>
            </w:r>
            <w:r w:rsidRPr="00D3630C">
              <w:rPr>
                <w:rFonts w:ascii="Times New Roman" w:hAnsi="Times New Roman"/>
                <w:kern w:val="1"/>
                <w:sz w:val="28"/>
                <w:szCs w:val="28"/>
                <w:lang w:eastAsia="ar-SA"/>
              </w:rPr>
              <w:t>персональная универсальная многопрофильная идентификационная карта абонента</w:t>
            </w:r>
            <w:r w:rsidRPr="00D3630C">
              <w:rPr>
                <w:rFonts w:ascii="Times New Roman" w:hAnsi="Times New Roman"/>
                <w:sz w:val="28"/>
                <w:szCs w:val="28"/>
                <w:lang w:eastAsia="ru-RU"/>
              </w:rPr>
              <w:t xml:space="preserve">, </w:t>
            </w:r>
            <w:r w:rsidRPr="00D3630C">
              <w:rPr>
                <w:rFonts w:ascii="Times New Roman" w:hAnsi="Times New Roman"/>
                <w:sz w:val="28"/>
                <w:szCs w:val="28"/>
                <w:lang w:val="en-US" w:eastAsia="ru-RU"/>
              </w:rPr>
              <w:t>SIM</w:t>
            </w:r>
            <w:r w:rsidRPr="00D3630C">
              <w:rPr>
                <w:rFonts w:ascii="Times New Roman" w:hAnsi="Times New Roman"/>
                <w:sz w:val="28"/>
                <w:szCs w:val="28"/>
                <w:lang w:eastAsia="ru-RU"/>
              </w:rPr>
              <w:t>-карта)</w:t>
            </w:r>
          </w:p>
        </w:tc>
      </w:tr>
      <w:tr w:rsidR="00D3630C" w:rsidRPr="00D3630C" w:rsidTr="00917BE2">
        <w:tc>
          <w:tcPr>
            <w:tcW w:w="1951" w:type="dxa"/>
          </w:tcPr>
          <w:p w:rsidR="005D3F73" w:rsidRPr="00D3630C" w:rsidRDefault="006F04E1" w:rsidP="005D3F73">
            <w:pPr>
              <w:autoSpaceDE w:val="0"/>
              <w:autoSpaceDN w:val="0"/>
              <w:spacing w:after="0" w:line="360" w:lineRule="auto"/>
              <w:rPr>
                <w:rFonts w:ascii="Times New Roman" w:eastAsia="Times New Roman" w:hAnsi="Times New Roman"/>
                <w:sz w:val="28"/>
                <w:szCs w:val="28"/>
                <w:lang w:eastAsia="ru-RU"/>
              </w:rPr>
            </w:pPr>
            <w:r w:rsidRPr="00D3630C">
              <w:rPr>
                <w:rFonts w:ascii="Times New Roman" w:eastAsia="Times New Roman" w:hAnsi="Times New Roman"/>
                <w:sz w:val="28"/>
                <w:szCs w:val="28"/>
                <w:lang w:eastAsia="ru-RU"/>
              </w:rPr>
              <w:t>RS 232</w:t>
            </w:r>
          </w:p>
        </w:tc>
        <w:tc>
          <w:tcPr>
            <w:tcW w:w="486" w:type="dxa"/>
          </w:tcPr>
          <w:p w:rsidR="005D3F73" w:rsidRPr="00D3630C" w:rsidRDefault="005D3F73" w:rsidP="005D3F73">
            <w:r w:rsidRPr="00D3630C">
              <w:rPr>
                <w:rFonts w:ascii="Times New Roman" w:eastAsia="Times New Roman" w:hAnsi="Times New Roman"/>
                <w:sz w:val="28"/>
                <w:szCs w:val="28"/>
              </w:rPr>
              <w:noBreakHyphen/>
            </w:r>
          </w:p>
        </w:tc>
        <w:tc>
          <w:tcPr>
            <w:tcW w:w="6885" w:type="dxa"/>
          </w:tcPr>
          <w:p w:rsidR="005D3F73" w:rsidRPr="00D3630C" w:rsidRDefault="005D3F73" w:rsidP="005D3F73">
            <w:pPr>
              <w:autoSpaceDE w:val="0"/>
              <w:autoSpaceDN w:val="0"/>
              <w:spacing w:after="0" w:line="360" w:lineRule="auto"/>
              <w:rPr>
                <w:rFonts w:ascii="Times New Roman" w:eastAsia="Times New Roman" w:hAnsi="Times New Roman"/>
                <w:sz w:val="28"/>
                <w:szCs w:val="28"/>
                <w:lang w:eastAsia="ru-RU"/>
              </w:rPr>
            </w:pPr>
            <w:proofErr w:type="gramStart"/>
            <w:r w:rsidRPr="00D3630C">
              <w:rPr>
                <w:rFonts w:ascii="Times New Roman" w:eastAsia="Times New Roman" w:hAnsi="Times New Roman"/>
                <w:sz w:val="28"/>
                <w:szCs w:val="28"/>
                <w:lang w:eastAsia="ru-RU"/>
              </w:rPr>
              <w:t>стандарт</w:t>
            </w:r>
            <w:proofErr w:type="gramEnd"/>
            <w:r w:rsidRPr="00D3630C">
              <w:rPr>
                <w:rFonts w:ascii="Times New Roman" w:eastAsia="Times New Roman" w:hAnsi="Times New Roman"/>
                <w:sz w:val="28"/>
                <w:szCs w:val="28"/>
                <w:lang w:eastAsia="ru-RU"/>
              </w:rPr>
              <w:t>, описывающий интерфейс для последовательной передачи данных, поддерживающий асинхронную связь</w:t>
            </w:r>
          </w:p>
        </w:tc>
      </w:tr>
      <w:tr w:rsidR="00D3630C" w:rsidRPr="00D3630C" w:rsidTr="00917BE2">
        <w:tc>
          <w:tcPr>
            <w:tcW w:w="1951" w:type="dxa"/>
          </w:tcPr>
          <w:p w:rsidR="005D3F73" w:rsidRPr="00D3630C" w:rsidRDefault="005D3F73" w:rsidP="005D3F73">
            <w:pPr>
              <w:autoSpaceDE w:val="0"/>
              <w:autoSpaceDN w:val="0"/>
              <w:spacing w:after="0" w:line="360" w:lineRule="auto"/>
              <w:rPr>
                <w:rFonts w:ascii="Times New Roman" w:eastAsia="Times New Roman" w:hAnsi="Times New Roman"/>
                <w:sz w:val="28"/>
                <w:szCs w:val="28"/>
                <w:lang w:eastAsia="ru-RU"/>
              </w:rPr>
            </w:pPr>
            <w:r w:rsidRPr="00D3630C">
              <w:rPr>
                <w:rFonts w:ascii="Times New Roman" w:eastAsia="Times New Roman" w:hAnsi="Times New Roman"/>
                <w:sz w:val="28"/>
                <w:szCs w:val="28"/>
                <w:lang w:eastAsia="ru-RU"/>
              </w:rPr>
              <w:t>RS 485</w:t>
            </w:r>
          </w:p>
        </w:tc>
        <w:tc>
          <w:tcPr>
            <w:tcW w:w="486" w:type="dxa"/>
          </w:tcPr>
          <w:p w:rsidR="005D3F73" w:rsidRPr="00D3630C" w:rsidRDefault="005D3F73" w:rsidP="005D3F73">
            <w:r w:rsidRPr="00D3630C">
              <w:rPr>
                <w:rFonts w:ascii="Times New Roman" w:eastAsia="Times New Roman" w:hAnsi="Times New Roman"/>
                <w:sz w:val="28"/>
                <w:szCs w:val="28"/>
              </w:rPr>
              <w:noBreakHyphen/>
            </w:r>
          </w:p>
        </w:tc>
        <w:tc>
          <w:tcPr>
            <w:tcW w:w="6885" w:type="dxa"/>
          </w:tcPr>
          <w:p w:rsidR="005D3F73" w:rsidRPr="00D3630C" w:rsidRDefault="005D3F73" w:rsidP="005D3F73">
            <w:pPr>
              <w:autoSpaceDE w:val="0"/>
              <w:autoSpaceDN w:val="0"/>
              <w:spacing w:after="0" w:line="360" w:lineRule="auto"/>
              <w:rPr>
                <w:rFonts w:ascii="Times New Roman" w:eastAsia="Times New Roman" w:hAnsi="Times New Roman"/>
                <w:sz w:val="28"/>
                <w:szCs w:val="28"/>
                <w:lang w:eastAsia="ru-RU"/>
              </w:rPr>
            </w:pPr>
            <w:proofErr w:type="gramStart"/>
            <w:r w:rsidRPr="00D3630C">
              <w:rPr>
                <w:rFonts w:ascii="Times New Roman" w:eastAsia="Times New Roman" w:hAnsi="Times New Roman"/>
                <w:sz w:val="28"/>
                <w:szCs w:val="28"/>
                <w:lang w:eastAsia="ru-RU"/>
              </w:rPr>
              <w:t>стандарт</w:t>
            </w:r>
            <w:proofErr w:type="gramEnd"/>
            <w:r w:rsidRPr="00D3630C">
              <w:rPr>
                <w:rFonts w:ascii="Times New Roman" w:eastAsia="Times New Roman" w:hAnsi="Times New Roman"/>
                <w:sz w:val="28"/>
                <w:szCs w:val="28"/>
                <w:lang w:eastAsia="ru-RU"/>
              </w:rPr>
              <w:t xml:space="preserve"> передачи данных по двухпроводному полудуплексному многоточечному последовательному симметричному каналу связи</w:t>
            </w:r>
          </w:p>
        </w:tc>
      </w:tr>
      <w:tr w:rsidR="00D3630C" w:rsidRPr="00D3630C" w:rsidTr="00917BE2">
        <w:tc>
          <w:tcPr>
            <w:tcW w:w="1951" w:type="dxa"/>
          </w:tcPr>
          <w:p w:rsidR="00470162" w:rsidRPr="00D3630C" w:rsidRDefault="00470162" w:rsidP="00917BE2">
            <w:pPr>
              <w:autoSpaceDE w:val="0"/>
              <w:autoSpaceDN w:val="0"/>
              <w:spacing w:after="0" w:line="360" w:lineRule="auto"/>
              <w:rPr>
                <w:rFonts w:ascii="Times New Roman" w:hAnsi="Times New Roman"/>
                <w:sz w:val="28"/>
                <w:szCs w:val="28"/>
                <w:lang w:val="en-US" w:eastAsia="ru-RU"/>
              </w:rPr>
            </w:pPr>
            <w:r w:rsidRPr="00D3630C">
              <w:rPr>
                <w:rFonts w:ascii="Times New Roman" w:hAnsi="Times New Roman"/>
                <w:sz w:val="28"/>
                <w:szCs w:val="28"/>
                <w:lang w:val="en-US" w:eastAsia="ru-RU"/>
              </w:rPr>
              <w:t>SMS</w:t>
            </w:r>
          </w:p>
        </w:tc>
        <w:tc>
          <w:tcPr>
            <w:tcW w:w="486" w:type="dxa"/>
          </w:tcPr>
          <w:p w:rsidR="00470162" w:rsidRPr="00D3630C" w:rsidRDefault="00470162">
            <w:r w:rsidRPr="00D3630C">
              <w:rPr>
                <w:rFonts w:ascii="Times New Roman" w:hAnsi="Times New Roman"/>
                <w:sz w:val="28"/>
                <w:szCs w:val="28"/>
              </w:rPr>
              <w:noBreakHyphen/>
            </w:r>
          </w:p>
        </w:tc>
        <w:tc>
          <w:tcPr>
            <w:tcW w:w="6885"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proofErr w:type="spellStart"/>
            <w:r w:rsidRPr="00D3630C">
              <w:rPr>
                <w:rFonts w:ascii="Times New Roman" w:hAnsi="Times New Roman"/>
                <w:sz w:val="28"/>
                <w:szCs w:val="28"/>
                <w:lang w:eastAsia="ru-RU"/>
              </w:rPr>
              <w:t>ShortMessagingService</w:t>
            </w:r>
            <w:proofErr w:type="spellEnd"/>
            <w:r w:rsidRPr="00D3630C">
              <w:rPr>
                <w:rFonts w:ascii="Times New Roman" w:hAnsi="Times New Roman"/>
                <w:sz w:val="28"/>
                <w:szCs w:val="28"/>
                <w:lang w:eastAsia="ru-RU"/>
              </w:rPr>
              <w:t xml:space="preserve"> (служба коротких сообщений) </w:t>
            </w:r>
            <w:r w:rsidRPr="00D3630C">
              <w:rPr>
                <w:rFonts w:ascii="Times New Roman" w:hAnsi="Times New Roman"/>
                <w:sz w:val="28"/>
                <w:szCs w:val="28"/>
                <w:lang w:eastAsia="ru-RU"/>
              </w:rPr>
              <w:lastRenderedPageBreak/>
              <w:t>— технология, позволяющая осуществлять приём и передачу коротких текстовых сообщений по сетям подвижной радиотелефонной связи</w:t>
            </w:r>
          </w:p>
        </w:tc>
      </w:tr>
      <w:tr w:rsidR="00D3630C" w:rsidRPr="00D3630C" w:rsidTr="00917BE2">
        <w:tc>
          <w:tcPr>
            <w:tcW w:w="1951" w:type="dxa"/>
          </w:tcPr>
          <w:p w:rsidR="00470162" w:rsidRPr="00D3630C" w:rsidRDefault="00470162" w:rsidP="00917BE2">
            <w:pPr>
              <w:autoSpaceDE w:val="0"/>
              <w:autoSpaceDN w:val="0"/>
              <w:spacing w:after="0" w:line="360" w:lineRule="auto"/>
              <w:rPr>
                <w:rFonts w:ascii="Times New Roman" w:hAnsi="Times New Roman"/>
                <w:kern w:val="1"/>
                <w:sz w:val="28"/>
                <w:szCs w:val="28"/>
                <w:lang w:val="en-US" w:eastAsia="ar-SA"/>
              </w:rPr>
            </w:pPr>
            <w:r w:rsidRPr="00D3630C">
              <w:rPr>
                <w:rFonts w:ascii="Times New Roman" w:hAnsi="Times New Roman"/>
                <w:kern w:val="1"/>
                <w:sz w:val="28"/>
                <w:szCs w:val="28"/>
                <w:lang w:val="en-US" w:eastAsia="ar-SA"/>
              </w:rPr>
              <w:lastRenderedPageBreak/>
              <w:t>TCP/IP</w:t>
            </w:r>
          </w:p>
        </w:tc>
        <w:tc>
          <w:tcPr>
            <w:tcW w:w="486" w:type="dxa"/>
          </w:tcPr>
          <w:p w:rsidR="00470162" w:rsidRPr="00D3630C" w:rsidRDefault="00470162">
            <w:r w:rsidRPr="00D3630C">
              <w:rPr>
                <w:rFonts w:ascii="Times New Roman" w:hAnsi="Times New Roman"/>
                <w:sz w:val="28"/>
                <w:szCs w:val="28"/>
              </w:rPr>
              <w:noBreakHyphen/>
            </w:r>
          </w:p>
        </w:tc>
        <w:tc>
          <w:tcPr>
            <w:tcW w:w="6885" w:type="dxa"/>
          </w:tcPr>
          <w:p w:rsidR="00470162" w:rsidRPr="00D3630C" w:rsidRDefault="00470162" w:rsidP="00917BE2">
            <w:pPr>
              <w:autoSpaceDE w:val="0"/>
              <w:autoSpaceDN w:val="0"/>
              <w:spacing w:after="0" w:line="360" w:lineRule="auto"/>
              <w:rPr>
                <w:rFonts w:ascii="Times New Roman" w:hAnsi="Times New Roman"/>
                <w:kern w:val="1"/>
                <w:sz w:val="28"/>
                <w:szCs w:val="28"/>
                <w:lang w:eastAsia="ar-SA"/>
              </w:rPr>
            </w:pPr>
            <w:proofErr w:type="gramStart"/>
            <w:r w:rsidRPr="00D3630C">
              <w:rPr>
                <w:rFonts w:ascii="Times New Roman" w:hAnsi="Times New Roman"/>
                <w:kern w:val="1"/>
                <w:sz w:val="28"/>
                <w:szCs w:val="28"/>
                <w:lang w:eastAsia="ar-SA"/>
              </w:rPr>
              <w:t>набор</w:t>
            </w:r>
            <w:proofErr w:type="gramEnd"/>
            <w:r w:rsidRPr="00D3630C">
              <w:rPr>
                <w:rFonts w:ascii="Times New Roman" w:hAnsi="Times New Roman"/>
                <w:kern w:val="1"/>
                <w:sz w:val="28"/>
                <w:szCs w:val="28"/>
                <w:lang w:eastAsia="ar-SA"/>
              </w:rPr>
              <w:t xml:space="preserve"> сетевых протоколов передачи данных, используемых в сетях, включая сеть Интернет</w:t>
            </w:r>
          </w:p>
        </w:tc>
      </w:tr>
      <w:tr w:rsidR="00D3630C" w:rsidRPr="00D3630C" w:rsidTr="00917BE2">
        <w:tc>
          <w:tcPr>
            <w:tcW w:w="1951"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r w:rsidRPr="00D3630C">
              <w:rPr>
                <w:rFonts w:ascii="Times New Roman" w:hAnsi="Times New Roman"/>
                <w:kern w:val="1"/>
                <w:sz w:val="28"/>
                <w:szCs w:val="28"/>
                <w:lang w:val="en-US" w:eastAsia="ar-SA"/>
              </w:rPr>
              <w:t>USB</w:t>
            </w:r>
          </w:p>
        </w:tc>
        <w:tc>
          <w:tcPr>
            <w:tcW w:w="486" w:type="dxa"/>
          </w:tcPr>
          <w:p w:rsidR="00470162" w:rsidRPr="00D3630C" w:rsidRDefault="00470162">
            <w:r w:rsidRPr="00D3630C">
              <w:rPr>
                <w:rFonts w:ascii="Times New Roman" w:hAnsi="Times New Roman"/>
                <w:sz w:val="28"/>
                <w:szCs w:val="28"/>
              </w:rPr>
              <w:noBreakHyphen/>
            </w:r>
          </w:p>
        </w:tc>
        <w:tc>
          <w:tcPr>
            <w:tcW w:w="6885"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proofErr w:type="spellStart"/>
            <w:r w:rsidRPr="00D3630C">
              <w:rPr>
                <w:rFonts w:ascii="Times New Roman" w:hAnsi="Times New Roman"/>
                <w:kern w:val="1"/>
                <w:sz w:val="28"/>
                <w:szCs w:val="28"/>
                <w:lang w:val="en-US" w:eastAsia="ar-SA"/>
              </w:rPr>
              <w:t>UniversalSerialBus</w:t>
            </w:r>
            <w:proofErr w:type="spellEnd"/>
            <w:r w:rsidRPr="00D3630C">
              <w:rPr>
                <w:rFonts w:ascii="Times New Roman" w:hAnsi="Times New Roman"/>
                <w:kern w:val="1"/>
                <w:sz w:val="28"/>
                <w:szCs w:val="28"/>
                <w:lang w:eastAsia="ar-SA"/>
              </w:rPr>
              <w:t xml:space="preserve"> (универсальная последовательная проводная шина)</w:t>
            </w:r>
          </w:p>
        </w:tc>
      </w:tr>
      <w:tr w:rsidR="00D3630C" w:rsidRPr="00D3630C" w:rsidTr="00917BE2">
        <w:tc>
          <w:tcPr>
            <w:tcW w:w="1951"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r w:rsidRPr="00D3630C">
              <w:rPr>
                <w:rFonts w:ascii="Times New Roman" w:hAnsi="Times New Roman"/>
                <w:sz w:val="28"/>
                <w:szCs w:val="28"/>
                <w:lang w:val="en-US" w:eastAsia="ru-RU"/>
              </w:rPr>
              <w:t>UTC</w:t>
            </w:r>
          </w:p>
        </w:tc>
        <w:tc>
          <w:tcPr>
            <w:tcW w:w="486" w:type="dxa"/>
          </w:tcPr>
          <w:p w:rsidR="00470162" w:rsidRPr="00D3630C" w:rsidRDefault="00470162">
            <w:r w:rsidRPr="00D3630C">
              <w:rPr>
                <w:rFonts w:ascii="Times New Roman" w:hAnsi="Times New Roman"/>
                <w:sz w:val="28"/>
                <w:szCs w:val="28"/>
              </w:rPr>
              <w:noBreakHyphen/>
            </w:r>
          </w:p>
        </w:tc>
        <w:tc>
          <w:tcPr>
            <w:tcW w:w="6885"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proofErr w:type="gramStart"/>
            <w:r w:rsidRPr="00D3630C">
              <w:rPr>
                <w:rFonts w:ascii="Times New Roman" w:hAnsi="Times New Roman"/>
                <w:sz w:val="28"/>
                <w:szCs w:val="28"/>
                <w:lang w:eastAsia="ru-RU"/>
              </w:rPr>
              <w:t>международная</w:t>
            </w:r>
            <w:proofErr w:type="gramEnd"/>
            <w:r w:rsidRPr="00D3630C">
              <w:rPr>
                <w:rFonts w:ascii="Times New Roman" w:hAnsi="Times New Roman"/>
                <w:sz w:val="28"/>
                <w:szCs w:val="28"/>
                <w:lang w:eastAsia="ru-RU"/>
              </w:rPr>
              <w:t xml:space="preserve"> шкала координированного времени (всемирное координированное время)</w:t>
            </w:r>
          </w:p>
        </w:tc>
      </w:tr>
      <w:tr w:rsidR="00D3630C" w:rsidRPr="00D3630C" w:rsidTr="00917BE2">
        <w:tc>
          <w:tcPr>
            <w:tcW w:w="1951"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r w:rsidRPr="00D3630C">
              <w:rPr>
                <w:rFonts w:ascii="Times New Roman" w:hAnsi="Times New Roman"/>
                <w:kern w:val="1"/>
                <w:sz w:val="28"/>
                <w:szCs w:val="28"/>
                <w:lang w:val="en-US" w:eastAsia="ru-RU"/>
              </w:rPr>
              <w:t>WGS-84</w:t>
            </w:r>
          </w:p>
        </w:tc>
        <w:tc>
          <w:tcPr>
            <w:tcW w:w="486" w:type="dxa"/>
          </w:tcPr>
          <w:p w:rsidR="00470162" w:rsidRPr="00D3630C" w:rsidRDefault="00470162">
            <w:r w:rsidRPr="00D3630C">
              <w:rPr>
                <w:rFonts w:ascii="Times New Roman" w:hAnsi="Times New Roman"/>
                <w:sz w:val="28"/>
                <w:szCs w:val="28"/>
              </w:rPr>
              <w:noBreakHyphen/>
            </w:r>
          </w:p>
        </w:tc>
        <w:tc>
          <w:tcPr>
            <w:tcW w:w="6885" w:type="dxa"/>
          </w:tcPr>
          <w:p w:rsidR="00470162" w:rsidRPr="00D3630C" w:rsidRDefault="00470162" w:rsidP="00917BE2">
            <w:pPr>
              <w:autoSpaceDE w:val="0"/>
              <w:autoSpaceDN w:val="0"/>
              <w:spacing w:after="0" w:line="360" w:lineRule="auto"/>
              <w:rPr>
                <w:rFonts w:ascii="Times New Roman" w:hAnsi="Times New Roman"/>
                <w:sz w:val="28"/>
                <w:szCs w:val="28"/>
                <w:lang w:eastAsia="ru-RU"/>
              </w:rPr>
            </w:pPr>
            <w:proofErr w:type="gramStart"/>
            <w:r w:rsidRPr="00D3630C">
              <w:rPr>
                <w:rFonts w:ascii="Times New Roman" w:hAnsi="Times New Roman"/>
                <w:kern w:val="1"/>
                <w:sz w:val="28"/>
                <w:szCs w:val="28"/>
                <w:lang w:eastAsia="ru-RU"/>
              </w:rPr>
              <w:t>всемирная</w:t>
            </w:r>
            <w:proofErr w:type="gramEnd"/>
            <w:r w:rsidRPr="00D3630C">
              <w:rPr>
                <w:rFonts w:ascii="Times New Roman" w:hAnsi="Times New Roman"/>
                <w:kern w:val="1"/>
                <w:sz w:val="28"/>
                <w:szCs w:val="28"/>
                <w:lang w:eastAsia="ru-RU"/>
              </w:rPr>
              <w:t xml:space="preserve"> геодезическая система координат 1984 г</w:t>
            </w:r>
          </w:p>
        </w:tc>
      </w:tr>
    </w:tbl>
    <w:p w:rsidR="00470162" w:rsidRPr="00D3630C" w:rsidRDefault="00470162" w:rsidP="00074207">
      <w:pPr>
        <w:spacing w:after="0" w:line="360" w:lineRule="auto"/>
        <w:jc w:val="both"/>
        <w:rPr>
          <w:rFonts w:ascii="Times New Roman" w:hAnsi="Times New Roman"/>
          <w:kern w:val="1"/>
          <w:sz w:val="28"/>
          <w:szCs w:val="28"/>
          <w:lang w:eastAsia="ar-SA"/>
        </w:rPr>
      </w:pPr>
    </w:p>
    <w:p w:rsidR="00CE510D" w:rsidRPr="00D3630C" w:rsidRDefault="00CE510D" w:rsidP="00074207">
      <w:pPr>
        <w:spacing w:after="0" w:line="360" w:lineRule="auto"/>
        <w:jc w:val="both"/>
        <w:rPr>
          <w:rFonts w:ascii="Times New Roman" w:hAnsi="Times New Roman"/>
          <w:kern w:val="1"/>
          <w:sz w:val="28"/>
          <w:szCs w:val="28"/>
          <w:lang w:eastAsia="ar-SA"/>
        </w:rPr>
      </w:pPr>
    </w:p>
    <w:p w:rsidR="00470162" w:rsidRPr="00D3630C" w:rsidRDefault="00470162" w:rsidP="00074207">
      <w:pPr>
        <w:spacing w:before="120" w:after="240" w:line="240" w:lineRule="auto"/>
        <w:ind w:left="1080" w:hanging="360"/>
        <w:contextualSpacing/>
        <w:outlineLvl w:val="0"/>
        <w:rPr>
          <w:rFonts w:ascii="Times New Roman" w:hAnsi="Times New Roman" w:cs="Arial"/>
          <w:b/>
          <w:kern w:val="1"/>
          <w:sz w:val="28"/>
          <w:szCs w:val="24"/>
          <w:lang w:eastAsia="ar-SA"/>
        </w:rPr>
      </w:pPr>
      <w:bookmarkStart w:id="8" w:name="_Toc395793949"/>
      <w:r w:rsidRPr="00D3630C">
        <w:rPr>
          <w:rFonts w:ascii="Times New Roman" w:hAnsi="Times New Roman" w:cs="Arial"/>
          <w:b/>
          <w:kern w:val="1"/>
          <w:sz w:val="28"/>
          <w:szCs w:val="24"/>
          <w:lang w:eastAsia="ar-SA"/>
        </w:rPr>
        <w:t>5</w:t>
      </w:r>
      <w:r w:rsidR="00843BE8" w:rsidRPr="00D3630C">
        <w:rPr>
          <w:rFonts w:ascii="Times New Roman" w:hAnsi="Times New Roman" w:cs="Arial"/>
          <w:b/>
          <w:kern w:val="1"/>
          <w:sz w:val="28"/>
          <w:szCs w:val="24"/>
          <w:lang w:eastAsia="ar-SA"/>
        </w:rPr>
        <w:t> </w:t>
      </w:r>
      <w:r w:rsidRPr="00D3630C">
        <w:rPr>
          <w:rFonts w:ascii="Times New Roman" w:hAnsi="Times New Roman" w:cs="Arial"/>
          <w:b/>
          <w:kern w:val="1"/>
          <w:sz w:val="28"/>
          <w:szCs w:val="24"/>
          <w:lang w:eastAsia="ar-SA"/>
        </w:rPr>
        <w:t>Общие положения</w:t>
      </w:r>
      <w:bookmarkEnd w:id="8"/>
    </w:p>
    <w:p w:rsidR="00470162" w:rsidRPr="00D3630C" w:rsidRDefault="00470162" w:rsidP="00E251B8">
      <w:pPr>
        <w:pStyle w:val="1b"/>
        <w:rPr>
          <w:color w:val="auto"/>
        </w:rPr>
      </w:pPr>
      <w:r w:rsidRPr="00D3630C">
        <w:rPr>
          <w:color w:val="auto"/>
        </w:rPr>
        <w:t>5.1</w:t>
      </w:r>
      <w:r w:rsidR="001D11EF" w:rsidRPr="00D3630C">
        <w:rPr>
          <w:color w:val="auto"/>
        </w:rPr>
        <w:t> </w:t>
      </w:r>
      <w:r w:rsidRPr="00D3630C">
        <w:rPr>
          <w:color w:val="auto"/>
        </w:rPr>
        <w:t xml:space="preserve">Требования к АСН применяют в зависимости от категории ТС, для оснащения которых она предназначена, а также функций, выполняемых АСН в рамках навигационно-информационных систем. </w:t>
      </w:r>
    </w:p>
    <w:p w:rsidR="00470162" w:rsidRPr="00D3630C" w:rsidRDefault="00470162" w:rsidP="00E251B8">
      <w:pPr>
        <w:pStyle w:val="1b"/>
        <w:rPr>
          <w:color w:val="auto"/>
        </w:rPr>
      </w:pPr>
      <w:r w:rsidRPr="00D3630C">
        <w:rPr>
          <w:color w:val="auto"/>
        </w:rPr>
        <w:t>5.2</w:t>
      </w:r>
      <w:r w:rsidR="001D11EF" w:rsidRPr="00D3630C">
        <w:rPr>
          <w:color w:val="auto"/>
        </w:rPr>
        <w:t> </w:t>
      </w:r>
      <w:r w:rsidRPr="00D3630C">
        <w:rPr>
          <w:color w:val="auto"/>
        </w:rPr>
        <w:t>В настоящем стандарте рассматриваются следующие категории ТС в соответствии с [1]:</w:t>
      </w:r>
    </w:p>
    <w:p w:rsidR="0080784D" w:rsidRPr="00D3630C" w:rsidRDefault="00CE510D" w:rsidP="0080784D">
      <w:pPr>
        <w:pStyle w:val="1b"/>
        <w:rPr>
          <w:color w:val="auto"/>
        </w:rPr>
      </w:pPr>
      <w:r w:rsidRPr="00D3630C">
        <w:rPr>
          <w:color w:val="auto"/>
        </w:rPr>
        <w:t>1. </w:t>
      </w:r>
      <w:r w:rsidR="0080784D" w:rsidRPr="00D3630C">
        <w:rPr>
          <w:color w:val="auto"/>
        </w:rPr>
        <w:t>Категория M   ТС, имеющие не менее четырех колес и используемые для перевозки пассажиров, включая:</w:t>
      </w:r>
    </w:p>
    <w:p w:rsidR="0080784D" w:rsidRPr="00D3630C" w:rsidRDefault="0080784D" w:rsidP="0080784D">
      <w:pPr>
        <w:pStyle w:val="1b"/>
        <w:rPr>
          <w:color w:val="auto"/>
        </w:rPr>
      </w:pPr>
      <w:proofErr w:type="gramStart"/>
      <w:r w:rsidRPr="00D3630C">
        <w:rPr>
          <w:color w:val="auto"/>
        </w:rPr>
        <w:t>а</w:t>
      </w:r>
      <w:proofErr w:type="gramEnd"/>
      <w:r w:rsidRPr="00D3630C">
        <w:rPr>
          <w:color w:val="auto"/>
        </w:rPr>
        <w:t>) автомобили легковые, в том числе:</w:t>
      </w:r>
    </w:p>
    <w:p w:rsidR="0080784D" w:rsidRPr="00D3630C" w:rsidRDefault="0080784D" w:rsidP="0080784D">
      <w:pPr>
        <w:pStyle w:val="19"/>
      </w:pPr>
      <w:proofErr w:type="gramStart"/>
      <w:r w:rsidRPr="00D3630C">
        <w:t>категория</w:t>
      </w:r>
      <w:proofErr w:type="gramEnd"/>
      <w:r w:rsidRPr="00D3630C">
        <w:t xml:space="preserve"> M1 </w:t>
      </w:r>
      <w:r w:rsidRPr="00D3630C">
        <w:noBreakHyphen/>
        <w:t xml:space="preserve"> ТС, используемые для перевозки пассажиров и имеющие, помимо места водителя, не более восьми мест для сидения; </w:t>
      </w:r>
    </w:p>
    <w:p w:rsidR="0080784D" w:rsidRPr="00D3630C" w:rsidRDefault="0080784D" w:rsidP="0080784D">
      <w:pPr>
        <w:pStyle w:val="1b"/>
        <w:rPr>
          <w:color w:val="auto"/>
        </w:rPr>
      </w:pPr>
      <w:proofErr w:type="gramStart"/>
      <w:r w:rsidRPr="00D3630C">
        <w:rPr>
          <w:color w:val="auto"/>
        </w:rPr>
        <w:t>б</w:t>
      </w:r>
      <w:proofErr w:type="gramEnd"/>
      <w:r w:rsidRPr="00D3630C">
        <w:rPr>
          <w:color w:val="auto"/>
        </w:rPr>
        <w:t>) автобусы, троллейбусы, специализированные пассажирские ТС и их шасси, в том числе:</w:t>
      </w:r>
    </w:p>
    <w:p w:rsidR="0080784D" w:rsidRPr="00D3630C" w:rsidRDefault="0080784D" w:rsidP="0080784D">
      <w:pPr>
        <w:pStyle w:val="19"/>
      </w:pPr>
      <w:proofErr w:type="gramStart"/>
      <w:r w:rsidRPr="00D3630C">
        <w:t>категория</w:t>
      </w:r>
      <w:proofErr w:type="gramEnd"/>
      <w:r w:rsidRPr="00D3630C">
        <w:t xml:space="preserve"> М2 </w:t>
      </w:r>
      <w:r w:rsidRPr="00D3630C">
        <w:noBreakHyphen/>
        <w:t xml:space="preserve"> ТС, используемые для перевозки пассажиров, имеющие, помимо места водителя, более восьми мест для сидения, </w:t>
      </w:r>
      <w:r w:rsidRPr="00D3630C">
        <w:lastRenderedPageBreak/>
        <w:t xml:space="preserve">максимальная масса которых не превышает 5 тонн; </w:t>
      </w:r>
    </w:p>
    <w:p w:rsidR="00470162" w:rsidRPr="00D3630C" w:rsidRDefault="0080784D" w:rsidP="0080784D">
      <w:pPr>
        <w:pStyle w:val="19"/>
      </w:pPr>
      <w:proofErr w:type="gramStart"/>
      <w:r w:rsidRPr="00D3630C">
        <w:t>категория</w:t>
      </w:r>
      <w:proofErr w:type="gramEnd"/>
      <w:r w:rsidRPr="00D3630C">
        <w:t xml:space="preserve"> М3 </w:t>
      </w:r>
      <w:r w:rsidRPr="00D3630C">
        <w:noBreakHyphen/>
        <w:t xml:space="preserve"> ТС, используемые для перевозки пассажиров, имеющие, помимо места водителя, более восьми мест для сидения, максимальная масса которых превышает 5 тонн.</w:t>
      </w:r>
    </w:p>
    <w:p w:rsidR="0080784D" w:rsidRPr="00D3630C" w:rsidRDefault="0080784D" w:rsidP="0080784D">
      <w:pPr>
        <w:pStyle w:val="1b"/>
        <w:rPr>
          <w:color w:val="auto"/>
        </w:rPr>
      </w:pPr>
      <w:r w:rsidRPr="00D3630C">
        <w:rPr>
          <w:color w:val="auto"/>
        </w:rPr>
        <w:t>5.3 Аппаратура спутниковой навигации, предназначенная для оснащения колесных транспортных средств категории М, используемых для коммерческих перевозок пассажиров, классифицируется следующим образом:</w:t>
      </w:r>
    </w:p>
    <w:p w:rsidR="0080784D" w:rsidRPr="00D3630C" w:rsidRDefault="0080784D" w:rsidP="0080784D">
      <w:pPr>
        <w:pStyle w:val="19"/>
      </w:pPr>
      <w:r w:rsidRPr="00D3630C">
        <w:t>АСН предназначенная для оснащения колесных транспортных средств категории М1;</w:t>
      </w:r>
    </w:p>
    <w:p w:rsidR="0080784D" w:rsidRPr="00D3630C" w:rsidRDefault="0080784D" w:rsidP="0080784D">
      <w:pPr>
        <w:pStyle w:val="19"/>
      </w:pPr>
      <w:r w:rsidRPr="00D3630C">
        <w:t>АСН предназначенная для оснащения колесных транспортных средств категорий М2 и М3.</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5.</w:t>
      </w:r>
      <w:r w:rsidR="0080784D" w:rsidRPr="00D3630C">
        <w:rPr>
          <w:rFonts w:ascii="Times New Roman" w:hAnsi="Times New Roman"/>
          <w:kern w:val="1"/>
          <w:sz w:val="28"/>
          <w:szCs w:val="28"/>
          <w:lang w:eastAsia="ar-SA"/>
        </w:rPr>
        <w:t>4</w:t>
      </w:r>
      <w:r w:rsidR="001D11EF" w:rsidRPr="00D3630C">
        <w:rPr>
          <w:rFonts w:ascii="Times New Roman" w:hAnsi="Times New Roman"/>
          <w:kern w:val="1"/>
          <w:sz w:val="28"/>
          <w:szCs w:val="28"/>
          <w:lang w:eastAsia="ar-SA"/>
        </w:rPr>
        <w:t> </w:t>
      </w:r>
      <w:r w:rsidRPr="00D3630C">
        <w:rPr>
          <w:rFonts w:ascii="Times New Roman" w:hAnsi="Times New Roman"/>
          <w:kern w:val="1"/>
          <w:sz w:val="28"/>
          <w:szCs w:val="28"/>
          <w:lang w:eastAsia="ar-SA"/>
        </w:rPr>
        <w:t xml:space="preserve">Аппаратура спутниковой навигации, предназначенная для оснащения колесных транспортных средств категории </w:t>
      </w:r>
      <w:r w:rsidRPr="00D3630C">
        <w:rPr>
          <w:rFonts w:ascii="Times New Roman" w:hAnsi="Times New Roman"/>
          <w:kern w:val="1"/>
          <w:sz w:val="28"/>
          <w:szCs w:val="28"/>
          <w:lang w:val="en-US" w:eastAsia="ar-SA"/>
        </w:rPr>
        <w:t>N</w:t>
      </w:r>
      <w:r w:rsidRPr="00D3630C">
        <w:rPr>
          <w:rFonts w:ascii="Times New Roman" w:hAnsi="Times New Roman"/>
          <w:kern w:val="1"/>
          <w:sz w:val="28"/>
          <w:szCs w:val="28"/>
          <w:lang w:eastAsia="ar-SA"/>
        </w:rPr>
        <w:t>, используемых для перевозки опасных, специальных, тяжеловесных и (или) крупногабаритных грузов, твердых бытовых отходов и мусора, подлежит обязательному подтверждению соответствия в форме обязательной сертификации в порядке, предусмотренном [1 (глава V)].</w:t>
      </w:r>
    </w:p>
    <w:p w:rsidR="00470162" w:rsidRPr="00D3630C" w:rsidRDefault="00704F7D"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5.</w:t>
      </w:r>
      <w:r w:rsidR="0080784D" w:rsidRPr="00D3630C">
        <w:rPr>
          <w:rFonts w:ascii="Times New Roman" w:hAnsi="Times New Roman"/>
          <w:kern w:val="1"/>
          <w:sz w:val="28"/>
          <w:szCs w:val="28"/>
          <w:lang w:eastAsia="ar-SA"/>
        </w:rPr>
        <w:t>5</w:t>
      </w:r>
      <w:r w:rsidRPr="00D3630C">
        <w:rPr>
          <w:rFonts w:ascii="Times New Roman" w:hAnsi="Times New Roman"/>
          <w:kern w:val="1"/>
          <w:sz w:val="28"/>
          <w:szCs w:val="28"/>
          <w:lang w:eastAsia="ar-SA"/>
        </w:rPr>
        <w:t> </w:t>
      </w:r>
      <w:r w:rsidR="00470162" w:rsidRPr="00D3630C">
        <w:rPr>
          <w:rFonts w:ascii="Times New Roman" w:hAnsi="Times New Roman"/>
          <w:kern w:val="1"/>
          <w:sz w:val="28"/>
          <w:szCs w:val="28"/>
          <w:lang w:eastAsia="ar-SA"/>
        </w:rPr>
        <w:t>Типовой состав АСН приведен в разделе 6.</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5.</w:t>
      </w:r>
      <w:r w:rsidR="0080784D" w:rsidRPr="00D3630C">
        <w:rPr>
          <w:rFonts w:ascii="Times New Roman" w:hAnsi="Times New Roman"/>
          <w:kern w:val="1"/>
          <w:sz w:val="28"/>
          <w:szCs w:val="28"/>
          <w:lang w:eastAsia="ar-SA"/>
        </w:rPr>
        <w:t>6</w:t>
      </w:r>
      <w:r w:rsidR="001D11EF" w:rsidRPr="00D3630C">
        <w:rPr>
          <w:rFonts w:ascii="Times New Roman" w:hAnsi="Times New Roman"/>
          <w:kern w:val="1"/>
          <w:sz w:val="28"/>
          <w:szCs w:val="28"/>
          <w:lang w:eastAsia="ar-SA"/>
        </w:rPr>
        <w:t> </w:t>
      </w:r>
      <w:r w:rsidRPr="00D3630C">
        <w:rPr>
          <w:rFonts w:ascii="Times New Roman" w:hAnsi="Times New Roman"/>
          <w:kern w:val="1"/>
          <w:sz w:val="28"/>
          <w:szCs w:val="28"/>
          <w:lang w:eastAsia="ar-SA"/>
        </w:rPr>
        <w:t>В целях повышения уровня безопасности и эффективности перевозок к АСН может подключаться дополнительное бортовое оборудование.</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5.</w:t>
      </w:r>
      <w:r w:rsidR="0080784D" w:rsidRPr="00D3630C">
        <w:rPr>
          <w:rFonts w:ascii="Times New Roman" w:hAnsi="Times New Roman"/>
          <w:kern w:val="1"/>
          <w:sz w:val="28"/>
          <w:szCs w:val="28"/>
          <w:lang w:eastAsia="ar-SA"/>
        </w:rPr>
        <w:t>7</w:t>
      </w:r>
      <w:r w:rsidR="001D11EF" w:rsidRPr="00D3630C">
        <w:rPr>
          <w:rFonts w:ascii="Times New Roman" w:hAnsi="Times New Roman"/>
          <w:kern w:val="1"/>
          <w:sz w:val="28"/>
          <w:szCs w:val="28"/>
          <w:lang w:eastAsia="ar-SA"/>
        </w:rPr>
        <w:t> </w:t>
      </w:r>
      <w:r w:rsidRPr="00D3630C">
        <w:rPr>
          <w:rFonts w:ascii="Times New Roman" w:hAnsi="Times New Roman"/>
          <w:kern w:val="1"/>
          <w:sz w:val="28"/>
          <w:szCs w:val="28"/>
          <w:lang w:eastAsia="ar-SA"/>
        </w:rPr>
        <w:t xml:space="preserve">Состав и требуемые характеристики дополнительного бортового оборудования, подключаемого к АСН, устанавливаются заказчиком или производителем в зависимости от назначения транспортных средств и навигационно-информационных систем, в рамках которых планируется использовать АСН. </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lastRenderedPageBreak/>
        <w:t>5.</w:t>
      </w:r>
      <w:r w:rsidR="0080784D" w:rsidRPr="00D3630C">
        <w:rPr>
          <w:rFonts w:ascii="Times New Roman" w:hAnsi="Times New Roman"/>
          <w:kern w:val="1"/>
          <w:sz w:val="28"/>
          <w:szCs w:val="28"/>
          <w:lang w:eastAsia="ar-SA"/>
        </w:rPr>
        <w:t>8</w:t>
      </w:r>
      <w:r w:rsidR="001D11EF" w:rsidRPr="00D3630C">
        <w:rPr>
          <w:rFonts w:ascii="Times New Roman" w:hAnsi="Times New Roman"/>
          <w:kern w:val="1"/>
          <w:sz w:val="28"/>
          <w:szCs w:val="28"/>
          <w:lang w:eastAsia="ar-SA"/>
        </w:rPr>
        <w:t> </w:t>
      </w:r>
      <w:r w:rsidRPr="00D3630C">
        <w:rPr>
          <w:rFonts w:ascii="Times New Roman" w:hAnsi="Times New Roman"/>
          <w:kern w:val="1"/>
          <w:sz w:val="28"/>
          <w:szCs w:val="28"/>
          <w:lang w:eastAsia="ar-SA"/>
        </w:rPr>
        <w:t>Требования к АСН, обеспечивающие применение дополнительного оборудования, установлены в разделе 7.</w:t>
      </w:r>
    </w:p>
    <w:p w:rsidR="001D11EF" w:rsidRPr="00D3630C" w:rsidRDefault="001D11EF" w:rsidP="00074207">
      <w:pPr>
        <w:spacing w:after="0" w:line="360" w:lineRule="auto"/>
        <w:ind w:firstLine="709"/>
        <w:jc w:val="both"/>
        <w:rPr>
          <w:rFonts w:ascii="Times New Roman" w:hAnsi="Times New Roman"/>
          <w:kern w:val="1"/>
          <w:sz w:val="28"/>
          <w:szCs w:val="28"/>
          <w:lang w:eastAsia="ar-SA"/>
        </w:rPr>
      </w:pPr>
    </w:p>
    <w:p w:rsidR="001D11EF" w:rsidRPr="00D3630C" w:rsidRDefault="001D11EF" w:rsidP="00074207">
      <w:pPr>
        <w:spacing w:after="0" w:line="360" w:lineRule="auto"/>
        <w:ind w:firstLine="709"/>
        <w:jc w:val="both"/>
        <w:rPr>
          <w:rFonts w:ascii="Times New Roman" w:hAnsi="Times New Roman"/>
          <w:kern w:val="1"/>
          <w:sz w:val="28"/>
          <w:szCs w:val="28"/>
          <w:lang w:eastAsia="ar-SA"/>
        </w:rPr>
      </w:pPr>
    </w:p>
    <w:p w:rsidR="00470162" w:rsidRPr="00D3630C" w:rsidRDefault="00470162" w:rsidP="00074207">
      <w:pPr>
        <w:spacing w:before="120" w:after="240" w:line="240" w:lineRule="auto"/>
        <w:ind w:left="1080" w:hanging="360"/>
        <w:contextualSpacing/>
        <w:outlineLvl w:val="0"/>
        <w:rPr>
          <w:rFonts w:ascii="Times New Roman" w:hAnsi="Times New Roman" w:cs="Arial"/>
          <w:b/>
          <w:kern w:val="1"/>
          <w:sz w:val="28"/>
          <w:szCs w:val="24"/>
          <w:lang w:eastAsia="ar-SA"/>
        </w:rPr>
      </w:pPr>
      <w:bookmarkStart w:id="9" w:name="_Toc395793950"/>
      <w:r w:rsidRPr="00D3630C">
        <w:rPr>
          <w:rFonts w:ascii="Times New Roman" w:hAnsi="Times New Roman" w:cs="Arial"/>
          <w:b/>
          <w:kern w:val="1"/>
          <w:sz w:val="28"/>
          <w:szCs w:val="24"/>
          <w:lang w:eastAsia="ar-SA"/>
        </w:rPr>
        <w:t>6</w:t>
      </w:r>
      <w:r w:rsidR="009834A6" w:rsidRPr="00D3630C">
        <w:rPr>
          <w:rFonts w:ascii="Times New Roman" w:hAnsi="Times New Roman" w:cs="Arial"/>
          <w:b/>
          <w:kern w:val="1"/>
          <w:sz w:val="28"/>
          <w:szCs w:val="24"/>
          <w:lang w:eastAsia="ar-SA"/>
        </w:rPr>
        <w:t> </w:t>
      </w:r>
      <w:r w:rsidRPr="00D3630C">
        <w:rPr>
          <w:rFonts w:ascii="Times New Roman" w:hAnsi="Times New Roman" w:cs="Arial"/>
          <w:b/>
          <w:kern w:val="1"/>
          <w:sz w:val="28"/>
          <w:szCs w:val="24"/>
          <w:lang w:eastAsia="ar-SA"/>
        </w:rPr>
        <w:t>Состав аппаратуры спутниковой навигации</w:t>
      </w:r>
      <w:bookmarkEnd w:id="9"/>
    </w:p>
    <w:p w:rsidR="001D11EF" w:rsidRPr="00D3630C" w:rsidRDefault="001D11EF" w:rsidP="00074207">
      <w:pPr>
        <w:spacing w:before="120" w:after="240" w:line="240" w:lineRule="auto"/>
        <w:ind w:left="1080" w:hanging="360"/>
        <w:contextualSpacing/>
        <w:outlineLvl w:val="0"/>
        <w:rPr>
          <w:rFonts w:ascii="Times New Roman" w:hAnsi="Times New Roman" w:cs="Arial"/>
          <w:b/>
          <w:kern w:val="1"/>
          <w:sz w:val="28"/>
          <w:szCs w:val="24"/>
          <w:lang w:eastAsia="ar-SA"/>
        </w:rPr>
      </w:pP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6.1</w:t>
      </w:r>
      <w:r w:rsidR="009834A6" w:rsidRPr="00D3630C">
        <w:rPr>
          <w:rFonts w:ascii="Times New Roman" w:hAnsi="Times New Roman"/>
          <w:kern w:val="1"/>
          <w:sz w:val="28"/>
          <w:szCs w:val="28"/>
          <w:lang w:eastAsia="ar-SA"/>
        </w:rPr>
        <w:t> </w:t>
      </w:r>
      <w:r w:rsidRPr="00D3630C">
        <w:rPr>
          <w:rFonts w:ascii="Times New Roman" w:hAnsi="Times New Roman"/>
          <w:kern w:val="1"/>
          <w:sz w:val="28"/>
          <w:szCs w:val="28"/>
          <w:lang w:eastAsia="ar-SA"/>
        </w:rPr>
        <w:t>Аппаратура спутниковой навигации дол</w:t>
      </w:r>
      <w:r w:rsidR="00EE04CC" w:rsidRPr="00D3630C">
        <w:rPr>
          <w:rFonts w:ascii="Times New Roman" w:hAnsi="Times New Roman"/>
          <w:kern w:val="1"/>
          <w:sz w:val="28"/>
          <w:szCs w:val="28"/>
          <w:lang w:eastAsia="ar-SA"/>
        </w:rPr>
        <w:t>жна включать следующие основные функциональные модули и компоненты</w:t>
      </w:r>
      <w:r w:rsidRPr="00D3630C">
        <w:rPr>
          <w:rFonts w:ascii="Times New Roman" w:hAnsi="Times New Roman"/>
          <w:kern w:val="1"/>
          <w:sz w:val="28"/>
          <w:szCs w:val="28"/>
          <w:lang w:eastAsia="ar-SA"/>
        </w:rPr>
        <w:t>:</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proofErr w:type="gramStart"/>
      <w:r w:rsidRPr="00D3630C">
        <w:rPr>
          <w:rFonts w:ascii="Times New Roman" w:hAnsi="Times New Roman"/>
          <w:kern w:val="1"/>
          <w:sz w:val="28"/>
          <w:szCs w:val="28"/>
          <w:lang w:eastAsia="ar-SA"/>
        </w:rPr>
        <w:t>а</w:t>
      </w:r>
      <w:proofErr w:type="gramEnd"/>
      <w:r w:rsidRPr="00D3630C">
        <w:rPr>
          <w:rFonts w:ascii="Times New Roman" w:hAnsi="Times New Roman"/>
          <w:kern w:val="1"/>
          <w:sz w:val="28"/>
          <w:szCs w:val="28"/>
          <w:lang w:eastAsia="ar-SA"/>
        </w:rPr>
        <w:t>) навигационный модуль (включая приемник сигналов ГНСС и антенну ГНСС);</w:t>
      </w:r>
    </w:p>
    <w:p w:rsidR="00D37C06" w:rsidRPr="00D3630C" w:rsidRDefault="00470162" w:rsidP="00074207">
      <w:pPr>
        <w:spacing w:after="0" w:line="360" w:lineRule="auto"/>
        <w:ind w:firstLine="709"/>
        <w:jc w:val="both"/>
        <w:rPr>
          <w:rFonts w:ascii="Times New Roman" w:hAnsi="Times New Roman"/>
          <w:kern w:val="1"/>
          <w:sz w:val="28"/>
          <w:szCs w:val="28"/>
          <w:lang w:eastAsia="ar-SA"/>
        </w:rPr>
      </w:pPr>
      <w:proofErr w:type="gramStart"/>
      <w:r w:rsidRPr="00D3630C">
        <w:rPr>
          <w:rFonts w:ascii="Times New Roman" w:hAnsi="Times New Roman"/>
          <w:kern w:val="1"/>
          <w:sz w:val="28"/>
          <w:szCs w:val="28"/>
          <w:lang w:eastAsia="ar-SA"/>
        </w:rPr>
        <w:t>б</w:t>
      </w:r>
      <w:proofErr w:type="gramEnd"/>
      <w:r w:rsidRPr="00D3630C">
        <w:rPr>
          <w:rFonts w:ascii="Times New Roman" w:hAnsi="Times New Roman"/>
          <w:kern w:val="1"/>
          <w:sz w:val="28"/>
          <w:szCs w:val="28"/>
          <w:lang w:eastAsia="ar-SA"/>
        </w:rPr>
        <w:t>) коммуникационный модуль</w:t>
      </w:r>
      <w:r w:rsidR="00D37C06" w:rsidRPr="00D3630C">
        <w:rPr>
          <w:rFonts w:ascii="Times New Roman" w:hAnsi="Times New Roman"/>
          <w:kern w:val="1"/>
          <w:sz w:val="28"/>
          <w:szCs w:val="28"/>
          <w:lang w:eastAsia="ar-SA"/>
        </w:rPr>
        <w:t>, включающий:</w:t>
      </w:r>
    </w:p>
    <w:p w:rsidR="00470162" w:rsidRPr="00D3630C" w:rsidRDefault="00470162" w:rsidP="0098743B">
      <w:pPr>
        <w:pStyle w:val="19"/>
      </w:pPr>
      <w:proofErr w:type="gramStart"/>
      <w:r w:rsidRPr="00D3630C">
        <w:t>модем</w:t>
      </w:r>
      <w:proofErr w:type="gramEnd"/>
      <w:r w:rsidRPr="00D3630C">
        <w:t xml:space="preserve"> </w:t>
      </w:r>
      <w:r w:rsidR="00CB06D2" w:rsidRPr="00D3630C">
        <w:t>GSM</w:t>
      </w:r>
      <w:r w:rsidR="00D37C06" w:rsidRPr="00D3630C">
        <w:t>/</w:t>
      </w:r>
      <w:r w:rsidR="00CB06D2" w:rsidRPr="00D3630C">
        <w:rPr>
          <w:lang w:val="en-US"/>
        </w:rPr>
        <w:t>UMTS</w:t>
      </w:r>
      <w:r w:rsidRPr="00D3630C">
        <w:t>;</w:t>
      </w:r>
    </w:p>
    <w:p w:rsidR="00D37C06" w:rsidRPr="00D3630C" w:rsidRDefault="00D37C06" w:rsidP="0098743B">
      <w:pPr>
        <w:pStyle w:val="19"/>
      </w:pPr>
      <w:proofErr w:type="gramStart"/>
      <w:r w:rsidRPr="00D3630C">
        <w:t>персональную</w:t>
      </w:r>
      <w:proofErr w:type="gramEnd"/>
      <w:r w:rsidRPr="00D3630C">
        <w:t xml:space="preserve"> универсальную многопрофильную идентификационную карту абонента для работы в сетях подвижной радиотелефонной связи стандартов GSM 900/1800 и UMTS 900/2000 (SIM</w:t>
      </w:r>
      <w:r w:rsidRPr="00D3630C">
        <w:noBreakHyphen/>
        <w:t>карту);</w:t>
      </w:r>
    </w:p>
    <w:p w:rsidR="00470162" w:rsidRPr="00D3630C" w:rsidRDefault="00D37C06" w:rsidP="0098743B">
      <w:pPr>
        <w:pStyle w:val="19"/>
      </w:pPr>
      <w:proofErr w:type="gramStart"/>
      <w:r w:rsidRPr="00D3630C">
        <w:t>антенну</w:t>
      </w:r>
      <w:proofErr w:type="gramEnd"/>
      <w:r w:rsidRPr="00D3630C">
        <w:t xml:space="preserve"> GSM/ UMTS;</w:t>
      </w:r>
    </w:p>
    <w:p w:rsidR="00D31A40" w:rsidRPr="00D3630C" w:rsidRDefault="00D31A40" w:rsidP="00074207">
      <w:pPr>
        <w:spacing w:after="0" w:line="360" w:lineRule="auto"/>
        <w:ind w:firstLine="709"/>
        <w:jc w:val="both"/>
        <w:rPr>
          <w:rFonts w:ascii="Times New Roman" w:hAnsi="Times New Roman"/>
          <w:kern w:val="1"/>
          <w:sz w:val="28"/>
          <w:szCs w:val="28"/>
          <w:lang w:eastAsia="ar-SA"/>
        </w:rPr>
      </w:pPr>
      <w:proofErr w:type="gramStart"/>
      <w:r w:rsidRPr="00D3630C">
        <w:rPr>
          <w:rFonts w:ascii="Times New Roman" w:hAnsi="Times New Roman"/>
          <w:kern w:val="1"/>
          <w:sz w:val="28"/>
          <w:szCs w:val="28"/>
          <w:lang w:eastAsia="ar-SA"/>
        </w:rPr>
        <w:t>в</w:t>
      </w:r>
      <w:proofErr w:type="gramEnd"/>
      <w:r w:rsidRPr="00D3630C">
        <w:rPr>
          <w:rFonts w:ascii="Times New Roman" w:hAnsi="Times New Roman"/>
          <w:kern w:val="1"/>
          <w:sz w:val="28"/>
          <w:szCs w:val="28"/>
          <w:lang w:eastAsia="ar-SA"/>
        </w:rPr>
        <w:t>) модуль СКЗИ - программно-аппаратное шифровальное (криптографическое) средство, реализующее алгоритмы криптографического преобразования информации;</w:t>
      </w:r>
    </w:p>
    <w:p w:rsidR="00470162" w:rsidRPr="00D3630C" w:rsidRDefault="00D31A40" w:rsidP="00074207">
      <w:pPr>
        <w:spacing w:after="0" w:line="360" w:lineRule="auto"/>
        <w:ind w:firstLine="709"/>
        <w:jc w:val="both"/>
        <w:rPr>
          <w:rFonts w:ascii="Times New Roman" w:hAnsi="Times New Roman"/>
          <w:kern w:val="1"/>
          <w:sz w:val="28"/>
          <w:szCs w:val="28"/>
          <w:lang w:eastAsia="ar-SA"/>
        </w:rPr>
      </w:pPr>
      <w:proofErr w:type="gramStart"/>
      <w:r w:rsidRPr="00D3630C">
        <w:rPr>
          <w:rFonts w:ascii="Times New Roman" w:hAnsi="Times New Roman"/>
          <w:kern w:val="1"/>
          <w:sz w:val="28"/>
          <w:szCs w:val="28"/>
          <w:lang w:eastAsia="ar-SA"/>
        </w:rPr>
        <w:t xml:space="preserve">г) </w:t>
      </w:r>
      <w:r w:rsidR="00470162" w:rsidRPr="00D3630C">
        <w:rPr>
          <w:rFonts w:ascii="Times New Roman" w:hAnsi="Times New Roman"/>
          <w:kern w:val="1"/>
          <w:sz w:val="28"/>
          <w:szCs w:val="28"/>
          <w:lang w:eastAsia="ar-SA"/>
        </w:rPr>
        <w:t xml:space="preserve"> </w:t>
      </w:r>
      <w:r w:rsidR="00D37C06" w:rsidRPr="00D3630C">
        <w:rPr>
          <w:rFonts w:ascii="Times New Roman" w:hAnsi="Times New Roman"/>
          <w:kern w:val="1"/>
          <w:sz w:val="28"/>
          <w:szCs w:val="28"/>
          <w:lang w:eastAsia="ar-SA"/>
        </w:rPr>
        <w:t>модуль</w:t>
      </w:r>
      <w:proofErr w:type="gramEnd"/>
      <w:r w:rsidR="00470162" w:rsidRPr="00D3630C">
        <w:rPr>
          <w:rFonts w:ascii="Times New Roman" w:hAnsi="Times New Roman"/>
          <w:kern w:val="1"/>
          <w:sz w:val="28"/>
          <w:szCs w:val="28"/>
          <w:lang w:eastAsia="ar-SA"/>
        </w:rPr>
        <w:t xml:space="preserve"> интерфейса пользователя, включающий:</w:t>
      </w:r>
    </w:p>
    <w:p w:rsidR="00470162" w:rsidRPr="00D3630C" w:rsidRDefault="00470162" w:rsidP="0098743B">
      <w:pPr>
        <w:pStyle w:val="19"/>
      </w:pPr>
      <w:proofErr w:type="gramStart"/>
      <w:r w:rsidRPr="00D3630C">
        <w:t>устройство</w:t>
      </w:r>
      <w:proofErr w:type="gramEnd"/>
      <w:r w:rsidRPr="00D3630C">
        <w:t xml:space="preserve"> отображения ин</w:t>
      </w:r>
      <w:r w:rsidR="00D37C06" w:rsidRPr="00D3630C">
        <w:t>формации (дисплей) для водителя:</w:t>
      </w:r>
    </w:p>
    <w:p w:rsidR="00E46F7E" w:rsidRPr="00D3630C" w:rsidRDefault="00E46F7E" w:rsidP="0098743B">
      <w:pPr>
        <w:pStyle w:val="19"/>
      </w:pPr>
      <w:proofErr w:type="gramStart"/>
      <w:r w:rsidRPr="00D3630C">
        <w:t>кнопку</w:t>
      </w:r>
      <w:proofErr w:type="gramEnd"/>
      <w:r w:rsidRPr="00D3630C">
        <w:t xml:space="preserve"> подачи «Сигнала бедствия» и (или) кнопку вызова </w:t>
      </w:r>
      <w:r w:rsidR="00D37C06" w:rsidRPr="00D3630C">
        <w:t>диспетчера;</w:t>
      </w:r>
    </w:p>
    <w:p w:rsidR="00470162" w:rsidRPr="00D3630C" w:rsidRDefault="00470162" w:rsidP="0098743B">
      <w:pPr>
        <w:pStyle w:val="19"/>
      </w:pPr>
      <w:proofErr w:type="gramStart"/>
      <w:r w:rsidRPr="00D3630C">
        <w:t>индик</w:t>
      </w:r>
      <w:r w:rsidR="00D37C06" w:rsidRPr="00D3630C">
        <w:t>атор</w:t>
      </w:r>
      <w:proofErr w:type="gramEnd"/>
      <w:r w:rsidR="00D37C06" w:rsidRPr="00D3630C">
        <w:t xml:space="preserve"> (индикаторы) состояния АСН;</w:t>
      </w:r>
    </w:p>
    <w:p w:rsidR="00470162" w:rsidRPr="00D3630C" w:rsidRDefault="00470162" w:rsidP="0098743B">
      <w:pPr>
        <w:pStyle w:val="19"/>
      </w:pPr>
      <w:proofErr w:type="gramStart"/>
      <w:r w:rsidRPr="00D3630C">
        <w:t>орг</w:t>
      </w:r>
      <w:r w:rsidR="00D37C06" w:rsidRPr="00D3630C">
        <w:t>аны</w:t>
      </w:r>
      <w:proofErr w:type="gramEnd"/>
      <w:r w:rsidR="00D37C06" w:rsidRPr="00D3630C">
        <w:t xml:space="preserve"> управления АСН;</w:t>
      </w:r>
    </w:p>
    <w:p w:rsidR="00470162" w:rsidRPr="00D3630C" w:rsidRDefault="00D31A40" w:rsidP="00074207">
      <w:pPr>
        <w:spacing w:after="0" w:line="360" w:lineRule="auto"/>
        <w:ind w:firstLine="709"/>
        <w:jc w:val="both"/>
        <w:rPr>
          <w:rFonts w:ascii="Times New Roman" w:hAnsi="Times New Roman"/>
          <w:kern w:val="1"/>
          <w:sz w:val="28"/>
          <w:szCs w:val="28"/>
          <w:lang w:eastAsia="ar-SA"/>
        </w:rPr>
      </w:pPr>
      <w:proofErr w:type="gramStart"/>
      <w:r w:rsidRPr="00D3630C">
        <w:rPr>
          <w:rFonts w:ascii="Times New Roman" w:hAnsi="Times New Roman"/>
          <w:kern w:val="1"/>
          <w:sz w:val="28"/>
          <w:szCs w:val="28"/>
          <w:lang w:eastAsia="ar-SA"/>
        </w:rPr>
        <w:t>д</w:t>
      </w:r>
      <w:proofErr w:type="gramEnd"/>
      <w:r w:rsidRPr="00D3630C">
        <w:rPr>
          <w:rFonts w:ascii="Times New Roman" w:hAnsi="Times New Roman"/>
          <w:kern w:val="1"/>
          <w:sz w:val="28"/>
          <w:szCs w:val="28"/>
          <w:lang w:eastAsia="ar-SA"/>
        </w:rPr>
        <w:t>)</w:t>
      </w:r>
      <w:r w:rsidR="00470162" w:rsidRPr="00D3630C">
        <w:rPr>
          <w:rFonts w:ascii="Times New Roman" w:hAnsi="Times New Roman"/>
          <w:kern w:val="1"/>
          <w:sz w:val="28"/>
          <w:szCs w:val="28"/>
          <w:lang w:eastAsia="ar-SA"/>
        </w:rPr>
        <w:t xml:space="preserve"> </w:t>
      </w:r>
      <w:r w:rsidR="009834A6" w:rsidRPr="00D3630C">
        <w:rPr>
          <w:rFonts w:ascii="Times New Roman" w:hAnsi="Times New Roman"/>
          <w:kern w:val="1"/>
          <w:sz w:val="28"/>
          <w:szCs w:val="28"/>
          <w:lang w:eastAsia="ar-SA"/>
        </w:rPr>
        <w:t>модуль</w:t>
      </w:r>
      <w:r w:rsidR="00470162" w:rsidRPr="00D3630C">
        <w:rPr>
          <w:rFonts w:ascii="Times New Roman" w:hAnsi="Times New Roman"/>
          <w:kern w:val="1"/>
          <w:sz w:val="28"/>
          <w:szCs w:val="28"/>
          <w:lang w:eastAsia="ar-SA"/>
        </w:rPr>
        <w:t xml:space="preserve"> интерфейсов подключения оборудования;</w:t>
      </w:r>
    </w:p>
    <w:p w:rsidR="00470162" w:rsidRPr="00D3630C" w:rsidRDefault="00D31A40" w:rsidP="00074207">
      <w:pPr>
        <w:spacing w:after="0" w:line="360" w:lineRule="auto"/>
        <w:ind w:firstLine="709"/>
        <w:jc w:val="both"/>
        <w:rPr>
          <w:rFonts w:ascii="Times New Roman" w:hAnsi="Times New Roman"/>
          <w:kern w:val="1"/>
          <w:sz w:val="28"/>
          <w:szCs w:val="28"/>
          <w:lang w:eastAsia="ar-SA"/>
        </w:rPr>
      </w:pPr>
      <w:proofErr w:type="gramStart"/>
      <w:r w:rsidRPr="00D3630C">
        <w:rPr>
          <w:rFonts w:ascii="Times New Roman" w:hAnsi="Times New Roman"/>
          <w:kern w:val="1"/>
          <w:sz w:val="28"/>
          <w:szCs w:val="28"/>
          <w:lang w:eastAsia="ar-SA"/>
        </w:rPr>
        <w:t>е</w:t>
      </w:r>
      <w:proofErr w:type="gramEnd"/>
      <w:r w:rsidRPr="00D3630C">
        <w:rPr>
          <w:rFonts w:ascii="Times New Roman" w:hAnsi="Times New Roman"/>
          <w:kern w:val="1"/>
          <w:sz w:val="28"/>
          <w:szCs w:val="28"/>
          <w:lang w:eastAsia="ar-SA"/>
        </w:rPr>
        <w:t>)</w:t>
      </w:r>
      <w:r w:rsidR="00470162" w:rsidRPr="00D3630C">
        <w:rPr>
          <w:rFonts w:ascii="Times New Roman" w:hAnsi="Times New Roman"/>
          <w:kern w:val="1"/>
          <w:sz w:val="28"/>
          <w:szCs w:val="28"/>
          <w:lang w:eastAsia="ar-SA"/>
        </w:rPr>
        <w:t xml:space="preserve"> внутреннюю энергонезависимую память;</w:t>
      </w:r>
    </w:p>
    <w:p w:rsidR="00E46F7E" w:rsidRPr="00D3630C" w:rsidRDefault="00D31A40" w:rsidP="00E46F7E">
      <w:pPr>
        <w:ind w:firstLine="709"/>
        <w:jc w:val="both"/>
        <w:rPr>
          <w:rFonts w:ascii="Times New Roman" w:hAnsi="Times New Roman"/>
          <w:kern w:val="1"/>
          <w:sz w:val="28"/>
          <w:szCs w:val="28"/>
          <w:lang w:eastAsia="ar-SA"/>
        </w:rPr>
      </w:pPr>
      <w:proofErr w:type="gramStart"/>
      <w:r w:rsidRPr="00D3630C">
        <w:rPr>
          <w:rFonts w:ascii="Times New Roman" w:hAnsi="Times New Roman"/>
          <w:kern w:val="1"/>
          <w:sz w:val="28"/>
          <w:szCs w:val="28"/>
          <w:lang w:eastAsia="ar-SA"/>
        </w:rPr>
        <w:lastRenderedPageBreak/>
        <w:t>ж</w:t>
      </w:r>
      <w:proofErr w:type="gramEnd"/>
      <w:r w:rsidRPr="00D3630C">
        <w:rPr>
          <w:rFonts w:ascii="Times New Roman" w:hAnsi="Times New Roman"/>
          <w:kern w:val="1"/>
          <w:sz w:val="28"/>
          <w:szCs w:val="28"/>
          <w:lang w:eastAsia="ar-SA"/>
        </w:rPr>
        <w:t>)</w:t>
      </w:r>
      <w:r w:rsidR="00E46F7E" w:rsidRPr="00D3630C">
        <w:rPr>
          <w:rFonts w:ascii="Times New Roman" w:hAnsi="Times New Roman"/>
          <w:kern w:val="1"/>
          <w:sz w:val="28"/>
          <w:szCs w:val="28"/>
          <w:lang w:eastAsia="ar-SA"/>
        </w:rPr>
        <w:t xml:space="preserve"> резервный источник питания (аккумуляторная батарея);</w:t>
      </w:r>
    </w:p>
    <w:p w:rsidR="00E46F7E" w:rsidRPr="00D3630C" w:rsidRDefault="00D31A40" w:rsidP="00E46F7E">
      <w:pPr>
        <w:ind w:firstLine="709"/>
        <w:jc w:val="both"/>
        <w:rPr>
          <w:rFonts w:ascii="Times New Roman" w:hAnsi="Times New Roman"/>
          <w:kern w:val="1"/>
          <w:sz w:val="28"/>
          <w:szCs w:val="28"/>
          <w:lang w:eastAsia="ar-SA"/>
        </w:rPr>
      </w:pPr>
      <w:proofErr w:type="gramStart"/>
      <w:r w:rsidRPr="00D3630C">
        <w:rPr>
          <w:rFonts w:ascii="Times New Roman" w:hAnsi="Times New Roman"/>
          <w:kern w:val="1"/>
          <w:sz w:val="28"/>
          <w:szCs w:val="28"/>
          <w:lang w:eastAsia="ar-SA"/>
        </w:rPr>
        <w:t>з</w:t>
      </w:r>
      <w:proofErr w:type="gramEnd"/>
      <w:r w:rsidRPr="00D3630C">
        <w:rPr>
          <w:rFonts w:ascii="Times New Roman" w:hAnsi="Times New Roman"/>
          <w:kern w:val="1"/>
          <w:sz w:val="28"/>
          <w:szCs w:val="28"/>
          <w:lang w:eastAsia="ar-SA"/>
        </w:rPr>
        <w:t>)</w:t>
      </w:r>
      <w:r w:rsidR="00E46F7E" w:rsidRPr="00D3630C">
        <w:rPr>
          <w:rFonts w:ascii="Times New Roman" w:hAnsi="Times New Roman"/>
          <w:kern w:val="1"/>
          <w:sz w:val="28"/>
          <w:szCs w:val="28"/>
          <w:lang w:eastAsia="ar-SA"/>
        </w:rPr>
        <w:t xml:space="preserve"> акселерометр.</w:t>
      </w:r>
    </w:p>
    <w:p w:rsidR="00D97162" w:rsidRPr="00D3630C" w:rsidRDefault="0021606C" w:rsidP="009834A6">
      <w:pPr>
        <w:spacing w:line="360" w:lineRule="auto"/>
        <w:ind w:firstLine="709"/>
        <w:jc w:val="both"/>
        <w:rPr>
          <w:rFonts w:ascii="Times New Roman" w:hAnsi="Times New Roman"/>
          <w:kern w:val="1"/>
          <w:sz w:val="24"/>
          <w:szCs w:val="24"/>
          <w:lang w:eastAsia="ar-SA"/>
        </w:rPr>
      </w:pPr>
      <w:r w:rsidRPr="00D3630C">
        <w:rPr>
          <w:rFonts w:ascii="Times New Roman" w:hAnsi="Times New Roman"/>
          <w:kern w:val="1"/>
          <w:sz w:val="24"/>
          <w:szCs w:val="24"/>
          <w:lang w:eastAsia="ar-SA"/>
        </w:rPr>
        <w:t xml:space="preserve">П р и м е ч а н и </w:t>
      </w:r>
      <w:r w:rsidR="009834A6" w:rsidRPr="00D3630C">
        <w:rPr>
          <w:rFonts w:ascii="Times New Roman" w:hAnsi="Times New Roman"/>
          <w:kern w:val="1"/>
          <w:sz w:val="24"/>
          <w:szCs w:val="24"/>
          <w:lang w:eastAsia="ar-SA"/>
        </w:rPr>
        <w:t>я</w:t>
      </w:r>
      <w:r w:rsidR="00D97162" w:rsidRPr="00D3630C">
        <w:rPr>
          <w:rFonts w:ascii="Times New Roman" w:hAnsi="Times New Roman"/>
          <w:kern w:val="1"/>
          <w:sz w:val="24"/>
          <w:szCs w:val="24"/>
          <w:lang w:eastAsia="ar-SA"/>
        </w:rPr>
        <w:t>.</w:t>
      </w:r>
    </w:p>
    <w:p w:rsidR="005714BD" w:rsidRPr="00D3630C" w:rsidRDefault="005714BD" w:rsidP="00026CE2">
      <w:pPr>
        <w:pStyle w:val="affa"/>
        <w:numPr>
          <w:ilvl w:val="0"/>
          <w:numId w:val="37"/>
        </w:numPr>
        <w:spacing w:line="360" w:lineRule="auto"/>
        <w:jc w:val="both"/>
        <w:rPr>
          <w:kern w:val="1"/>
          <w:lang w:eastAsia="ar-SA"/>
        </w:rPr>
      </w:pPr>
      <w:r w:rsidRPr="00D3630C">
        <w:rPr>
          <w:kern w:val="1"/>
          <w:lang w:eastAsia="ar-SA"/>
        </w:rPr>
        <w:t>Необходимость включения модуля СКЗИ в состав АСН устанавливаются заказчиком или производителем в зависимости от назначения транспортных средств и навигационно-информационных систем, в рамках которых планируется использовать АСН.</w:t>
      </w:r>
    </w:p>
    <w:p w:rsidR="0021606C" w:rsidRPr="00D3630C" w:rsidRDefault="0021606C" w:rsidP="00026CE2">
      <w:pPr>
        <w:pStyle w:val="affa"/>
        <w:numPr>
          <w:ilvl w:val="0"/>
          <w:numId w:val="37"/>
        </w:numPr>
        <w:spacing w:line="360" w:lineRule="auto"/>
        <w:jc w:val="both"/>
        <w:rPr>
          <w:kern w:val="1"/>
          <w:lang w:eastAsia="ar-SA"/>
        </w:rPr>
      </w:pPr>
      <w:r w:rsidRPr="00D3630C">
        <w:rPr>
          <w:kern w:val="1"/>
          <w:lang w:eastAsia="ar-SA"/>
        </w:rPr>
        <w:t xml:space="preserve">Вид конструктивного исполнения </w:t>
      </w:r>
      <w:r w:rsidR="00D97162" w:rsidRPr="00D3630C">
        <w:rPr>
          <w:kern w:val="1"/>
          <w:lang w:eastAsia="ar-SA"/>
        </w:rPr>
        <w:t>резервного источника питания</w:t>
      </w:r>
      <w:r w:rsidRPr="00D3630C">
        <w:rPr>
          <w:kern w:val="1"/>
          <w:lang w:eastAsia="ar-SA"/>
        </w:rPr>
        <w:t xml:space="preserve"> (встроенный или внешний) определяет изготовитель АСН.</w:t>
      </w:r>
    </w:p>
    <w:p w:rsidR="00D97162" w:rsidRPr="00D3630C" w:rsidRDefault="00D97162" w:rsidP="00026CE2">
      <w:pPr>
        <w:pStyle w:val="affa"/>
        <w:numPr>
          <w:ilvl w:val="0"/>
          <w:numId w:val="37"/>
        </w:numPr>
        <w:spacing w:line="360" w:lineRule="auto"/>
        <w:jc w:val="both"/>
        <w:rPr>
          <w:kern w:val="1"/>
          <w:lang w:eastAsia="ar-SA"/>
        </w:rPr>
      </w:pPr>
      <w:r w:rsidRPr="00D3630C">
        <w:rPr>
          <w:kern w:val="1"/>
          <w:lang w:eastAsia="ar-SA"/>
        </w:rPr>
        <w:t>Вид конструктивного исполнения акселерометра (встроенный или внешний) определяет изготовитель АСН.</w:t>
      </w:r>
    </w:p>
    <w:p w:rsidR="00857467" w:rsidRPr="00D3630C" w:rsidRDefault="00857467" w:rsidP="00857467">
      <w:pPr>
        <w:pStyle w:val="affa"/>
        <w:spacing w:line="360" w:lineRule="auto"/>
        <w:ind w:left="1069"/>
        <w:jc w:val="both"/>
        <w:rPr>
          <w:kern w:val="1"/>
          <w:lang w:eastAsia="ar-SA"/>
        </w:rPr>
      </w:pP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6.2</w:t>
      </w:r>
      <w:r w:rsidR="009834A6" w:rsidRPr="00D3630C">
        <w:rPr>
          <w:rFonts w:ascii="Times New Roman" w:hAnsi="Times New Roman"/>
          <w:kern w:val="1"/>
          <w:sz w:val="28"/>
          <w:szCs w:val="28"/>
          <w:lang w:eastAsia="ar-SA"/>
        </w:rPr>
        <w:t> </w:t>
      </w:r>
      <w:r w:rsidRPr="00D3630C">
        <w:rPr>
          <w:rFonts w:ascii="Times New Roman" w:hAnsi="Times New Roman"/>
          <w:kern w:val="1"/>
          <w:sz w:val="28"/>
          <w:szCs w:val="28"/>
          <w:lang w:eastAsia="ar-SA"/>
        </w:rPr>
        <w:t xml:space="preserve">Требования </w:t>
      </w:r>
      <w:r w:rsidR="007849BE" w:rsidRPr="00D3630C">
        <w:rPr>
          <w:rFonts w:ascii="Times New Roman" w:hAnsi="Times New Roman"/>
          <w:kern w:val="1"/>
          <w:sz w:val="28"/>
          <w:szCs w:val="28"/>
          <w:lang w:eastAsia="ar-SA"/>
        </w:rPr>
        <w:t xml:space="preserve">к </w:t>
      </w:r>
      <w:r w:rsidR="009834A6" w:rsidRPr="00D3630C">
        <w:rPr>
          <w:rFonts w:ascii="Times New Roman" w:hAnsi="Times New Roman"/>
          <w:kern w:val="1"/>
          <w:sz w:val="28"/>
          <w:szCs w:val="28"/>
          <w:lang w:eastAsia="ar-SA"/>
        </w:rPr>
        <w:t>функциональным модулям и</w:t>
      </w:r>
      <w:r w:rsidRPr="00D3630C">
        <w:rPr>
          <w:rFonts w:ascii="Times New Roman" w:hAnsi="Times New Roman"/>
          <w:kern w:val="1"/>
          <w:sz w:val="28"/>
          <w:szCs w:val="28"/>
          <w:lang w:eastAsia="ar-SA"/>
        </w:rPr>
        <w:t xml:space="preserve"> компонентам АСН приведены в разделе 8.</w:t>
      </w:r>
    </w:p>
    <w:p w:rsidR="0007660F" w:rsidRPr="00D3630C" w:rsidRDefault="0007660F" w:rsidP="00074207">
      <w:pPr>
        <w:spacing w:after="0" w:line="360" w:lineRule="auto"/>
        <w:ind w:firstLine="709"/>
        <w:jc w:val="both"/>
        <w:rPr>
          <w:rFonts w:ascii="Times New Roman" w:hAnsi="Times New Roman"/>
          <w:kern w:val="1"/>
          <w:sz w:val="28"/>
          <w:szCs w:val="28"/>
          <w:lang w:eastAsia="ar-SA"/>
        </w:rPr>
      </w:pPr>
    </w:p>
    <w:p w:rsidR="0007660F" w:rsidRPr="00D3630C" w:rsidRDefault="0007660F" w:rsidP="00074207">
      <w:pPr>
        <w:spacing w:after="0" w:line="360" w:lineRule="auto"/>
        <w:ind w:firstLine="709"/>
        <w:jc w:val="both"/>
        <w:rPr>
          <w:rFonts w:ascii="Times New Roman" w:hAnsi="Times New Roman"/>
          <w:kern w:val="1"/>
          <w:sz w:val="28"/>
          <w:szCs w:val="28"/>
          <w:lang w:eastAsia="ar-SA"/>
        </w:rPr>
      </w:pPr>
    </w:p>
    <w:p w:rsidR="00470162" w:rsidRPr="00D3630C" w:rsidRDefault="00470162" w:rsidP="00074207">
      <w:pPr>
        <w:spacing w:before="120" w:after="240" w:line="240" w:lineRule="auto"/>
        <w:ind w:left="1080" w:hanging="360"/>
        <w:contextualSpacing/>
        <w:outlineLvl w:val="0"/>
        <w:rPr>
          <w:rFonts w:ascii="Times New Roman" w:hAnsi="Times New Roman" w:cs="Arial"/>
          <w:b/>
          <w:kern w:val="1"/>
          <w:sz w:val="28"/>
          <w:szCs w:val="24"/>
          <w:lang w:eastAsia="ar-SA"/>
        </w:rPr>
      </w:pPr>
      <w:bookmarkStart w:id="10" w:name="_Toc395793951"/>
      <w:r w:rsidRPr="00D3630C">
        <w:rPr>
          <w:rFonts w:ascii="Times New Roman" w:hAnsi="Times New Roman" w:cs="Arial"/>
          <w:b/>
          <w:kern w:val="1"/>
          <w:sz w:val="28"/>
          <w:szCs w:val="24"/>
          <w:lang w:eastAsia="ar-SA"/>
        </w:rPr>
        <w:t>7</w:t>
      </w:r>
      <w:r w:rsidR="006B1F33" w:rsidRPr="00D3630C">
        <w:rPr>
          <w:rFonts w:ascii="Times New Roman" w:hAnsi="Times New Roman" w:cs="Arial"/>
          <w:b/>
          <w:kern w:val="1"/>
          <w:sz w:val="28"/>
          <w:szCs w:val="24"/>
          <w:lang w:eastAsia="ar-SA"/>
        </w:rPr>
        <w:t> </w:t>
      </w:r>
      <w:bookmarkEnd w:id="10"/>
      <w:r w:rsidR="006B1F33" w:rsidRPr="00D3630C">
        <w:rPr>
          <w:rFonts w:ascii="Times New Roman" w:hAnsi="Times New Roman" w:cs="Arial"/>
          <w:b/>
          <w:kern w:val="1"/>
          <w:sz w:val="28"/>
          <w:szCs w:val="24"/>
          <w:lang w:eastAsia="ar-SA"/>
        </w:rPr>
        <w:t>Общие требования к аппаратуре спутниковой навигации</w:t>
      </w:r>
    </w:p>
    <w:p w:rsidR="00470162" w:rsidRPr="00D3630C" w:rsidRDefault="00470162" w:rsidP="00074207">
      <w:pPr>
        <w:spacing w:after="0" w:line="360" w:lineRule="auto"/>
        <w:ind w:firstLine="709"/>
        <w:jc w:val="both"/>
        <w:rPr>
          <w:rFonts w:ascii="Times New Roman" w:hAnsi="Times New Roman"/>
          <w:b/>
          <w:kern w:val="1"/>
          <w:sz w:val="28"/>
          <w:szCs w:val="28"/>
          <w:lang w:eastAsia="ar-SA"/>
        </w:rPr>
      </w:pPr>
    </w:p>
    <w:p w:rsidR="00332297"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7.1</w:t>
      </w:r>
      <w:r w:rsidR="006B1F33" w:rsidRPr="00D3630C">
        <w:rPr>
          <w:rFonts w:ascii="Times New Roman" w:hAnsi="Times New Roman"/>
          <w:kern w:val="1"/>
          <w:sz w:val="28"/>
          <w:szCs w:val="28"/>
          <w:lang w:eastAsia="ar-SA"/>
        </w:rPr>
        <w:t> </w:t>
      </w:r>
      <w:r w:rsidR="002F444A" w:rsidRPr="00D3630C">
        <w:rPr>
          <w:rFonts w:ascii="Times New Roman" w:hAnsi="Times New Roman"/>
          <w:kern w:val="1"/>
          <w:sz w:val="28"/>
          <w:szCs w:val="28"/>
          <w:lang w:eastAsia="ar-SA"/>
        </w:rPr>
        <w:t>Аппаратура спутниковой навигации должна определять пространственно-временное состояние транспортного средства по сигналам глобальн</w:t>
      </w:r>
      <w:r w:rsidR="00332297" w:rsidRPr="00D3630C">
        <w:rPr>
          <w:rFonts w:ascii="Times New Roman" w:hAnsi="Times New Roman"/>
          <w:kern w:val="1"/>
          <w:sz w:val="28"/>
          <w:szCs w:val="28"/>
          <w:lang w:eastAsia="ar-SA"/>
        </w:rPr>
        <w:t>ых</w:t>
      </w:r>
      <w:r w:rsidR="002F444A" w:rsidRPr="00D3630C">
        <w:rPr>
          <w:rFonts w:ascii="Times New Roman" w:hAnsi="Times New Roman"/>
          <w:kern w:val="1"/>
          <w:sz w:val="28"/>
          <w:szCs w:val="28"/>
          <w:lang w:eastAsia="ar-SA"/>
        </w:rPr>
        <w:t xml:space="preserve"> навигационн</w:t>
      </w:r>
      <w:r w:rsidR="00332297" w:rsidRPr="00D3630C">
        <w:rPr>
          <w:rFonts w:ascii="Times New Roman" w:hAnsi="Times New Roman"/>
          <w:kern w:val="1"/>
          <w:sz w:val="28"/>
          <w:szCs w:val="28"/>
          <w:lang w:eastAsia="ar-SA"/>
        </w:rPr>
        <w:t>ых</w:t>
      </w:r>
      <w:r w:rsidR="002F444A" w:rsidRPr="00D3630C">
        <w:rPr>
          <w:rFonts w:ascii="Times New Roman" w:hAnsi="Times New Roman"/>
          <w:kern w:val="1"/>
          <w:sz w:val="28"/>
          <w:szCs w:val="28"/>
          <w:lang w:eastAsia="ar-SA"/>
        </w:rPr>
        <w:t xml:space="preserve"> спутников</w:t>
      </w:r>
      <w:r w:rsidR="00332297" w:rsidRPr="00D3630C">
        <w:rPr>
          <w:rFonts w:ascii="Times New Roman" w:hAnsi="Times New Roman"/>
          <w:kern w:val="1"/>
          <w:sz w:val="28"/>
          <w:szCs w:val="28"/>
          <w:lang w:eastAsia="ar-SA"/>
        </w:rPr>
        <w:t>ых</w:t>
      </w:r>
      <w:r w:rsidR="002F444A" w:rsidRPr="00D3630C">
        <w:rPr>
          <w:rFonts w:ascii="Times New Roman" w:hAnsi="Times New Roman"/>
          <w:kern w:val="1"/>
          <w:sz w:val="28"/>
          <w:szCs w:val="28"/>
          <w:lang w:eastAsia="ar-SA"/>
        </w:rPr>
        <w:t xml:space="preserve"> систем ГЛОНАСС и GPS.</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7.2 </w:t>
      </w:r>
      <w:r w:rsidR="002F444A" w:rsidRPr="00D3630C">
        <w:rPr>
          <w:rFonts w:ascii="Times New Roman" w:hAnsi="Times New Roman"/>
          <w:kern w:val="1"/>
          <w:sz w:val="28"/>
          <w:szCs w:val="28"/>
          <w:lang w:eastAsia="ar-SA"/>
        </w:rPr>
        <w:t xml:space="preserve">Аппаратура спутниковой навигации должна </w:t>
      </w:r>
      <w:proofErr w:type="gramStart"/>
      <w:r w:rsidR="002F444A" w:rsidRPr="00D3630C">
        <w:rPr>
          <w:rFonts w:ascii="Times New Roman" w:hAnsi="Times New Roman"/>
          <w:kern w:val="1"/>
          <w:sz w:val="28"/>
          <w:szCs w:val="28"/>
          <w:lang w:eastAsia="ar-SA"/>
        </w:rPr>
        <w:t>обеспечивать  возможность</w:t>
      </w:r>
      <w:proofErr w:type="gramEnd"/>
      <w:r w:rsidR="002F444A" w:rsidRPr="00D3630C">
        <w:rPr>
          <w:rFonts w:ascii="Times New Roman" w:hAnsi="Times New Roman"/>
          <w:kern w:val="1"/>
          <w:sz w:val="28"/>
          <w:szCs w:val="28"/>
          <w:lang w:eastAsia="ar-SA"/>
        </w:rPr>
        <w:t xml:space="preserve"> передачи и приема информации по сетям подвижной радиотелефонной связи стандартов GSM и UMTS посредством пакетной передачи данных или коротких текстовых сообщений.</w:t>
      </w:r>
    </w:p>
    <w:p w:rsidR="00470162" w:rsidRPr="00D3630C" w:rsidRDefault="00470162" w:rsidP="008C045C">
      <w:pPr>
        <w:pStyle w:val="28"/>
        <w:rPr>
          <w:rFonts w:eastAsia="Calibri"/>
        </w:rPr>
      </w:pPr>
      <w:r w:rsidRPr="00D3630C">
        <w:rPr>
          <w:rFonts w:eastAsia="Calibri"/>
        </w:rPr>
        <w:t>7.3 Аппаратура спутниковой навигации должна обеспечивать передачу следующей мониторинговой информации:</w:t>
      </w:r>
    </w:p>
    <w:p w:rsidR="00470162" w:rsidRPr="00D3630C" w:rsidRDefault="00470162" w:rsidP="00026CE2">
      <w:pPr>
        <w:pStyle w:val="19"/>
        <w:numPr>
          <w:ilvl w:val="0"/>
          <w:numId w:val="32"/>
        </w:numPr>
      </w:pPr>
      <w:proofErr w:type="gramStart"/>
      <w:r w:rsidRPr="00D3630C">
        <w:t>идентификационный</w:t>
      </w:r>
      <w:proofErr w:type="gramEnd"/>
      <w:r w:rsidRPr="00D3630C">
        <w:t xml:space="preserve"> номер АСН;</w:t>
      </w:r>
    </w:p>
    <w:p w:rsidR="00470162" w:rsidRPr="00D3630C" w:rsidRDefault="00470162" w:rsidP="00026CE2">
      <w:pPr>
        <w:pStyle w:val="19"/>
        <w:numPr>
          <w:ilvl w:val="0"/>
          <w:numId w:val="32"/>
        </w:numPr>
      </w:pPr>
      <w:proofErr w:type="gramStart"/>
      <w:r w:rsidRPr="00D3630C">
        <w:t>параметры</w:t>
      </w:r>
      <w:proofErr w:type="gramEnd"/>
      <w:r w:rsidRPr="00D3630C">
        <w:t xml:space="preserve"> пространственно-временного состояния транспортного средства:</w:t>
      </w:r>
    </w:p>
    <w:p w:rsidR="00470162" w:rsidRPr="00D3630C" w:rsidRDefault="00470162" w:rsidP="0098743B">
      <w:pPr>
        <w:pStyle w:val="19"/>
      </w:pPr>
      <w:proofErr w:type="gramStart"/>
      <w:r w:rsidRPr="00D3630C">
        <w:lastRenderedPageBreak/>
        <w:t>географическая</w:t>
      </w:r>
      <w:proofErr w:type="gramEnd"/>
      <w:r w:rsidRPr="00D3630C">
        <w:t xml:space="preserve"> широта местоположения транспортного средства;</w:t>
      </w:r>
    </w:p>
    <w:p w:rsidR="00470162" w:rsidRPr="00D3630C" w:rsidRDefault="00470162" w:rsidP="0098743B">
      <w:pPr>
        <w:pStyle w:val="19"/>
      </w:pPr>
      <w:proofErr w:type="gramStart"/>
      <w:r w:rsidRPr="00D3630C">
        <w:t>географическая</w:t>
      </w:r>
      <w:proofErr w:type="gramEnd"/>
      <w:r w:rsidRPr="00D3630C">
        <w:t xml:space="preserve"> долгота местоположения транспортного средства;</w:t>
      </w:r>
    </w:p>
    <w:p w:rsidR="00470162" w:rsidRPr="00D3630C" w:rsidRDefault="00470162" w:rsidP="0098743B">
      <w:pPr>
        <w:pStyle w:val="19"/>
      </w:pPr>
      <w:proofErr w:type="gramStart"/>
      <w:r w:rsidRPr="00D3630C">
        <w:t>высота</w:t>
      </w:r>
      <w:proofErr w:type="gramEnd"/>
      <w:r w:rsidRPr="00D3630C">
        <w:t xml:space="preserve"> местоположения транспортного средства;</w:t>
      </w:r>
    </w:p>
    <w:p w:rsidR="00470162" w:rsidRPr="00D3630C" w:rsidRDefault="00470162" w:rsidP="00F91B00">
      <w:pPr>
        <w:pStyle w:val="19"/>
      </w:pPr>
      <w:proofErr w:type="gramStart"/>
      <w:r w:rsidRPr="00D3630C">
        <w:t>скорость</w:t>
      </w:r>
      <w:proofErr w:type="gramEnd"/>
      <w:r w:rsidRPr="00D3630C">
        <w:t xml:space="preserve"> движения транспортного средства;</w:t>
      </w:r>
    </w:p>
    <w:p w:rsidR="00470162" w:rsidRPr="00D3630C" w:rsidRDefault="00470162" w:rsidP="0098743B">
      <w:pPr>
        <w:pStyle w:val="19"/>
      </w:pPr>
      <w:proofErr w:type="gramStart"/>
      <w:r w:rsidRPr="00D3630C">
        <w:t>путевой</w:t>
      </w:r>
      <w:proofErr w:type="gramEnd"/>
      <w:r w:rsidRPr="00D3630C">
        <w:t xml:space="preserve"> угол транспортного средства;</w:t>
      </w:r>
    </w:p>
    <w:p w:rsidR="00470162" w:rsidRPr="00D3630C" w:rsidRDefault="00470162" w:rsidP="0098743B">
      <w:pPr>
        <w:pStyle w:val="19"/>
      </w:pPr>
      <w:proofErr w:type="gramStart"/>
      <w:r w:rsidRPr="00D3630C">
        <w:t>время</w:t>
      </w:r>
      <w:proofErr w:type="gramEnd"/>
      <w:r w:rsidRPr="00D3630C">
        <w:t xml:space="preserve"> и дата фиксации пространственно-временного состояния транспортного средства;</w:t>
      </w:r>
    </w:p>
    <w:p w:rsidR="00470162" w:rsidRPr="00D3630C" w:rsidRDefault="00D37486" w:rsidP="00026CE2">
      <w:pPr>
        <w:pStyle w:val="19"/>
        <w:numPr>
          <w:ilvl w:val="0"/>
          <w:numId w:val="32"/>
        </w:numPr>
      </w:pPr>
      <w:proofErr w:type="gramStart"/>
      <w:r w:rsidRPr="00D3630C">
        <w:t>признак</w:t>
      </w:r>
      <w:proofErr w:type="gramEnd"/>
      <w:r w:rsidRPr="00D3630C">
        <w:t xml:space="preserve"> нажатия кнопки подачи «Сигнала бедствия».</w:t>
      </w:r>
    </w:p>
    <w:p w:rsidR="00D37486" w:rsidRPr="00D3630C" w:rsidRDefault="00470162" w:rsidP="00D37486">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7.4 </w:t>
      </w:r>
      <w:r w:rsidR="00D37486" w:rsidRPr="00D3630C">
        <w:rPr>
          <w:rFonts w:ascii="Times New Roman" w:hAnsi="Times New Roman"/>
          <w:kern w:val="1"/>
          <w:sz w:val="28"/>
          <w:szCs w:val="28"/>
          <w:lang w:eastAsia="ar-SA"/>
        </w:rPr>
        <w:t>В случае подключения дополнительного бортового оборудования АСН должна обеспечивать включение в состав мониторинговой информации и передачу соответствующих данных от этого оборудования.</w:t>
      </w:r>
    </w:p>
    <w:p w:rsidR="00470162" w:rsidRPr="00D3630C" w:rsidRDefault="00D37486" w:rsidP="00D37486">
      <w:pPr>
        <w:spacing w:after="0" w:line="360" w:lineRule="auto"/>
        <w:ind w:firstLine="709"/>
        <w:jc w:val="both"/>
        <w:rPr>
          <w:rFonts w:ascii="Times New Roman" w:hAnsi="Times New Roman"/>
          <w:kern w:val="1"/>
          <w:sz w:val="24"/>
          <w:szCs w:val="24"/>
          <w:lang w:eastAsia="ar-SA"/>
        </w:rPr>
      </w:pPr>
      <w:r w:rsidRPr="00D3630C">
        <w:rPr>
          <w:rFonts w:ascii="Times New Roman" w:hAnsi="Times New Roman"/>
          <w:kern w:val="1"/>
          <w:sz w:val="24"/>
          <w:szCs w:val="24"/>
          <w:lang w:eastAsia="ar-SA"/>
        </w:rPr>
        <w:t xml:space="preserve">П р и м е ч а н и е </w:t>
      </w:r>
      <w:proofErr w:type="gramStart"/>
      <w:r w:rsidRPr="00D3630C">
        <w:rPr>
          <w:rFonts w:ascii="Times New Roman" w:hAnsi="Times New Roman"/>
          <w:kern w:val="1"/>
          <w:sz w:val="24"/>
          <w:szCs w:val="24"/>
          <w:lang w:eastAsia="ar-SA"/>
        </w:rPr>
        <w:t>–  Перечень</w:t>
      </w:r>
      <w:proofErr w:type="gramEnd"/>
      <w:r w:rsidRPr="00D3630C">
        <w:rPr>
          <w:rFonts w:ascii="Times New Roman" w:hAnsi="Times New Roman"/>
          <w:kern w:val="1"/>
          <w:sz w:val="24"/>
          <w:szCs w:val="24"/>
          <w:lang w:eastAsia="ar-SA"/>
        </w:rPr>
        <w:t xml:space="preserve"> информации от дополнительного бортового оборудования, включаемой в состав мониторинговой информации, в зависимости от функций, выполняемых АСН в рамках навигационно-информационных систем, определяет заказчик или изготовитель АСН.</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7.5 Аппаратура спутниковой навигации должна обеспечивать возможность изменения периодичности передачи мониторинговой информации от 1 с до 24 ч.</w:t>
      </w:r>
    </w:p>
    <w:p w:rsidR="00470162" w:rsidRPr="00D3630C" w:rsidRDefault="00470162" w:rsidP="00074207">
      <w:pPr>
        <w:spacing w:after="0" w:line="360" w:lineRule="auto"/>
        <w:ind w:firstLine="720"/>
        <w:jc w:val="both"/>
        <w:outlineLvl w:val="3"/>
        <w:rPr>
          <w:rFonts w:ascii="Times New Roman" w:hAnsi="Times New Roman"/>
          <w:kern w:val="1"/>
          <w:sz w:val="28"/>
          <w:szCs w:val="24"/>
          <w:lang w:eastAsia="ar-SA"/>
        </w:rPr>
      </w:pPr>
      <w:r w:rsidRPr="00D3630C">
        <w:rPr>
          <w:rFonts w:ascii="Times New Roman" w:hAnsi="Times New Roman"/>
          <w:kern w:val="1"/>
          <w:sz w:val="28"/>
          <w:szCs w:val="24"/>
          <w:lang w:eastAsia="ar-SA"/>
        </w:rPr>
        <w:t>7.6 При отсутствии возможности передачи информации по сетям подвижной радиотелефонной связи АСН должна обеспечивать автоматическое сохранение мониторинговой информации во внутренней энергонезависимой памяти АСН. Выгрузка сохраненной информации должна осуществляться автоматически сразу при возобновлении возможности передачи информации по сетям подвижной радиотелефонной связи.</w:t>
      </w:r>
    </w:p>
    <w:p w:rsidR="00D37486" w:rsidRPr="00D3630C" w:rsidRDefault="00470162" w:rsidP="00D37486">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lastRenderedPageBreak/>
        <w:t>7.7 </w:t>
      </w:r>
      <w:r w:rsidR="00D37486" w:rsidRPr="00D3630C">
        <w:rPr>
          <w:rFonts w:ascii="Times New Roman" w:hAnsi="Times New Roman"/>
          <w:kern w:val="1"/>
          <w:sz w:val="28"/>
          <w:szCs w:val="28"/>
          <w:lang w:eastAsia="ar-SA"/>
        </w:rPr>
        <w:t>По запросу АСН должна обеспечивать возможность осуществления голосовой связи в режиме громкой связи по сетям подвижной радиотелефонной связи стандарта GSM</w:t>
      </w:r>
      <w:r w:rsidR="00E2616E" w:rsidRPr="00D3630C">
        <w:rPr>
          <w:rFonts w:ascii="Times New Roman" w:hAnsi="Times New Roman"/>
          <w:kern w:val="1"/>
          <w:sz w:val="28"/>
          <w:szCs w:val="28"/>
          <w:lang w:eastAsia="ar-SA"/>
        </w:rPr>
        <w:t>/</w:t>
      </w:r>
      <w:r w:rsidR="00D37486" w:rsidRPr="00D3630C">
        <w:rPr>
          <w:rFonts w:ascii="Times New Roman" w:hAnsi="Times New Roman"/>
          <w:kern w:val="1"/>
          <w:sz w:val="28"/>
          <w:szCs w:val="28"/>
          <w:lang w:eastAsia="ar-SA"/>
        </w:rPr>
        <w:t>UMTS.</w:t>
      </w:r>
    </w:p>
    <w:p w:rsidR="00470162" w:rsidRPr="00D3630C" w:rsidRDefault="00D37486" w:rsidP="00E2616E">
      <w:pPr>
        <w:pStyle w:val="38"/>
        <w:rPr>
          <w:rFonts w:eastAsia="Calibri"/>
          <w:iCs w:val="0"/>
          <w:kern w:val="1"/>
          <w:lang w:eastAsia="ar-SA"/>
        </w:rPr>
      </w:pPr>
      <w:r w:rsidRPr="00D3630C">
        <w:rPr>
          <w:rFonts w:eastAsia="Calibri"/>
          <w:iCs w:val="0"/>
          <w:kern w:val="1"/>
          <w:lang w:eastAsia="ar-SA"/>
        </w:rPr>
        <w:t xml:space="preserve">П р и м е ч а н и е </w:t>
      </w:r>
      <w:r w:rsidR="00885BB5" w:rsidRPr="00D3630C">
        <w:rPr>
          <w:rFonts w:eastAsia="Calibri"/>
          <w:iCs w:val="0"/>
          <w:kern w:val="1"/>
          <w:lang w:eastAsia="ar-SA"/>
        </w:rPr>
        <w:noBreakHyphen/>
      </w:r>
      <w:r w:rsidRPr="00D3630C">
        <w:rPr>
          <w:rFonts w:eastAsia="Calibri"/>
          <w:iCs w:val="0"/>
          <w:kern w:val="1"/>
          <w:lang w:eastAsia="ar-SA"/>
        </w:rPr>
        <w:t xml:space="preserve"> Для осуществления двусторонней голосовой громкой связи между водителем и диспетчером используется подключаемая к АСН голосовая гарнитура</w:t>
      </w:r>
      <w:r w:rsidR="00470162" w:rsidRPr="00D3630C">
        <w:rPr>
          <w:rFonts w:eastAsia="Calibri"/>
          <w:iCs w:val="0"/>
          <w:kern w:val="1"/>
          <w:lang w:eastAsia="ar-SA"/>
        </w:rPr>
        <w:t xml:space="preserve">. </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 xml:space="preserve">7.8 В аппаратуре спутниковой навигации должна быть обеспечена возможность обновления информации, хранящейся на персональной универсальной многопрофильной идентификационной карте абонента по сетям подвижной радиотелефонной связи стандартов </w:t>
      </w:r>
      <w:r w:rsidR="00E2616E" w:rsidRPr="00D3630C">
        <w:rPr>
          <w:rFonts w:ascii="Times New Roman" w:hAnsi="Times New Roman"/>
          <w:kern w:val="1"/>
          <w:sz w:val="28"/>
          <w:szCs w:val="28"/>
          <w:lang w:eastAsia="ar-SA"/>
        </w:rPr>
        <w:t>GSM/UMTS</w:t>
      </w:r>
      <w:r w:rsidRPr="00D3630C">
        <w:rPr>
          <w:rFonts w:ascii="Times New Roman" w:hAnsi="Times New Roman"/>
          <w:kern w:val="1"/>
          <w:sz w:val="28"/>
          <w:szCs w:val="28"/>
          <w:lang w:eastAsia="ar-SA"/>
        </w:rPr>
        <w:t>.</w:t>
      </w:r>
    </w:p>
    <w:p w:rsidR="00904C47" w:rsidRPr="00D3630C" w:rsidRDefault="00470162" w:rsidP="00904C4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7.9 </w:t>
      </w:r>
      <w:r w:rsidR="00904C47" w:rsidRPr="00D3630C">
        <w:rPr>
          <w:rFonts w:ascii="Times New Roman" w:hAnsi="Times New Roman"/>
          <w:kern w:val="1"/>
          <w:sz w:val="28"/>
          <w:szCs w:val="28"/>
          <w:lang w:eastAsia="ar-SA"/>
        </w:rPr>
        <w:t>Аппаратура спутниковой навигации должна обеспечивать</w:t>
      </w:r>
      <w:r w:rsidR="0058414F" w:rsidRPr="00D3630C">
        <w:rPr>
          <w:rFonts w:ascii="Times New Roman" w:hAnsi="Times New Roman"/>
          <w:kern w:val="1"/>
          <w:sz w:val="28"/>
          <w:szCs w:val="28"/>
          <w:lang w:eastAsia="ar-SA"/>
        </w:rPr>
        <w:t xml:space="preserve"> возможность настройки и смены версий программного обеспечения путем</w:t>
      </w:r>
      <w:r w:rsidR="00904C47" w:rsidRPr="00D3630C">
        <w:rPr>
          <w:rFonts w:ascii="Times New Roman" w:hAnsi="Times New Roman"/>
          <w:kern w:val="1"/>
          <w:sz w:val="28"/>
          <w:szCs w:val="28"/>
          <w:lang w:eastAsia="ar-SA"/>
        </w:rPr>
        <w:t>:</w:t>
      </w:r>
    </w:p>
    <w:p w:rsidR="00904C47" w:rsidRPr="00D3630C" w:rsidRDefault="00904C47" w:rsidP="00904C4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1)</w:t>
      </w:r>
      <w:r w:rsidRPr="00D3630C">
        <w:rPr>
          <w:rFonts w:ascii="Times New Roman" w:hAnsi="Times New Roman"/>
          <w:kern w:val="1"/>
          <w:sz w:val="28"/>
          <w:szCs w:val="28"/>
          <w:lang w:eastAsia="ar-SA"/>
        </w:rPr>
        <w:tab/>
        <w:t>непосредственного подключения к ней (с использованием специального ПО);</w:t>
      </w:r>
    </w:p>
    <w:p w:rsidR="00470162" w:rsidRPr="00D3630C" w:rsidRDefault="00904C47" w:rsidP="00904C4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2)</w:t>
      </w:r>
      <w:r w:rsidRPr="00D3630C">
        <w:rPr>
          <w:rFonts w:ascii="Times New Roman" w:hAnsi="Times New Roman"/>
          <w:kern w:val="1"/>
          <w:sz w:val="28"/>
          <w:szCs w:val="28"/>
          <w:lang w:eastAsia="ar-SA"/>
        </w:rPr>
        <w:tab/>
        <w:t>удаленного подключения по беспроводным сетям</w:t>
      </w:r>
      <w:r w:rsidR="00A14934" w:rsidRPr="00D3630C">
        <w:rPr>
          <w:rFonts w:ascii="Times New Roman" w:hAnsi="Times New Roman"/>
          <w:kern w:val="1"/>
          <w:sz w:val="28"/>
          <w:szCs w:val="28"/>
          <w:lang w:eastAsia="ar-SA"/>
        </w:rPr>
        <w:t>.</w:t>
      </w:r>
    </w:p>
    <w:p w:rsidR="00502E98" w:rsidRPr="00D3630C" w:rsidRDefault="00502E98" w:rsidP="00074207">
      <w:pPr>
        <w:spacing w:after="0" w:line="360" w:lineRule="auto"/>
        <w:ind w:firstLine="709"/>
        <w:jc w:val="both"/>
        <w:rPr>
          <w:rFonts w:ascii="Times New Roman" w:hAnsi="Times New Roman"/>
          <w:b/>
          <w:kern w:val="1"/>
          <w:sz w:val="28"/>
          <w:szCs w:val="28"/>
          <w:lang w:eastAsia="ar-SA"/>
        </w:rPr>
      </w:pP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b/>
          <w:kern w:val="1"/>
          <w:sz w:val="28"/>
          <w:szCs w:val="28"/>
          <w:lang w:eastAsia="ar-SA"/>
        </w:rPr>
        <w:t>7.</w:t>
      </w:r>
      <w:r w:rsidR="00BF5AC7" w:rsidRPr="00D3630C">
        <w:rPr>
          <w:rFonts w:ascii="Times New Roman" w:hAnsi="Times New Roman"/>
          <w:b/>
          <w:kern w:val="1"/>
          <w:sz w:val="28"/>
          <w:szCs w:val="28"/>
          <w:lang w:eastAsia="ar-SA"/>
        </w:rPr>
        <w:t>10</w:t>
      </w:r>
      <w:r w:rsidRPr="00D3630C">
        <w:rPr>
          <w:rFonts w:ascii="Times New Roman" w:hAnsi="Times New Roman"/>
          <w:b/>
          <w:kern w:val="1"/>
          <w:sz w:val="28"/>
          <w:szCs w:val="28"/>
          <w:lang w:eastAsia="ar-SA"/>
        </w:rPr>
        <w:t> </w:t>
      </w:r>
      <w:r w:rsidR="00A14934" w:rsidRPr="00D3630C">
        <w:rPr>
          <w:rFonts w:ascii="Times New Roman" w:hAnsi="Times New Roman"/>
          <w:b/>
          <w:kern w:val="1"/>
          <w:sz w:val="28"/>
          <w:szCs w:val="28"/>
          <w:lang w:eastAsia="ar-SA"/>
        </w:rPr>
        <w:t xml:space="preserve">Требования к </w:t>
      </w:r>
      <w:r w:rsidRPr="00D3630C">
        <w:rPr>
          <w:rFonts w:ascii="Times New Roman" w:hAnsi="Times New Roman"/>
          <w:b/>
          <w:kern w:val="1"/>
          <w:sz w:val="28"/>
          <w:szCs w:val="28"/>
          <w:lang w:eastAsia="ar-SA"/>
        </w:rPr>
        <w:t>аппаратур</w:t>
      </w:r>
      <w:r w:rsidR="00A14934" w:rsidRPr="00D3630C">
        <w:rPr>
          <w:rFonts w:ascii="Times New Roman" w:hAnsi="Times New Roman"/>
          <w:b/>
          <w:kern w:val="1"/>
          <w:sz w:val="28"/>
          <w:szCs w:val="28"/>
          <w:lang w:eastAsia="ar-SA"/>
        </w:rPr>
        <w:t>е</w:t>
      </w:r>
      <w:r w:rsidRPr="00D3630C">
        <w:rPr>
          <w:rFonts w:ascii="Times New Roman" w:hAnsi="Times New Roman"/>
          <w:b/>
          <w:kern w:val="1"/>
          <w:sz w:val="28"/>
          <w:szCs w:val="28"/>
          <w:lang w:eastAsia="ar-SA"/>
        </w:rPr>
        <w:t xml:space="preserve"> </w:t>
      </w:r>
      <w:r w:rsidR="005B2DA5" w:rsidRPr="00D3630C">
        <w:rPr>
          <w:rFonts w:ascii="Times New Roman" w:hAnsi="Times New Roman"/>
          <w:b/>
          <w:kern w:val="1"/>
          <w:sz w:val="28"/>
          <w:szCs w:val="28"/>
          <w:lang w:eastAsia="ar-SA"/>
        </w:rPr>
        <w:t>спутниковой навигации, устанавливаемой на транспортные средства категории М</w:t>
      </w:r>
      <w:r w:rsidR="005B2DA5" w:rsidRPr="00D3630C">
        <w:rPr>
          <w:rFonts w:ascii="Times New Roman" w:hAnsi="Times New Roman"/>
          <w:b/>
          <w:kern w:val="1"/>
          <w:sz w:val="28"/>
          <w:szCs w:val="28"/>
          <w:vertAlign w:val="subscript"/>
          <w:lang w:eastAsia="ar-SA"/>
        </w:rPr>
        <w:t>1</w:t>
      </w:r>
    </w:p>
    <w:p w:rsidR="002C5095" w:rsidRPr="00D3630C" w:rsidRDefault="00470162" w:rsidP="002C5095">
      <w:pPr>
        <w:pStyle w:val="28"/>
        <w:rPr>
          <w:rFonts w:eastAsia="Calibri"/>
        </w:rPr>
      </w:pPr>
      <w:r w:rsidRPr="00D3630C">
        <w:rPr>
          <w:rFonts w:eastAsia="Calibri"/>
        </w:rPr>
        <w:t>7.</w:t>
      </w:r>
      <w:r w:rsidR="00BF5AC7" w:rsidRPr="00D3630C">
        <w:rPr>
          <w:rFonts w:eastAsia="Calibri"/>
        </w:rPr>
        <w:t>10</w:t>
      </w:r>
      <w:r w:rsidRPr="00D3630C">
        <w:rPr>
          <w:rFonts w:eastAsia="Calibri"/>
        </w:rPr>
        <w:t>.1 </w:t>
      </w:r>
      <w:r w:rsidR="002C5095" w:rsidRPr="00D3630C">
        <w:rPr>
          <w:rFonts w:eastAsia="Calibri"/>
        </w:rPr>
        <w:t xml:space="preserve">АСН, устанавливаемая на транспортные средства категории </w:t>
      </w:r>
      <w:r w:rsidR="00287155" w:rsidRPr="00D3630C">
        <w:rPr>
          <w:rFonts w:eastAsia="Calibri"/>
          <w:lang w:val="en-US"/>
        </w:rPr>
        <w:t>M</w:t>
      </w:r>
      <w:r w:rsidR="005B2DA5" w:rsidRPr="00D3630C">
        <w:rPr>
          <w:rFonts w:eastAsia="Calibri"/>
          <w:vertAlign w:val="subscript"/>
        </w:rPr>
        <w:t>1</w:t>
      </w:r>
      <w:r w:rsidR="005B2DA5" w:rsidRPr="00D3630C">
        <w:rPr>
          <w:rFonts w:eastAsia="Calibri"/>
        </w:rPr>
        <w:t xml:space="preserve"> </w:t>
      </w:r>
      <w:r w:rsidR="002C5095" w:rsidRPr="00D3630C">
        <w:rPr>
          <w:rFonts w:eastAsia="Calibri"/>
        </w:rPr>
        <w:t>должна обеспечивать возможность подключения с целью управления, обработки и передачи (при необходимости) в диспетчерский центр информации следующего дополнительного бортового оборудования:</w:t>
      </w:r>
    </w:p>
    <w:p w:rsidR="005B2DA5" w:rsidRPr="00D3630C" w:rsidRDefault="005B2DA5" w:rsidP="005B2DA5">
      <w:pPr>
        <w:pStyle w:val="19"/>
      </w:pPr>
      <w:proofErr w:type="gramStart"/>
      <w:r w:rsidRPr="00D3630C">
        <w:t>таксометра</w:t>
      </w:r>
      <w:proofErr w:type="gramEnd"/>
      <w:r w:rsidRPr="00D3630C">
        <w:t>;</w:t>
      </w:r>
    </w:p>
    <w:p w:rsidR="005B2DA5" w:rsidRPr="00D3630C" w:rsidRDefault="005B2DA5" w:rsidP="005B2DA5">
      <w:pPr>
        <w:pStyle w:val="19"/>
      </w:pPr>
      <w:proofErr w:type="gramStart"/>
      <w:r w:rsidRPr="00D3630C">
        <w:t>видеорегистратора</w:t>
      </w:r>
      <w:proofErr w:type="gramEnd"/>
      <w:r w:rsidRPr="00D3630C">
        <w:t xml:space="preserve"> (видеорегистраторов)</w:t>
      </w:r>
      <w:r w:rsidRPr="00D3630C">
        <w:rPr>
          <w:lang w:val="en-US"/>
        </w:rPr>
        <w:t>$</w:t>
      </w:r>
    </w:p>
    <w:p w:rsidR="005B2DA5" w:rsidRPr="00D3630C" w:rsidRDefault="005B2DA5" w:rsidP="005B2DA5">
      <w:pPr>
        <w:pStyle w:val="19"/>
      </w:pPr>
      <w:proofErr w:type="gramStart"/>
      <w:r w:rsidRPr="00D3630C">
        <w:t>голосовой</w:t>
      </w:r>
      <w:proofErr w:type="gramEnd"/>
      <w:r w:rsidRPr="00D3630C">
        <w:t xml:space="preserve"> гарнитуры;</w:t>
      </w:r>
    </w:p>
    <w:p w:rsidR="005B2DA5" w:rsidRPr="00D3630C" w:rsidRDefault="005B2DA5" w:rsidP="005B2DA5">
      <w:pPr>
        <w:pStyle w:val="19"/>
      </w:pPr>
      <w:proofErr w:type="gramStart"/>
      <w:r w:rsidRPr="00D3630C">
        <w:rPr>
          <w:rFonts w:eastAsia="Calibri"/>
        </w:rPr>
        <w:t>устройства</w:t>
      </w:r>
      <w:proofErr w:type="gramEnd"/>
      <w:r w:rsidRPr="00D3630C">
        <w:rPr>
          <w:rFonts w:eastAsia="Calibri"/>
        </w:rPr>
        <w:t xml:space="preserve"> для принятия заказов от диспетчера.</w:t>
      </w:r>
    </w:p>
    <w:p w:rsidR="002C5095" w:rsidRPr="00D3630C" w:rsidRDefault="002C5095" w:rsidP="00EF00F9">
      <w:pPr>
        <w:pStyle w:val="1b"/>
        <w:rPr>
          <w:color w:val="auto"/>
        </w:rPr>
      </w:pPr>
      <w:r w:rsidRPr="00D3630C">
        <w:rPr>
          <w:color w:val="auto"/>
        </w:rPr>
        <w:t>П р и м е ч а н и я.</w:t>
      </w:r>
    </w:p>
    <w:p w:rsidR="002C5095" w:rsidRPr="00D3630C" w:rsidRDefault="002C5095" w:rsidP="00EF00F9">
      <w:pPr>
        <w:pStyle w:val="1b"/>
        <w:rPr>
          <w:color w:val="auto"/>
        </w:rPr>
      </w:pPr>
      <w:r w:rsidRPr="00D3630C">
        <w:rPr>
          <w:color w:val="auto"/>
        </w:rPr>
        <w:t xml:space="preserve">1. Под управлением понимается изменение параметров настройки (режима работы и т.п.) по беспроводным каналам связи. </w:t>
      </w:r>
    </w:p>
    <w:p w:rsidR="00742558" w:rsidRPr="00D3630C" w:rsidRDefault="002C5095" w:rsidP="00EF00F9">
      <w:pPr>
        <w:pStyle w:val="1b"/>
        <w:rPr>
          <w:color w:val="auto"/>
        </w:rPr>
      </w:pPr>
      <w:r w:rsidRPr="00D3630C">
        <w:rPr>
          <w:color w:val="auto"/>
        </w:rPr>
        <w:lastRenderedPageBreak/>
        <w:t xml:space="preserve">2. Под обработкой информации следует понимать общий первичный анализ, фильтрация и систематизация информации (показаний датчиков, фото-, видео-, </w:t>
      </w:r>
      <w:proofErr w:type="gramStart"/>
      <w:r w:rsidRPr="00D3630C">
        <w:rPr>
          <w:color w:val="auto"/>
        </w:rPr>
        <w:t>аудио-файлов</w:t>
      </w:r>
      <w:proofErr w:type="gramEnd"/>
      <w:r w:rsidRPr="00D3630C">
        <w:rPr>
          <w:color w:val="auto"/>
        </w:rPr>
        <w:t>, текстовых сообщений и пр.) с целью управления данной информацией.</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7.</w:t>
      </w:r>
      <w:r w:rsidR="00BF5AC7" w:rsidRPr="00D3630C">
        <w:rPr>
          <w:rFonts w:ascii="Times New Roman" w:hAnsi="Times New Roman"/>
          <w:kern w:val="1"/>
          <w:sz w:val="28"/>
          <w:szCs w:val="28"/>
          <w:lang w:eastAsia="ar-SA"/>
        </w:rPr>
        <w:t>10</w:t>
      </w:r>
      <w:r w:rsidRPr="00D3630C">
        <w:rPr>
          <w:rFonts w:ascii="Times New Roman" w:hAnsi="Times New Roman"/>
          <w:kern w:val="1"/>
          <w:sz w:val="28"/>
          <w:szCs w:val="28"/>
          <w:lang w:eastAsia="ar-SA"/>
        </w:rPr>
        <w:t>.</w:t>
      </w:r>
      <w:r w:rsidR="005B2DA5" w:rsidRPr="00D3630C">
        <w:rPr>
          <w:rFonts w:ascii="Times New Roman" w:hAnsi="Times New Roman"/>
          <w:kern w:val="1"/>
          <w:sz w:val="28"/>
          <w:szCs w:val="28"/>
          <w:lang w:eastAsia="ar-SA"/>
        </w:rPr>
        <w:t>2</w:t>
      </w:r>
      <w:r w:rsidRPr="00D3630C">
        <w:rPr>
          <w:rFonts w:ascii="Times New Roman" w:hAnsi="Times New Roman"/>
          <w:kern w:val="1"/>
          <w:sz w:val="28"/>
          <w:szCs w:val="28"/>
          <w:lang w:eastAsia="ar-SA"/>
        </w:rPr>
        <w:t> </w:t>
      </w:r>
      <w:r w:rsidR="00CD1A35" w:rsidRPr="00D3630C">
        <w:rPr>
          <w:rFonts w:ascii="Times New Roman" w:hAnsi="Times New Roman"/>
          <w:kern w:val="1"/>
          <w:sz w:val="28"/>
          <w:szCs w:val="28"/>
          <w:lang w:eastAsia="ar-SA"/>
        </w:rPr>
        <w:t>Требования к интерфейсам для обмена данными с подключаемым дополнительным бортовым оборудованием приведены в разделе 9</w:t>
      </w:r>
      <w:r w:rsidR="009649A0" w:rsidRPr="00D3630C">
        <w:rPr>
          <w:rFonts w:ascii="Times New Roman" w:hAnsi="Times New Roman"/>
          <w:kern w:val="1"/>
          <w:sz w:val="28"/>
          <w:szCs w:val="28"/>
          <w:lang w:eastAsia="ar-SA"/>
        </w:rPr>
        <w:t>.</w:t>
      </w:r>
    </w:p>
    <w:p w:rsidR="009649A0" w:rsidRPr="00D3630C" w:rsidRDefault="009649A0" w:rsidP="00074207">
      <w:pPr>
        <w:spacing w:after="0" w:line="360" w:lineRule="auto"/>
        <w:ind w:firstLine="709"/>
        <w:jc w:val="both"/>
        <w:rPr>
          <w:rFonts w:ascii="Times New Roman" w:hAnsi="Times New Roman"/>
          <w:kern w:val="1"/>
          <w:sz w:val="28"/>
          <w:szCs w:val="28"/>
          <w:lang w:eastAsia="ar-SA"/>
        </w:rPr>
      </w:pPr>
    </w:p>
    <w:p w:rsidR="009649A0" w:rsidRPr="00D3630C" w:rsidRDefault="009649A0" w:rsidP="009649A0">
      <w:pPr>
        <w:spacing w:after="0" w:line="360" w:lineRule="auto"/>
        <w:ind w:firstLine="709"/>
        <w:jc w:val="both"/>
        <w:rPr>
          <w:rFonts w:ascii="Times New Roman" w:hAnsi="Times New Roman"/>
          <w:b/>
          <w:kern w:val="1"/>
          <w:sz w:val="28"/>
          <w:szCs w:val="28"/>
          <w:lang w:eastAsia="ar-SA"/>
        </w:rPr>
      </w:pPr>
      <w:r w:rsidRPr="00D3630C">
        <w:rPr>
          <w:rFonts w:ascii="Times New Roman" w:hAnsi="Times New Roman"/>
          <w:b/>
          <w:kern w:val="1"/>
          <w:sz w:val="28"/>
          <w:szCs w:val="28"/>
          <w:lang w:eastAsia="ar-SA"/>
        </w:rPr>
        <w:t>7.11 Требования к аппаратуре спутниковой навигации, устанавливаемой на транспортные средства категорий М</w:t>
      </w:r>
      <w:r w:rsidRPr="00D3630C">
        <w:rPr>
          <w:rFonts w:ascii="Times New Roman" w:hAnsi="Times New Roman"/>
          <w:b/>
          <w:kern w:val="1"/>
          <w:sz w:val="28"/>
          <w:szCs w:val="28"/>
          <w:vertAlign w:val="subscript"/>
          <w:lang w:eastAsia="ar-SA"/>
        </w:rPr>
        <w:t>2</w:t>
      </w:r>
      <w:r w:rsidRPr="00D3630C">
        <w:rPr>
          <w:rFonts w:ascii="Times New Roman" w:hAnsi="Times New Roman"/>
          <w:b/>
          <w:kern w:val="1"/>
          <w:sz w:val="28"/>
          <w:szCs w:val="28"/>
          <w:lang w:eastAsia="ar-SA"/>
        </w:rPr>
        <w:t xml:space="preserve"> и М</w:t>
      </w:r>
      <w:r w:rsidRPr="00D3630C">
        <w:rPr>
          <w:rFonts w:ascii="Times New Roman" w:hAnsi="Times New Roman"/>
          <w:b/>
          <w:kern w:val="1"/>
          <w:sz w:val="28"/>
          <w:szCs w:val="28"/>
          <w:vertAlign w:val="subscript"/>
          <w:lang w:eastAsia="ar-SA"/>
        </w:rPr>
        <w:t>3</w:t>
      </w:r>
    </w:p>
    <w:p w:rsidR="009649A0" w:rsidRPr="00D3630C" w:rsidRDefault="009649A0" w:rsidP="009649A0">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7.11.1 АСН, устанавливаемая на транспортные средства категорий M</w:t>
      </w:r>
      <w:r w:rsidRPr="00D3630C">
        <w:rPr>
          <w:rFonts w:ascii="Times New Roman" w:hAnsi="Times New Roman"/>
          <w:kern w:val="1"/>
          <w:sz w:val="28"/>
          <w:szCs w:val="28"/>
          <w:vertAlign w:val="subscript"/>
          <w:lang w:eastAsia="ar-SA"/>
        </w:rPr>
        <w:t>2</w:t>
      </w:r>
      <w:r w:rsidRPr="00D3630C">
        <w:rPr>
          <w:rFonts w:ascii="Times New Roman" w:hAnsi="Times New Roman"/>
          <w:kern w:val="1"/>
          <w:sz w:val="28"/>
          <w:szCs w:val="28"/>
          <w:lang w:eastAsia="ar-SA"/>
        </w:rPr>
        <w:t xml:space="preserve"> и M</w:t>
      </w:r>
      <w:r w:rsidRPr="00D3630C">
        <w:rPr>
          <w:rFonts w:ascii="Times New Roman" w:hAnsi="Times New Roman"/>
          <w:kern w:val="1"/>
          <w:sz w:val="28"/>
          <w:szCs w:val="28"/>
          <w:vertAlign w:val="subscript"/>
          <w:lang w:eastAsia="ar-SA"/>
        </w:rPr>
        <w:t>3</w:t>
      </w:r>
      <w:r w:rsidRPr="00D3630C">
        <w:rPr>
          <w:rFonts w:ascii="Times New Roman" w:hAnsi="Times New Roman"/>
          <w:kern w:val="1"/>
          <w:sz w:val="28"/>
          <w:szCs w:val="28"/>
          <w:lang w:eastAsia="ar-SA"/>
        </w:rPr>
        <w:t xml:space="preserve"> должна обеспечивать возможность подключения с целью </w:t>
      </w:r>
      <w:proofErr w:type="gramStart"/>
      <w:r w:rsidRPr="00D3630C">
        <w:rPr>
          <w:rFonts w:ascii="Times New Roman" w:hAnsi="Times New Roman"/>
          <w:kern w:val="1"/>
          <w:sz w:val="28"/>
          <w:szCs w:val="28"/>
          <w:lang w:eastAsia="ar-SA"/>
        </w:rPr>
        <w:t>управления,  обработки</w:t>
      </w:r>
      <w:proofErr w:type="gramEnd"/>
      <w:r w:rsidRPr="00D3630C">
        <w:rPr>
          <w:rFonts w:ascii="Times New Roman" w:hAnsi="Times New Roman"/>
          <w:kern w:val="1"/>
          <w:sz w:val="28"/>
          <w:szCs w:val="28"/>
          <w:lang w:eastAsia="ar-SA"/>
        </w:rPr>
        <w:t xml:space="preserve"> и передачи (при необходимости) информации следующего дополнительного бортового оборудования:</w:t>
      </w:r>
    </w:p>
    <w:p w:rsidR="009649A0" w:rsidRPr="00D3630C" w:rsidRDefault="009649A0" w:rsidP="009649A0">
      <w:pPr>
        <w:pStyle w:val="19"/>
      </w:pPr>
      <w:proofErr w:type="gramStart"/>
      <w:r w:rsidRPr="00D3630C">
        <w:t>видеорегистратора</w:t>
      </w:r>
      <w:proofErr w:type="gramEnd"/>
      <w:r w:rsidRPr="00D3630C">
        <w:t xml:space="preserve"> (видеорегистраторов), обеспечивающего (обеспечивающих) также и возможность аудиозаписи;</w:t>
      </w:r>
    </w:p>
    <w:p w:rsidR="009649A0" w:rsidRPr="00D3630C" w:rsidRDefault="009649A0" w:rsidP="009649A0">
      <w:pPr>
        <w:pStyle w:val="19"/>
      </w:pPr>
      <w:proofErr w:type="gramStart"/>
      <w:r w:rsidRPr="00D3630C">
        <w:t>датчика</w:t>
      </w:r>
      <w:proofErr w:type="gramEnd"/>
      <w:r w:rsidRPr="00D3630C">
        <w:t xml:space="preserve"> (датчиков) задымления и быстрого повышения температуры;</w:t>
      </w:r>
    </w:p>
    <w:p w:rsidR="009649A0" w:rsidRPr="00D3630C" w:rsidRDefault="009649A0" w:rsidP="009649A0">
      <w:pPr>
        <w:pStyle w:val="19"/>
      </w:pPr>
      <w:proofErr w:type="gramStart"/>
      <w:r w:rsidRPr="00D3630C">
        <w:t>голосовой</w:t>
      </w:r>
      <w:proofErr w:type="gramEnd"/>
      <w:r w:rsidRPr="00D3630C">
        <w:t xml:space="preserve"> гарнитуры; </w:t>
      </w:r>
    </w:p>
    <w:p w:rsidR="009649A0" w:rsidRPr="00D3630C" w:rsidRDefault="009649A0" w:rsidP="009649A0">
      <w:pPr>
        <w:pStyle w:val="19"/>
      </w:pPr>
      <w:proofErr w:type="gramStart"/>
      <w:r w:rsidRPr="00D3630C">
        <w:t>датчика</w:t>
      </w:r>
      <w:proofErr w:type="gramEnd"/>
      <w:r w:rsidRPr="00D3630C">
        <w:t xml:space="preserve"> (датчиков) уровня топлива, используемого для измерения уровня топлива в топливном баке транспортного средства;</w:t>
      </w:r>
    </w:p>
    <w:p w:rsidR="009649A0" w:rsidRPr="00D3630C" w:rsidRDefault="009649A0" w:rsidP="009649A0">
      <w:pPr>
        <w:pStyle w:val="19"/>
      </w:pPr>
      <w:proofErr w:type="gramStart"/>
      <w:r w:rsidRPr="00D3630C">
        <w:t>датчика</w:t>
      </w:r>
      <w:proofErr w:type="gramEnd"/>
      <w:r w:rsidRPr="00D3630C">
        <w:t xml:space="preserve"> подсчета входящих и выходящих пассажиров;</w:t>
      </w:r>
    </w:p>
    <w:p w:rsidR="009649A0" w:rsidRPr="00D3630C" w:rsidRDefault="009649A0" w:rsidP="009649A0">
      <w:pPr>
        <w:pStyle w:val="19"/>
      </w:pPr>
      <w:proofErr w:type="gramStart"/>
      <w:r w:rsidRPr="00D3630C">
        <w:t>голосового</w:t>
      </w:r>
      <w:proofErr w:type="gramEnd"/>
      <w:r w:rsidRPr="00D3630C">
        <w:t xml:space="preserve"> автоинформатора, используемого для воспроизведения аудиоинформации в целях информирования пассажиров, находящихся в салоне транспортного средства;</w:t>
      </w:r>
    </w:p>
    <w:p w:rsidR="009649A0" w:rsidRPr="00D3630C" w:rsidRDefault="009649A0" w:rsidP="009649A0">
      <w:pPr>
        <w:pStyle w:val="19"/>
      </w:pPr>
      <w:proofErr w:type="gramStart"/>
      <w:r w:rsidRPr="00D3630C">
        <w:t>переднего</w:t>
      </w:r>
      <w:proofErr w:type="gramEnd"/>
      <w:r w:rsidRPr="00D3630C">
        <w:t xml:space="preserve">, заднего и бокового </w:t>
      </w:r>
      <w:proofErr w:type="spellStart"/>
      <w:r w:rsidRPr="00D3630C">
        <w:t>маршрутоуказателей</w:t>
      </w:r>
      <w:proofErr w:type="spellEnd"/>
      <w:r w:rsidRPr="00D3630C">
        <w:t xml:space="preserve">, используемых для вывода визуальной информации о маршруте движения в целях информирования пассажиров, находящихся снаружи транспортного </w:t>
      </w:r>
      <w:r w:rsidRPr="00D3630C">
        <w:lastRenderedPageBreak/>
        <w:t>средства;</w:t>
      </w:r>
    </w:p>
    <w:p w:rsidR="009649A0" w:rsidRPr="00D3630C" w:rsidRDefault="009649A0" w:rsidP="009649A0">
      <w:pPr>
        <w:pStyle w:val="19"/>
      </w:pPr>
      <w:proofErr w:type="spellStart"/>
      <w:proofErr w:type="gramStart"/>
      <w:r w:rsidRPr="00D3630C">
        <w:t>внутрисалонного</w:t>
      </w:r>
      <w:proofErr w:type="spellEnd"/>
      <w:proofErr w:type="gramEnd"/>
      <w:r w:rsidRPr="00D3630C">
        <w:t xml:space="preserve"> информационного табло, используемого для вывода визуальной информации в целях информирования пассажиров, находящихся в салоне транспортного средства;</w:t>
      </w:r>
    </w:p>
    <w:p w:rsidR="009649A0" w:rsidRPr="00D3630C" w:rsidRDefault="009649A0" w:rsidP="009649A0">
      <w:pPr>
        <w:pStyle w:val="19"/>
      </w:pPr>
      <w:proofErr w:type="gramStart"/>
      <w:r w:rsidRPr="00D3630C">
        <w:t>модема</w:t>
      </w:r>
      <w:proofErr w:type="gramEnd"/>
      <w:r w:rsidRPr="00D3630C">
        <w:t xml:space="preserve"> передачи данных по беспроводным локальным сетям группы стандартов IEEE 802.11;</w:t>
      </w:r>
    </w:p>
    <w:p w:rsidR="009649A0" w:rsidRPr="00D3630C" w:rsidRDefault="009649A0" w:rsidP="009649A0">
      <w:pPr>
        <w:pStyle w:val="19"/>
      </w:pPr>
      <w:proofErr w:type="gramStart"/>
      <w:r w:rsidRPr="00D3630C">
        <w:t>модемов</w:t>
      </w:r>
      <w:proofErr w:type="gramEnd"/>
      <w:r w:rsidRPr="00D3630C">
        <w:t xml:space="preserve"> передачи данных по беспроводным сетям, отличным от GSM 900 и GSM 1800.</w:t>
      </w:r>
    </w:p>
    <w:p w:rsidR="009649A0" w:rsidRPr="00D3630C" w:rsidRDefault="009649A0" w:rsidP="009649A0">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7.11.2 Требования к интерфейсам для обмена данными с подключаемым дополнительным бортовым оборудованием приведены в разделе 9.</w:t>
      </w:r>
    </w:p>
    <w:p w:rsidR="00E579F7" w:rsidRPr="00D3630C" w:rsidRDefault="009649A0" w:rsidP="009649A0">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7.11.3 В АСН должна быть обеспечена возможность определения автоматического срабатывания датчика задымления и быстрого повышения температуры на борту транспортного средства.</w:t>
      </w:r>
    </w:p>
    <w:p w:rsidR="009649A0" w:rsidRPr="00D3630C" w:rsidRDefault="009649A0" w:rsidP="009649A0">
      <w:pPr>
        <w:spacing w:after="0" w:line="360" w:lineRule="auto"/>
        <w:ind w:firstLine="709"/>
        <w:jc w:val="both"/>
        <w:rPr>
          <w:rFonts w:ascii="Times New Roman" w:hAnsi="Times New Roman"/>
          <w:kern w:val="1"/>
          <w:sz w:val="28"/>
          <w:szCs w:val="28"/>
          <w:lang w:eastAsia="ar-SA"/>
        </w:rPr>
      </w:pPr>
    </w:p>
    <w:p w:rsidR="00470162" w:rsidRPr="00D3630C" w:rsidRDefault="00470162" w:rsidP="00074207">
      <w:pPr>
        <w:spacing w:after="0" w:line="360" w:lineRule="auto"/>
        <w:ind w:firstLine="709"/>
        <w:jc w:val="both"/>
        <w:rPr>
          <w:rFonts w:ascii="Times New Roman" w:hAnsi="Times New Roman"/>
          <w:b/>
          <w:kern w:val="1"/>
          <w:sz w:val="28"/>
          <w:szCs w:val="28"/>
          <w:lang w:eastAsia="ar-SA"/>
        </w:rPr>
      </w:pPr>
      <w:r w:rsidRPr="00D3630C">
        <w:rPr>
          <w:rFonts w:ascii="Times New Roman" w:hAnsi="Times New Roman"/>
          <w:b/>
          <w:kern w:val="1"/>
          <w:sz w:val="28"/>
          <w:szCs w:val="28"/>
          <w:lang w:eastAsia="ar-SA"/>
        </w:rPr>
        <w:t>8 Требования к компонентам аппаратуры спутниковой навигации</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proofErr w:type="gramStart"/>
      <w:r w:rsidRPr="00D3630C">
        <w:rPr>
          <w:rFonts w:ascii="Times New Roman" w:hAnsi="Times New Roman"/>
          <w:b/>
          <w:kern w:val="1"/>
          <w:sz w:val="28"/>
          <w:szCs w:val="28"/>
          <w:lang w:eastAsia="ar-SA"/>
        </w:rPr>
        <w:t>8.1  Навигационный</w:t>
      </w:r>
      <w:proofErr w:type="gramEnd"/>
      <w:r w:rsidRPr="00D3630C">
        <w:rPr>
          <w:rFonts w:ascii="Times New Roman" w:hAnsi="Times New Roman"/>
          <w:b/>
          <w:kern w:val="1"/>
          <w:sz w:val="28"/>
          <w:szCs w:val="28"/>
          <w:lang w:eastAsia="ar-SA"/>
        </w:rPr>
        <w:t xml:space="preserve"> модуль</w:t>
      </w:r>
    </w:p>
    <w:p w:rsidR="003C0E1B" w:rsidRPr="00D3630C" w:rsidRDefault="00470162" w:rsidP="003C0E1B">
      <w:pPr>
        <w:spacing w:after="0" w:line="360" w:lineRule="auto"/>
        <w:ind w:firstLine="709"/>
        <w:jc w:val="both"/>
        <w:rPr>
          <w:rFonts w:ascii="Times New Roman" w:hAnsi="Times New Roman"/>
          <w:kern w:val="1"/>
          <w:sz w:val="28"/>
          <w:szCs w:val="28"/>
          <w:lang w:eastAsia="ar-SA"/>
        </w:rPr>
      </w:pPr>
      <w:proofErr w:type="gramStart"/>
      <w:r w:rsidRPr="00D3630C">
        <w:rPr>
          <w:rFonts w:ascii="Times New Roman" w:hAnsi="Times New Roman"/>
          <w:kern w:val="1"/>
          <w:sz w:val="28"/>
          <w:szCs w:val="28"/>
          <w:lang w:eastAsia="ar-SA"/>
        </w:rPr>
        <w:t xml:space="preserve">8.1.1  </w:t>
      </w:r>
      <w:r w:rsidR="003C0E1B" w:rsidRPr="00D3630C">
        <w:rPr>
          <w:rFonts w:ascii="Times New Roman" w:hAnsi="Times New Roman"/>
          <w:kern w:val="1"/>
          <w:sz w:val="28"/>
          <w:szCs w:val="28"/>
          <w:lang w:eastAsia="ar-SA"/>
        </w:rPr>
        <w:t>АСН</w:t>
      </w:r>
      <w:proofErr w:type="gramEnd"/>
      <w:r w:rsidR="003C0E1B" w:rsidRPr="00D3630C">
        <w:rPr>
          <w:rFonts w:ascii="Times New Roman" w:hAnsi="Times New Roman"/>
          <w:kern w:val="1"/>
          <w:sz w:val="28"/>
          <w:szCs w:val="28"/>
          <w:lang w:eastAsia="ar-SA"/>
        </w:rPr>
        <w:t xml:space="preserve"> </w:t>
      </w:r>
      <w:r w:rsidR="003C0E1B" w:rsidRPr="005B228B">
        <w:rPr>
          <w:rFonts w:ascii="Times New Roman" w:hAnsi="Times New Roman"/>
          <w:kern w:val="1"/>
          <w:sz w:val="28"/>
          <w:szCs w:val="28"/>
          <w:highlight w:val="yellow"/>
          <w:lang w:eastAsia="ar-SA"/>
        </w:rPr>
        <w:t>(навигационная аппаратура потребителя ГНСС из состава АСН)</w:t>
      </w:r>
      <w:r w:rsidR="003C0E1B" w:rsidRPr="00D3630C">
        <w:rPr>
          <w:rFonts w:ascii="Times New Roman" w:hAnsi="Times New Roman"/>
          <w:kern w:val="1"/>
          <w:sz w:val="28"/>
          <w:szCs w:val="28"/>
          <w:lang w:eastAsia="ar-SA"/>
        </w:rPr>
        <w:t xml:space="preserve"> должна определять текущее местоположение (широта, долгота, высота), направление и скорость движения ТС, привязанных к шкале времени UTC</w:t>
      </w:r>
      <w:r w:rsidR="00332297" w:rsidRPr="00D3630C">
        <w:rPr>
          <w:rFonts w:ascii="Times New Roman" w:hAnsi="Times New Roman"/>
          <w:kern w:val="1"/>
          <w:sz w:val="28"/>
          <w:szCs w:val="28"/>
          <w:lang w:eastAsia="ar-SA"/>
        </w:rPr>
        <w:t xml:space="preserve"> </w:t>
      </w:r>
      <w:r w:rsidR="003C0E1B" w:rsidRPr="00D3630C">
        <w:rPr>
          <w:rFonts w:ascii="Times New Roman" w:hAnsi="Times New Roman"/>
          <w:kern w:val="1"/>
          <w:sz w:val="28"/>
          <w:szCs w:val="28"/>
          <w:lang w:eastAsia="ar-SA"/>
        </w:rPr>
        <w:t>(SU) – для ГНСС ГЛОНАСС, UTC – для ГНСС GPS:</w:t>
      </w:r>
    </w:p>
    <w:p w:rsidR="003C0E1B" w:rsidRPr="00D3630C" w:rsidRDefault="003C0E1B" w:rsidP="0098743B">
      <w:pPr>
        <w:pStyle w:val="19"/>
      </w:pPr>
      <w:proofErr w:type="gramStart"/>
      <w:r w:rsidRPr="00D3630C">
        <w:t>по</w:t>
      </w:r>
      <w:proofErr w:type="gramEnd"/>
      <w:r w:rsidRPr="00D3630C">
        <w:t xml:space="preserve"> сигналам ГНСС ГЛОНАСС стандартной точности в диапазоне частот L1;</w:t>
      </w:r>
    </w:p>
    <w:p w:rsidR="00470162" w:rsidRPr="00D3630C" w:rsidRDefault="003C0E1B" w:rsidP="0098743B">
      <w:pPr>
        <w:pStyle w:val="19"/>
      </w:pPr>
      <w:proofErr w:type="gramStart"/>
      <w:r w:rsidRPr="00D3630C">
        <w:t>по</w:t>
      </w:r>
      <w:proofErr w:type="gramEnd"/>
      <w:r w:rsidRPr="00D3630C">
        <w:t xml:space="preserve"> сигналам ГНСС GPS в диапазоне частот L1</w:t>
      </w:r>
      <w:r w:rsidR="00DB4C7A" w:rsidRPr="00D3630C">
        <w:t>.</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8.1.2</w:t>
      </w:r>
      <w:r w:rsidR="00E579F7" w:rsidRPr="00D3630C">
        <w:rPr>
          <w:rFonts w:ascii="Times New Roman" w:hAnsi="Times New Roman"/>
          <w:kern w:val="1"/>
          <w:sz w:val="28"/>
          <w:szCs w:val="28"/>
          <w:lang w:eastAsia="ar-SA"/>
        </w:rPr>
        <w:t> </w:t>
      </w:r>
      <w:r w:rsidRPr="00D3630C">
        <w:rPr>
          <w:rFonts w:ascii="Times New Roman" w:hAnsi="Times New Roman"/>
          <w:kern w:val="1"/>
          <w:sz w:val="28"/>
          <w:szCs w:val="28"/>
          <w:lang w:eastAsia="ar-SA"/>
        </w:rPr>
        <w:t>В составе протоколов обмена данными навигационного приемника должен присутствовать протокол IEC 61162 (NMEA-0183[3]).</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8.1.3</w:t>
      </w:r>
      <w:r w:rsidR="00047E4D" w:rsidRPr="00D3630C">
        <w:rPr>
          <w:rFonts w:ascii="Times New Roman" w:hAnsi="Times New Roman"/>
          <w:kern w:val="1"/>
          <w:sz w:val="28"/>
          <w:szCs w:val="28"/>
          <w:lang w:eastAsia="ar-SA"/>
        </w:rPr>
        <w:t> </w:t>
      </w:r>
      <w:r w:rsidR="00DB4C7A" w:rsidRPr="00D3630C">
        <w:rPr>
          <w:rFonts w:ascii="Times New Roman" w:hAnsi="Times New Roman"/>
          <w:kern w:val="1"/>
          <w:sz w:val="28"/>
          <w:szCs w:val="28"/>
          <w:lang w:eastAsia="ar-SA"/>
        </w:rPr>
        <w:t xml:space="preserve">АСН должна обеспечивать определение навигационных параметров в системах координат ПЗ-90.ХХ (ХХ – действующая редакция) и </w:t>
      </w:r>
      <w:r w:rsidR="00DB4C7A" w:rsidRPr="00D3630C">
        <w:rPr>
          <w:rFonts w:ascii="Times New Roman" w:hAnsi="Times New Roman"/>
          <w:kern w:val="1"/>
          <w:sz w:val="28"/>
          <w:szCs w:val="28"/>
          <w:lang w:eastAsia="ar-SA"/>
        </w:rPr>
        <w:lastRenderedPageBreak/>
        <w:t>WGS-84 с возможностью преобразования полученных значений из одной системы координат в другую по выбору пользователя.</w:t>
      </w:r>
    </w:p>
    <w:p w:rsidR="00470162" w:rsidRPr="00D3630C" w:rsidRDefault="00470162" w:rsidP="00CD20E0">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8.1.4</w:t>
      </w:r>
      <w:r w:rsidR="00EA1B0F" w:rsidRPr="00D3630C">
        <w:rPr>
          <w:rFonts w:ascii="Times New Roman" w:hAnsi="Times New Roman"/>
          <w:kern w:val="1"/>
          <w:sz w:val="28"/>
          <w:szCs w:val="28"/>
          <w:lang w:eastAsia="ar-SA"/>
        </w:rPr>
        <w:t> Доверительные границы допускаемой инструментальной погрешности (по уровню вероятности 0,95) определения координат в плане при работе по сигналам ГЛОНАСС (L1, код СТ), GPS код (L1, код C/A) при скорости движения до 70 м/с и геометрическом факторе (GDOP) не более 4, не должны превышать по модулю 15 м.</w:t>
      </w:r>
    </w:p>
    <w:p w:rsidR="00470162" w:rsidRPr="00D3630C" w:rsidRDefault="00470162" w:rsidP="00E251B8">
      <w:pPr>
        <w:pStyle w:val="1b"/>
        <w:rPr>
          <w:color w:val="auto"/>
        </w:rPr>
      </w:pPr>
      <w:r w:rsidRPr="00D3630C">
        <w:rPr>
          <w:color w:val="auto"/>
        </w:rPr>
        <w:t>8.1.5</w:t>
      </w:r>
      <w:r w:rsidR="00047E4D" w:rsidRPr="00D3630C">
        <w:rPr>
          <w:color w:val="auto"/>
        </w:rPr>
        <w:t> </w:t>
      </w:r>
      <w:r w:rsidRPr="00D3630C">
        <w:rPr>
          <w:color w:val="auto"/>
        </w:rPr>
        <w:t>Частота выдачи навигационных данных должна быть не менее 1 Гц.</w:t>
      </w:r>
    </w:p>
    <w:p w:rsidR="00470162" w:rsidRPr="00D3630C" w:rsidRDefault="00470162" w:rsidP="00E251B8">
      <w:pPr>
        <w:pStyle w:val="1b"/>
        <w:rPr>
          <w:color w:val="auto"/>
        </w:rPr>
      </w:pPr>
      <w:r w:rsidRPr="00D3630C">
        <w:rPr>
          <w:color w:val="auto"/>
        </w:rPr>
        <w:t>8.1.6 </w:t>
      </w:r>
      <w:r w:rsidR="007B7313" w:rsidRPr="00D3630C">
        <w:rPr>
          <w:color w:val="auto"/>
        </w:rPr>
        <w:t>Навигационный модуль ГЛОНАСС и GPS должен обеспечивать выполнение первого навигационного определения с заданной точностью в течение:</w:t>
      </w:r>
    </w:p>
    <w:p w:rsidR="00470162" w:rsidRPr="00D3630C" w:rsidRDefault="00470162" w:rsidP="0098743B">
      <w:pPr>
        <w:pStyle w:val="19"/>
      </w:pPr>
      <w:proofErr w:type="gramStart"/>
      <w:r w:rsidRPr="00D3630C">
        <w:t>для</w:t>
      </w:r>
      <w:proofErr w:type="gramEnd"/>
      <w:r w:rsidRPr="00D3630C">
        <w:t xml:space="preserve"> холодного старта – не более </w:t>
      </w:r>
      <w:r w:rsidR="00901C4C" w:rsidRPr="00D3630C">
        <w:t>6</w:t>
      </w:r>
      <w:r w:rsidRPr="00D3630C">
        <w:t>0 с;</w:t>
      </w:r>
    </w:p>
    <w:p w:rsidR="00470162" w:rsidRPr="00D3630C" w:rsidRDefault="00470162" w:rsidP="0098743B">
      <w:pPr>
        <w:pStyle w:val="19"/>
      </w:pPr>
      <w:proofErr w:type="gramStart"/>
      <w:r w:rsidRPr="00D3630C">
        <w:t>для</w:t>
      </w:r>
      <w:proofErr w:type="gramEnd"/>
      <w:r w:rsidRPr="00D3630C">
        <w:t xml:space="preserve"> горячего старта – не более 5 с;</w:t>
      </w:r>
    </w:p>
    <w:p w:rsidR="00470162" w:rsidRPr="00D3630C" w:rsidRDefault="00470162" w:rsidP="0098743B">
      <w:pPr>
        <w:pStyle w:val="19"/>
      </w:pPr>
      <w:proofErr w:type="gramStart"/>
      <w:r w:rsidRPr="00D3630C">
        <w:t>для</w:t>
      </w:r>
      <w:proofErr w:type="gramEnd"/>
      <w:r w:rsidRPr="00D3630C">
        <w:t xml:space="preserve"> </w:t>
      </w:r>
      <w:proofErr w:type="spellStart"/>
      <w:r w:rsidRPr="00D3630C">
        <w:t>перезахвата</w:t>
      </w:r>
      <w:proofErr w:type="spellEnd"/>
      <w:r w:rsidRPr="00D3630C">
        <w:t xml:space="preserve"> – не более 3 с.</w:t>
      </w:r>
    </w:p>
    <w:p w:rsidR="00470162" w:rsidRPr="00D3630C" w:rsidRDefault="00470162" w:rsidP="00E251B8">
      <w:pPr>
        <w:pStyle w:val="1b"/>
        <w:rPr>
          <w:color w:val="auto"/>
        </w:rPr>
      </w:pPr>
      <w:r w:rsidRPr="00D3630C">
        <w:rPr>
          <w:color w:val="auto"/>
        </w:rPr>
        <w:t>8.1.7 Чувствительность входящего в состав АСН навигационного модуля должна быть не хуже:</w:t>
      </w:r>
    </w:p>
    <w:p w:rsidR="00470162" w:rsidRPr="00D3630C" w:rsidRDefault="00470162" w:rsidP="0098743B">
      <w:pPr>
        <w:pStyle w:val="19"/>
      </w:pPr>
      <w:proofErr w:type="gramStart"/>
      <w:r w:rsidRPr="00D3630C">
        <w:t>при</w:t>
      </w:r>
      <w:proofErr w:type="gramEnd"/>
      <w:r w:rsidRPr="00D3630C">
        <w:t xml:space="preserve"> поиске (обнаружении) сигналов ГНСС  </w:t>
      </w:r>
      <w:r w:rsidRPr="00D3630C">
        <w:noBreakHyphen/>
        <w:t xml:space="preserve"> минус 16</w:t>
      </w:r>
      <w:r w:rsidR="00901C4C" w:rsidRPr="00D3630C">
        <w:t>3</w:t>
      </w:r>
      <w:r w:rsidRPr="00D3630C">
        <w:t xml:space="preserve"> </w:t>
      </w:r>
      <w:proofErr w:type="spellStart"/>
      <w:r w:rsidRPr="00D3630C">
        <w:t>дБВт</w:t>
      </w:r>
      <w:proofErr w:type="spellEnd"/>
      <w:r w:rsidRPr="00D3630C">
        <w:t>;</w:t>
      </w:r>
    </w:p>
    <w:p w:rsidR="00470162" w:rsidRPr="00D3630C" w:rsidRDefault="00470162" w:rsidP="0098743B">
      <w:pPr>
        <w:pStyle w:val="19"/>
      </w:pPr>
      <w:proofErr w:type="gramStart"/>
      <w:r w:rsidRPr="00D3630C">
        <w:t>при</w:t>
      </w:r>
      <w:proofErr w:type="gramEnd"/>
      <w:r w:rsidRPr="00D3630C">
        <w:t xml:space="preserve"> слежении за сигналами ГНСС и выдаче навигационного решения  </w:t>
      </w:r>
      <w:r w:rsidRPr="00D3630C">
        <w:noBreakHyphen/>
        <w:t xml:space="preserve"> минус 18</w:t>
      </w:r>
      <w:r w:rsidR="00901C4C" w:rsidRPr="00D3630C">
        <w:t>8</w:t>
      </w:r>
      <w:r w:rsidRPr="00D3630C">
        <w:t xml:space="preserve"> </w:t>
      </w:r>
      <w:proofErr w:type="spellStart"/>
      <w:r w:rsidRPr="00D3630C">
        <w:t>дБВт</w:t>
      </w:r>
      <w:proofErr w:type="spellEnd"/>
      <w:r w:rsidRPr="00D3630C">
        <w:t>.</w:t>
      </w:r>
    </w:p>
    <w:p w:rsidR="00470162" w:rsidRPr="00D3630C" w:rsidRDefault="00470162" w:rsidP="00E251B8">
      <w:pPr>
        <w:pStyle w:val="1b"/>
        <w:rPr>
          <w:color w:val="auto"/>
        </w:rPr>
      </w:pPr>
      <w:r w:rsidRPr="00D3630C">
        <w:rPr>
          <w:color w:val="auto"/>
        </w:rPr>
        <w:t>8.1.</w:t>
      </w:r>
      <w:r w:rsidR="00B055F4">
        <w:rPr>
          <w:color w:val="auto"/>
        </w:rPr>
        <w:t>8</w:t>
      </w:r>
      <w:r w:rsidRPr="00D3630C">
        <w:rPr>
          <w:color w:val="auto"/>
        </w:rPr>
        <w:t> Навигационный модуль должен обеспечивать слежение за сигналами ГЛОНАСС и GPS при воздействии импульсных помех, формируемых в полосе частот принимаемых сигналов ГНСС ГЛОНАСС и GPS, с параметрами, указанными в таблице 3, при уровне мощности п</w:t>
      </w:r>
      <w:r w:rsidR="00244651" w:rsidRPr="00D3630C">
        <w:rPr>
          <w:color w:val="auto"/>
        </w:rPr>
        <w:t>олезного сигнала минус 161 </w:t>
      </w:r>
      <w:proofErr w:type="spellStart"/>
      <w:r w:rsidR="00244651" w:rsidRPr="00D3630C">
        <w:rPr>
          <w:color w:val="auto"/>
        </w:rPr>
        <w:t>дБВт</w:t>
      </w:r>
      <w:proofErr w:type="spellEnd"/>
      <w:r w:rsidR="00244651" w:rsidRPr="00D3630C">
        <w:rPr>
          <w:color w:val="auto"/>
        </w:rPr>
        <w:t xml:space="preserve"> (ГЛОНАСС) и минус 158 </w:t>
      </w:r>
      <w:proofErr w:type="spellStart"/>
      <w:r w:rsidR="00244651" w:rsidRPr="00D3630C">
        <w:rPr>
          <w:color w:val="auto"/>
        </w:rPr>
        <w:t>дБВт</w:t>
      </w:r>
      <w:proofErr w:type="spellEnd"/>
      <w:r w:rsidR="00244651" w:rsidRPr="00D3630C">
        <w:rPr>
          <w:color w:val="auto"/>
        </w:rPr>
        <w:t xml:space="preserve"> (GPS) соответственно.</w:t>
      </w:r>
    </w:p>
    <w:p w:rsidR="00470162" w:rsidRPr="00D3630C" w:rsidRDefault="00470162" w:rsidP="00244651">
      <w:pPr>
        <w:pStyle w:val="1b"/>
        <w:ind w:firstLine="0"/>
        <w:rPr>
          <w:color w:val="auto"/>
        </w:rPr>
      </w:pPr>
      <w:r w:rsidRPr="00D3630C">
        <w:rPr>
          <w:color w:val="auto"/>
        </w:rPr>
        <w:t xml:space="preserve">Т а б л и ц а 3 </w:t>
      </w:r>
      <w:r w:rsidRPr="00D3630C">
        <w:rPr>
          <w:color w:val="auto"/>
        </w:rPr>
        <w:noBreakHyphen/>
        <w:t xml:space="preserve"> Параметры импульсных помех</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7"/>
        <w:gridCol w:w="3119"/>
      </w:tblGrid>
      <w:tr w:rsidR="00D3630C" w:rsidRPr="00D3630C" w:rsidTr="00244651">
        <w:trPr>
          <w:trHeight w:val="306"/>
        </w:trPr>
        <w:tc>
          <w:tcPr>
            <w:tcW w:w="6237" w:type="dxa"/>
            <w:tcBorders>
              <w:bottom w:val="double" w:sz="4" w:space="0" w:color="auto"/>
            </w:tcBorders>
          </w:tcPr>
          <w:p w:rsidR="00470162" w:rsidRPr="00D3630C" w:rsidRDefault="00470162" w:rsidP="00E251B8">
            <w:pPr>
              <w:pStyle w:val="1b"/>
              <w:rPr>
                <w:color w:val="auto"/>
              </w:rPr>
            </w:pPr>
            <w:r w:rsidRPr="00D3630C">
              <w:rPr>
                <w:color w:val="auto"/>
              </w:rPr>
              <w:lastRenderedPageBreak/>
              <w:t>Наименование параметра</w:t>
            </w:r>
          </w:p>
        </w:tc>
        <w:tc>
          <w:tcPr>
            <w:tcW w:w="3119" w:type="dxa"/>
            <w:tcBorders>
              <w:bottom w:val="double" w:sz="4" w:space="0" w:color="auto"/>
            </w:tcBorders>
          </w:tcPr>
          <w:p w:rsidR="00470162" w:rsidRPr="00D3630C" w:rsidRDefault="00470162" w:rsidP="00E251B8">
            <w:pPr>
              <w:pStyle w:val="1b"/>
              <w:rPr>
                <w:color w:val="auto"/>
              </w:rPr>
            </w:pPr>
            <w:r w:rsidRPr="00D3630C">
              <w:rPr>
                <w:color w:val="auto"/>
              </w:rPr>
              <w:t>Значение</w:t>
            </w:r>
          </w:p>
        </w:tc>
      </w:tr>
      <w:tr w:rsidR="00D3630C" w:rsidRPr="00D3630C" w:rsidTr="00244651">
        <w:tc>
          <w:tcPr>
            <w:tcW w:w="6237" w:type="dxa"/>
            <w:tcBorders>
              <w:top w:val="double" w:sz="4" w:space="0" w:color="auto"/>
            </w:tcBorders>
          </w:tcPr>
          <w:p w:rsidR="00470162" w:rsidRPr="00D3630C" w:rsidRDefault="00470162" w:rsidP="006430CA">
            <w:pPr>
              <w:pStyle w:val="1b"/>
              <w:ind w:firstLine="34"/>
              <w:rPr>
                <w:color w:val="auto"/>
              </w:rPr>
            </w:pPr>
            <w:r w:rsidRPr="00D3630C">
              <w:rPr>
                <w:color w:val="auto"/>
              </w:rPr>
              <w:t xml:space="preserve">Пороговое значение помехи (пиковая мощность импульса), </w:t>
            </w:r>
            <w:proofErr w:type="spellStart"/>
            <w:r w:rsidRPr="00D3630C">
              <w:rPr>
                <w:color w:val="auto"/>
              </w:rPr>
              <w:t>дБВт</w:t>
            </w:r>
            <w:proofErr w:type="spellEnd"/>
          </w:p>
        </w:tc>
        <w:tc>
          <w:tcPr>
            <w:tcW w:w="3119" w:type="dxa"/>
            <w:tcBorders>
              <w:top w:val="double" w:sz="4" w:space="0" w:color="auto"/>
            </w:tcBorders>
          </w:tcPr>
          <w:p w:rsidR="00470162" w:rsidRPr="00D3630C" w:rsidRDefault="00244651" w:rsidP="006430CA">
            <w:pPr>
              <w:pStyle w:val="1b"/>
              <w:ind w:firstLine="0"/>
              <w:jc w:val="center"/>
              <w:rPr>
                <w:color w:val="auto"/>
              </w:rPr>
            </w:pPr>
            <w:proofErr w:type="gramStart"/>
            <w:r w:rsidRPr="00D3630C">
              <w:rPr>
                <w:color w:val="auto"/>
              </w:rPr>
              <w:t>м</w:t>
            </w:r>
            <w:r w:rsidR="00470162" w:rsidRPr="00D3630C">
              <w:rPr>
                <w:color w:val="auto"/>
              </w:rPr>
              <w:t>инус</w:t>
            </w:r>
            <w:proofErr w:type="gramEnd"/>
            <w:r w:rsidR="00470162" w:rsidRPr="00D3630C">
              <w:rPr>
                <w:color w:val="auto"/>
              </w:rPr>
              <w:t xml:space="preserve"> 10</w:t>
            </w:r>
            <w:r w:rsidRPr="00D3630C">
              <w:rPr>
                <w:color w:val="auto"/>
              </w:rPr>
              <w:t xml:space="preserve"> </w:t>
            </w:r>
            <w:proofErr w:type="spellStart"/>
            <w:r w:rsidRPr="00D3630C">
              <w:rPr>
                <w:color w:val="auto"/>
              </w:rPr>
              <w:t>дБВт</w:t>
            </w:r>
            <w:proofErr w:type="spellEnd"/>
          </w:p>
        </w:tc>
      </w:tr>
      <w:tr w:rsidR="00D3630C" w:rsidRPr="00D3630C" w:rsidTr="00244651">
        <w:tc>
          <w:tcPr>
            <w:tcW w:w="6237" w:type="dxa"/>
          </w:tcPr>
          <w:p w:rsidR="00470162" w:rsidRPr="00D3630C" w:rsidRDefault="00470162" w:rsidP="006430CA">
            <w:pPr>
              <w:pStyle w:val="1b"/>
              <w:ind w:firstLine="34"/>
              <w:rPr>
                <w:color w:val="auto"/>
              </w:rPr>
            </w:pPr>
            <w:r w:rsidRPr="00D3630C">
              <w:rPr>
                <w:color w:val="auto"/>
              </w:rPr>
              <w:t xml:space="preserve">Длительность импульса, </w:t>
            </w:r>
            <w:proofErr w:type="spellStart"/>
            <w:r w:rsidRPr="00D3630C">
              <w:rPr>
                <w:color w:val="auto"/>
              </w:rPr>
              <w:t>мс</w:t>
            </w:r>
            <w:proofErr w:type="spellEnd"/>
          </w:p>
        </w:tc>
        <w:tc>
          <w:tcPr>
            <w:tcW w:w="3119" w:type="dxa"/>
          </w:tcPr>
          <w:p w:rsidR="00470162" w:rsidRPr="00D3630C" w:rsidRDefault="00470162" w:rsidP="006430CA">
            <w:pPr>
              <w:pStyle w:val="1b"/>
              <w:ind w:firstLine="0"/>
              <w:jc w:val="center"/>
              <w:rPr>
                <w:color w:val="auto"/>
              </w:rPr>
            </w:pPr>
            <w:r w:rsidRPr="00D3630C">
              <w:rPr>
                <w:rFonts w:hint="eastAsia"/>
                <w:color w:val="auto"/>
              </w:rPr>
              <w:t>≤</w:t>
            </w:r>
            <w:r w:rsidRPr="00D3630C">
              <w:rPr>
                <w:color w:val="auto"/>
              </w:rPr>
              <w:t>1</w:t>
            </w:r>
          </w:p>
        </w:tc>
      </w:tr>
      <w:tr w:rsidR="00D3630C" w:rsidRPr="00D3630C" w:rsidTr="00244651">
        <w:trPr>
          <w:trHeight w:val="432"/>
        </w:trPr>
        <w:tc>
          <w:tcPr>
            <w:tcW w:w="6237" w:type="dxa"/>
          </w:tcPr>
          <w:p w:rsidR="00470162" w:rsidRPr="00D3630C" w:rsidRDefault="00470162" w:rsidP="006430CA">
            <w:pPr>
              <w:pStyle w:val="1b"/>
              <w:ind w:firstLine="34"/>
              <w:rPr>
                <w:color w:val="auto"/>
              </w:rPr>
            </w:pPr>
            <w:r w:rsidRPr="00D3630C">
              <w:rPr>
                <w:color w:val="auto"/>
              </w:rPr>
              <w:t>Скважность</w:t>
            </w:r>
          </w:p>
        </w:tc>
        <w:tc>
          <w:tcPr>
            <w:tcW w:w="3119" w:type="dxa"/>
          </w:tcPr>
          <w:p w:rsidR="00470162" w:rsidRPr="00D3630C" w:rsidRDefault="00470162" w:rsidP="006430CA">
            <w:pPr>
              <w:pStyle w:val="1b"/>
              <w:ind w:firstLine="0"/>
              <w:jc w:val="center"/>
              <w:rPr>
                <w:color w:val="auto"/>
              </w:rPr>
            </w:pPr>
            <w:r w:rsidRPr="00D3630C">
              <w:rPr>
                <w:rFonts w:hint="eastAsia"/>
                <w:color w:val="auto"/>
              </w:rPr>
              <w:t>≥</w:t>
            </w:r>
            <w:r w:rsidRPr="00D3630C">
              <w:rPr>
                <w:color w:val="auto"/>
              </w:rPr>
              <w:t>10</w:t>
            </w:r>
          </w:p>
        </w:tc>
      </w:tr>
    </w:tbl>
    <w:p w:rsidR="00470162" w:rsidRPr="00D3630C" w:rsidRDefault="00470162" w:rsidP="00A72DE3">
      <w:pPr>
        <w:spacing w:after="0" w:line="360" w:lineRule="auto"/>
        <w:ind w:firstLine="709"/>
        <w:jc w:val="both"/>
        <w:rPr>
          <w:rFonts w:ascii="Times New Roman" w:hAnsi="Times New Roman"/>
          <w:kern w:val="1"/>
          <w:sz w:val="28"/>
          <w:szCs w:val="28"/>
          <w:lang w:val="en-US" w:eastAsia="ar-SA"/>
        </w:rPr>
      </w:pPr>
    </w:p>
    <w:p w:rsidR="00470162" w:rsidRPr="00D3630C" w:rsidRDefault="00470162" w:rsidP="004C5C03">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8.1.</w:t>
      </w:r>
      <w:r w:rsidR="00B055F4">
        <w:rPr>
          <w:rFonts w:ascii="Times New Roman" w:hAnsi="Times New Roman"/>
          <w:kern w:val="1"/>
          <w:sz w:val="28"/>
          <w:szCs w:val="28"/>
          <w:lang w:eastAsia="ar-SA"/>
        </w:rPr>
        <w:t>9</w:t>
      </w:r>
      <w:r w:rsidRPr="00D3630C">
        <w:rPr>
          <w:rFonts w:ascii="Times New Roman" w:hAnsi="Times New Roman"/>
          <w:kern w:val="1"/>
          <w:sz w:val="28"/>
          <w:szCs w:val="28"/>
          <w:lang w:eastAsia="ar-SA"/>
        </w:rPr>
        <w:t> В отношении безопасности применения антенна ГНСС (внешняя) должна соответствовать требованиям [1 (пункт 113 приложения 10)].</w:t>
      </w:r>
    </w:p>
    <w:p w:rsidR="00470162" w:rsidRPr="00D3630C" w:rsidRDefault="00470162" w:rsidP="004C5C03">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8.1.1</w:t>
      </w:r>
      <w:r w:rsidR="00B055F4">
        <w:rPr>
          <w:rFonts w:ascii="Times New Roman" w:hAnsi="Times New Roman"/>
          <w:kern w:val="1"/>
          <w:sz w:val="28"/>
          <w:szCs w:val="28"/>
          <w:lang w:eastAsia="ar-SA"/>
        </w:rPr>
        <w:t>0</w:t>
      </w:r>
      <w:r w:rsidRPr="00D3630C">
        <w:rPr>
          <w:rFonts w:ascii="Times New Roman" w:hAnsi="Times New Roman"/>
          <w:kern w:val="1"/>
          <w:sz w:val="28"/>
          <w:szCs w:val="28"/>
          <w:lang w:eastAsia="ar-SA"/>
        </w:rPr>
        <w:t> Требования к установке внешней антенны ГНСС на транспортном средстве приведены в разделе 16.</w:t>
      </w:r>
    </w:p>
    <w:p w:rsidR="00470162" w:rsidRPr="00D3630C" w:rsidRDefault="00470162" w:rsidP="004C5C03">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8.1.1</w:t>
      </w:r>
      <w:r w:rsidR="00B055F4">
        <w:rPr>
          <w:rFonts w:ascii="Times New Roman" w:hAnsi="Times New Roman"/>
          <w:kern w:val="1"/>
          <w:sz w:val="28"/>
          <w:szCs w:val="28"/>
          <w:lang w:eastAsia="ar-SA"/>
        </w:rPr>
        <w:t>1</w:t>
      </w:r>
      <w:r w:rsidRPr="00D3630C">
        <w:rPr>
          <w:rFonts w:ascii="Times New Roman" w:hAnsi="Times New Roman"/>
          <w:kern w:val="1"/>
          <w:sz w:val="28"/>
          <w:szCs w:val="28"/>
          <w:lang w:eastAsia="ar-SA"/>
        </w:rPr>
        <w:t> Испытания АСН на соответствие требованиям, установленным в 8.1.1</w:t>
      </w:r>
      <w:r w:rsidR="00F82B83" w:rsidRPr="00D3630C">
        <w:rPr>
          <w:rFonts w:ascii="Times New Roman" w:hAnsi="Times New Roman"/>
          <w:kern w:val="1"/>
          <w:sz w:val="28"/>
          <w:szCs w:val="28"/>
          <w:lang w:eastAsia="ar-SA"/>
        </w:rPr>
        <w:t>0</w:t>
      </w:r>
      <w:r w:rsidRPr="00D3630C">
        <w:rPr>
          <w:rFonts w:ascii="Times New Roman" w:hAnsi="Times New Roman"/>
          <w:kern w:val="1"/>
          <w:sz w:val="28"/>
          <w:szCs w:val="28"/>
          <w:lang w:eastAsia="ar-SA"/>
        </w:rPr>
        <w:t>, осуществляются в соответствии с [7].</w:t>
      </w:r>
    </w:p>
    <w:p w:rsidR="00470162" w:rsidRPr="00D3630C" w:rsidRDefault="00470162" w:rsidP="00074207">
      <w:pPr>
        <w:spacing w:after="0" w:line="360" w:lineRule="auto"/>
        <w:ind w:firstLine="709"/>
        <w:jc w:val="both"/>
        <w:rPr>
          <w:rFonts w:ascii="Times New Roman" w:hAnsi="Times New Roman"/>
          <w:b/>
          <w:kern w:val="1"/>
          <w:sz w:val="28"/>
          <w:szCs w:val="28"/>
          <w:lang w:eastAsia="ar-SA"/>
        </w:rPr>
      </w:pPr>
    </w:p>
    <w:p w:rsidR="00470162" w:rsidRPr="00D3630C" w:rsidRDefault="00470162" w:rsidP="00074207">
      <w:pPr>
        <w:spacing w:after="0" w:line="360" w:lineRule="auto"/>
        <w:ind w:firstLine="709"/>
        <w:jc w:val="both"/>
        <w:rPr>
          <w:rFonts w:ascii="Times New Roman" w:hAnsi="Times New Roman"/>
          <w:b/>
          <w:kern w:val="1"/>
          <w:sz w:val="28"/>
          <w:szCs w:val="28"/>
          <w:lang w:eastAsia="ar-SA"/>
        </w:rPr>
      </w:pPr>
      <w:r w:rsidRPr="00D3630C">
        <w:rPr>
          <w:rFonts w:ascii="Times New Roman" w:hAnsi="Times New Roman"/>
          <w:b/>
          <w:kern w:val="1"/>
          <w:sz w:val="28"/>
          <w:szCs w:val="28"/>
          <w:lang w:eastAsia="ar-SA"/>
        </w:rPr>
        <w:t>8.2 Коммуникационный модуль</w:t>
      </w:r>
    </w:p>
    <w:p w:rsidR="00E57679" w:rsidRPr="00D3630C" w:rsidRDefault="00E57679" w:rsidP="00074207">
      <w:pPr>
        <w:spacing w:after="0" w:line="360" w:lineRule="auto"/>
        <w:ind w:firstLine="709"/>
        <w:jc w:val="both"/>
        <w:rPr>
          <w:rFonts w:ascii="Times New Roman" w:hAnsi="Times New Roman"/>
          <w:b/>
          <w:kern w:val="1"/>
          <w:sz w:val="28"/>
          <w:szCs w:val="28"/>
          <w:lang w:eastAsia="ar-SA"/>
        </w:rPr>
      </w:pPr>
      <w:r w:rsidRPr="00D3630C">
        <w:rPr>
          <w:rFonts w:ascii="Times New Roman" w:hAnsi="Times New Roman"/>
          <w:b/>
          <w:kern w:val="1"/>
          <w:sz w:val="28"/>
          <w:szCs w:val="28"/>
          <w:lang w:eastAsia="ar-SA"/>
        </w:rPr>
        <w:t>8.2.1 Модем GSM/UMTS</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8.2.1</w:t>
      </w:r>
      <w:r w:rsidR="00E57679" w:rsidRPr="00D3630C">
        <w:rPr>
          <w:rFonts w:ascii="Times New Roman" w:hAnsi="Times New Roman"/>
          <w:kern w:val="1"/>
          <w:sz w:val="28"/>
          <w:szCs w:val="28"/>
          <w:lang w:eastAsia="ar-SA"/>
        </w:rPr>
        <w:t>.1 Модем</w:t>
      </w:r>
      <w:r w:rsidR="007B7313" w:rsidRPr="00D3630C">
        <w:rPr>
          <w:rFonts w:ascii="Times New Roman" w:hAnsi="Times New Roman"/>
          <w:kern w:val="1"/>
          <w:sz w:val="28"/>
          <w:szCs w:val="28"/>
          <w:lang w:eastAsia="ar-SA"/>
        </w:rPr>
        <w:t xml:space="preserve"> должен работать в диапазонах GSM 900 и GSM 1800, а также UMTS 900 и UMTS 2000, с поддержкой пакетной передачи данных и обеспечивать процедуру передачи управления при переходе из одного диапазона в другой.</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8.2.</w:t>
      </w:r>
      <w:r w:rsidR="00E57679" w:rsidRPr="00D3630C">
        <w:rPr>
          <w:rFonts w:ascii="Times New Roman" w:hAnsi="Times New Roman"/>
          <w:kern w:val="1"/>
          <w:sz w:val="28"/>
          <w:szCs w:val="28"/>
          <w:lang w:eastAsia="ar-SA"/>
        </w:rPr>
        <w:t>1.</w:t>
      </w:r>
      <w:r w:rsidRPr="00D3630C">
        <w:rPr>
          <w:rFonts w:ascii="Times New Roman" w:hAnsi="Times New Roman"/>
          <w:kern w:val="1"/>
          <w:sz w:val="28"/>
          <w:szCs w:val="28"/>
          <w:lang w:eastAsia="ar-SA"/>
        </w:rPr>
        <w:t>2</w:t>
      </w:r>
      <w:r w:rsidR="00E57679" w:rsidRPr="00D3630C">
        <w:rPr>
          <w:rFonts w:ascii="Times New Roman" w:hAnsi="Times New Roman"/>
          <w:kern w:val="1"/>
          <w:sz w:val="28"/>
          <w:szCs w:val="28"/>
          <w:lang w:eastAsia="ar-SA"/>
        </w:rPr>
        <w:t> Модем GSM/UMTS</w:t>
      </w:r>
      <w:r w:rsidRPr="00D3630C">
        <w:rPr>
          <w:rFonts w:ascii="Times New Roman" w:hAnsi="Times New Roman"/>
          <w:kern w:val="1"/>
          <w:sz w:val="28"/>
          <w:szCs w:val="28"/>
          <w:lang w:eastAsia="ar-SA"/>
        </w:rPr>
        <w:t xml:space="preserve"> должен удовлетворять требованиям, установленным в [4].</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8.2.</w:t>
      </w:r>
      <w:r w:rsidR="00917602" w:rsidRPr="00D3630C">
        <w:rPr>
          <w:rFonts w:ascii="Times New Roman" w:hAnsi="Times New Roman"/>
          <w:kern w:val="1"/>
          <w:sz w:val="28"/>
          <w:szCs w:val="28"/>
          <w:lang w:eastAsia="ar-SA"/>
        </w:rPr>
        <w:t>1.</w:t>
      </w:r>
      <w:r w:rsidRPr="00D3630C">
        <w:rPr>
          <w:rFonts w:ascii="Times New Roman" w:hAnsi="Times New Roman"/>
          <w:kern w:val="1"/>
          <w:sz w:val="28"/>
          <w:szCs w:val="28"/>
          <w:lang w:eastAsia="ar-SA"/>
        </w:rPr>
        <w:t>3 Испытания АСН на соответствие требованиям, установленным в [4], осуществляются в соответствии с ГОСТ Р 55533 (раздел 6).</w:t>
      </w:r>
    </w:p>
    <w:p w:rsidR="00917602" w:rsidRPr="00D3630C" w:rsidRDefault="00917602" w:rsidP="00917602">
      <w:pPr>
        <w:spacing w:after="0" w:line="360" w:lineRule="auto"/>
        <w:ind w:firstLine="709"/>
        <w:jc w:val="both"/>
        <w:rPr>
          <w:rFonts w:ascii="Times New Roman" w:hAnsi="Times New Roman"/>
          <w:b/>
          <w:kern w:val="1"/>
          <w:sz w:val="28"/>
          <w:szCs w:val="28"/>
          <w:lang w:eastAsia="ar-SA"/>
        </w:rPr>
      </w:pPr>
      <w:r w:rsidRPr="00D3630C">
        <w:rPr>
          <w:rFonts w:ascii="Times New Roman" w:hAnsi="Times New Roman"/>
          <w:b/>
          <w:kern w:val="1"/>
          <w:sz w:val="28"/>
          <w:szCs w:val="28"/>
          <w:lang w:eastAsia="ar-SA"/>
        </w:rPr>
        <w:t>8.2.2 Персональная универсальная многопрофильная идентификационная карта абонента</w:t>
      </w:r>
    </w:p>
    <w:p w:rsidR="00917602" w:rsidRPr="00D3630C" w:rsidRDefault="00917602" w:rsidP="00917602">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8.2.2.1 Персональная универсальная многопрофильная идентификационная карта абонента должна обеспечивать регистрацию АСН в сетях в сетях подвижной связи стандартов GSM 900/1800 и UMTS 900/2000.</w:t>
      </w:r>
    </w:p>
    <w:p w:rsidR="00917602" w:rsidRPr="00D3630C" w:rsidRDefault="00917602" w:rsidP="00917602">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lastRenderedPageBreak/>
        <w:t>8.2.2.2 Персональная универсальная многопрофильная идентификационная карта абонента не должна запрашивать PIN-код при включении АСН.</w:t>
      </w:r>
    </w:p>
    <w:p w:rsidR="00917602" w:rsidRPr="00D3630C" w:rsidRDefault="00917602" w:rsidP="00917602">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8.2.2.3 На персональной универсальной многопрофильной карте должен отсутствовать счетчик количества аутентификации в сети подвижной связи стандартов GSM 900/1800 и UMTS 900/2000.</w:t>
      </w:r>
    </w:p>
    <w:p w:rsidR="00470162" w:rsidRPr="00D3630C" w:rsidRDefault="00470162" w:rsidP="00074207">
      <w:pPr>
        <w:spacing w:after="0" w:line="360" w:lineRule="auto"/>
        <w:ind w:firstLine="709"/>
        <w:jc w:val="both"/>
        <w:rPr>
          <w:rFonts w:ascii="Times New Roman" w:hAnsi="Times New Roman"/>
          <w:b/>
          <w:kern w:val="1"/>
          <w:sz w:val="28"/>
          <w:szCs w:val="28"/>
          <w:lang w:eastAsia="ar-SA"/>
        </w:rPr>
      </w:pPr>
      <w:r w:rsidRPr="00D3630C">
        <w:rPr>
          <w:rFonts w:ascii="Times New Roman" w:hAnsi="Times New Roman"/>
          <w:b/>
          <w:kern w:val="1"/>
          <w:sz w:val="28"/>
          <w:szCs w:val="28"/>
          <w:lang w:eastAsia="ar-SA"/>
        </w:rPr>
        <w:t>8.</w:t>
      </w:r>
      <w:r w:rsidR="00917602" w:rsidRPr="00D3630C">
        <w:rPr>
          <w:rFonts w:ascii="Times New Roman" w:hAnsi="Times New Roman"/>
          <w:b/>
          <w:kern w:val="1"/>
          <w:sz w:val="28"/>
          <w:szCs w:val="28"/>
          <w:lang w:eastAsia="ar-SA"/>
        </w:rPr>
        <w:t>2.</w:t>
      </w:r>
      <w:r w:rsidRPr="00D3630C">
        <w:rPr>
          <w:rFonts w:ascii="Times New Roman" w:hAnsi="Times New Roman"/>
          <w:b/>
          <w:kern w:val="1"/>
          <w:sz w:val="28"/>
          <w:szCs w:val="28"/>
          <w:lang w:eastAsia="ar-SA"/>
        </w:rPr>
        <w:t>3 </w:t>
      </w:r>
      <w:r w:rsidR="00355B20" w:rsidRPr="00D3630C">
        <w:rPr>
          <w:rFonts w:ascii="Times New Roman" w:hAnsi="Times New Roman"/>
          <w:b/>
          <w:kern w:val="1"/>
          <w:sz w:val="28"/>
          <w:szCs w:val="28"/>
          <w:lang w:eastAsia="ar-SA"/>
        </w:rPr>
        <w:t xml:space="preserve">Антенна для коммуникационного модуля </w:t>
      </w:r>
      <w:r w:rsidR="00917602" w:rsidRPr="00D3630C">
        <w:rPr>
          <w:rFonts w:ascii="Times New Roman" w:hAnsi="Times New Roman"/>
          <w:b/>
          <w:kern w:val="1"/>
          <w:sz w:val="28"/>
          <w:szCs w:val="28"/>
          <w:lang w:eastAsia="ar-SA"/>
        </w:rPr>
        <w:t xml:space="preserve">GSM/UMTS </w:t>
      </w:r>
    </w:p>
    <w:p w:rsidR="00355B20" w:rsidRPr="00D3630C" w:rsidRDefault="00470162" w:rsidP="00917602">
      <w:pPr>
        <w:pStyle w:val="28"/>
        <w:rPr>
          <w:rFonts w:eastAsia="Calibri"/>
        </w:rPr>
      </w:pPr>
      <w:r w:rsidRPr="00D3630C">
        <w:rPr>
          <w:rFonts w:eastAsia="Calibri"/>
        </w:rPr>
        <w:t>8.</w:t>
      </w:r>
      <w:r w:rsidR="00917602" w:rsidRPr="00D3630C">
        <w:rPr>
          <w:rFonts w:eastAsia="Calibri"/>
        </w:rPr>
        <w:t>2.</w:t>
      </w:r>
      <w:r w:rsidRPr="00D3630C">
        <w:rPr>
          <w:rFonts w:eastAsia="Calibri"/>
        </w:rPr>
        <w:t>3.1 </w:t>
      </w:r>
      <w:r w:rsidR="00355B20" w:rsidRPr="00D3630C">
        <w:rPr>
          <w:rFonts w:eastAsia="Calibri"/>
        </w:rPr>
        <w:t xml:space="preserve">АСН должна оснащаться внешней или внутренней антенной для коммуникационного модуля </w:t>
      </w:r>
      <w:r w:rsidR="00917602" w:rsidRPr="00D3630C">
        <w:t>GSM/UMTS</w:t>
      </w:r>
      <w:r w:rsidR="00355B20" w:rsidRPr="00D3630C">
        <w:rPr>
          <w:rFonts w:eastAsia="Calibri"/>
        </w:rPr>
        <w:t xml:space="preserve">, обеспечивающей необходимое качество подвижной радиотелефонной связи стандартов </w:t>
      </w:r>
      <w:r w:rsidR="00917602" w:rsidRPr="00D3630C">
        <w:t>GSM/</w:t>
      </w:r>
      <w:proofErr w:type="gramStart"/>
      <w:r w:rsidR="00917602" w:rsidRPr="00D3630C">
        <w:t xml:space="preserve">UMTS </w:t>
      </w:r>
      <w:r w:rsidR="00355B20" w:rsidRPr="00D3630C">
        <w:rPr>
          <w:rFonts w:eastAsia="Calibri"/>
        </w:rPr>
        <w:t xml:space="preserve"> в</w:t>
      </w:r>
      <w:proofErr w:type="gramEnd"/>
      <w:r w:rsidR="00355B20" w:rsidRPr="00D3630C">
        <w:rPr>
          <w:rFonts w:eastAsia="Calibri"/>
        </w:rPr>
        <w:t xml:space="preserve"> рабочем положении ТС.</w:t>
      </w:r>
    </w:p>
    <w:p w:rsidR="00470162" w:rsidRPr="00D3630C" w:rsidRDefault="00355B20" w:rsidP="00355B20">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 xml:space="preserve">Примечание – Вид конструктивного исполнения коммуникационного модуля </w:t>
      </w:r>
      <w:r w:rsidR="00917602" w:rsidRPr="00D3630C">
        <w:rPr>
          <w:rFonts w:ascii="Times New Roman" w:hAnsi="Times New Roman"/>
          <w:kern w:val="1"/>
          <w:sz w:val="28"/>
          <w:szCs w:val="28"/>
          <w:lang w:eastAsia="ar-SA"/>
        </w:rPr>
        <w:t xml:space="preserve">GSM/UMTS </w:t>
      </w:r>
      <w:r w:rsidRPr="00D3630C">
        <w:rPr>
          <w:rFonts w:ascii="Times New Roman" w:hAnsi="Times New Roman"/>
          <w:kern w:val="1"/>
          <w:sz w:val="28"/>
          <w:szCs w:val="28"/>
          <w:lang w:eastAsia="ar-SA"/>
        </w:rPr>
        <w:t xml:space="preserve">(встроенный или внешний) определяет изготовитель </w:t>
      </w:r>
      <w:proofErr w:type="gramStart"/>
      <w:r w:rsidRPr="00D3630C">
        <w:rPr>
          <w:rFonts w:ascii="Times New Roman" w:hAnsi="Times New Roman"/>
          <w:kern w:val="1"/>
          <w:sz w:val="28"/>
          <w:szCs w:val="28"/>
          <w:lang w:eastAsia="ar-SA"/>
        </w:rPr>
        <w:t>АСН.</w:t>
      </w:r>
      <w:r w:rsidR="00470162" w:rsidRPr="00D3630C">
        <w:rPr>
          <w:rFonts w:ascii="Times New Roman" w:hAnsi="Times New Roman"/>
          <w:kern w:val="1"/>
          <w:sz w:val="28"/>
          <w:szCs w:val="28"/>
          <w:lang w:eastAsia="ar-SA"/>
        </w:rPr>
        <w:t>.</w:t>
      </w:r>
      <w:proofErr w:type="gramEnd"/>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w:t>
      </w:r>
      <w:r w:rsidR="00917602" w:rsidRPr="00D3630C">
        <w:rPr>
          <w:rFonts w:ascii="Times New Roman" w:hAnsi="Times New Roman"/>
          <w:kern w:val="1"/>
          <w:sz w:val="28"/>
          <w:szCs w:val="28"/>
          <w:lang w:eastAsia="ar-SA"/>
        </w:rPr>
        <w:t>2.</w:t>
      </w:r>
      <w:r w:rsidRPr="00D3630C">
        <w:rPr>
          <w:rFonts w:ascii="Times New Roman" w:hAnsi="Times New Roman"/>
          <w:kern w:val="1"/>
          <w:sz w:val="28"/>
          <w:szCs w:val="28"/>
          <w:lang w:eastAsia="ar-SA"/>
        </w:rPr>
        <w:t>3.2</w:t>
      </w:r>
      <w:r w:rsidR="00917602" w:rsidRPr="00D3630C">
        <w:rPr>
          <w:rFonts w:ascii="Times New Roman" w:hAnsi="Times New Roman"/>
          <w:kern w:val="1"/>
          <w:sz w:val="28"/>
          <w:szCs w:val="28"/>
          <w:lang w:eastAsia="ar-SA"/>
        </w:rPr>
        <w:t> </w:t>
      </w:r>
      <w:r w:rsidRPr="00D3630C">
        <w:rPr>
          <w:rFonts w:ascii="Times New Roman" w:hAnsi="Times New Roman"/>
          <w:kern w:val="1"/>
          <w:sz w:val="28"/>
          <w:szCs w:val="28"/>
          <w:lang w:eastAsia="ar-SA"/>
        </w:rPr>
        <w:t xml:space="preserve">В отношении безопасности применения антенна для коммуникационного модуля </w:t>
      </w:r>
      <w:r w:rsidR="00917602" w:rsidRPr="00D3630C">
        <w:rPr>
          <w:rFonts w:ascii="Times New Roman" w:hAnsi="Times New Roman"/>
          <w:kern w:val="1"/>
          <w:sz w:val="28"/>
          <w:szCs w:val="28"/>
          <w:lang w:eastAsia="ar-SA"/>
        </w:rPr>
        <w:t>GSM/UMTS</w:t>
      </w:r>
      <w:r w:rsidRPr="00D3630C">
        <w:rPr>
          <w:rFonts w:ascii="Times New Roman" w:hAnsi="Times New Roman"/>
          <w:kern w:val="1"/>
          <w:sz w:val="28"/>
          <w:szCs w:val="28"/>
          <w:lang w:eastAsia="ar-SA"/>
        </w:rPr>
        <w:t xml:space="preserve"> (внешняя) должна соответствовать требованиям [1 (пункт 113 приложения 10)].</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proofErr w:type="gramStart"/>
      <w:r w:rsidRPr="00D3630C">
        <w:rPr>
          <w:rFonts w:ascii="Times New Roman" w:hAnsi="Times New Roman"/>
          <w:kern w:val="1"/>
          <w:sz w:val="28"/>
          <w:szCs w:val="28"/>
          <w:lang w:eastAsia="ar-SA"/>
        </w:rPr>
        <w:t>8.</w:t>
      </w:r>
      <w:r w:rsidR="00917602" w:rsidRPr="00D3630C">
        <w:rPr>
          <w:rFonts w:ascii="Times New Roman" w:hAnsi="Times New Roman"/>
          <w:kern w:val="1"/>
          <w:sz w:val="28"/>
          <w:szCs w:val="28"/>
          <w:lang w:eastAsia="ar-SA"/>
        </w:rPr>
        <w:t>2.</w:t>
      </w:r>
      <w:r w:rsidRPr="00D3630C">
        <w:rPr>
          <w:rFonts w:ascii="Times New Roman" w:hAnsi="Times New Roman"/>
          <w:kern w:val="1"/>
          <w:sz w:val="28"/>
          <w:szCs w:val="28"/>
          <w:lang w:eastAsia="ar-SA"/>
        </w:rPr>
        <w:t>3.3  Испытания</w:t>
      </w:r>
      <w:proofErr w:type="gramEnd"/>
      <w:r w:rsidRPr="00D3630C">
        <w:rPr>
          <w:rFonts w:ascii="Times New Roman" w:hAnsi="Times New Roman"/>
          <w:kern w:val="1"/>
          <w:sz w:val="28"/>
          <w:szCs w:val="28"/>
          <w:lang w:eastAsia="ar-SA"/>
        </w:rPr>
        <w:t xml:space="preserve"> АСН на соответствие требованиям, установленным в 8.</w:t>
      </w:r>
      <w:r w:rsidR="00917602" w:rsidRPr="00D3630C">
        <w:rPr>
          <w:rFonts w:ascii="Times New Roman" w:hAnsi="Times New Roman"/>
          <w:kern w:val="1"/>
          <w:sz w:val="28"/>
          <w:szCs w:val="28"/>
          <w:lang w:eastAsia="ar-SA"/>
        </w:rPr>
        <w:t>2.</w:t>
      </w:r>
      <w:r w:rsidRPr="00D3630C">
        <w:rPr>
          <w:rFonts w:ascii="Times New Roman" w:hAnsi="Times New Roman"/>
          <w:kern w:val="1"/>
          <w:sz w:val="28"/>
          <w:szCs w:val="28"/>
          <w:lang w:eastAsia="ar-SA"/>
        </w:rPr>
        <w:t>3.2, осуществляются в соответствии с [7].</w:t>
      </w:r>
    </w:p>
    <w:p w:rsidR="00EF00F9" w:rsidRPr="00D3630C" w:rsidRDefault="00EF00F9" w:rsidP="005714BD">
      <w:pPr>
        <w:spacing w:after="0" w:line="360" w:lineRule="auto"/>
        <w:ind w:firstLine="709"/>
        <w:jc w:val="both"/>
        <w:rPr>
          <w:rFonts w:ascii="Times New Roman" w:hAnsi="Times New Roman"/>
          <w:b/>
          <w:kern w:val="1"/>
          <w:sz w:val="28"/>
          <w:szCs w:val="28"/>
          <w:lang w:eastAsia="ar-SA"/>
        </w:rPr>
      </w:pPr>
    </w:p>
    <w:p w:rsidR="00EF00F9" w:rsidRPr="00D3630C" w:rsidRDefault="00EF00F9" w:rsidP="005714BD">
      <w:pPr>
        <w:spacing w:after="0" w:line="360" w:lineRule="auto"/>
        <w:ind w:firstLine="709"/>
        <w:jc w:val="both"/>
        <w:rPr>
          <w:rFonts w:ascii="Times New Roman" w:hAnsi="Times New Roman"/>
          <w:b/>
          <w:kern w:val="1"/>
          <w:sz w:val="28"/>
          <w:szCs w:val="28"/>
          <w:lang w:eastAsia="ar-SA"/>
        </w:rPr>
      </w:pPr>
    </w:p>
    <w:p w:rsidR="00EF00F9" w:rsidRPr="00D3630C" w:rsidRDefault="00EF00F9" w:rsidP="005714BD">
      <w:pPr>
        <w:spacing w:after="0" w:line="360" w:lineRule="auto"/>
        <w:ind w:firstLine="709"/>
        <w:jc w:val="both"/>
        <w:rPr>
          <w:rFonts w:ascii="Times New Roman" w:hAnsi="Times New Roman"/>
          <w:b/>
          <w:kern w:val="1"/>
          <w:sz w:val="28"/>
          <w:szCs w:val="28"/>
          <w:lang w:eastAsia="ar-SA"/>
        </w:rPr>
      </w:pPr>
    </w:p>
    <w:p w:rsidR="005714BD" w:rsidRPr="00D3630C" w:rsidRDefault="005714BD" w:rsidP="005714BD">
      <w:pPr>
        <w:spacing w:after="0" w:line="360" w:lineRule="auto"/>
        <w:ind w:firstLine="709"/>
        <w:jc w:val="both"/>
        <w:rPr>
          <w:rFonts w:ascii="Times New Roman" w:hAnsi="Times New Roman"/>
          <w:b/>
          <w:kern w:val="1"/>
          <w:sz w:val="28"/>
          <w:szCs w:val="28"/>
          <w:lang w:eastAsia="ar-SA"/>
        </w:rPr>
      </w:pPr>
      <w:r w:rsidRPr="00D3630C">
        <w:rPr>
          <w:rFonts w:ascii="Times New Roman" w:hAnsi="Times New Roman"/>
          <w:b/>
          <w:kern w:val="1"/>
          <w:sz w:val="28"/>
          <w:szCs w:val="28"/>
          <w:lang w:eastAsia="ar-SA"/>
        </w:rPr>
        <w:t>8.3 Модуль СКЗИ</w:t>
      </w:r>
    </w:p>
    <w:p w:rsidR="005714BD" w:rsidRPr="00D3630C" w:rsidRDefault="005714BD" w:rsidP="008349D6">
      <w:pPr>
        <w:pStyle w:val="1b"/>
        <w:rPr>
          <w:color w:val="auto"/>
        </w:rPr>
      </w:pPr>
      <w:r w:rsidRPr="00D3630C">
        <w:rPr>
          <w:color w:val="auto"/>
        </w:rPr>
        <w:t xml:space="preserve">8.3.1 Модуль СКЗИ должен обеспечивать реализацию криптографических алгоритмов, необходимых для вычисления квалифицированной электронной подписи, проведения процедур аутентификации и обеспечения защиты информации, обрабатываемой и </w:t>
      </w:r>
      <w:r w:rsidRPr="00D3630C">
        <w:rPr>
          <w:color w:val="auto"/>
        </w:rPr>
        <w:lastRenderedPageBreak/>
        <w:t>хранимой в АСН и подлежащей защите в соответствии с законодательством Российской Федерации.</w:t>
      </w:r>
    </w:p>
    <w:p w:rsidR="00D31A40" w:rsidRPr="00D3630C" w:rsidRDefault="005714BD" w:rsidP="008349D6">
      <w:pPr>
        <w:pStyle w:val="1b"/>
        <w:rPr>
          <w:color w:val="auto"/>
        </w:rPr>
      </w:pPr>
      <w:r w:rsidRPr="00D3630C">
        <w:rPr>
          <w:color w:val="auto"/>
        </w:rPr>
        <w:t>8.3.2 Реализованные в модуле СКЗИ криптографические алгоритмы должны соответствовать требованиям ГОСТ</w:t>
      </w:r>
      <w:r w:rsidR="009649A0" w:rsidRPr="00D3630C">
        <w:rPr>
          <w:color w:val="auto"/>
        </w:rPr>
        <w:t> </w:t>
      </w:r>
      <w:r w:rsidRPr="00D3630C">
        <w:rPr>
          <w:color w:val="auto"/>
        </w:rPr>
        <w:t>Р</w:t>
      </w:r>
      <w:r w:rsidR="009649A0" w:rsidRPr="00D3630C">
        <w:rPr>
          <w:color w:val="auto"/>
        </w:rPr>
        <w:t> </w:t>
      </w:r>
      <w:r w:rsidRPr="00D3630C">
        <w:rPr>
          <w:color w:val="auto"/>
        </w:rPr>
        <w:t>34.10, ГОСТ</w:t>
      </w:r>
      <w:r w:rsidR="009649A0" w:rsidRPr="00D3630C">
        <w:rPr>
          <w:color w:val="auto"/>
        </w:rPr>
        <w:t> </w:t>
      </w:r>
      <w:r w:rsidRPr="00D3630C">
        <w:rPr>
          <w:color w:val="auto"/>
        </w:rPr>
        <w:t>28147-89, ГОСТ</w:t>
      </w:r>
      <w:r w:rsidR="009649A0" w:rsidRPr="00D3630C">
        <w:rPr>
          <w:color w:val="auto"/>
        </w:rPr>
        <w:t> </w:t>
      </w:r>
      <w:r w:rsidRPr="00D3630C">
        <w:rPr>
          <w:color w:val="auto"/>
        </w:rPr>
        <w:t>Р</w:t>
      </w:r>
      <w:r w:rsidR="009649A0" w:rsidRPr="00D3630C">
        <w:rPr>
          <w:color w:val="auto"/>
        </w:rPr>
        <w:t> </w:t>
      </w:r>
      <w:r w:rsidRPr="00D3630C">
        <w:rPr>
          <w:color w:val="auto"/>
        </w:rPr>
        <w:t>34.11</w:t>
      </w:r>
    </w:p>
    <w:p w:rsidR="005714BD" w:rsidRPr="00D3630C" w:rsidRDefault="005714BD" w:rsidP="005714BD">
      <w:pPr>
        <w:spacing w:after="0" w:line="360" w:lineRule="auto"/>
        <w:ind w:firstLine="709"/>
        <w:jc w:val="both"/>
        <w:rPr>
          <w:rFonts w:ascii="Times New Roman" w:hAnsi="Times New Roman"/>
          <w:b/>
          <w:kern w:val="1"/>
          <w:sz w:val="28"/>
          <w:szCs w:val="28"/>
          <w:lang w:eastAsia="ar-SA"/>
        </w:rPr>
      </w:pPr>
    </w:p>
    <w:p w:rsidR="00470162" w:rsidRPr="00D3630C" w:rsidRDefault="00470162" w:rsidP="00074207">
      <w:pPr>
        <w:spacing w:after="0" w:line="360" w:lineRule="auto"/>
        <w:ind w:firstLine="709"/>
        <w:jc w:val="both"/>
        <w:rPr>
          <w:rFonts w:ascii="Times New Roman" w:hAnsi="Times New Roman"/>
          <w:b/>
          <w:kern w:val="1"/>
          <w:sz w:val="28"/>
          <w:szCs w:val="28"/>
          <w:lang w:eastAsia="ar-SA"/>
        </w:rPr>
      </w:pPr>
      <w:r w:rsidRPr="00D3630C">
        <w:rPr>
          <w:rFonts w:ascii="Times New Roman" w:hAnsi="Times New Roman"/>
          <w:b/>
          <w:kern w:val="1"/>
          <w:sz w:val="28"/>
          <w:szCs w:val="28"/>
          <w:lang w:eastAsia="ar-SA"/>
        </w:rPr>
        <w:t>8.</w:t>
      </w:r>
      <w:r w:rsidR="00C303EE" w:rsidRPr="00D3630C">
        <w:rPr>
          <w:rFonts w:ascii="Times New Roman" w:hAnsi="Times New Roman"/>
          <w:b/>
          <w:kern w:val="1"/>
          <w:sz w:val="28"/>
          <w:szCs w:val="28"/>
          <w:lang w:eastAsia="ar-SA"/>
        </w:rPr>
        <w:t>3</w:t>
      </w:r>
      <w:r w:rsidRPr="00D3630C">
        <w:rPr>
          <w:rFonts w:ascii="Times New Roman" w:hAnsi="Times New Roman"/>
          <w:b/>
          <w:kern w:val="1"/>
          <w:sz w:val="28"/>
          <w:szCs w:val="28"/>
          <w:lang w:eastAsia="ar-SA"/>
        </w:rPr>
        <w:t> </w:t>
      </w:r>
      <w:r w:rsidR="00C303EE" w:rsidRPr="00D3630C">
        <w:rPr>
          <w:rFonts w:ascii="Times New Roman" w:hAnsi="Times New Roman"/>
          <w:b/>
          <w:kern w:val="1"/>
          <w:sz w:val="28"/>
          <w:szCs w:val="28"/>
          <w:lang w:eastAsia="ar-SA"/>
        </w:rPr>
        <w:t>Модуль</w:t>
      </w:r>
      <w:r w:rsidRPr="00D3630C">
        <w:rPr>
          <w:rFonts w:ascii="Times New Roman" w:hAnsi="Times New Roman"/>
          <w:b/>
          <w:kern w:val="1"/>
          <w:sz w:val="28"/>
          <w:szCs w:val="28"/>
          <w:lang w:eastAsia="ar-SA"/>
        </w:rPr>
        <w:t xml:space="preserve"> интерфейса пользователя</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w:t>
      </w:r>
      <w:r w:rsidR="00C303EE" w:rsidRPr="00D3630C">
        <w:rPr>
          <w:rFonts w:ascii="Times New Roman" w:hAnsi="Times New Roman"/>
          <w:kern w:val="1"/>
          <w:sz w:val="28"/>
          <w:szCs w:val="28"/>
          <w:lang w:eastAsia="ar-SA"/>
        </w:rPr>
        <w:t>3</w:t>
      </w:r>
      <w:r w:rsidRPr="00D3630C">
        <w:rPr>
          <w:rFonts w:ascii="Times New Roman" w:hAnsi="Times New Roman"/>
          <w:kern w:val="1"/>
          <w:sz w:val="28"/>
          <w:szCs w:val="28"/>
          <w:lang w:eastAsia="ar-SA"/>
        </w:rPr>
        <w:t>.1 </w:t>
      </w:r>
      <w:r w:rsidR="00C303EE" w:rsidRPr="00D3630C">
        <w:rPr>
          <w:rFonts w:ascii="Times New Roman" w:hAnsi="Times New Roman"/>
          <w:kern w:val="1"/>
          <w:sz w:val="28"/>
          <w:szCs w:val="28"/>
          <w:lang w:eastAsia="ar-SA"/>
        </w:rPr>
        <w:t>Модуль</w:t>
      </w:r>
      <w:r w:rsidR="002A65CE" w:rsidRPr="00D3630C">
        <w:rPr>
          <w:rFonts w:ascii="Times New Roman" w:hAnsi="Times New Roman"/>
          <w:kern w:val="1"/>
          <w:sz w:val="28"/>
          <w:szCs w:val="28"/>
          <w:lang w:eastAsia="ar-SA"/>
        </w:rPr>
        <w:t xml:space="preserve"> интерфейса пользователя предназначен для обеспечения взаимодействия между АСН и водителем ТС и включает следующие элементы:</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proofErr w:type="gramStart"/>
      <w:r w:rsidRPr="00D3630C">
        <w:rPr>
          <w:rFonts w:ascii="Times New Roman" w:hAnsi="Times New Roman"/>
          <w:kern w:val="1"/>
          <w:sz w:val="28"/>
          <w:szCs w:val="28"/>
          <w:lang w:eastAsia="ar-SA"/>
        </w:rPr>
        <w:t>а</w:t>
      </w:r>
      <w:proofErr w:type="gramEnd"/>
      <w:r w:rsidRPr="00D3630C">
        <w:rPr>
          <w:rFonts w:ascii="Times New Roman" w:hAnsi="Times New Roman"/>
          <w:kern w:val="1"/>
          <w:sz w:val="28"/>
          <w:szCs w:val="28"/>
          <w:lang w:eastAsia="ar-SA"/>
        </w:rPr>
        <w:t>) устройство отображения информации (дисплей) для водителя;</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proofErr w:type="gramStart"/>
      <w:r w:rsidRPr="00D3630C">
        <w:rPr>
          <w:rFonts w:ascii="Times New Roman" w:hAnsi="Times New Roman"/>
          <w:kern w:val="1"/>
          <w:sz w:val="28"/>
          <w:szCs w:val="28"/>
          <w:lang w:eastAsia="ar-SA"/>
        </w:rPr>
        <w:t>б</w:t>
      </w:r>
      <w:proofErr w:type="gramEnd"/>
      <w:r w:rsidRPr="00D3630C">
        <w:rPr>
          <w:rFonts w:ascii="Times New Roman" w:hAnsi="Times New Roman"/>
          <w:kern w:val="1"/>
          <w:sz w:val="28"/>
          <w:szCs w:val="28"/>
          <w:lang w:eastAsia="ar-SA"/>
        </w:rPr>
        <w:t xml:space="preserve">) </w:t>
      </w:r>
      <w:r w:rsidR="00BF5AC7" w:rsidRPr="00D3630C">
        <w:rPr>
          <w:rFonts w:ascii="Times New Roman" w:hAnsi="Times New Roman"/>
          <w:kern w:val="1"/>
          <w:sz w:val="28"/>
          <w:szCs w:val="28"/>
          <w:lang w:eastAsia="ar-SA"/>
        </w:rPr>
        <w:t>к</w:t>
      </w:r>
      <w:r w:rsidRPr="00D3630C">
        <w:rPr>
          <w:rFonts w:ascii="Times New Roman" w:hAnsi="Times New Roman"/>
          <w:kern w:val="1"/>
          <w:sz w:val="28"/>
          <w:szCs w:val="28"/>
          <w:lang w:eastAsia="ar-SA"/>
        </w:rPr>
        <w:t>нопку подачи «Сигнала бедствия»;</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proofErr w:type="gramStart"/>
      <w:r w:rsidRPr="00D3630C">
        <w:rPr>
          <w:rFonts w:ascii="Times New Roman" w:hAnsi="Times New Roman"/>
          <w:kern w:val="1"/>
          <w:sz w:val="28"/>
          <w:szCs w:val="28"/>
          <w:lang w:eastAsia="ar-SA"/>
        </w:rPr>
        <w:t>в</w:t>
      </w:r>
      <w:proofErr w:type="gramEnd"/>
      <w:r w:rsidRPr="00D3630C">
        <w:rPr>
          <w:rFonts w:ascii="Times New Roman" w:hAnsi="Times New Roman"/>
          <w:kern w:val="1"/>
          <w:sz w:val="28"/>
          <w:szCs w:val="28"/>
          <w:lang w:eastAsia="ar-SA"/>
        </w:rPr>
        <w:t>) индикатор (индикаторы) состояния АСН;</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proofErr w:type="gramStart"/>
      <w:r w:rsidRPr="00D3630C">
        <w:rPr>
          <w:rFonts w:ascii="Times New Roman" w:hAnsi="Times New Roman"/>
          <w:kern w:val="1"/>
          <w:sz w:val="28"/>
          <w:szCs w:val="28"/>
          <w:lang w:eastAsia="ar-SA"/>
        </w:rPr>
        <w:t>г</w:t>
      </w:r>
      <w:proofErr w:type="gramEnd"/>
      <w:r w:rsidRPr="00D3630C">
        <w:rPr>
          <w:rFonts w:ascii="Times New Roman" w:hAnsi="Times New Roman"/>
          <w:kern w:val="1"/>
          <w:sz w:val="28"/>
          <w:szCs w:val="28"/>
          <w:lang w:eastAsia="ar-SA"/>
        </w:rPr>
        <w:t>) органы управления АСН.</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w:t>
      </w:r>
      <w:r w:rsidR="00C303EE" w:rsidRPr="00D3630C">
        <w:rPr>
          <w:rFonts w:ascii="Times New Roman" w:hAnsi="Times New Roman"/>
          <w:kern w:val="1"/>
          <w:sz w:val="28"/>
          <w:szCs w:val="28"/>
          <w:lang w:eastAsia="ar-SA"/>
        </w:rPr>
        <w:t>3</w:t>
      </w:r>
      <w:r w:rsidRPr="00D3630C">
        <w:rPr>
          <w:rFonts w:ascii="Times New Roman" w:hAnsi="Times New Roman"/>
          <w:kern w:val="1"/>
          <w:sz w:val="28"/>
          <w:szCs w:val="28"/>
          <w:lang w:eastAsia="ar-SA"/>
        </w:rPr>
        <w:t>.2 Дисплей для водителя может быть встроенным в АСН или подключаться к аппаратуре как отдельное устройство.</w:t>
      </w:r>
    </w:p>
    <w:p w:rsidR="00470162" w:rsidRPr="00D3630C" w:rsidRDefault="00470162" w:rsidP="00C303EE">
      <w:pPr>
        <w:pStyle w:val="38"/>
        <w:rPr>
          <w:rFonts w:eastAsia="Calibri"/>
          <w:iCs w:val="0"/>
          <w:kern w:val="1"/>
          <w:lang w:eastAsia="en-US"/>
        </w:rPr>
      </w:pPr>
      <w:r w:rsidRPr="00D3630C">
        <w:rPr>
          <w:rFonts w:eastAsia="Calibri"/>
          <w:iCs w:val="0"/>
          <w:lang w:eastAsia="en-US"/>
        </w:rPr>
        <w:t>П р и м е ч а н и е – Вид конструктивного исполнения дисплея (встроенный или внешний) определяет изготовитель АСН.</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proofErr w:type="gramStart"/>
      <w:r w:rsidRPr="00D3630C">
        <w:rPr>
          <w:rFonts w:ascii="Times New Roman" w:hAnsi="Times New Roman"/>
          <w:kern w:val="1"/>
          <w:sz w:val="28"/>
          <w:szCs w:val="28"/>
          <w:lang w:eastAsia="ar-SA"/>
        </w:rPr>
        <w:t>8.</w:t>
      </w:r>
      <w:r w:rsidR="00C303EE" w:rsidRPr="00D3630C">
        <w:rPr>
          <w:rFonts w:ascii="Times New Roman" w:hAnsi="Times New Roman"/>
          <w:kern w:val="1"/>
          <w:sz w:val="28"/>
          <w:szCs w:val="28"/>
          <w:lang w:eastAsia="ar-SA"/>
        </w:rPr>
        <w:t>3</w:t>
      </w:r>
      <w:r w:rsidRPr="00D3630C">
        <w:rPr>
          <w:rFonts w:ascii="Times New Roman" w:hAnsi="Times New Roman"/>
          <w:kern w:val="1"/>
          <w:sz w:val="28"/>
          <w:szCs w:val="28"/>
          <w:lang w:eastAsia="ar-SA"/>
        </w:rPr>
        <w:t>.</w:t>
      </w:r>
      <w:r w:rsidR="002A65CE" w:rsidRPr="00D3630C">
        <w:rPr>
          <w:rFonts w:ascii="Times New Roman" w:hAnsi="Times New Roman"/>
          <w:kern w:val="1"/>
          <w:sz w:val="28"/>
          <w:szCs w:val="28"/>
          <w:lang w:eastAsia="ar-SA"/>
        </w:rPr>
        <w:t>3</w:t>
      </w:r>
      <w:r w:rsidRPr="00D3630C">
        <w:rPr>
          <w:rFonts w:ascii="Times New Roman" w:hAnsi="Times New Roman"/>
          <w:kern w:val="1"/>
          <w:sz w:val="28"/>
          <w:szCs w:val="28"/>
          <w:lang w:eastAsia="ar-SA"/>
        </w:rPr>
        <w:t xml:space="preserve">  </w:t>
      </w:r>
      <w:r w:rsidR="00C303EE" w:rsidRPr="00D3630C">
        <w:rPr>
          <w:rFonts w:ascii="Times New Roman" w:hAnsi="Times New Roman"/>
          <w:kern w:val="2"/>
          <w:sz w:val="28"/>
          <w:szCs w:val="28"/>
          <w:lang w:eastAsia="ar-SA"/>
        </w:rPr>
        <w:t>К</w:t>
      </w:r>
      <w:r w:rsidRPr="00D3630C">
        <w:rPr>
          <w:rFonts w:ascii="Times New Roman" w:hAnsi="Times New Roman"/>
          <w:kern w:val="2"/>
          <w:sz w:val="28"/>
          <w:szCs w:val="28"/>
          <w:lang w:eastAsia="ar-SA"/>
        </w:rPr>
        <w:t>нопка</w:t>
      </w:r>
      <w:proofErr w:type="gramEnd"/>
      <w:r w:rsidRPr="00D3630C">
        <w:rPr>
          <w:rFonts w:ascii="Times New Roman" w:hAnsi="Times New Roman"/>
          <w:kern w:val="2"/>
          <w:sz w:val="28"/>
          <w:szCs w:val="28"/>
          <w:lang w:eastAsia="ar-SA"/>
        </w:rPr>
        <w:t xml:space="preserve"> подачи «Сигнала бедствия» </w:t>
      </w:r>
      <w:r w:rsidRPr="00D3630C">
        <w:rPr>
          <w:rFonts w:ascii="Times New Roman" w:hAnsi="Times New Roman"/>
          <w:kern w:val="1"/>
          <w:sz w:val="28"/>
          <w:szCs w:val="28"/>
          <w:lang w:eastAsia="ar-SA"/>
        </w:rPr>
        <w:t>предназначена для подачи экстренного</w:t>
      </w:r>
      <w:r w:rsidR="00C303EE" w:rsidRPr="00D3630C">
        <w:rPr>
          <w:rFonts w:ascii="Times New Roman" w:hAnsi="Times New Roman"/>
          <w:kern w:val="1"/>
          <w:sz w:val="28"/>
          <w:szCs w:val="28"/>
          <w:lang w:eastAsia="ar-SA"/>
        </w:rPr>
        <w:t xml:space="preserve"> </w:t>
      </w:r>
      <w:r w:rsidRPr="00D3630C">
        <w:rPr>
          <w:rFonts w:ascii="Times New Roman" w:hAnsi="Times New Roman"/>
          <w:kern w:val="1"/>
          <w:sz w:val="28"/>
          <w:szCs w:val="28"/>
          <w:lang w:eastAsia="ar-SA"/>
        </w:rPr>
        <w:t>сигнала по сетям подвижной радиотелефонной связи в диспетчерский центр.</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w:t>
      </w:r>
      <w:r w:rsidR="00C303EE" w:rsidRPr="00D3630C">
        <w:rPr>
          <w:rFonts w:ascii="Times New Roman" w:hAnsi="Times New Roman"/>
          <w:kern w:val="1"/>
          <w:sz w:val="28"/>
          <w:szCs w:val="28"/>
          <w:lang w:eastAsia="ar-SA"/>
        </w:rPr>
        <w:t>3</w:t>
      </w:r>
      <w:r w:rsidRPr="00D3630C">
        <w:rPr>
          <w:rFonts w:ascii="Times New Roman" w:hAnsi="Times New Roman"/>
          <w:kern w:val="1"/>
          <w:sz w:val="28"/>
          <w:szCs w:val="28"/>
          <w:lang w:eastAsia="ar-SA"/>
        </w:rPr>
        <w:t>.</w:t>
      </w:r>
      <w:r w:rsidR="002A65CE" w:rsidRPr="00D3630C">
        <w:rPr>
          <w:rFonts w:ascii="Times New Roman" w:hAnsi="Times New Roman"/>
          <w:kern w:val="1"/>
          <w:sz w:val="28"/>
          <w:szCs w:val="28"/>
          <w:lang w:eastAsia="ar-SA"/>
        </w:rPr>
        <w:t>4</w:t>
      </w:r>
      <w:r w:rsidRPr="00D3630C">
        <w:rPr>
          <w:rFonts w:ascii="Times New Roman" w:hAnsi="Times New Roman"/>
          <w:kern w:val="1"/>
          <w:sz w:val="28"/>
          <w:szCs w:val="28"/>
          <w:lang w:eastAsia="ar-SA"/>
        </w:rPr>
        <w:t> </w:t>
      </w:r>
      <w:r w:rsidR="00C303EE" w:rsidRPr="00D3630C">
        <w:rPr>
          <w:rFonts w:ascii="Times New Roman" w:hAnsi="Times New Roman"/>
          <w:kern w:val="2"/>
          <w:sz w:val="28"/>
          <w:szCs w:val="28"/>
          <w:lang w:eastAsia="ar-SA"/>
        </w:rPr>
        <w:t>К</w:t>
      </w:r>
      <w:r w:rsidRPr="00D3630C">
        <w:rPr>
          <w:rFonts w:ascii="Times New Roman" w:hAnsi="Times New Roman"/>
          <w:kern w:val="2"/>
          <w:sz w:val="28"/>
          <w:szCs w:val="28"/>
          <w:lang w:eastAsia="ar-SA"/>
        </w:rPr>
        <w:t>нопка подачи «Сигнала бедствия»</w:t>
      </w:r>
      <w:r w:rsidRPr="00D3630C">
        <w:rPr>
          <w:rFonts w:ascii="Times New Roman" w:hAnsi="Times New Roman"/>
          <w:kern w:val="1"/>
          <w:sz w:val="28"/>
          <w:szCs w:val="28"/>
          <w:lang w:eastAsia="ar-SA"/>
        </w:rPr>
        <w:t xml:space="preserve"> может быть встроенной в корпус АСН (</w:t>
      </w:r>
      <w:r w:rsidR="00BC37B5" w:rsidRPr="00D3630C">
        <w:rPr>
          <w:rFonts w:ascii="Times New Roman" w:hAnsi="Times New Roman"/>
          <w:kern w:val="1"/>
          <w:sz w:val="28"/>
          <w:szCs w:val="28"/>
          <w:lang w:eastAsia="ar-SA"/>
        </w:rPr>
        <w:t>модуль</w:t>
      </w:r>
      <w:r w:rsidRPr="00D3630C">
        <w:rPr>
          <w:rFonts w:ascii="Times New Roman" w:hAnsi="Times New Roman"/>
          <w:kern w:val="1"/>
          <w:sz w:val="28"/>
          <w:szCs w:val="28"/>
          <w:lang w:eastAsia="ar-SA"/>
        </w:rPr>
        <w:t xml:space="preserve"> интерфейса пользователя) или размещаться отдельно.</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 xml:space="preserve">В любом случае </w:t>
      </w:r>
      <w:r w:rsidRPr="00D3630C">
        <w:rPr>
          <w:rFonts w:ascii="Times New Roman" w:hAnsi="Times New Roman"/>
          <w:kern w:val="2"/>
          <w:sz w:val="28"/>
          <w:szCs w:val="28"/>
          <w:lang w:eastAsia="ar-SA"/>
        </w:rPr>
        <w:t>кнопка подачи «Сигнала бедствия»</w:t>
      </w:r>
      <w:r w:rsidRPr="00D3630C">
        <w:rPr>
          <w:rFonts w:ascii="Times New Roman" w:hAnsi="Times New Roman"/>
          <w:kern w:val="1"/>
          <w:sz w:val="28"/>
          <w:szCs w:val="28"/>
          <w:lang w:eastAsia="ar-SA"/>
        </w:rPr>
        <w:t xml:space="preserve"> должна находиться </w:t>
      </w:r>
      <w:r w:rsidRPr="00D3630C">
        <w:rPr>
          <w:rFonts w:ascii="Times New Roman" w:hAnsi="Times New Roman"/>
          <w:kern w:val="2"/>
          <w:sz w:val="28"/>
          <w:szCs w:val="28"/>
          <w:lang w:eastAsia="ar-SA"/>
        </w:rPr>
        <w:t>в зоне досягаемости рукой с рабочего места водителя без изменения положения тела</w:t>
      </w:r>
      <w:r w:rsidRPr="00D3630C">
        <w:rPr>
          <w:rFonts w:ascii="Times New Roman" w:hAnsi="Times New Roman"/>
          <w:kern w:val="1"/>
          <w:sz w:val="28"/>
          <w:szCs w:val="28"/>
          <w:lang w:eastAsia="ar-SA"/>
        </w:rPr>
        <w:t>.</w:t>
      </w:r>
    </w:p>
    <w:p w:rsidR="00470162" w:rsidRPr="00D3630C" w:rsidRDefault="00470162" w:rsidP="000C3D5A">
      <w:pPr>
        <w:pStyle w:val="1b"/>
        <w:rPr>
          <w:iCs/>
          <w:color w:val="auto"/>
        </w:rPr>
      </w:pPr>
      <w:r w:rsidRPr="00D3630C">
        <w:rPr>
          <w:color w:val="auto"/>
        </w:rPr>
        <w:t xml:space="preserve">Примечание – Вид конструктивного исполнения </w:t>
      </w:r>
      <w:r w:rsidR="00BC37B5" w:rsidRPr="00D3630C">
        <w:rPr>
          <w:color w:val="auto"/>
        </w:rPr>
        <w:t>кнопки подачи «Сигнала бедствия»</w:t>
      </w:r>
      <w:r w:rsidRPr="00D3630C">
        <w:rPr>
          <w:color w:val="auto"/>
        </w:rPr>
        <w:t xml:space="preserve"> (встроенная или внешняя) определяет изготовитель АСН.</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lastRenderedPageBreak/>
        <w:t>8.</w:t>
      </w:r>
      <w:r w:rsidR="00BC37B5" w:rsidRPr="00D3630C">
        <w:rPr>
          <w:rFonts w:ascii="Times New Roman" w:hAnsi="Times New Roman"/>
          <w:kern w:val="1"/>
          <w:sz w:val="28"/>
          <w:szCs w:val="28"/>
          <w:lang w:eastAsia="ar-SA"/>
        </w:rPr>
        <w:t>3</w:t>
      </w:r>
      <w:r w:rsidRPr="00D3630C">
        <w:rPr>
          <w:rFonts w:ascii="Times New Roman" w:hAnsi="Times New Roman"/>
          <w:kern w:val="1"/>
          <w:sz w:val="28"/>
          <w:szCs w:val="28"/>
          <w:lang w:eastAsia="ar-SA"/>
        </w:rPr>
        <w:t>.</w:t>
      </w:r>
      <w:r w:rsidR="002A65CE" w:rsidRPr="00D3630C">
        <w:rPr>
          <w:rFonts w:ascii="Times New Roman" w:hAnsi="Times New Roman"/>
          <w:kern w:val="1"/>
          <w:sz w:val="28"/>
          <w:szCs w:val="28"/>
          <w:lang w:eastAsia="ar-SA"/>
        </w:rPr>
        <w:t>5</w:t>
      </w:r>
      <w:r w:rsidRPr="00D3630C">
        <w:rPr>
          <w:rFonts w:ascii="Times New Roman" w:hAnsi="Times New Roman"/>
          <w:kern w:val="1"/>
          <w:sz w:val="28"/>
          <w:szCs w:val="28"/>
          <w:lang w:eastAsia="ar-SA"/>
        </w:rPr>
        <w:t> </w:t>
      </w:r>
      <w:r w:rsidR="00BC37B5" w:rsidRPr="00D3630C">
        <w:rPr>
          <w:rFonts w:ascii="Times New Roman" w:hAnsi="Times New Roman"/>
          <w:kern w:val="2"/>
          <w:sz w:val="28"/>
          <w:szCs w:val="28"/>
          <w:lang w:eastAsia="ar-SA"/>
        </w:rPr>
        <w:t>К</w:t>
      </w:r>
      <w:r w:rsidRPr="00D3630C">
        <w:rPr>
          <w:rFonts w:ascii="Times New Roman" w:hAnsi="Times New Roman"/>
          <w:kern w:val="2"/>
          <w:sz w:val="28"/>
          <w:szCs w:val="28"/>
          <w:lang w:eastAsia="ar-SA"/>
        </w:rPr>
        <w:t>нопка подачи «Сигнала бедствия»</w:t>
      </w:r>
      <w:r w:rsidRPr="00D3630C">
        <w:rPr>
          <w:rFonts w:ascii="Times New Roman" w:hAnsi="Times New Roman"/>
          <w:kern w:val="1"/>
          <w:sz w:val="28"/>
          <w:szCs w:val="28"/>
          <w:lang w:eastAsia="ar-SA"/>
        </w:rPr>
        <w:t xml:space="preserve"> должна быть защищена от непреднамеренного нажатия.</w:t>
      </w:r>
    </w:p>
    <w:p w:rsidR="00470162" w:rsidRPr="00D3630C" w:rsidRDefault="00470162" w:rsidP="000C3D5A">
      <w:pPr>
        <w:pStyle w:val="1b"/>
        <w:rPr>
          <w:color w:val="auto"/>
        </w:rPr>
      </w:pPr>
      <w:r w:rsidRPr="00D3630C">
        <w:rPr>
          <w:color w:val="auto"/>
        </w:rPr>
        <w:t xml:space="preserve">Примечание – Конкретный способ защиты </w:t>
      </w:r>
      <w:r w:rsidR="00BC37B5" w:rsidRPr="00D3630C">
        <w:rPr>
          <w:color w:val="auto"/>
        </w:rPr>
        <w:t>кнопки подачи «Сигнала бедствия»</w:t>
      </w:r>
      <w:r w:rsidRPr="00D3630C">
        <w:rPr>
          <w:color w:val="auto"/>
        </w:rPr>
        <w:t xml:space="preserve"> от непреднамеренного </w:t>
      </w:r>
      <w:proofErr w:type="gramStart"/>
      <w:r w:rsidRPr="00D3630C">
        <w:rPr>
          <w:color w:val="auto"/>
        </w:rPr>
        <w:t>нажатия  определяет</w:t>
      </w:r>
      <w:proofErr w:type="gramEnd"/>
      <w:r w:rsidRPr="00D3630C">
        <w:rPr>
          <w:color w:val="auto"/>
        </w:rPr>
        <w:t xml:space="preserve"> изготовитель АСН.</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w:t>
      </w:r>
      <w:r w:rsidR="00BC37B5" w:rsidRPr="00D3630C">
        <w:rPr>
          <w:rFonts w:ascii="Times New Roman" w:hAnsi="Times New Roman"/>
          <w:kern w:val="1"/>
          <w:sz w:val="28"/>
          <w:szCs w:val="28"/>
          <w:lang w:eastAsia="ar-SA"/>
        </w:rPr>
        <w:t>3</w:t>
      </w:r>
      <w:r w:rsidRPr="00D3630C">
        <w:rPr>
          <w:rFonts w:ascii="Times New Roman" w:hAnsi="Times New Roman"/>
          <w:kern w:val="1"/>
          <w:sz w:val="28"/>
          <w:szCs w:val="28"/>
          <w:lang w:eastAsia="ar-SA"/>
        </w:rPr>
        <w:t>.</w:t>
      </w:r>
      <w:r w:rsidR="00BC37B5" w:rsidRPr="00D3630C">
        <w:rPr>
          <w:rFonts w:ascii="Times New Roman" w:hAnsi="Times New Roman"/>
          <w:kern w:val="1"/>
          <w:sz w:val="28"/>
          <w:szCs w:val="28"/>
          <w:lang w:eastAsia="ar-SA"/>
        </w:rPr>
        <w:t>6</w:t>
      </w:r>
      <w:r w:rsidRPr="00D3630C">
        <w:rPr>
          <w:rFonts w:ascii="Times New Roman" w:hAnsi="Times New Roman"/>
          <w:kern w:val="1"/>
          <w:sz w:val="28"/>
          <w:szCs w:val="28"/>
          <w:lang w:eastAsia="ar-SA"/>
        </w:rPr>
        <w:t xml:space="preserve"> Индикаторы состояния должны отображать следующие функциональные состояния АСН:  </w:t>
      </w:r>
    </w:p>
    <w:p w:rsidR="00470162" w:rsidRPr="00D3630C" w:rsidRDefault="00470162" w:rsidP="0098743B">
      <w:pPr>
        <w:pStyle w:val="19"/>
      </w:pPr>
      <w:proofErr w:type="gramStart"/>
      <w:r w:rsidRPr="00D3630C">
        <w:t>подключение</w:t>
      </w:r>
      <w:proofErr w:type="gramEnd"/>
      <w:r w:rsidRPr="00D3630C">
        <w:t xml:space="preserve"> бортового питания;</w:t>
      </w:r>
    </w:p>
    <w:p w:rsidR="00470162" w:rsidRPr="00D3630C" w:rsidRDefault="00470162" w:rsidP="0098743B">
      <w:pPr>
        <w:pStyle w:val="19"/>
      </w:pPr>
      <w:proofErr w:type="gramStart"/>
      <w:r w:rsidRPr="00D3630C">
        <w:t>работа</w:t>
      </w:r>
      <w:proofErr w:type="gramEnd"/>
      <w:r w:rsidRPr="00D3630C">
        <w:t xml:space="preserve"> модуля ГНСС;</w:t>
      </w:r>
    </w:p>
    <w:p w:rsidR="00470162" w:rsidRPr="00D3630C" w:rsidRDefault="00470162" w:rsidP="0098743B">
      <w:pPr>
        <w:pStyle w:val="19"/>
      </w:pPr>
      <w:proofErr w:type="gramStart"/>
      <w:r w:rsidRPr="00D3630C">
        <w:t>нахождение</w:t>
      </w:r>
      <w:proofErr w:type="gramEnd"/>
      <w:r w:rsidRPr="00D3630C">
        <w:t xml:space="preserve"> АСН в сети подвижной радиотелефонной связи;</w:t>
      </w:r>
    </w:p>
    <w:p w:rsidR="00470162" w:rsidRPr="00D3630C" w:rsidRDefault="00470162" w:rsidP="0098743B">
      <w:pPr>
        <w:pStyle w:val="19"/>
      </w:pPr>
      <w:proofErr w:type="gramStart"/>
      <w:r w:rsidRPr="00D3630C">
        <w:t>прием</w:t>
      </w:r>
      <w:proofErr w:type="gramEnd"/>
      <w:r w:rsidRPr="00D3630C">
        <w:t xml:space="preserve"> (передача) данных по сети подвижной радиотелефонной связи (спутниковой связи – при оборудовании ТС средствами спутниковой связи);</w:t>
      </w:r>
    </w:p>
    <w:p w:rsidR="00470162" w:rsidRPr="00D3630C" w:rsidRDefault="00470162" w:rsidP="0098743B">
      <w:pPr>
        <w:pStyle w:val="19"/>
      </w:pPr>
      <w:proofErr w:type="gramStart"/>
      <w:r w:rsidRPr="00D3630C">
        <w:t>факт</w:t>
      </w:r>
      <w:proofErr w:type="gramEnd"/>
      <w:r w:rsidRPr="00D3630C">
        <w:t xml:space="preserve"> нажатия кнопки подачи «Сигнала бедствия».</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p>
    <w:p w:rsidR="00470162" w:rsidRPr="00D3630C" w:rsidRDefault="00470162" w:rsidP="00074207">
      <w:pPr>
        <w:spacing w:after="0" w:line="360" w:lineRule="auto"/>
        <w:ind w:firstLine="709"/>
        <w:jc w:val="both"/>
        <w:rPr>
          <w:rFonts w:ascii="Times New Roman" w:hAnsi="Times New Roman"/>
          <w:b/>
          <w:kern w:val="1"/>
          <w:sz w:val="28"/>
          <w:szCs w:val="28"/>
          <w:lang w:eastAsia="ar-SA"/>
        </w:rPr>
      </w:pPr>
      <w:r w:rsidRPr="00D3630C">
        <w:rPr>
          <w:rFonts w:ascii="Times New Roman" w:hAnsi="Times New Roman"/>
          <w:b/>
          <w:kern w:val="1"/>
          <w:sz w:val="28"/>
          <w:szCs w:val="28"/>
          <w:lang w:eastAsia="ar-SA"/>
        </w:rPr>
        <w:t>8.</w:t>
      </w:r>
      <w:r w:rsidR="00BC37B5" w:rsidRPr="00D3630C">
        <w:rPr>
          <w:rFonts w:ascii="Times New Roman" w:hAnsi="Times New Roman"/>
          <w:b/>
          <w:kern w:val="1"/>
          <w:sz w:val="28"/>
          <w:szCs w:val="28"/>
          <w:lang w:eastAsia="ar-SA"/>
        </w:rPr>
        <w:t>4</w:t>
      </w:r>
      <w:r w:rsidRPr="00D3630C">
        <w:rPr>
          <w:rFonts w:ascii="Times New Roman" w:hAnsi="Times New Roman"/>
          <w:b/>
          <w:kern w:val="1"/>
          <w:sz w:val="28"/>
          <w:szCs w:val="28"/>
          <w:lang w:eastAsia="ar-SA"/>
        </w:rPr>
        <w:t> </w:t>
      </w:r>
      <w:r w:rsidR="00BC37B5" w:rsidRPr="00D3630C">
        <w:rPr>
          <w:rFonts w:ascii="Times New Roman" w:hAnsi="Times New Roman"/>
          <w:b/>
          <w:kern w:val="1"/>
          <w:sz w:val="28"/>
          <w:szCs w:val="28"/>
          <w:lang w:eastAsia="ar-SA"/>
        </w:rPr>
        <w:t>Модуль</w:t>
      </w:r>
      <w:r w:rsidRPr="00D3630C">
        <w:rPr>
          <w:rFonts w:ascii="Times New Roman" w:hAnsi="Times New Roman"/>
          <w:b/>
          <w:kern w:val="1"/>
          <w:sz w:val="28"/>
          <w:szCs w:val="28"/>
          <w:lang w:eastAsia="ar-SA"/>
        </w:rPr>
        <w:t xml:space="preserve"> интерфейсов подключения оборудования</w:t>
      </w:r>
    </w:p>
    <w:p w:rsidR="00470162" w:rsidRPr="00D3630C" w:rsidRDefault="00470162" w:rsidP="00BC37B5">
      <w:pPr>
        <w:pStyle w:val="28"/>
        <w:rPr>
          <w:rFonts w:eastAsia="Calibri"/>
        </w:rPr>
      </w:pPr>
      <w:r w:rsidRPr="00D3630C">
        <w:rPr>
          <w:rFonts w:eastAsia="Calibri"/>
        </w:rPr>
        <w:t>8.</w:t>
      </w:r>
      <w:r w:rsidR="00BC37B5" w:rsidRPr="00D3630C">
        <w:rPr>
          <w:rFonts w:eastAsia="Calibri"/>
        </w:rPr>
        <w:t>4</w:t>
      </w:r>
      <w:r w:rsidRPr="00D3630C">
        <w:rPr>
          <w:rFonts w:eastAsia="Calibri"/>
        </w:rPr>
        <w:t>.1</w:t>
      </w:r>
      <w:r w:rsidR="00BC37B5" w:rsidRPr="00D3630C">
        <w:rPr>
          <w:rFonts w:eastAsia="Calibri"/>
        </w:rPr>
        <w:t> Модуль</w:t>
      </w:r>
      <w:r w:rsidRPr="00D3630C">
        <w:rPr>
          <w:rFonts w:eastAsia="Calibri"/>
        </w:rPr>
        <w:t xml:space="preserve"> интерфейсов подключения оборудования предназначен для обеспечения подключения компонентов аппаратуры спутниковой навигации (в случае их внешнего конструктивного исполнения) и дополнительного бортового оборудования.</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w:t>
      </w:r>
      <w:r w:rsidR="00BC37B5" w:rsidRPr="00D3630C">
        <w:rPr>
          <w:rFonts w:ascii="Times New Roman" w:hAnsi="Times New Roman"/>
          <w:kern w:val="1"/>
          <w:sz w:val="28"/>
          <w:szCs w:val="28"/>
          <w:lang w:eastAsia="ar-SA"/>
        </w:rPr>
        <w:t>4</w:t>
      </w:r>
      <w:r w:rsidRPr="00D3630C">
        <w:rPr>
          <w:rFonts w:ascii="Times New Roman" w:hAnsi="Times New Roman"/>
          <w:kern w:val="1"/>
          <w:sz w:val="28"/>
          <w:szCs w:val="28"/>
          <w:lang w:eastAsia="ar-SA"/>
        </w:rPr>
        <w:t>.2</w:t>
      </w:r>
      <w:r w:rsidR="00BC37B5" w:rsidRPr="00D3630C">
        <w:rPr>
          <w:rFonts w:ascii="Times New Roman" w:hAnsi="Times New Roman"/>
          <w:kern w:val="1"/>
          <w:sz w:val="28"/>
          <w:szCs w:val="28"/>
          <w:lang w:eastAsia="ar-SA"/>
        </w:rPr>
        <w:t> </w:t>
      </w:r>
      <w:r w:rsidR="002A65CE" w:rsidRPr="00D3630C">
        <w:rPr>
          <w:rFonts w:ascii="Times New Roman" w:hAnsi="Times New Roman"/>
          <w:kern w:val="1"/>
          <w:sz w:val="28"/>
          <w:szCs w:val="28"/>
          <w:lang w:eastAsia="ar-SA"/>
        </w:rPr>
        <w:t>Требования к интерфейсам для обмена данными с подключаемым дополнительным бортовым оборудованием приведены в разделе 9</w:t>
      </w:r>
      <w:r w:rsidRPr="00D3630C">
        <w:rPr>
          <w:rFonts w:ascii="Times New Roman" w:hAnsi="Times New Roman"/>
          <w:kern w:val="1"/>
          <w:sz w:val="28"/>
          <w:szCs w:val="28"/>
          <w:lang w:eastAsia="ar-SA"/>
        </w:rPr>
        <w:t>.</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p>
    <w:p w:rsidR="00EF00F9" w:rsidRPr="00D3630C" w:rsidRDefault="00EF00F9" w:rsidP="00074207">
      <w:pPr>
        <w:spacing w:after="0" w:line="360" w:lineRule="auto"/>
        <w:ind w:firstLine="709"/>
        <w:jc w:val="both"/>
        <w:rPr>
          <w:rFonts w:ascii="Times New Roman" w:hAnsi="Times New Roman"/>
          <w:kern w:val="1"/>
          <w:sz w:val="28"/>
          <w:szCs w:val="28"/>
          <w:lang w:eastAsia="ar-SA"/>
        </w:rPr>
      </w:pPr>
    </w:p>
    <w:p w:rsidR="00470162" w:rsidRPr="00D3630C" w:rsidRDefault="00470162" w:rsidP="00074207">
      <w:pPr>
        <w:spacing w:after="0" w:line="360" w:lineRule="auto"/>
        <w:ind w:firstLine="709"/>
        <w:jc w:val="both"/>
        <w:rPr>
          <w:rFonts w:ascii="Times New Roman" w:hAnsi="Times New Roman"/>
          <w:b/>
          <w:kern w:val="1"/>
          <w:sz w:val="28"/>
          <w:szCs w:val="28"/>
          <w:lang w:eastAsia="ar-SA"/>
        </w:rPr>
      </w:pPr>
      <w:r w:rsidRPr="00D3630C">
        <w:rPr>
          <w:rFonts w:ascii="Times New Roman" w:hAnsi="Times New Roman"/>
          <w:b/>
          <w:kern w:val="1"/>
          <w:sz w:val="28"/>
          <w:szCs w:val="28"/>
          <w:lang w:eastAsia="ar-SA"/>
        </w:rPr>
        <w:t>8.</w:t>
      </w:r>
      <w:r w:rsidR="001A03BF" w:rsidRPr="00D3630C">
        <w:rPr>
          <w:rFonts w:ascii="Times New Roman" w:hAnsi="Times New Roman"/>
          <w:b/>
          <w:kern w:val="1"/>
          <w:sz w:val="28"/>
          <w:szCs w:val="28"/>
          <w:lang w:eastAsia="ar-SA"/>
        </w:rPr>
        <w:t>5</w:t>
      </w:r>
      <w:r w:rsidRPr="00D3630C">
        <w:rPr>
          <w:rFonts w:ascii="Times New Roman" w:hAnsi="Times New Roman"/>
          <w:b/>
          <w:kern w:val="1"/>
          <w:sz w:val="28"/>
          <w:szCs w:val="28"/>
          <w:lang w:eastAsia="ar-SA"/>
        </w:rPr>
        <w:t xml:space="preserve"> Внутренняя энергонезависимая память </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w:t>
      </w:r>
      <w:r w:rsidR="001A03BF" w:rsidRPr="00D3630C">
        <w:rPr>
          <w:rFonts w:ascii="Times New Roman" w:hAnsi="Times New Roman"/>
          <w:kern w:val="1"/>
          <w:sz w:val="28"/>
          <w:szCs w:val="28"/>
          <w:lang w:eastAsia="ar-SA"/>
        </w:rPr>
        <w:t>5</w:t>
      </w:r>
      <w:r w:rsidRPr="00D3630C">
        <w:rPr>
          <w:rFonts w:ascii="Times New Roman" w:hAnsi="Times New Roman"/>
          <w:kern w:val="1"/>
          <w:sz w:val="28"/>
          <w:szCs w:val="28"/>
          <w:lang w:eastAsia="ar-SA"/>
        </w:rPr>
        <w:t>.1 </w:t>
      </w:r>
      <w:r w:rsidR="002A65CE" w:rsidRPr="00D3630C">
        <w:rPr>
          <w:rFonts w:ascii="Times New Roman" w:hAnsi="Times New Roman"/>
          <w:kern w:val="1"/>
          <w:sz w:val="28"/>
          <w:szCs w:val="28"/>
          <w:lang w:eastAsia="ar-SA"/>
        </w:rPr>
        <w:t xml:space="preserve">АСН должна иметь внутреннюю энергонезависимую память для хранения сообщений, которые не удалось передать по сетям подвижной </w:t>
      </w:r>
      <w:r w:rsidR="002A65CE" w:rsidRPr="00D3630C">
        <w:rPr>
          <w:rFonts w:ascii="Times New Roman" w:hAnsi="Times New Roman"/>
          <w:kern w:val="1"/>
          <w:sz w:val="28"/>
          <w:szCs w:val="28"/>
          <w:lang w:eastAsia="ar-SA"/>
        </w:rPr>
        <w:lastRenderedPageBreak/>
        <w:t>радиотелефонной связи стандартов GSM 900/1800 и UMTS 900/</w:t>
      </w:r>
      <w:proofErr w:type="gramStart"/>
      <w:r w:rsidR="002A65CE" w:rsidRPr="00D3630C">
        <w:rPr>
          <w:rFonts w:ascii="Times New Roman" w:hAnsi="Times New Roman"/>
          <w:kern w:val="1"/>
          <w:sz w:val="28"/>
          <w:szCs w:val="28"/>
          <w:lang w:eastAsia="ar-SA"/>
        </w:rPr>
        <w:t>2000  (</w:t>
      </w:r>
      <w:proofErr w:type="gramEnd"/>
      <w:r w:rsidR="002A65CE" w:rsidRPr="00D3630C">
        <w:rPr>
          <w:rFonts w:ascii="Times New Roman" w:hAnsi="Times New Roman"/>
          <w:kern w:val="1"/>
          <w:sz w:val="28"/>
          <w:szCs w:val="28"/>
          <w:lang w:eastAsia="ar-SA"/>
        </w:rPr>
        <w:t>например, ввиду отсутствия покрытия сети).</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w:t>
      </w:r>
      <w:r w:rsidR="001A03BF" w:rsidRPr="00D3630C">
        <w:rPr>
          <w:rFonts w:ascii="Times New Roman" w:hAnsi="Times New Roman"/>
          <w:kern w:val="1"/>
          <w:sz w:val="28"/>
          <w:szCs w:val="28"/>
          <w:lang w:eastAsia="ar-SA"/>
        </w:rPr>
        <w:t>5</w:t>
      </w:r>
      <w:r w:rsidRPr="00D3630C">
        <w:rPr>
          <w:rFonts w:ascii="Times New Roman" w:hAnsi="Times New Roman"/>
          <w:kern w:val="1"/>
          <w:sz w:val="28"/>
          <w:szCs w:val="28"/>
          <w:lang w:eastAsia="ar-SA"/>
        </w:rPr>
        <w:t>.2 Объем внутренней энергонезависимой памяти должен обеспечивать возможность хранения не менее 20000 последовательно зарегистрированных наборов данных, включающих мониторинговую информацию.</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 xml:space="preserve">Запись информации в энергонезависимую память АСН должна производиться в порядке FIFO. </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w:t>
      </w:r>
      <w:r w:rsidR="001A03BF" w:rsidRPr="00D3630C">
        <w:rPr>
          <w:rFonts w:ascii="Times New Roman" w:hAnsi="Times New Roman"/>
          <w:kern w:val="1"/>
          <w:sz w:val="28"/>
          <w:szCs w:val="28"/>
          <w:lang w:eastAsia="ar-SA"/>
        </w:rPr>
        <w:t>5</w:t>
      </w:r>
      <w:r w:rsidRPr="00D3630C">
        <w:rPr>
          <w:rFonts w:ascii="Times New Roman" w:hAnsi="Times New Roman"/>
          <w:kern w:val="1"/>
          <w:sz w:val="28"/>
          <w:szCs w:val="28"/>
          <w:lang w:eastAsia="ar-SA"/>
        </w:rPr>
        <w:t xml:space="preserve">.3 В АСН должна быть реализована возможность считывания и очистки содержимого внутренней энергонезависимой памяти. Интерфейс обмена данными для считывания и очистки содержимого внутренней энергонезависимой памяти АСН </w:t>
      </w:r>
      <w:proofErr w:type="gramStart"/>
      <w:r w:rsidRPr="00D3630C">
        <w:rPr>
          <w:rFonts w:ascii="Times New Roman" w:hAnsi="Times New Roman"/>
          <w:kern w:val="1"/>
          <w:sz w:val="28"/>
          <w:szCs w:val="28"/>
          <w:lang w:eastAsia="ar-SA"/>
        </w:rPr>
        <w:t>определяется  производителем</w:t>
      </w:r>
      <w:proofErr w:type="gramEnd"/>
      <w:r w:rsidRPr="00D3630C">
        <w:rPr>
          <w:rFonts w:ascii="Times New Roman" w:hAnsi="Times New Roman"/>
          <w:kern w:val="1"/>
          <w:sz w:val="28"/>
          <w:szCs w:val="28"/>
          <w:lang w:eastAsia="ar-SA"/>
        </w:rPr>
        <w:t xml:space="preserve"> аппаратуры.</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w:t>
      </w:r>
      <w:r w:rsidR="001A03BF" w:rsidRPr="00D3630C">
        <w:rPr>
          <w:rFonts w:ascii="Times New Roman" w:hAnsi="Times New Roman"/>
          <w:kern w:val="1"/>
          <w:sz w:val="28"/>
          <w:szCs w:val="28"/>
          <w:lang w:eastAsia="ar-SA"/>
        </w:rPr>
        <w:t>5.4 </w:t>
      </w:r>
      <w:r w:rsidRPr="00D3630C">
        <w:rPr>
          <w:rFonts w:ascii="Times New Roman" w:hAnsi="Times New Roman"/>
          <w:kern w:val="1"/>
          <w:sz w:val="28"/>
          <w:szCs w:val="28"/>
          <w:lang w:eastAsia="ar-SA"/>
        </w:rPr>
        <w:t>Производитель АСН должен обеспечить необходимую степень защиты реализованного в АСН механизма для считывания и очистки содержимого энергонезависимой памяти АСН от несанкционированного использования.</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p>
    <w:p w:rsidR="00470162" w:rsidRPr="00D3630C" w:rsidRDefault="00470162" w:rsidP="00074207">
      <w:pPr>
        <w:spacing w:after="0" w:line="360" w:lineRule="auto"/>
        <w:ind w:firstLine="709"/>
        <w:jc w:val="both"/>
        <w:rPr>
          <w:rFonts w:ascii="Times New Roman" w:hAnsi="Times New Roman"/>
          <w:b/>
          <w:kern w:val="1"/>
          <w:sz w:val="28"/>
          <w:szCs w:val="28"/>
          <w:lang w:eastAsia="ar-SA"/>
        </w:rPr>
      </w:pPr>
      <w:r w:rsidRPr="00D3630C">
        <w:rPr>
          <w:rFonts w:ascii="Times New Roman" w:hAnsi="Times New Roman"/>
          <w:b/>
          <w:kern w:val="1"/>
          <w:sz w:val="28"/>
          <w:szCs w:val="28"/>
          <w:lang w:eastAsia="ar-SA"/>
        </w:rPr>
        <w:t>8.</w:t>
      </w:r>
      <w:r w:rsidR="001A03BF" w:rsidRPr="00D3630C">
        <w:rPr>
          <w:rFonts w:ascii="Times New Roman" w:hAnsi="Times New Roman"/>
          <w:b/>
          <w:kern w:val="1"/>
          <w:sz w:val="28"/>
          <w:szCs w:val="28"/>
          <w:lang w:eastAsia="ar-SA"/>
        </w:rPr>
        <w:t>6</w:t>
      </w:r>
      <w:r w:rsidRPr="00D3630C">
        <w:rPr>
          <w:rFonts w:ascii="Times New Roman" w:hAnsi="Times New Roman"/>
          <w:b/>
          <w:kern w:val="1"/>
          <w:sz w:val="28"/>
          <w:szCs w:val="28"/>
          <w:lang w:eastAsia="ar-SA"/>
        </w:rPr>
        <w:t> Резервный источник питания</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w:t>
      </w:r>
      <w:r w:rsidR="001A03BF" w:rsidRPr="00D3630C">
        <w:rPr>
          <w:rFonts w:ascii="Times New Roman" w:hAnsi="Times New Roman"/>
          <w:kern w:val="1"/>
          <w:sz w:val="28"/>
          <w:szCs w:val="28"/>
          <w:lang w:eastAsia="ar-SA"/>
        </w:rPr>
        <w:t>6</w:t>
      </w:r>
      <w:r w:rsidRPr="00D3630C">
        <w:rPr>
          <w:rFonts w:ascii="Times New Roman" w:hAnsi="Times New Roman"/>
          <w:kern w:val="1"/>
          <w:sz w:val="28"/>
          <w:szCs w:val="28"/>
          <w:lang w:eastAsia="ar-SA"/>
        </w:rPr>
        <w:t xml:space="preserve">.1 </w:t>
      </w:r>
      <w:r w:rsidR="002A65CE" w:rsidRPr="00D3630C">
        <w:rPr>
          <w:rFonts w:ascii="Times New Roman" w:hAnsi="Times New Roman"/>
          <w:kern w:val="1"/>
          <w:sz w:val="28"/>
          <w:szCs w:val="28"/>
          <w:lang w:eastAsia="ar-SA"/>
        </w:rPr>
        <w:t xml:space="preserve">Резервный источник питания (аккумуляторная батарея), при отсутствии питания от бортовой электрической сети </w:t>
      </w:r>
      <w:proofErr w:type="gramStart"/>
      <w:r w:rsidR="002A65CE" w:rsidRPr="00D3630C">
        <w:rPr>
          <w:rFonts w:ascii="Times New Roman" w:hAnsi="Times New Roman"/>
          <w:kern w:val="1"/>
          <w:sz w:val="28"/>
          <w:szCs w:val="28"/>
          <w:lang w:eastAsia="ar-SA"/>
        </w:rPr>
        <w:t>должен  обеспечивать</w:t>
      </w:r>
      <w:proofErr w:type="gramEnd"/>
      <w:r w:rsidR="002A65CE" w:rsidRPr="00D3630C">
        <w:rPr>
          <w:rFonts w:ascii="Times New Roman" w:hAnsi="Times New Roman"/>
          <w:kern w:val="1"/>
          <w:sz w:val="28"/>
          <w:szCs w:val="28"/>
          <w:lang w:eastAsia="ar-SA"/>
        </w:rPr>
        <w:t xml:space="preserve"> возможность непрерывной автономной работы АСН в течение не менее 4</w:t>
      </w:r>
      <w:r w:rsidR="00746A78">
        <w:rPr>
          <w:rFonts w:ascii="Times New Roman" w:hAnsi="Times New Roman"/>
          <w:kern w:val="1"/>
          <w:sz w:val="28"/>
          <w:szCs w:val="28"/>
          <w:lang w:eastAsia="ar-SA"/>
        </w:rPr>
        <w:t> </w:t>
      </w:r>
      <w:r w:rsidR="002A65CE" w:rsidRPr="00D3630C">
        <w:rPr>
          <w:rFonts w:ascii="Times New Roman" w:hAnsi="Times New Roman"/>
          <w:kern w:val="1"/>
          <w:sz w:val="28"/>
          <w:szCs w:val="28"/>
          <w:lang w:eastAsia="ar-SA"/>
        </w:rPr>
        <w:t xml:space="preserve">часов в режиме </w:t>
      </w:r>
      <w:r w:rsidR="009E45D0" w:rsidRPr="00D3630C">
        <w:rPr>
          <w:rFonts w:ascii="Times New Roman" w:hAnsi="Times New Roman"/>
          <w:kern w:val="1"/>
          <w:sz w:val="28"/>
          <w:szCs w:val="28"/>
          <w:lang w:eastAsia="ar-SA"/>
        </w:rPr>
        <w:t xml:space="preserve">передачи </w:t>
      </w:r>
      <w:r w:rsidR="002A65CE" w:rsidRPr="00D3630C">
        <w:rPr>
          <w:rFonts w:ascii="Times New Roman" w:hAnsi="Times New Roman"/>
          <w:kern w:val="1"/>
          <w:sz w:val="28"/>
          <w:szCs w:val="28"/>
          <w:lang w:eastAsia="ar-SA"/>
        </w:rPr>
        <w:t>данных по каналу GSM/UMTS с периодичностью 1</w:t>
      </w:r>
      <w:r w:rsidR="00746A78">
        <w:rPr>
          <w:rFonts w:ascii="Times New Roman" w:hAnsi="Times New Roman"/>
          <w:kern w:val="1"/>
          <w:sz w:val="28"/>
          <w:szCs w:val="28"/>
          <w:lang w:eastAsia="ar-SA"/>
        </w:rPr>
        <w:t> </w:t>
      </w:r>
      <w:r w:rsidR="002A65CE" w:rsidRPr="00D3630C">
        <w:rPr>
          <w:rFonts w:ascii="Times New Roman" w:hAnsi="Times New Roman"/>
          <w:kern w:val="1"/>
          <w:sz w:val="28"/>
          <w:szCs w:val="28"/>
          <w:lang w:eastAsia="ar-SA"/>
        </w:rPr>
        <w:t>раз в минуту и 15</w:t>
      </w:r>
      <w:r w:rsidR="00746A78">
        <w:rPr>
          <w:rFonts w:ascii="Times New Roman" w:hAnsi="Times New Roman"/>
          <w:kern w:val="1"/>
          <w:sz w:val="28"/>
          <w:szCs w:val="28"/>
          <w:lang w:eastAsia="ar-SA"/>
        </w:rPr>
        <w:t> </w:t>
      </w:r>
      <w:r w:rsidR="002A65CE" w:rsidRPr="00D3630C">
        <w:rPr>
          <w:rFonts w:ascii="Times New Roman" w:hAnsi="Times New Roman"/>
          <w:kern w:val="1"/>
          <w:sz w:val="28"/>
          <w:szCs w:val="28"/>
          <w:lang w:eastAsia="ar-SA"/>
        </w:rPr>
        <w:t>минут работы в режиме голосовой связи (в случае использования в АСН встроенного дисплея время автономной работы должно составлять не менее 1 часа).</w:t>
      </w:r>
    </w:p>
    <w:p w:rsidR="00470162" w:rsidRPr="00D3630C" w:rsidRDefault="00470162" w:rsidP="001A03BF">
      <w:pPr>
        <w:pStyle w:val="28"/>
        <w:rPr>
          <w:rFonts w:eastAsia="Calibri"/>
        </w:rPr>
      </w:pPr>
      <w:r w:rsidRPr="00D3630C">
        <w:rPr>
          <w:rFonts w:eastAsia="Calibri"/>
        </w:rPr>
        <w:t>8.</w:t>
      </w:r>
      <w:r w:rsidR="001A03BF" w:rsidRPr="00D3630C">
        <w:rPr>
          <w:rFonts w:eastAsia="Calibri"/>
        </w:rPr>
        <w:t>6</w:t>
      </w:r>
      <w:r w:rsidRPr="00D3630C">
        <w:rPr>
          <w:rFonts w:eastAsia="Calibri"/>
        </w:rPr>
        <w:t>.2</w:t>
      </w:r>
      <w:r w:rsidR="001A03BF" w:rsidRPr="00D3630C">
        <w:rPr>
          <w:rFonts w:eastAsia="Calibri"/>
        </w:rPr>
        <w:t> </w:t>
      </w:r>
      <w:r w:rsidRPr="00D3630C">
        <w:rPr>
          <w:rFonts w:eastAsia="Calibri"/>
        </w:rPr>
        <w:t>Должна быть обеспечена возможность контроля уровня заряда резервного источника питания (аккумуляторной батареи).</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lastRenderedPageBreak/>
        <w:t>8.</w:t>
      </w:r>
      <w:r w:rsidR="001A03BF" w:rsidRPr="00D3630C">
        <w:rPr>
          <w:rFonts w:ascii="Times New Roman" w:hAnsi="Times New Roman"/>
          <w:kern w:val="1"/>
          <w:sz w:val="28"/>
          <w:szCs w:val="28"/>
          <w:lang w:eastAsia="ar-SA"/>
        </w:rPr>
        <w:t>6</w:t>
      </w:r>
      <w:r w:rsidRPr="00D3630C">
        <w:rPr>
          <w:rFonts w:ascii="Times New Roman" w:hAnsi="Times New Roman"/>
          <w:kern w:val="1"/>
          <w:sz w:val="28"/>
          <w:szCs w:val="28"/>
          <w:lang w:eastAsia="ar-SA"/>
        </w:rPr>
        <w:t>.3 </w:t>
      </w:r>
      <w:r w:rsidRPr="00D3630C">
        <w:rPr>
          <w:rFonts w:ascii="Times New Roman" w:hAnsi="Times New Roman"/>
          <w:kern w:val="2"/>
          <w:sz w:val="28"/>
          <w:szCs w:val="28"/>
          <w:lang w:eastAsia="ar-SA"/>
        </w:rPr>
        <w:t>Срок службы аккумуляторной батареи должен быть определен производителем АСН в руководстве пользователя и составлять не менее 1</w:t>
      </w:r>
      <w:r w:rsidR="00746A78">
        <w:rPr>
          <w:rFonts w:ascii="Times New Roman" w:hAnsi="Times New Roman"/>
          <w:kern w:val="2"/>
          <w:sz w:val="28"/>
          <w:szCs w:val="28"/>
          <w:lang w:eastAsia="ar-SA"/>
        </w:rPr>
        <w:t> </w:t>
      </w:r>
      <w:r w:rsidRPr="00D3630C">
        <w:rPr>
          <w:rFonts w:ascii="Times New Roman" w:hAnsi="Times New Roman"/>
          <w:kern w:val="2"/>
          <w:sz w:val="28"/>
          <w:szCs w:val="28"/>
          <w:lang w:eastAsia="ar-SA"/>
        </w:rPr>
        <w:t>года.</w:t>
      </w:r>
    </w:p>
    <w:p w:rsidR="00EF00F9" w:rsidRPr="00D3630C" w:rsidRDefault="00EF00F9" w:rsidP="00074207">
      <w:pPr>
        <w:spacing w:after="0" w:line="360" w:lineRule="auto"/>
        <w:ind w:firstLine="709"/>
        <w:jc w:val="both"/>
        <w:rPr>
          <w:rFonts w:ascii="Times New Roman" w:hAnsi="Times New Roman"/>
          <w:b/>
          <w:kern w:val="1"/>
          <w:sz w:val="28"/>
          <w:szCs w:val="28"/>
          <w:lang w:eastAsia="ar-SA"/>
        </w:rPr>
      </w:pPr>
    </w:p>
    <w:p w:rsidR="00470162" w:rsidRPr="00D3630C" w:rsidRDefault="00470162" w:rsidP="00074207">
      <w:pPr>
        <w:spacing w:after="0" w:line="360" w:lineRule="auto"/>
        <w:ind w:firstLine="709"/>
        <w:jc w:val="both"/>
        <w:rPr>
          <w:rFonts w:ascii="Times New Roman" w:hAnsi="Times New Roman"/>
          <w:b/>
          <w:kern w:val="1"/>
          <w:sz w:val="28"/>
          <w:szCs w:val="28"/>
          <w:lang w:eastAsia="ar-SA"/>
        </w:rPr>
      </w:pPr>
      <w:r w:rsidRPr="00D3630C">
        <w:rPr>
          <w:rFonts w:ascii="Times New Roman" w:hAnsi="Times New Roman"/>
          <w:b/>
          <w:kern w:val="1"/>
          <w:sz w:val="28"/>
          <w:szCs w:val="28"/>
          <w:lang w:eastAsia="ar-SA"/>
        </w:rPr>
        <w:t>8.</w:t>
      </w:r>
      <w:r w:rsidR="001A03BF" w:rsidRPr="00D3630C">
        <w:rPr>
          <w:rFonts w:ascii="Times New Roman" w:hAnsi="Times New Roman"/>
          <w:b/>
          <w:kern w:val="1"/>
          <w:sz w:val="28"/>
          <w:szCs w:val="28"/>
          <w:lang w:eastAsia="ar-SA"/>
        </w:rPr>
        <w:t>7</w:t>
      </w:r>
      <w:r w:rsidRPr="00D3630C">
        <w:rPr>
          <w:rFonts w:ascii="Times New Roman" w:hAnsi="Times New Roman"/>
          <w:b/>
          <w:kern w:val="1"/>
          <w:sz w:val="28"/>
          <w:szCs w:val="28"/>
          <w:lang w:eastAsia="ar-SA"/>
        </w:rPr>
        <w:t> Соединительные кабели</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w:t>
      </w:r>
      <w:r w:rsidR="001A03BF" w:rsidRPr="00D3630C">
        <w:rPr>
          <w:rFonts w:ascii="Times New Roman" w:hAnsi="Times New Roman"/>
          <w:kern w:val="1"/>
          <w:sz w:val="28"/>
          <w:szCs w:val="28"/>
          <w:lang w:eastAsia="ar-SA"/>
        </w:rPr>
        <w:t>7</w:t>
      </w:r>
      <w:r w:rsidRPr="00D3630C">
        <w:rPr>
          <w:rFonts w:ascii="Times New Roman" w:hAnsi="Times New Roman"/>
          <w:kern w:val="1"/>
          <w:sz w:val="28"/>
          <w:szCs w:val="28"/>
          <w:lang w:eastAsia="ar-SA"/>
        </w:rPr>
        <w:t xml:space="preserve">.1 </w:t>
      </w:r>
      <w:r w:rsidR="002A65CE" w:rsidRPr="00D3630C">
        <w:rPr>
          <w:rFonts w:ascii="Times New Roman" w:hAnsi="Times New Roman"/>
          <w:kern w:val="1"/>
          <w:sz w:val="28"/>
          <w:szCs w:val="28"/>
          <w:lang w:eastAsia="ar-SA"/>
        </w:rPr>
        <w:t>Жгуты проводов для присоединения АСН к бортовой сети ТС, коммутации компонентов АСН к основному блоку аппаратуры, подключения к исполнительным устройствам и датчикам должны быть оснащены электрическими соединителями, имеющими защиту от самопроизвольного разъединения.</w:t>
      </w:r>
    </w:p>
    <w:p w:rsidR="002A65CE" w:rsidRPr="00D3630C" w:rsidRDefault="00470162" w:rsidP="002A65CE">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8.</w:t>
      </w:r>
      <w:r w:rsidR="001A03BF" w:rsidRPr="00D3630C">
        <w:rPr>
          <w:rFonts w:ascii="Times New Roman" w:hAnsi="Times New Roman"/>
          <w:kern w:val="1"/>
          <w:sz w:val="28"/>
          <w:szCs w:val="28"/>
          <w:lang w:eastAsia="ar-SA"/>
        </w:rPr>
        <w:t>7</w:t>
      </w:r>
      <w:r w:rsidRPr="00D3630C">
        <w:rPr>
          <w:rFonts w:ascii="Times New Roman" w:hAnsi="Times New Roman"/>
          <w:kern w:val="1"/>
          <w:sz w:val="28"/>
          <w:szCs w:val="28"/>
          <w:lang w:eastAsia="ar-SA"/>
        </w:rPr>
        <w:t>.2 </w:t>
      </w:r>
      <w:r w:rsidR="002A65CE" w:rsidRPr="00D3630C">
        <w:rPr>
          <w:rFonts w:ascii="Times New Roman" w:hAnsi="Times New Roman"/>
          <w:kern w:val="1"/>
          <w:sz w:val="28"/>
          <w:szCs w:val="28"/>
          <w:lang w:eastAsia="ar-SA"/>
        </w:rPr>
        <w:t>Технические требования к жгутам проводов по ГОСТ 23544.</w:t>
      </w:r>
    </w:p>
    <w:p w:rsidR="00470162" w:rsidRPr="00D3630C" w:rsidRDefault="002A65CE" w:rsidP="00363BDC">
      <w:pPr>
        <w:pStyle w:val="28"/>
        <w:rPr>
          <w:rFonts w:eastAsia="Calibri"/>
        </w:rPr>
      </w:pPr>
      <w:r w:rsidRPr="00D3630C">
        <w:rPr>
          <w:rFonts w:eastAsia="Calibri"/>
        </w:rPr>
        <w:t>8.</w:t>
      </w:r>
      <w:r w:rsidR="001A03BF" w:rsidRPr="00D3630C">
        <w:rPr>
          <w:rFonts w:eastAsia="Calibri"/>
        </w:rPr>
        <w:t>7</w:t>
      </w:r>
      <w:r w:rsidRPr="00D3630C">
        <w:rPr>
          <w:rFonts w:eastAsia="Calibri"/>
        </w:rPr>
        <w:t>.3 Контакты в электрических соединителях кабелей и жгутов для присоединения АСН к бортовой сети ТС в процессе сочленения и в</w:t>
      </w:r>
      <w:r w:rsidR="00746A78">
        <w:rPr>
          <w:rFonts w:eastAsia="Calibri"/>
        </w:rPr>
        <w:t> </w:t>
      </w:r>
      <w:r w:rsidRPr="00D3630C">
        <w:rPr>
          <w:rFonts w:eastAsia="Calibri"/>
        </w:rPr>
        <w:t>сочлененном состоянии должны быть защищены от взаимного замыкания.</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p>
    <w:p w:rsidR="00470162" w:rsidRPr="00D3630C" w:rsidRDefault="00470162" w:rsidP="00074207">
      <w:pPr>
        <w:spacing w:after="0" w:line="360" w:lineRule="auto"/>
        <w:ind w:firstLine="709"/>
        <w:jc w:val="both"/>
        <w:rPr>
          <w:rFonts w:ascii="Times New Roman" w:hAnsi="Times New Roman"/>
          <w:kern w:val="1"/>
          <w:sz w:val="28"/>
          <w:szCs w:val="28"/>
          <w:lang w:eastAsia="ar-SA"/>
        </w:rPr>
      </w:pPr>
    </w:p>
    <w:p w:rsidR="00470162" w:rsidRPr="00D3630C" w:rsidRDefault="00470162" w:rsidP="00074207">
      <w:pPr>
        <w:spacing w:after="0" w:line="360" w:lineRule="auto"/>
        <w:ind w:firstLine="709"/>
        <w:contextualSpacing/>
        <w:outlineLvl w:val="1"/>
        <w:rPr>
          <w:rFonts w:ascii="Times New Roman" w:hAnsi="Times New Roman" w:cs="Arial"/>
          <w:b/>
          <w:kern w:val="1"/>
          <w:sz w:val="28"/>
          <w:szCs w:val="24"/>
          <w:lang w:eastAsia="ar-SA"/>
        </w:rPr>
      </w:pPr>
      <w:bookmarkStart w:id="11" w:name="_Toc395793952"/>
      <w:r w:rsidRPr="00D3630C">
        <w:rPr>
          <w:rFonts w:ascii="Times New Roman" w:hAnsi="Times New Roman" w:cs="Arial"/>
          <w:b/>
          <w:kern w:val="1"/>
          <w:sz w:val="28"/>
          <w:szCs w:val="24"/>
          <w:lang w:eastAsia="ar-SA"/>
        </w:rPr>
        <w:t>9 Требования к интерфейсам передачи данных</w:t>
      </w:r>
      <w:bookmarkEnd w:id="11"/>
    </w:p>
    <w:p w:rsidR="00470162" w:rsidRPr="00D3630C" w:rsidRDefault="00470162" w:rsidP="00B37608">
      <w:pPr>
        <w:spacing w:after="0" w:line="360" w:lineRule="auto"/>
        <w:ind w:firstLine="709"/>
        <w:jc w:val="both"/>
        <w:rPr>
          <w:rFonts w:ascii="Times New Roman" w:hAnsi="Times New Roman"/>
          <w:kern w:val="1"/>
          <w:sz w:val="28"/>
          <w:szCs w:val="28"/>
          <w:lang w:eastAsia="ar-SA"/>
        </w:rPr>
      </w:pPr>
      <w:bookmarkStart w:id="12" w:name="_Toc395793953"/>
      <w:r w:rsidRPr="00D3630C">
        <w:rPr>
          <w:rFonts w:ascii="Times New Roman" w:hAnsi="Times New Roman"/>
          <w:kern w:val="1"/>
          <w:sz w:val="28"/>
          <w:szCs w:val="28"/>
          <w:lang w:eastAsia="ar-SA"/>
        </w:rPr>
        <w:t>9.1 </w:t>
      </w:r>
      <w:r w:rsidR="00633CC3" w:rsidRPr="00D3630C">
        <w:rPr>
          <w:rFonts w:ascii="Times New Roman" w:hAnsi="Times New Roman"/>
          <w:kern w:val="1"/>
          <w:sz w:val="28"/>
          <w:szCs w:val="28"/>
          <w:lang w:eastAsia="ar-SA"/>
        </w:rPr>
        <w:t>Для обмена данными с подключаемым оборудованием в АСН должны быть реализованы следующие интерфейсы: RS232, RS485, CAN и</w:t>
      </w:r>
      <w:r w:rsidR="00746A78">
        <w:rPr>
          <w:rFonts w:ascii="Times New Roman" w:hAnsi="Times New Roman"/>
          <w:kern w:val="1"/>
          <w:sz w:val="28"/>
          <w:szCs w:val="28"/>
          <w:lang w:eastAsia="ar-SA"/>
        </w:rPr>
        <w:t> </w:t>
      </w:r>
      <w:r w:rsidR="00633CC3" w:rsidRPr="00D3630C">
        <w:rPr>
          <w:rFonts w:ascii="Times New Roman" w:hAnsi="Times New Roman"/>
          <w:kern w:val="1"/>
          <w:sz w:val="28"/>
          <w:szCs w:val="28"/>
          <w:lang w:eastAsia="ar-SA"/>
        </w:rPr>
        <w:t>USB.</w:t>
      </w:r>
      <w:bookmarkEnd w:id="12"/>
    </w:p>
    <w:p w:rsidR="00470162" w:rsidRPr="00D3630C" w:rsidRDefault="00470162" w:rsidP="00074207">
      <w:pPr>
        <w:spacing w:after="0" w:line="360" w:lineRule="auto"/>
        <w:ind w:firstLine="709"/>
        <w:jc w:val="both"/>
        <w:rPr>
          <w:rFonts w:ascii="Times New Roman" w:hAnsi="Times New Roman"/>
          <w:kern w:val="1"/>
          <w:sz w:val="28"/>
          <w:szCs w:val="28"/>
          <w:lang w:eastAsia="ar-SA"/>
        </w:rPr>
      </w:pPr>
      <w:proofErr w:type="gramStart"/>
      <w:r w:rsidRPr="00D3630C">
        <w:rPr>
          <w:rFonts w:ascii="Times New Roman" w:hAnsi="Times New Roman"/>
          <w:kern w:val="1"/>
          <w:sz w:val="28"/>
          <w:szCs w:val="28"/>
          <w:lang w:eastAsia="ar-SA"/>
        </w:rPr>
        <w:t>9.2  АСН</w:t>
      </w:r>
      <w:proofErr w:type="gramEnd"/>
      <w:r w:rsidRPr="00D3630C">
        <w:rPr>
          <w:rFonts w:ascii="Times New Roman" w:hAnsi="Times New Roman"/>
          <w:kern w:val="1"/>
          <w:sz w:val="28"/>
          <w:szCs w:val="28"/>
          <w:lang w:eastAsia="ar-SA"/>
        </w:rPr>
        <w:t xml:space="preserve"> должна иметь не менее двух дискретных и  двух аналоговых входов.</w:t>
      </w:r>
    </w:p>
    <w:p w:rsidR="00470162" w:rsidRPr="00D3630C" w:rsidRDefault="00470162"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9.3 Обмен данными АСН с навигационно-</w:t>
      </w:r>
      <w:proofErr w:type="gramStart"/>
      <w:r w:rsidRPr="00D3630C">
        <w:rPr>
          <w:rFonts w:ascii="Times New Roman" w:hAnsi="Times New Roman"/>
          <w:kern w:val="1"/>
          <w:sz w:val="28"/>
          <w:szCs w:val="28"/>
          <w:lang w:eastAsia="ar-SA"/>
        </w:rPr>
        <w:t>информационными  системами</w:t>
      </w:r>
      <w:proofErr w:type="gramEnd"/>
      <w:r w:rsidRPr="00D3630C">
        <w:rPr>
          <w:rFonts w:ascii="Times New Roman" w:hAnsi="Times New Roman"/>
          <w:kern w:val="1"/>
          <w:sz w:val="28"/>
          <w:szCs w:val="28"/>
          <w:lang w:eastAsia="ar-SA"/>
        </w:rPr>
        <w:t xml:space="preserve"> (аппаратно-программными комплексами) осуществляется с</w:t>
      </w:r>
      <w:r w:rsidR="00746A78">
        <w:rPr>
          <w:rFonts w:ascii="Times New Roman" w:hAnsi="Times New Roman"/>
          <w:kern w:val="1"/>
          <w:sz w:val="28"/>
          <w:szCs w:val="28"/>
          <w:lang w:eastAsia="ar-SA"/>
        </w:rPr>
        <w:t> </w:t>
      </w:r>
      <w:r w:rsidRPr="00D3630C">
        <w:rPr>
          <w:rFonts w:ascii="Times New Roman" w:hAnsi="Times New Roman"/>
          <w:kern w:val="1"/>
          <w:sz w:val="28"/>
          <w:szCs w:val="28"/>
          <w:lang w:eastAsia="ar-SA"/>
        </w:rPr>
        <w:t xml:space="preserve"> использованием протокола, общие требования к которому</w:t>
      </w:r>
      <w:r w:rsidR="00597837" w:rsidRPr="00D3630C">
        <w:rPr>
          <w:rFonts w:ascii="Times New Roman" w:hAnsi="Times New Roman"/>
          <w:kern w:val="1"/>
          <w:sz w:val="28"/>
          <w:szCs w:val="28"/>
          <w:lang w:eastAsia="ar-SA"/>
        </w:rPr>
        <w:t xml:space="preserve"> </w:t>
      </w:r>
      <w:r w:rsidR="00746A78">
        <w:rPr>
          <w:rFonts w:ascii="Times New Roman" w:hAnsi="Times New Roman"/>
          <w:kern w:val="1"/>
          <w:sz w:val="28"/>
          <w:szCs w:val="28"/>
          <w:lang w:eastAsia="ar-SA"/>
        </w:rPr>
        <w:t>приведены в </w:t>
      </w:r>
      <w:r w:rsidRPr="00D3630C">
        <w:rPr>
          <w:rFonts w:ascii="Times New Roman" w:hAnsi="Times New Roman"/>
          <w:kern w:val="1"/>
          <w:sz w:val="28"/>
          <w:szCs w:val="28"/>
          <w:lang w:eastAsia="ar-SA"/>
        </w:rPr>
        <w:t>приложении А.</w:t>
      </w:r>
    </w:p>
    <w:p w:rsidR="00470162" w:rsidRPr="00D3630C" w:rsidRDefault="0085691E"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9.4 </w:t>
      </w:r>
      <w:r w:rsidR="00470162" w:rsidRPr="00D3630C">
        <w:rPr>
          <w:rFonts w:ascii="Times New Roman" w:hAnsi="Times New Roman"/>
          <w:kern w:val="1"/>
          <w:sz w:val="28"/>
          <w:szCs w:val="28"/>
          <w:lang w:eastAsia="ar-SA"/>
        </w:rPr>
        <w:t>Спецификация протокола передачи мониторинговой информации приведена в приложении Б.</w:t>
      </w:r>
    </w:p>
    <w:p w:rsidR="00470162" w:rsidRPr="00D3630C" w:rsidRDefault="0085691E" w:rsidP="0007420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lastRenderedPageBreak/>
        <w:t>9.5 </w:t>
      </w:r>
      <w:r w:rsidR="00470162" w:rsidRPr="00D3630C">
        <w:rPr>
          <w:rFonts w:ascii="Times New Roman" w:hAnsi="Times New Roman"/>
          <w:kern w:val="1"/>
          <w:sz w:val="28"/>
          <w:szCs w:val="28"/>
          <w:lang w:eastAsia="ar-SA"/>
        </w:rPr>
        <w:t>Спецификация протокола уровня поддержки услуг и спецификация сервисов предоставления услуг приведена в приложении В.</w:t>
      </w:r>
    </w:p>
    <w:p w:rsidR="00470162" w:rsidRPr="00D3630C" w:rsidRDefault="00470162" w:rsidP="00EE1D4F">
      <w:pPr>
        <w:pStyle w:val="22"/>
        <w:numPr>
          <w:ilvl w:val="0"/>
          <w:numId w:val="0"/>
        </w:numPr>
        <w:ind w:left="720"/>
      </w:pPr>
      <w:bookmarkStart w:id="13" w:name="_Toc395793954"/>
      <w:r w:rsidRPr="00D3630C">
        <w:t>10 Требования к электропитанию</w:t>
      </w:r>
      <w:bookmarkEnd w:id="13"/>
    </w:p>
    <w:p w:rsidR="00470162" w:rsidRPr="00D3630C" w:rsidRDefault="00470162" w:rsidP="00B62BCF">
      <w:pPr>
        <w:pStyle w:val="34"/>
        <w:numPr>
          <w:ilvl w:val="0"/>
          <w:numId w:val="0"/>
        </w:numPr>
        <w:ind w:firstLine="720"/>
      </w:pPr>
      <w:r w:rsidRPr="00D3630C">
        <w:t>10.1 АСН должна подключаться к бортовой системе питания транспортного средства с номинальным напряжением 12 В или 24 В.</w:t>
      </w:r>
    </w:p>
    <w:p w:rsidR="00470162" w:rsidRPr="00D3630C" w:rsidRDefault="00470162" w:rsidP="00B62BCF">
      <w:pPr>
        <w:pStyle w:val="34"/>
        <w:numPr>
          <w:ilvl w:val="0"/>
          <w:numId w:val="0"/>
        </w:numPr>
        <w:ind w:firstLine="720"/>
      </w:pPr>
      <w:r w:rsidRPr="00D3630C">
        <w:t>10.2 АСН должна сохранять работоспособность при изменении рабочего напряжения питаний (среднего значения) от минус 15 % до плюс</w:t>
      </w:r>
      <w:r w:rsidR="0085691E" w:rsidRPr="00D3630C">
        <w:t> </w:t>
      </w:r>
      <w:r w:rsidRPr="00D3630C">
        <w:t>15 % от номинального значения.</w:t>
      </w:r>
    </w:p>
    <w:p w:rsidR="00084B26" w:rsidRPr="00D3630C" w:rsidRDefault="00084B26" w:rsidP="00084B26">
      <w:pPr>
        <w:pStyle w:val="34"/>
        <w:numPr>
          <w:ilvl w:val="0"/>
          <w:numId w:val="0"/>
        </w:numPr>
        <w:ind w:firstLine="720"/>
      </w:pPr>
      <w:r w:rsidRPr="00D3630C">
        <w:t>10.3 АСН должна иметь защиту от обратной полярности напряжения.</w:t>
      </w:r>
    </w:p>
    <w:p w:rsidR="00084B26" w:rsidRPr="00D3630C" w:rsidRDefault="00084B26" w:rsidP="00084B26">
      <w:pPr>
        <w:pStyle w:val="1b"/>
        <w:rPr>
          <w:color w:val="auto"/>
        </w:rPr>
      </w:pPr>
      <w:r w:rsidRPr="00D3630C">
        <w:rPr>
          <w:color w:val="auto"/>
        </w:rPr>
        <w:t>10.4 АСН должна обеспечивать защиту по току (предохранитель).</w:t>
      </w:r>
    </w:p>
    <w:p w:rsidR="00470162" w:rsidRPr="00D3630C" w:rsidRDefault="00470162" w:rsidP="0038512B">
      <w:pPr>
        <w:pStyle w:val="34"/>
        <w:numPr>
          <w:ilvl w:val="0"/>
          <w:numId w:val="0"/>
        </w:numPr>
        <w:ind w:firstLine="720"/>
      </w:pPr>
      <w:r w:rsidRPr="00D3630C">
        <w:t>10.5 АСН должна автоматически включаться при подаче бортового питания.</w:t>
      </w:r>
    </w:p>
    <w:p w:rsidR="00470162" w:rsidRPr="00D3630C" w:rsidRDefault="00470162" w:rsidP="0038512B">
      <w:pPr>
        <w:pStyle w:val="34"/>
        <w:numPr>
          <w:ilvl w:val="0"/>
          <w:numId w:val="0"/>
        </w:numPr>
        <w:ind w:firstLine="720"/>
      </w:pPr>
      <w:r w:rsidRPr="00D3630C">
        <w:t xml:space="preserve">10.6 АСН должна корректно </w:t>
      </w:r>
      <w:proofErr w:type="gramStart"/>
      <w:r w:rsidRPr="00D3630C">
        <w:t>выключаться  через</w:t>
      </w:r>
      <w:proofErr w:type="gramEnd"/>
      <w:r w:rsidRPr="00D3630C">
        <w:t xml:space="preserve"> установленное время 1</w:t>
      </w:r>
      <w:r w:rsidR="0085691E" w:rsidRPr="00D3630C">
        <w:t> </w:t>
      </w:r>
      <w:r w:rsidRPr="00D3630C">
        <w:t>мин. с момента отключения бортового питания (при наличии аккумуляторной батареи).</w:t>
      </w:r>
    </w:p>
    <w:p w:rsidR="00470162" w:rsidRPr="00D3630C" w:rsidRDefault="00470162" w:rsidP="0038512B">
      <w:pPr>
        <w:pStyle w:val="34"/>
        <w:numPr>
          <w:ilvl w:val="0"/>
          <w:numId w:val="0"/>
        </w:numPr>
        <w:ind w:firstLine="720"/>
      </w:pPr>
      <w:r w:rsidRPr="00D3630C">
        <w:t xml:space="preserve">10.7 В АСН должна быть предусмотрена диагностика </w:t>
      </w:r>
      <w:proofErr w:type="gramStart"/>
      <w:r w:rsidRPr="00D3630C">
        <w:t>заряда  аккумуляторной</w:t>
      </w:r>
      <w:proofErr w:type="gramEnd"/>
      <w:r w:rsidRPr="00D3630C">
        <w:t xml:space="preserve"> батареи.</w:t>
      </w:r>
    </w:p>
    <w:p w:rsidR="00470162" w:rsidRPr="00D3630C" w:rsidRDefault="00470162" w:rsidP="00EE1D4F">
      <w:pPr>
        <w:pStyle w:val="22"/>
        <w:numPr>
          <w:ilvl w:val="0"/>
          <w:numId w:val="0"/>
        </w:numPr>
        <w:ind w:left="720"/>
      </w:pPr>
      <w:bookmarkStart w:id="14" w:name="_Toc395793955"/>
      <w:r w:rsidRPr="006D691D">
        <w:rPr>
          <w:highlight w:val="yellow"/>
        </w:rPr>
        <w:t>11</w:t>
      </w:r>
      <w:r w:rsidR="00084B26" w:rsidRPr="006D691D">
        <w:rPr>
          <w:highlight w:val="yellow"/>
        </w:rPr>
        <w:t> </w:t>
      </w:r>
      <w:r w:rsidRPr="006D691D">
        <w:rPr>
          <w:highlight w:val="yellow"/>
        </w:rPr>
        <w:t>Требования электробезопасности</w:t>
      </w:r>
      <w:bookmarkEnd w:id="14"/>
    </w:p>
    <w:p w:rsidR="00E631EF" w:rsidRPr="00D3630C" w:rsidRDefault="00E631EF" w:rsidP="00E631EF">
      <w:pPr>
        <w:pStyle w:val="1b"/>
        <w:rPr>
          <w:color w:val="auto"/>
        </w:rPr>
      </w:pPr>
      <w:r w:rsidRPr="00D3630C">
        <w:rPr>
          <w:color w:val="auto"/>
        </w:rPr>
        <w:t xml:space="preserve">11.1 Изоляция АСН при нормальных климатических условиях по ГОСТ 15150 должна выдерживать испытательное напряжение переменного </w:t>
      </w:r>
      <w:r w:rsidRPr="006D691D">
        <w:rPr>
          <w:color w:val="auto"/>
          <w:highlight w:val="yellow"/>
        </w:rPr>
        <w:t xml:space="preserve">тока частотой 50 Гц действующим значением 250 В </w:t>
      </w:r>
      <w:proofErr w:type="spellStart"/>
      <w:r w:rsidRPr="006D691D">
        <w:rPr>
          <w:color w:val="auto"/>
          <w:highlight w:val="yellow"/>
        </w:rPr>
        <w:t>в</w:t>
      </w:r>
      <w:proofErr w:type="spellEnd"/>
      <w:r w:rsidRPr="006D691D">
        <w:rPr>
          <w:color w:val="auto"/>
          <w:highlight w:val="yellow"/>
        </w:rPr>
        <w:t xml:space="preserve"> течение 1 мин. между</w:t>
      </w:r>
      <w:r w:rsidRPr="00D3630C">
        <w:rPr>
          <w:color w:val="auto"/>
        </w:rPr>
        <w:t xml:space="preserve"> электрическими цепями, указанными в технических условиях на АСН.</w:t>
      </w:r>
    </w:p>
    <w:p w:rsidR="00084B26" w:rsidRPr="00D3630C" w:rsidRDefault="00E631EF" w:rsidP="00084B26">
      <w:pPr>
        <w:pStyle w:val="1b"/>
        <w:rPr>
          <w:color w:val="auto"/>
        </w:rPr>
      </w:pPr>
      <w:r w:rsidRPr="00D3630C">
        <w:rPr>
          <w:color w:val="auto"/>
        </w:rPr>
        <w:t>11.2 </w:t>
      </w:r>
      <w:r w:rsidR="00084B26" w:rsidRPr="00D3630C">
        <w:rPr>
          <w:color w:val="auto"/>
        </w:rPr>
        <w:t>Сопротивление изоляции между электрическими цепями, указанными в технических условиях на АСН, должно быть не менее:</w:t>
      </w:r>
    </w:p>
    <w:p w:rsidR="00084B26" w:rsidRPr="00D3630C" w:rsidRDefault="00084B26" w:rsidP="0098743B">
      <w:pPr>
        <w:pStyle w:val="19"/>
      </w:pPr>
      <w:r w:rsidRPr="00D3630C">
        <w:t>20 МОм для нормальных условий применения;</w:t>
      </w:r>
    </w:p>
    <w:p w:rsidR="00EF00F9" w:rsidRPr="00D3630C" w:rsidRDefault="00084B26" w:rsidP="0098743B">
      <w:pPr>
        <w:pStyle w:val="19"/>
      </w:pPr>
      <w:r w:rsidRPr="00D3630C">
        <w:t>10 МОм при температуре плюс </w:t>
      </w:r>
      <w:r w:rsidR="00EF00F9" w:rsidRPr="00D3630C">
        <w:t>25</w:t>
      </w:r>
      <w:r w:rsidRPr="00D3630C">
        <w:t> °С и относительной влажности воздуха до 80 %</w:t>
      </w:r>
    </w:p>
    <w:p w:rsidR="00084B26" w:rsidRPr="00D3630C" w:rsidRDefault="00084B26" w:rsidP="00EF00F9">
      <w:pPr>
        <w:pStyle w:val="19"/>
        <w:numPr>
          <w:ilvl w:val="0"/>
          <w:numId w:val="0"/>
        </w:numPr>
        <w:ind w:left="710"/>
      </w:pPr>
    </w:p>
    <w:p w:rsidR="00470162" w:rsidRPr="00D3630C" w:rsidRDefault="00470162" w:rsidP="0038512B">
      <w:pPr>
        <w:pStyle w:val="22"/>
        <w:numPr>
          <w:ilvl w:val="0"/>
          <w:numId w:val="0"/>
        </w:numPr>
        <w:ind w:left="720"/>
      </w:pPr>
      <w:bookmarkStart w:id="15" w:name="_Toc395793956"/>
      <w:r w:rsidRPr="00D3630C">
        <w:t>12</w:t>
      </w:r>
      <w:r w:rsidR="00084B26" w:rsidRPr="00D3630C">
        <w:t> Т</w:t>
      </w:r>
      <w:r w:rsidRPr="00D3630C">
        <w:t>ребования к электромагнитной совместимости</w:t>
      </w:r>
      <w:bookmarkEnd w:id="15"/>
    </w:p>
    <w:p w:rsidR="00B055F4" w:rsidRPr="004E7C78" w:rsidRDefault="00B055F4" w:rsidP="00B055F4">
      <w:pPr>
        <w:spacing w:after="0" w:line="360" w:lineRule="auto"/>
        <w:ind w:firstLine="709"/>
        <w:jc w:val="both"/>
        <w:rPr>
          <w:rFonts w:ascii="Times New Roman" w:hAnsi="Times New Roman"/>
          <w:kern w:val="1"/>
          <w:sz w:val="28"/>
          <w:szCs w:val="28"/>
          <w:lang w:eastAsia="ar-SA"/>
        </w:rPr>
      </w:pPr>
      <w:r w:rsidRPr="004E7C78">
        <w:rPr>
          <w:rFonts w:ascii="Times New Roman" w:hAnsi="Times New Roman"/>
          <w:kern w:val="1"/>
          <w:sz w:val="28"/>
          <w:szCs w:val="28"/>
          <w:lang w:eastAsia="ar-SA"/>
        </w:rPr>
        <w:t xml:space="preserve">12.1 При применении АСН по назначению аппаратура не должна создавать недопустимых электромагнитных помех (излучаемых и наведенных) другим техническим средствам (устройствам), установленным на ТС, </w:t>
      </w:r>
      <w:proofErr w:type="gramStart"/>
      <w:r w:rsidRPr="004E7C78">
        <w:rPr>
          <w:rFonts w:ascii="Times New Roman" w:hAnsi="Times New Roman"/>
          <w:kern w:val="1"/>
          <w:sz w:val="28"/>
          <w:szCs w:val="28"/>
          <w:lang w:eastAsia="ar-SA"/>
        </w:rPr>
        <w:t>и  обладать</w:t>
      </w:r>
      <w:proofErr w:type="gramEnd"/>
      <w:r w:rsidRPr="004E7C78">
        <w:rPr>
          <w:rFonts w:ascii="Times New Roman" w:hAnsi="Times New Roman"/>
          <w:kern w:val="1"/>
          <w:sz w:val="28"/>
          <w:szCs w:val="28"/>
          <w:lang w:eastAsia="ar-SA"/>
        </w:rPr>
        <w:t xml:space="preserve"> достаточной устойчивостью к электромагнитным помехам (излучаемым и наведенным), обеспечивающей функционирование АСН в заданной электромагнитной обстановке.</w:t>
      </w:r>
    </w:p>
    <w:p w:rsidR="00B055F4" w:rsidRPr="004E7C78" w:rsidRDefault="00B055F4" w:rsidP="00B055F4">
      <w:pPr>
        <w:spacing w:after="0" w:line="360" w:lineRule="auto"/>
        <w:ind w:firstLine="709"/>
        <w:jc w:val="both"/>
        <w:rPr>
          <w:rFonts w:ascii="Times New Roman" w:hAnsi="Times New Roman"/>
          <w:kern w:val="1"/>
          <w:sz w:val="28"/>
          <w:szCs w:val="28"/>
          <w:lang w:eastAsia="ar-SA"/>
        </w:rPr>
      </w:pPr>
      <w:r w:rsidRPr="004E7C78">
        <w:rPr>
          <w:rFonts w:ascii="Times New Roman" w:hAnsi="Times New Roman"/>
          <w:kern w:val="1"/>
          <w:sz w:val="28"/>
          <w:szCs w:val="28"/>
          <w:lang w:eastAsia="ar-SA"/>
        </w:rPr>
        <w:t>12.2</w:t>
      </w:r>
      <w:r w:rsidRPr="004E7C78">
        <w:rPr>
          <w:rFonts w:ascii="Times New Roman" w:hAnsi="Times New Roman"/>
          <w:kern w:val="1"/>
          <w:sz w:val="28"/>
          <w:szCs w:val="28"/>
          <w:lang w:val="en-US" w:eastAsia="ar-SA"/>
        </w:rPr>
        <w:t> </w:t>
      </w:r>
      <w:r w:rsidRPr="004E7C78">
        <w:rPr>
          <w:rFonts w:ascii="Times New Roman" w:hAnsi="Times New Roman"/>
          <w:kern w:val="1"/>
          <w:sz w:val="28"/>
          <w:szCs w:val="28"/>
          <w:lang w:eastAsia="ar-SA"/>
        </w:rPr>
        <w:t xml:space="preserve">В отношении </w:t>
      </w:r>
      <w:proofErr w:type="spellStart"/>
      <w:r w:rsidRPr="004E7C78">
        <w:rPr>
          <w:rFonts w:ascii="Times New Roman" w:hAnsi="Times New Roman"/>
          <w:kern w:val="1"/>
          <w:sz w:val="28"/>
          <w:szCs w:val="28"/>
          <w:lang w:eastAsia="ar-SA"/>
        </w:rPr>
        <w:t>помехоэмиссии</w:t>
      </w:r>
      <w:proofErr w:type="spellEnd"/>
      <w:r w:rsidRPr="004E7C78">
        <w:rPr>
          <w:rFonts w:ascii="Times New Roman" w:hAnsi="Times New Roman"/>
          <w:kern w:val="1"/>
          <w:sz w:val="28"/>
          <w:szCs w:val="28"/>
          <w:lang w:eastAsia="ar-SA"/>
        </w:rPr>
        <w:t xml:space="preserve"> (создаваемых АСН помех) устанавливаются требования к следующим видам помех (излучаемых и наведенных АСН):</w:t>
      </w:r>
    </w:p>
    <w:p w:rsidR="00B055F4" w:rsidRPr="004E7C78" w:rsidRDefault="00B055F4" w:rsidP="00B055F4">
      <w:pPr>
        <w:spacing w:after="0" w:line="360" w:lineRule="auto"/>
        <w:ind w:firstLine="709"/>
        <w:jc w:val="both"/>
        <w:rPr>
          <w:rFonts w:ascii="Times New Roman" w:hAnsi="Times New Roman"/>
          <w:kern w:val="1"/>
          <w:sz w:val="28"/>
          <w:szCs w:val="28"/>
          <w:lang w:eastAsia="ar-SA"/>
        </w:rPr>
      </w:pPr>
      <w:proofErr w:type="gramStart"/>
      <w:r w:rsidRPr="004E7C78">
        <w:rPr>
          <w:rFonts w:ascii="Times New Roman" w:hAnsi="Times New Roman"/>
          <w:kern w:val="1"/>
          <w:sz w:val="28"/>
          <w:szCs w:val="28"/>
          <w:lang w:eastAsia="ar-SA"/>
        </w:rPr>
        <w:t>а</w:t>
      </w:r>
      <w:proofErr w:type="gramEnd"/>
      <w:r w:rsidRPr="004E7C78">
        <w:rPr>
          <w:rFonts w:ascii="Times New Roman" w:hAnsi="Times New Roman"/>
          <w:kern w:val="1"/>
          <w:sz w:val="28"/>
          <w:szCs w:val="28"/>
          <w:lang w:eastAsia="ar-SA"/>
        </w:rPr>
        <w:t>) электромагнитные помехи, создаваемые АСН в диапазоне частот 30 – 1000 МГц;</w:t>
      </w:r>
    </w:p>
    <w:p w:rsidR="00B055F4" w:rsidRPr="004E7C78" w:rsidRDefault="00B055F4" w:rsidP="00B055F4">
      <w:pPr>
        <w:spacing w:after="0" w:line="360" w:lineRule="auto"/>
        <w:ind w:firstLine="709"/>
        <w:jc w:val="both"/>
        <w:rPr>
          <w:rFonts w:ascii="Times New Roman" w:hAnsi="Times New Roman"/>
          <w:kern w:val="1"/>
          <w:sz w:val="28"/>
          <w:szCs w:val="28"/>
          <w:lang w:eastAsia="ar-SA"/>
        </w:rPr>
      </w:pPr>
      <w:proofErr w:type="gramStart"/>
      <w:r w:rsidRPr="004E7C78">
        <w:rPr>
          <w:rFonts w:ascii="Times New Roman" w:hAnsi="Times New Roman"/>
          <w:kern w:val="1"/>
          <w:sz w:val="28"/>
          <w:szCs w:val="28"/>
          <w:lang w:eastAsia="ar-SA"/>
        </w:rPr>
        <w:t>б</w:t>
      </w:r>
      <w:proofErr w:type="gramEnd"/>
      <w:r w:rsidRPr="004E7C78">
        <w:rPr>
          <w:rFonts w:ascii="Times New Roman" w:hAnsi="Times New Roman"/>
          <w:kern w:val="1"/>
          <w:sz w:val="28"/>
          <w:szCs w:val="28"/>
          <w:lang w:eastAsia="ar-SA"/>
        </w:rPr>
        <w:t xml:space="preserve">) </w:t>
      </w:r>
      <w:proofErr w:type="spellStart"/>
      <w:r w:rsidRPr="004E7C78">
        <w:rPr>
          <w:rFonts w:ascii="Times New Roman" w:hAnsi="Times New Roman"/>
          <w:kern w:val="1"/>
          <w:sz w:val="28"/>
          <w:szCs w:val="28"/>
          <w:lang w:eastAsia="ar-SA"/>
        </w:rPr>
        <w:t>кондуктивные</w:t>
      </w:r>
      <w:proofErr w:type="spellEnd"/>
      <w:r w:rsidRPr="004E7C78">
        <w:rPr>
          <w:rFonts w:ascii="Times New Roman" w:hAnsi="Times New Roman"/>
          <w:kern w:val="1"/>
          <w:sz w:val="28"/>
          <w:szCs w:val="28"/>
          <w:lang w:eastAsia="ar-SA"/>
        </w:rPr>
        <w:t xml:space="preserve"> помехи по цепям питания;</w:t>
      </w:r>
    </w:p>
    <w:p w:rsidR="00B055F4" w:rsidRPr="004E7C78" w:rsidRDefault="00B055F4" w:rsidP="00B055F4">
      <w:pPr>
        <w:spacing w:after="0" w:line="360" w:lineRule="auto"/>
        <w:ind w:firstLine="709"/>
        <w:jc w:val="both"/>
        <w:rPr>
          <w:rFonts w:ascii="Times New Roman" w:hAnsi="Times New Roman"/>
          <w:kern w:val="1"/>
          <w:sz w:val="28"/>
          <w:szCs w:val="28"/>
          <w:lang w:eastAsia="ar-SA"/>
        </w:rPr>
      </w:pPr>
      <w:r w:rsidRPr="004E7C78">
        <w:rPr>
          <w:rFonts w:ascii="Times New Roman" w:hAnsi="Times New Roman"/>
          <w:kern w:val="1"/>
          <w:sz w:val="28"/>
          <w:szCs w:val="28"/>
          <w:lang w:eastAsia="ar-SA"/>
        </w:rPr>
        <w:t xml:space="preserve">12.3 </w:t>
      </w:r>
      <w:proofErr w:type="gramStart"/>
      <w:r w:rsidRPr="004E7C78">
        <w:rPr>
          <w:rFonts w:ascii="Times New Roman" w:hAnsi="Times New Roman"/>
          <w:kern w:val="1"/>
          <w:sz w:val="28"/>
          <w:szCs w:val="28"/>
          <w:lang w:eastAsia="ar-SA"/>
        </w:rPr>
        <w:t>АСН  должна</w:t>
      </w:r>
      <w:proofErr w:type="gramEnd"/>
      <w:r w:rsidRPr="004E7C78">
        <w:rPr>
          <w:rFonts w:ascii="Times New Roman" w:hAnsi="Times New Roman"/>
          <w:kern w:val="1"/>
          <w:sz w:val="28"/>
          <w:szCs w:val="28"/>
          <w:lang w:eastAsia="ar-SA"/>
        </w:rPr>
        <w:t xml:space="preserve"> быть устойчивой к воздействию следующих видов электромагнитных помех:</w:t>
      </w:r>
    </w:p>
    <w:p w:rsidR="00B055F4" w:rsidRPr="004E7C78" w:rsidRDefault="00B055F4" w:rsidP="00B055F4">
      <w:pPr>
        <w:spacing w:after="0" w:line="360" w:lineRule="auto"/>
        <w:ind w:firstLine="709"/>
        <w:jc w:val="both"/>
        <w:rPr>
          <w:rFonts w:ascii="Times New Roman" w:hAnsi="Times New Roman"/>
          <w:kern w:val="1"/>
          <w:sz w:val="28"/>
          <w:szCs w:val="28"/>
          <w:lang w:eastAsia="ar-SA"/>
        </w:rPr>
      </w:pPr>
      <w:proofErr w:type="gramStart"/>
      <w:r w:rsidRPr="004E7C78">
        <w:rPr>
          <w:rFonts w:ascii="Times New Roman" w:hAnsi="Times New Roman"/>
          <w:kern w:val="1"/>
          <w:sz w:val="28"/>
          <w:szCs w:val="28"/>
          <w:lang w:eastAsia="ar-SA"/>
        </w:rPr>
        <w:t>а</w:t>
      </w:r>
      <w:proofErr w:type="gramEnd"/>
      <w:r w:rsidRPr="004E7C78">
        <w:rPr>
          <w:rFonts w:ascii="Times New Roman" w:hAnsi="Times New Roman"/>
          <w:kern w:val="1"/>
          <w:sz w:val="28"/>
          <w:szCs w:val="28"/>
          <w:lang w:eastAsia="ar-SA"/>
        </w:rPr>
        <w:t xml:space="preserve">) </w:t>
      </w:r>
      <w:proofErr w:type="spellStart"/>
      <w:r w:rsidRPr="004E7C78">
        <w:rPr>
          <w:rFonts w:ascii="Times New Roman" w:hAnsi="Times New Roman"/>
          <w:kern w:val="1"/>
          <w:sz w:val="28"/>
          <w:szCs w:val="28"/>
          <w:lang w:eastAsia="ar-SA"/>
        </w:rPr>
        <w:t>кондуктивные</w:t>
      </w:r>
      <w:proofErr w:type="spellEnd"/>
      <w:r w:rsidRPr="004E7C78">
        <w:rPr>
          <w:rFonts w:ascii="Times New Roman" w:hAnsi="Times New Roman"/>
          <w:kern w:val="1"/>
          <w:sz w:val="28"/>
          <w:szCs w:val="28"/>
          <w:lang w:eastAsia="ar-SA"/>
        </w:rPr>
        <w:t xml:space="preserve"> помехи по цепям питания;</w:t>
      </w:r>
    </w:p>
    <w:p w:rsidR="00B055F4" w:rsidRPr="004E7C78" w:rsidRDefault="00B055F4" w:rsidP="00B055F4">
      <w:pPr>
        <w:spacing w:after="0" w:line="360" w:lineRule="auto"/>
        <w:ind w:firstLine="709"/>
        <w:jc w:val="both"/>
        <w:rPr>
          <w:rFonts w:ascii="Times New Roman" w:hAnsi="Times New Roman"/>
          <w:kern w:val="1"/>
          <w:sz w:val="28"/>
          <w:szCs w:val="28"/>
          <w:lang w:eastAsia="ar-SA"/>
        </w:rPr>
      </w:pPr>
      <w:proofErr w:type="gramStart"/>
      <w:r w:rsidRPr="004E7C78">
        <w:rPr>
          <w:rFonts w:ascii="Times New Roman" w:hAnsi="Times New Roman"/>
          <w:kern w:val="1"/>
          <w:sz w:val="28"/>
          <w:szCs w:val="28"/>
          <w:lang w:eastAsia="ar-SA"/>
        </w:rPr>
        <w:t>б</w:t>
      </w:r>
      <w:proofErr w:type="gramEnd"/>
      <w:r w:rsidRPr="004E7C78">
        <w:rPr>
          <w:rFonts w:ascii="Times New Roman" w:hAnsi="Times New Roman"/>
          <w:kern w:val="1"/>
          <w:sz w:val="28"/>
          <w:szCs w:val="28"/>
          <w:lang w:eastAsia="ar-SA"/>
        </w:rPr>
        <w:t xml:space="preserve">) </w:t>
      </w:r>
      <w:proofErr w:type="spellStart"/>
      <w:r w:rsidRPr="004E7C78">
        <w:rPr>
          <w:rFonts w:ascii="Times New Roman" w:hAnsi="Times New Roman"/>
          <w:kern w:val="1"/>
          <w:sz w:val="28"/>
          <w:szCs w:val="28"/>
          <w:lang w:eastAsia="ar-SA"/>
        </w:rPr>
        <w:t>кондуктивные</w:t>
      </w:r>
      <w:proofErr w:type="spellEnd"/>
      <w:r w:rsidRPr="004E7C78">
        <w:rPr>
          <w:rFonts w:ascii="Times New Roman" w:hAnsi="Times New Roman"/>
          <w:kern w:val="1"/>
          <w:sz w:val="28"/>
          <w:szCs w:val="28"/>
          <w:lang w:eastAsia="ar-SA"/>
        </w:rPr>
        <w:t xml:space="preserve"> помехи </w:t>
      </w:r>
      <w:r w:rsidRPr="006C2344">
        <w:rPr>
          <w:rFonts w:ascii="Times New Roman" w:hAnsi="Times New Roman"/>
          <w:kern w:val="1"/>
          <w:sz w:val="28"/>
          <w:szCs w:val="28"/>
          <w:lang w:eastAsia="ar-SA"/>
        </w:rPr>
        <w:t>от емкостных и индуктивных соединений в сигнальных бортовых цепях</w:t>
      </w:r>
      <w:r w:rsidRPr="004E7C78">
        <w:rPr>
          <w:rFonts w:ascii="Times New Roman" w:hAnsi="Times New Roman"/>
          <w:kern w:val="1"/>
          <w:sz w:val="28"/>
          <w:szCs w:val="28"/>
          <w:lang w:eastAsia="ar-SA"/>
        </w:rPr>
        <w:t>;</w:t>
      </w:r>
    </w:p>
    <w:p w:rsidR="00B055F4" w:rsidRDefault="00B055F4" w:rsidP="00B055F4">
      <w:pPr>
        <w:spacing w:after="0" w:line="360" w:lineRule="auto"/>
        <w:ind w:firstLine="709"/>
        <w:jc w:val="both"/>
        <w:rPr>
          <w:rFonts w:ascii="Times New Roman" w:hAnsi="Times New Roman"/>
          <w:kern w:val="1"/>
          <w:sz w:val="28"/>
          <w:szCs w:val="28"/>
          <w:lang w:eastAsia="ar-SA"/>
        </w:rPr>
      </w:pPr>
      <w:proofErr w:type="gramStart"/>
      <w:r w:rsidRPr="004E7C78">
        <w:rPr>
          <w:rFonts w:ascii="Times New Roman" w:hAnsi="Times New Roman"/>
          <w:kern w:val="1"/>
          <w:sz w:val="28"/>
          <w:szCs w:val="28"/>
          <w:lang w:eastAsia="ar-SA"/>
        </w:rPr>
        <w:t>в</w:t>
      </w:r>
      <w:proofErr w:type="gramEnd"/>
      <w:r w:rsidRPr="004E7C78">
        <w:rPr>
          <w:rFonts w:ascii="Times New Roman" w:hAnsi="Times New Roman"/>
          <w:kern w:val="1"/>
          <w:sz w:val="28"/>
          <w:szCs w:val="28"/>
          <w:lang w:eastAsia="ar-SA"/>
        </w:rPr>
        <w:t>) помехи, обусловленные электромагнитным излучением  в полосе частот 20 – 2 000 МГц</w:t>
      </w:r>
      <w:r>
        <w:rPr>
          <w:rFonts w:ascii="Times New Roman" w:hAnsi="Times New Roman"/>
          <w:kern w:val="1"/>
          <w:sz w:val="28"/>
          <w:szCs w:val="28"/>
          <w:lang w:eastAsia="ar-SA"/>
        </w:rPr>
        <w:t>;</w:t>
      </w:r>
    </w:p>
    <w:p w:rsidR="00B055F4" w:rsidRPr="00F45487" w:rsidRDefault="00B055F4" w:rsidP="00B055F4">
      <w:pPr>
        <w:spacing w:after="0" w:line="360" w:lineRule="auto"/>
        <w:ind w:firstLine="709"/>
        <w:jc w:val="both"/>
        <w:rPr>
          <w:rFonts w:ascii="Times New Roman" w:hAnsi="Times New Roman"/>
          <w:kern w:val="1"/>
          <w:sz w:val="28"/>
          <w:szCs w:val="28"/>
          <w:lang w:eastAsia="ar-SA"/>
        </w:rPr>
      </w:pPr>
      <w:proofErr w:type="gramStart"/>
      <w:r>
        <w:rPr>
          <w:rFonts w:ascii="Times New Roman" w:hAnsi="Times New Roman"/>
          <w:kern w:val="1"/>
          <w:sz w:val="28"/>
          <w:szCs w:val="28"/>
          <w:lang w:eastAsia="ar-SA"/>
        </w:rPr>
        <w:t>г</w:t>
      </w:r>
      <w:proofErr w:type="gramEnd"/>
      <w:r>
        <w:rPr>
          <w:rFonts w:ascii="Times New Roman" w:hAnsi="Times New Roman"/>
          <w:kern w:val="1"/>
          <w:sz w:val="28"/>
          <w:szCs w:val="28"/>
          <w:lang w:eastAsia="ar-SA"/>
        </w:rPr>
        <w:t>) электростатический разряд.</w:t>
      </w:r>
    </w:p>
    <w:p w:rsidR="00B055F4" w:rsidRPr="004E7C78" w:rsidRDefault="00B055F4" w:rsidP="00B055F4">
      <w:pPr>
        <w:spacing w:after="0" w:line="360" w:lineRule="auto"/>
        <w:ind w:firstLine="709"/>
        <w:jc w:val="both"/>
        <w:rPr>
          <w:rFonts w:ascii="Times New Roman" w:hAnsi="Times New Roman"/>
          <w:kern w:val="1"/>
          <w:sz w:val="28"/>
          <w:szCs w:val="28"/>
          <w:lang w:eastAsia="ar-SA"/>
        </w:rPr>
      </w:pPr>
      <w:r w:rsidRPr="004E7C78">
        <w:rPr>
          <w:rFonts w:ascii="Times New Roman" w:hAnsi="Times New Roman"/>
          <w:kern w:val="1"/>
          <w:sz w:val="28"/>
          <w:szCs w:val="28"/>
          <w:lang w:eastAsia="ar-SA"/>
        </w:rPr>
        <w:t>12.4 Требования к допустимым уровням электромагнитных помех (см. 12.2), создаваемых АСН, а также методы испытаний АСН на соответствие указанным требованиям установлены в [6].</w:t>
      </w:r>
    </w:p>
    <w:p w:rsidR="00B055F4" w:rsidRPr="004E7C78" w:rsidRDefault="00B055F4" w:rsidP="00B055F4">
      <w:pPr>
        <w:spacing w:after="0" w:line="360" w:lineRule="auto"/>
        <w:ind w:firstLine="709"/>
        <w:jc w:val="both"/>
        <w:rPr>
          <w:rFonts w:ascii="Times New Roman" w:hAnsi="Times New Roman"/>
          <w:kern w:val="1"/>
          <w:sz w:val="28"/>
          <w:szCs w:val="28"/>
          <w:lang w:eastAsia="ar-SA"/>
        </w:rPr>
      </w:pPr>
      <w:r w:rsidRPr="004E7C78">
        <w:rPr>
          <w:rFonts w:ascii="Times New Roman" w:hAnsi="Times New Roman"/>
          <w:kern w:val="1"/>
          <w:sz w:val="28"/>
          <w:szCs w:val="28"/>
          <w:lang w:eastAsia="ar-SA"/>
        </w:rPr>
        <w:lastRenderedPageBreak/>
        <w:t>12.5 Требования по устойчивости АСН к электромагнитным помехам, указанным в 12.3 (перечисления а) и в)), а также методы испытаний АСН на соответствие указанным требованиям установлены в [6].</w:t>
      </w:r>
    </w:p>
    <w:p w:rsidR="00B055F4" w:rsidRPr="0022391C" w:rsidRDefault="00B055F4" w:rsidP="00B055F4">
      <w:pPr>
        <w:pStyle w:val="1b"/>
        <w:rPr>
          <w:color w:val="auto"/>
          <w:szCs w:val="28"/>
        </w:rPr>
      </w:pPr>
      <w:r w:rsidRPr="0022391C">
        <w:rPr>
          <w:color w:val="auto"/>
          <w:szCs w:val="28"/>
        </w:rPr>
        <w:t>12.</w:t>
      </w:r>
      <w:r>
        <w:rPr>
          <w:color w:val="auto"/>
          <w:szCs w:val="28"/>
        </w:rPr>
        <w:t>6</w:t>
      </w:r>
      <w:r w:rsidRPr="0022391C">
        <w:rPr>
          <w:color w:val="auto"/>
          <w:szCs w:val="28"/>
          <w:lang w:val="en-US"/>
        </w:rPr>
        <w:t> </w:t>
      </w:r>
      <w:r w:rsidRPr="0022391C">
        <w:rPr>
          <w:color w:val="auto"/>
          <w:szCs w:val="28"/>
        </w:rPr>
        <w:t>АСН должна удовлетворять требованиям ГОСТ 29157 по устойчивости к помехам от емкостных и индуктивных соединений в сигнальных бортовых цепях. Параметры испытательных импульсов и требования к функциональному состоянию приведены в таблице 5.</w:t>
      </w:r>
    </w:p>
    <w:p w:rsidR="00B055F4" w:rsidRPr="0022391C" w:rsidRDefault="00B055F4" w:rsidP="00B055F4">
      <w:pPr>
        <w:pStyle w:val="1b"/>
        <w:rPr>
          <w:color w:val="auto"/>
          <w:szCs w:val="28"/>
        </w:rPr>
      </w:pPr>
      <w:r w:rsidRPr="0022391C">
        <w:rPr>
          <w:color w:val="auto"/>
          <w:szCs w:val="28"/>
        </w:rPr>
        <w:t>Таблица 5 </w:t>
      </w:r>
      <w:r w:rsidRPr="0022391C">
        <w:rPr>
          <w:color w:val="auto"/>
          <w:szCs w:val="28"/>
        </w:rPr>
        <w:noBreakHyphen/>
        <w:t xml:space="preserve"> Параметры испытательных импульсов и требования к функциональному состоянию</w:t>
      </w:r>
    </w:p>
    <w:tbl>
      <w:tblPr>
        <w:tblStyle w:val="aff4"/>
        <w:tblW w:w="0" w:type="auto"/>
        <w:tblInd w:w="107" w:type="dxa"/>
        <w:tblLook w:val="04A0" w:firstRow="1" w:lastRow="0" w:firstColumn="1" w:lastColumn="0" w:noHBand="0" w:noVBand="1"/>
      </w:tblPr>
      <w:tblGrid>
        <w:gridCol w:w="2240"/>
        <w:gridCol w:w="2752"/>
        <w:gridCol w:w="2139"/>
        <w:gridCol w:w="2332"/>
      </w:tblGrid>
      <w:tr w:rsidR="00B055F4" w:rsidRPr="0022391C" w:rsidTr="0028444E">
        <w:tc>
          <w:tcPr>
            <w:tcW w:w="2228" w:type="dxa"/>
            <w:vAlign w:val="center"/>
          </w:tcPr>
          <w:p w:rsidR="00B055F4" w:rsidRPr="0022391C" w:rsidRDefault="00B055F4" w:rsidP="0028444E">
            <w:pPr>
              <w:pStyle w:val="1145"/>
            </w:pPr>
            <w:r w:rsidRPr="0022391C">
              <w:t>Испытательный</w:t>
            </w:r>
          </w:p>
          <w:p w:rsidR="00B055F4" w:rsidRPr="0022391C" w:rsidRDefault="00B055F4" w:rsidP="0028444E">
            <w:pPr>
              <w:pStyle w:val="1145"/>
            </w:pPr>
            <w:proofErr w:type="gramStart"/>
            <w:r w:rsidRPr="0022391C">
              <w:t>импульс</w:t>
            </w:r>
            <w:proofErr w:type="gramEnd"/>
          </w:p>
        </w:tc>
        <w:tc>
          <w:tcPr>
            <w:tcW w:w="2638" w:type="dxa"/>
            <w:vAlign w:val="center"/>
          </w:tcPr>
          <w:p w:rsidR="00B055F4" w:rsidRPr="0022391C" w:rsidRDefault="00B055F4" w:rsidP="0028444E">
            <w:pPr>
              <w:pStyle w:val="1145"/>
            </w:pPr>
            <w:r w:rsidRPr="0022391C">
              <w:t>Число применяемых импульсов/ Продолжительность испытаний</w:t>
            </w:r>
          </w:p>
        </w:tc>
        <w:tc>
          <w:tcPr>
            <w:tcW w:w="2241" w:type="dxa"/>
            <w:vAlign w:val="center"/>
          </w:tcPr>
          <w:p w:rsidR="00B055F4" w:rsidRPr="0022391C" w:rsidRDefault="00B055F4" w:rsidP="0028444E">
            <w:pPr>
              <w:pStyle w:val="1145"/>
            </w:pPr>
            <w:r w:rsidRPr="0022391C">
              <w:t>Степень жесткости воздействия</w:t>
            </w:r>
          </w:p>
        </w:tc>
        <w:tc>
          <w:tcPr>
            <w:tcW w:w="2249" w:type="dxa"/>
            <w:vAlign w:val="center"/>
          </w:tcPr>
          <w:p w:rsidR="00B055F4" w:rsidRPr="0022391C" w:rsidRDefault="00B055F4" w:rsidP="0028444E">
            <w:pPr>
              <w:pStyle w:val="1145"/>
            </w:pPr>
            <w:r w:rsidRPr="0022391C">
              <w:t>Требуемое функциональное состояние по ГОСТ 28751</w:t>
            </w:r>
          </w:p>
        </w:tc>
      </w:tr>
      <w:tr w:rsidR="00B055F4" w:rsidRPr="0022391C" w:rsidTr="0028444E">
        <w:tc>
          <w:tcPr>
            <w:tcW w:w="2228" w:type="dxa"/>
            <w:vAlign w:val="center"/>
          </w:tcPr>
          <w:p w:rsidR="00B055F4" w:rsidRPr="0022391C" w:rsidRDefault="00B055F4" w:rsidP="0028444E">
            <w:pPr>
              <w:pStyle w:val="1145"/>
            </w:pPr>
            <w:r w:rsidRPr="0022391C">
              <w:t>1</w:t>
            </w:r>
          </w:p>
        </w:tc>
        <w:tc>
          <w:tcPr>
            <w:tcW w:w="2638" w:type="dxa"/>
            <w:vAlign w:val="center"/>
          </w:tcPr>
          <w:p w:rsidR="00B055F4" w:rsidRPr="0022391C" w:rsidRDefault="00B055F4" w:rsidP="0028444E">
            <w:pPr>
              <w:pStyle w:val="1145"/>
            </w:pPr>
            <w:r w:rsidRPr="0022391C">
              <w:rPr>
                <w:lang w:val="en-US"/>
              </w:rPr>
              <w:t xml:space="preserve">5000 </w:t>
            </w:r>
            <w:proofErr w:type="spellStart"/>
            <w:r w:rsidRPr="0022391C">
              <w:t>имп</w:t>
            </w:r>
            <w:proofErr w:type="spellEnd"/>
            <w:r w:rsidRPr="0022391C">
              <w:t>.</w:t>
            </w:r>
          </w:p>
        </w:tc>
        <w:tc>
          <w:tcPr>
            <w:tcW w:w="2241" w:type="dxa"/>
            <w:vAlign w:val="center"/>
          </w:tcPr>
          <w:p w:rsidR="00B055F4" w:rsidRPr="0022391C" w:rsidRDefault="00B055F4" w:rsidP="0028444E">
            <w:pPr>
              <w:pStyle w:val="1145"/>
              <w:rPr>
                <w:lang w:val="en-US"/>
              </w:rPr>
            </w:pPr>
            <w:r w:rsidRPr="0022391C">
              <w:rPr>
                <w:lang w:val="en-US"/>
              </w:rPr>
              <w:t>IV</w:t>
            </w:r>
          </w:p>
        </w:tc>
        <w:tc>
          <w:tcPr>
            <w:tcW w:w="2249" w:type="dxa"/>
            <w:vAlign w:val="center"/>
          </w:tcPr>
          <w:p w:rsidR="00B055F4" w:rsidRPr="0022391C" w:rsidRDefault="00B055F4" w:rsidP="0028444E">
            <w:pPr>
              <w:pStyle w:val="1145"/>
            </w:pPr>
            <w:r w:rsidRPr="0022391C">
              <w:rPr>
                <w:lang w:val="en-US"/>
              </w:rPr>
              <w:t>A-</w:t>
            </w:r>
            <w:r w:rsidRPr="0022391C">
              <w:t>С</w:t>
            </w:r>
          </w:p>
        </w:tc>
      </w:tr>
      <w:tr w:rsidR="00B055F4" w:rsidRPr="0022391C" w:rsidTr="0028444E">
        <w:tc>
          <w:tcPr>
            <w:tcW w:w="2228" w:type="dxa"/>
            <w:vAlign w:val="center"/>
          </w:tcPr>
          <w:p w:rsidR="00B055F4" w:rsidRPr="0022391C" w:rsidRDefault="00B055F4" w:rsidP="0028444E">
            <w:pPr>
              <w:pStyle w:val="1145"/>
            </w:pPr>
            <w:r w:rsidRPr="0022391C">
              <w:t>2</w:t>
            </w:r>
          </w:p>
        </w:tc>
        <w:tc>
          <w:tcPr>
            <w:tcW w:w="2638" w:type="dxa"/>
            <w:vAlign w:val="center"/>
          </w:tcPr>
          <w:p w:rsidR="00B055F4" w:rsidRPr="0022391C" w:rsidRDefault="00B055F4" w:rsidP="0028444E">
            <w:pPr>
              <w:pStyle w:val="1145"/>
            </w:pPr>
            <w:r w:rsidRPr="0022391C">
              <w:t xml:space="preserve">5000 </w:t>
            </w:r>
            <w:proofErr w:type="spellStart"/>
            <w:r w:rsidRPr="0022391C">
              <w:t>имп</w:t>
            </w:r>
            <w:proofErr w:type="spellEnd"/>
            <w:r w:rsidRPr="0022391C">
              <w:t>.</w:t>
            </w:r>
          </w:p>
        </w:tc>
        <w:tc>
          <w:tcPr>
            <w:tcW w:w="2241" w:type="dxa"/>
            <w:vAlign w:val="center"/>
          </w:tcPr>
          <w:p w:rsidR="00B055F4" w:rsidRPr="0022391C" w:rsidRDefault="00B055F4" w:rsidP="0028444E">
            <w:pPr>
              <w:pStyle w:val="1145"/>
              <w:rPr>
                <w:lang w:val="en-US"/>
              </w:rPr>
            </w:pPr>
            <w:r w:rsidRPr="0022391C">
              <w:rPr>
                <w:lang w:val="en-US"/>
              </w:rPr>
              <w:t>IV</w:t>
            </w:r>
          </w:p>
        </w:tc>
        <w:tc>
          <w:tcPr>
            <w:tcW w:w="2249" w:type="dxa"/>
            <w:vAlign w:val="center"/>
          </w:tcPr>
          <w:p w:rsidR="00B055F4" w:rsidRPr="0022391C" w:rsidRDefault="00B055F4" w:rsidP="0028444E">
            <w:pPr>
              <w:pStyle w:val="1145"/>
            </w:pPr>
            <w:r w:rsidRPr="0022391C">
              <w:rPr>
                <w:lang w:val="en-US"/>
              </w:rPr>
              <w:t>A</w:t>
            </w:r>
            <w:r w:rsidRPr="0022391C">
              <w:t>-С</w:t>
            </w:r>
          </w:p>
        </w:tc>
      </w:tr>
      <w:tr w:rsidR="00B055F4" w:rsidRPr="0022391C" w:rsidTr="0028444E">
        <w:tc>
          <w:tcPr>
            <w:tcW w:w="2228" w:type="dxa"/>
            <w:vAlign w:val="center"/>
          </w:tcPr>
          <w:p w:rsidR="00B055F4" w:rsidRPr="0022391C" w:rsidRDefault="00B055F4" w:rsidP="0028444E">
            <w:pPr>
              <w:pStyle w:val="1145"/>
              <w:rPr>
                <w:lang w:val="en-US"/>
              </w:rPr>
            </w:pPr>
            <w:r w:rsidRPr="0022391C">
              <w:t>3</w:t>
            </w:r>
            <w:r w:rsidRPr="0022391C">
              <w:rPr>
                <w:lang w:val="en-US"/>
              </w:rPr>
              <w:t>a, 3b</w:t>
            </w:r>
          </w:p>
        </w:tc>
        <w:tc>
          <w:tcPr>
            <w:tcW w:w="2638" w:type="dxa"/>
            <w:vAlign w:val="center"/>
          </w:tcPr>
          <w:p w:rsidR="00B055F4" w:rsidRPr="0022391C" w:rsidRDefault="00B055F4" w:rsidP="0028444E">
            <w:pPr>
              <w:pStyle w:val="1145"/>
            </w:pPr>
            <w:r w:rsidRPr="0022391C">
              <w:t>1 час</w:t>
            </w:r>
          </w:p>
        </w:tc>
        <w:tc>
          <w:tcPr>
            <w:tcW w:w="2241" w:type="dxa"/>
            <w:vAlign w:val="center"/>
          </w:tcPr>
          <w:p w:rsidR="00B055F4" w:rsidRPr="0022391C" w:rsidRDefault="00B055F4" w:rsidP="0028444E">
            <w:pPr>
              <w:pStyle w:val="1145"/>
              <w:rPr>
                <w:lang w:val="en-US"/>
              </w:rPr>
            </w:pPr>
            <w:r w:rsidRPr="0022391C">
              <w:rPr>
                <w:lang w:val="en-US"/>
              </w:rPr>
              <w:t>IV</w:t>
            </w:r>
          </w:p>
        </w:tc>
        <w:tc>
          <w:tcPr>
            <w:tcW w:w="2249" w:type="dxa"/>
            <w:vAlign w:val="center"/>
          </w:tcPr>
          <w:p w:rsidR="00B055F4" w:rsidRPr="0022391C" w:rsidRDefault="00B055F4" w:rsidP="0028444E">
            <w:pPr>
              <w:pStyle w:val="1145"/>
              <w:rPr>
                <w:lang w:val="en-US"/>
              </w:rPr>
            </w:pPr>
            <w:r w:rsidRPr="0022391C">
              <w:rPr>
                <w:lang w:val="en-US"/>
              </w:rPr>
              <w:t>A</w:t>
            </w:r>
          </w:p>
        </w:tc>
      </w:tr>
    </w:tbl>
    <w:p w:rsidR="00B055F4" w:rsidRDefault="00B055F4" w:rsidP="00B055F4">
      <w:pPr>
        <w:pStyle w:val="1b"/>
        <w:rPr>
          <w:color w:val="auto"/>
          <w:szCs w:val="28"/>
        </w:rPr>
      </w:pPr>
    </w:p>
    <w:p w:rsidR="00B055F4" w:rsidRPr="0022391C" w:rsidRDefault="00B055F4" w:rsidP="00B055F4">
      <w:pPr>
        <w:pStyle w:val="1b"/>
        <w:rPr>
          <w:color w:val="auto"/>
          <w:szCs w:val="28"/>
        </w:rPr>
      </w:pPr>
      <w:r>
        <w:rPr>
          <w:color w:val="auto"/>
          <w:szCs w:val="28"/>
        </w:rPr>
        <w:t>12.7 Испытания АСН на соответствие требованиям, установленным в 12.6, осуществляются в соответствии с ГОСТ 29157 (раздел 2).</w:t>
      </w:r>
    </w:p>
    <w:p w:rsidR="00B055F4" w:rsidRPr="0022391C" w:rsidRDefault="00B055F4" w:rsidP="00B055F4">
      <w:pPr>
        <w:pStyle w:val="1b"/>
        <w:rPr>
          <w:color w:val="auto"/>
          <w:szCs w:val="28"/>
        </w:rPr>
      </w:pPr>
      <w:r w:rsidRPr="0022391C">
        <w:rPr>
          <w:color w:val="auto"/>
          <w:szCs w:val="28"/>
        </w:rPr>
        <w:t>12.</w:t>
      </w:r>
      <w:r>
        <w:rPr>
          <w:color w:val="auto"/>
          <w:szCs w:val="28"/>
        </w:rPr>
        <w:t>8</w:t>
      </w:r>
      <w:r w:rsidRPr="0022391C">
        <w:rPr>
          <w:color w:val="auto"/>
          <w:szCs w:val="28"/>
        </w:rPr>
        <w:t> АСН должна удовлетворять требованиям ГОСТ 30378 по устойчивости к электростатическому разряду на элементы корпусов компонентов АСН, органы управления и электрические соединители. Параметры испытательных импульсов и требования к функциональному состоянию приведены в таблице 6.</w:t>
      </w:r>
    </w:p>
    <w:p w:rsidR="00B055F4" w:rsidRPr="0022391C" w:rsidRDefault="00B055F4" w:rsidP="00B055F4">
      <w:pPr>
        <w:pStyle w:val="1b"/>
        <w:rPr>
          <w:color w:val="auto"/>
          <w:szCs w:val="28"/>
        </w:rPr>
      </w:pPr>
      <w:r w:rsidRPr="0022391C">
        <w:rPr>
          <w:color w:val="auto"/>
          <w:szCs w:val="28"/>
        </w:rPr>
        <w:t>Таблица 6 </w:t>
      </w:r>
      <w:r w:rsidRPr="0022391C">
        <w:rPr>
          <w:color w:val="auto"/>
          <w:szCs w:val="28"/>
        </w:rPr>
        <w:noBreakHyphen/>
        <w:t xml:space="preserve"> Параметры испытательных импульсов и требования к функциональному состоянию</w:t>
      </w:r>
    </w:p>
    <w:tbl>
      <w:tblPr>
        <w:tblStyle w:val="aff4"/>
        <w:tblW w:w="0" w:type="auto"/>
        <w:tblInd w:w="107" w:type="dxa"/>
        <w:tblLook w:val="04A0" w:firstRow="1" w:lastRow="0" w:firstColumn="1" w:lastColumn="0" w:noHBand="0" w:noVBand="1"/>
      </w:tblPr>
      <w:tblGrid>
        <w:gridCol w:w="1786"/>
        <w:gridCol w:w="1842"/>
        <w:gridCol w:w="2235"/>
        <w:gridCol w:w="3600"/>
      </w:tblGrid>
      <w:tr w:rsidR="00B055F4" w:rsidRPr="0022391C" w:rsidTr="0028444E">
        <w:tc>
          <w:tcPr>
            <w:tcW w:w="1702" w:type="dxa"/>
            <w:vAlign w:val="center"/>
          </w:tcPr>
          <w:p w:rsidR="00B055F4" w:rsidRPr="0022391C" w:rsidRDefault="00B055F4" w:rsidP="0028444E">
            <w:pPr>
              <w:pStyle w:val="1145"/>
              <w:rPr>
                <w:rFonts w:eastAsiaTheme="minorHAnsi"/>
              </w:rPr>
            </w:pPr>
            <w:r w:rsidRPr="0022391C">
              <w:t>Вид разряда</w:t>
            </w:r>
          </w:p>
        </w:tc>
        <w:tc>
          <w:tcPr>
            <w:tcW w:w="1843" w:type="dxa"/>
            <w:vAlign w:val="center"/>
          </w:tcPr>
          <w:p w:rsidR="00B055F4" w:rsidRPr="0022391C" w:rsidRDefault="00B055F4" w:rsidP="0028444E">
            <w:pPr>
              <w:pStyle w:val="1145"/>
              <w:rPr>
                <w:rFonts w:eastAsiaTheme="minorHAnsi"/>
              </w:rPr>
            </w:pPr>
            <w:r w:rsidRPr="0022391C">
              <w:t>Напряжение</w:t>
            </w:r>
          </w:p>
          <w:p w:rsidR="00B055F4" w:rsidRPr="0022391C" w:rsidRDefault="00B055F4" w:rsidP="0028444E">
            <w:pPr>
              <w:pStyle w:val="1145"/>
              <w:rPr>
                <w:rFonts w:eastAsiaTheme="minorHAnsi"/>
              </w:rPr>
            </w:pPr>
            <w:proofErr w:type="gramStart"/>
            <w:r w:rsidRPr="0022391C">
              <w:t>разряда</w:t>
            </w:r>
            <w:proofErr w:type="gramEnd"/>
            <w:r w:rsidRPr="0022391C">
              <w:t xml:space="preserve">, </w:t>
            </w:r>
            <w:proofErr w:type="spellStart"/>
            <w:r w:rsidRPr="0022391C">
              <w:t>кВ</w:t>
            </w:r>
            <w:proofErr w:type="spellEnd"/>
          </w:p>
        </w:tc>
        <w:tc>
          <w:tcPr>
            <w:tcW w:w="2268" w:type="dxa"/>
            <w:vAlign w:val="center"/>
          </w:tcPr>
          <w:p w:rsidR="00B055F4" w:rsidRPr="0022391C" w:rsidRDefault="00B055F4" w:rsidP="0028444E">
            <w:pPr>
              <w:pStyle w:val="1145"/>
              <w:rPr>
                <w:rFonts w:eastAsiaTheme="minorHAnsi"/>
              </w:rPr>
            </w:pPr>
            <w:r w:rsidRPr="0022391C">
              <w:t>Число разрядов</w:t>
            </w:r>
          </w:p>
        </w:tc>
        <w:tc>
          <w:tcPr>
            <w:tcW w:w="3650" w:type="dxa"/>
            <w:vAlign w:val="center"/>
          </w:tcPr>
          <w:p w:rsidR="00B055F4" w:rsidRPr="0022391C" w:rsidRDefault="00B055F4" w:rsidP="0028444E">
            <w:pPr>
              <w:pStyle w:val="1145"/>
              <w:rPr>
                <w:rFonts w:eastAsiaTheme="minorHAnsi"/>
              </w:rPr>
            </w:pPr>
            <w:r w:rsidRPr="0022391C">
              <w:t>Требуемое функциональное состояние по ГОСТ 28751</w:t>
            </w:r>
          </w:p>
        </w:tc>
      </w:tr>
      <w:tr w:rsidR="00B055F4" w:rsidRPr="0022391C" w:rsidTr="0028444E">
        <w:tc>
          <w:tcPr>
            <w:tcW w:w="1702" w:type="dxa"/>
            <w:vAlign w:val="center"/>
          </w:tcPr>
          <w:p w:rsidR="00B055F4" w:rsidRPr="0022391C" w:rsidRDefault="00B055F4" w:rsidP="0028444E">
            <w:pPr>
              <w:pStyle w:val="1144"/>
              <w:rPr>
                <w:rFonts w:eastAsiaTheme="minorHAnsi"/>
              </w:rPr>
            </w:pPr>
            <w:proofErr w:type="spellStart"/>
            <w:r w:rsidRPr="0022391C">
              <w:t>Контактный</w:t>
            </w:r>
            <w:proofErr w:type="spellEnd"/>
          </w:p>
        </w:tc>
        <w:tc>
          <w:tcPr>
            <w:tcW w:w="1843" w:type="dxa"/>
            <w:vAlign w:val="center"/>
          </w:tcPr>
          <w:p w:rsidR="00B055F4" w:rsidRPr="0022391C" w:rsidRDefault="00B055F4" w:rsidP="0028444E">
            <w:pPr>
              <w:pStyle w:val="1145"/>
            </w:pPr>
            <w:r w:rsidRPr="0022391C">
              <w:t>± 8</w:t>
            </w:r>
          </w:p>
        </w:tc>
        <w:tc>
          <w:tcPr>
            <w:tcW w:w="2268" w:type="dxa"/>
            <w:vAlign w:val="center"/>
          </w:tcPr>
          <w:p w:rsidR="00B055F4" w:rsidRPr="0022391C" w:rsidRDefault="00B055F4" w:rsidP="0028444E">
            <w:pPr>
              <w:pStyle w:val="1145"/>
            </w:pPr>
            <w:r w:rsidRPr="0022391C">
              <w:t>3</w:t>
            </w:r>
          </w:p>
        </w:tc>
        <w:tc>
          <w:tcPr>
            <w:tcW w:w="3650" w:type="dxa"/>
            <w:vAlign w:val="center"/>
          </w:tcPr>
          <w:p w:rsidR="00B055F4" w:rsidRPr="0022391C" w:rsidRDefault="00B055F4" w:rsidP="0028444E">
            <w:pPr>
              <w:pStyle w:val="1145"/>
            </w:pPr>
            <w:r w:rsidRPr="0022391C">
              <w:t>С</w:t>
            </w:r>
          </w:p>
        </w:tc>
      </w:tr>
      <w:tr w:rsidR="00B055F4" w:rsidRPr="0022391C" w:rsidTr="0028444E">
        <w:tc>
          <w:tcPr>
            <w:tcW w:w="1702" w:type="dxa"/>
            <w:vAlign w:val="center"/>
          </w:tcPr>
          <w:p w:rsidR="00B055F4" w:rsidRPr="0022391C" w:rsidRDefault="00B055F4" w:rsidP="0028444E">
            <w:pPr>
              <w:pStyle w:val="1144"/>
              <w:rPr>
                <w:rFonts w:eastAsiaTheme="minorHAnsi"/>
              </w:rPr>
            </w:pPr>
            <w:proofErr w:type="spellStart"/>
            <w:r w:rsidRPr="0022391C">
              <w:lastRenderedPageBreak/>
              <w:t>Воздушный</w:t>
            </w:r>
            <w:proofErr w:type="spellEnd"/>
          </w:p>
        </w:tc>
        <w:tc>
          <w:tcPr>
            <w:tcW w:w="1843" w:type="dxa"/>
            <w:vAlign w:val="center"/>
          </w:tcPr>
          <w:p w:rsidR="00B055F4" w:rsidRPr="0022391C" w:rsidRDefault="00B055F4" w:rsidP="0028444E">
            <w:pPr>
              <w:pStyle w:val="1145"/>
            </w:pPr>
            <w:r w:rsidRPr="0022391C">
              <w:t>± 15</w:t>
            </w:r>
          </w:p>
        </w:tc>
        <w:tc>
          <w:tcPr>
            <w:tcW w:w="2268" w:type="dxa"/>
            <w:vAlign w:val="center"/>
          </w:tcPr>
          <w:p w:rsidR="00B055F4" w:rsidRPr="0022391C" w:rsidRDefault="00B055F4" w:rsidP="0028444E">
            <w:pPr>
              <w:pStyle w:val="1145"/>
            </w:pPr>
            <w:r w:rsidRPr="0022391C">
              <w:t>3</w:t>
            </w:r>
          </w:p>
        </w:tc>
        <w:tc>
          <w:tcPr>
            <w:tcW w:w="3650" w:type="dxa"/>
            <w:vAlign w:val="center"/>
          </w:tcPr>
          <w:p w:rsidR="00B055F4" w:rsidRPr="0022391C" w:rsidRDefault="00B055F4" w:rsidP="0028444E">
            <w:pPr>
              <w:pStyle w:val="1145"/>
            </w:pPr>
            <w:r w:rsidRPr="0022391C">
              <w:t>С</w:t>
            </w:r>
          </w:p>
        </w:tc>
      </w:tr>
    </w:tbl>
    <w:p w:rsidR="00B055F4" w:rsidRDefault="00B055F4" w:rsidP="00B055F4">
      <w:pPr>
        <w:pStyle w:val="1b"/>
        <w:rPr>
          <w:color w:val="auto"/>
          <w:szCs w:val="28"/>
        </w:rPr>
      </w:pPr>
    </w:p>
    <w:p w:rsidR="00B055F4" w:rsidRPr="00B055F4" w:rsidRDefault="00B055F4" w:rsidP="00B055F4">
      <w:pPr>
        <w:pStyle w:val="1b"/>
        <w:rPr>
          <w:color w:val="auto"/>
          <w:szCs w:val="28"/>
        </w:rPr>
      </w:pPr>
      <w:r>
        <w:rPr>
          <w:color w:val="auto"/>
          <w:szCs w:val="28"/>
        </w:rPr>
        <w:t>12.9 </w:t>
      </w:r>
      <w:r w:rsidRPr="002B6C5F">
        <w:rPr>
          <w:color w:val="auto"/>
          <w:szCs w:val="28"/>
        </w:rPr>
        <w:t xml:space="preserve">Испытания АСН на соответствие требованиям, установленным в 12.6, осуществляются в соответствии с ГОСТ </w:t>
      </w:r>
      <w:r>
        <w:rPr>
          <w:color w:val="auto"/>
          <w:szCs w:val="28"/>
        </w:rPr>
        <w:t>30378</w:t>
      </w:r>
      <w:r w:rsidRPr="002B6C5F">
        <w:rPr>
          <w:color w:val="auto"/>
          <w:szCs w:val="28"/>
        </w:rPr>
        <w:t xml:space="preserve"> (раздел </w:t>
      </w:r>
      <w:r>
        <w:rPr>
          <w:color w:val="auto"/>
          <w:szCs w:val="28"/>
        </w:rPr>
        <w:t>5</w:t>
      </w:r>
      <w:r w:rsidRPr="002B6C5F">
        <w:rPr>
          <w:color w:val="auto"/>
          <w:szCs w:val="28"/>
        </w:rPr>
        <w:t>).</w:t>
      </w:r>
    </w:p>
    <w:p w:rsidR="00470162" w:rsidRPr="00D3630C" w:rsidRDefault="00470162" w:rsidP="00FA64E4">
      <w:pPr>
        <w:pStyle w:val="1b"/>
        <w:rPr>
          <w:color w:val="auto"/>
        </w:rPr>
      </w:pPr>
    </w:p>
    <w:p w:rsidR="00470162" w:rsidRPr="00D3630C" w:rsidRDefault="00470162" w:rsidP="00230A80">
      <w:pPr>
        <w:pStyle w:val="22"/>
        <w:numPr>
          <w:ilvl w:val="0"/>
          <w:numId w:val="0"/>
        </w:numPr>
        <w:ind w:left="720"/>
      </w:pPr>
      <w:bookmarkStart w:id="16" w:name="_Toc395793957"/>
      <w:r w:rsidRPr="00D3630C">
        <w:t>13</w:t>
      </w:r>
      <w:r w:rsidR="00163D34" w:rsidRPr="00D3630C">
        <w:t> </w:t>
      </w:r>
      <w:r w:rsidRPr="00D3630C">
        <w:t>Требования</w:t>
      </w:r>
      <w:r w:rsidR="00163D34" w:rsidRPr="00D3630C">
        <w:t xml:space="preserve"> по </w:t>
      </w:r>
      <w:r w:rsidRPr="00D3630C">
        <w:t>стойкости к внешним воздействиям</w:t>
      </w:r>
      <w:bookmarkEnd w:id="16"/>
    </w:p>
    <w:p w:rsidR="00470162" w:rsidRPr="00D3630C" w:rsidRDefault="00470162" w:rsidP="00230A80">
      <w:pPr>
        <w:pStyle w:val="22"/>
        <w:numPr>
          <w:ilvl w:val="0"/>
          <w:numId w:val="0"/>
        </w:numPr>
        <w:ind w:left="720"/>
      </w:pPr>
      <w:bookmarkStart w:id="17" w:name="_Toc395793959"/>
      <w:r w:rsidRPr="00D3630C">
        <w:t>13.</w:t>
      </w:r>
      <w:r w:rsidR="00D84BC1" w:rsidRPr="00D3630C">
        <w:t>1</w:t>
      </w:r>
      <w:r w:rsidR="00163D34" w:rsidRPr="00D3630C">
        <w:t> </w:t>
      </w:r>
      <w:r w:rsidRPr="00D3630C">
        <w:t>Требования по стойкости к климатическим воздействиям</w:t>
      </w:r>
      <w:bookmarkEnd w:id="17"/>
    </w:p>
    <w:p w:rsidR="00470162" w:rsidRPr="00D3630C" w:rsidRDefault="00470162" w:rsidP="000232C3">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13.</w:t>
      </w:r>
      <w:r w:rsidR="00D84BC1" w:rsidRPr="00D3630C">
        <w:rPr>
          <w:rFonts w:ascii="Times New Roman" w:hAnsi="Times New Roman"/>
          <w:kern w:val="1"/>
          <w:sz w:val="28"/>
          <w:szCs w:val="28"/>
          <w:lang w:eastAsia="ar-SA"/>
        </w:rPr>
        <w:t>1</w:t>
      </w:r>
      <w:r w:rsidRPr="00D3630C">
        <w:rPr>
          <w:rFonts w:ascii="Times New Roman" w:hAnsi="Times New Roman"/>
          <w:kern w:val="1"/>
          <w:sz w:val="28"/>
          <w:szCs w:val="28"/>
          <w:lang w:eastAsia="ar-SA"/>
        </w:rPr>
        <w:t>.1 </w:t>
      </w:r>
      <w:r w:rsidR="00D84BC1" w:rsidRPr="00D3630C">
        <w:rPr>
          <w:rFonts w:ascii="Times New Roman" w:hAnsi="Times New Roman"/>
          <w:kern w:val="1"/>
          <w:sz w:val="28"/>
          <w:szCs w:val="28"/>
          <w:lang w:eastAsia="ar-SA"/>
        </w:rPr>
        <w:t>По условиям эксплуатации АСН относится к группе В4 по ГОСТ 16019 (пункт 4.1) при степени жесткости 2, включая требования стойкости к воздействию соляного тумана.</w:t>
      </w:r>
    </w:p>
    <w:p w:rsidR="00D84BC1" w:rsidRPr="00D3630C" w:rsidRDefault="00470162" w:rsidP="00D84BC1">
      <w:pPr>
        <w:spacing w:after="0" w:line="360" w:lineRule="auto"/>
        <w:ind w:firstLine="709"/>
        <w:jc w:val="both"/>
        <w:rPr>
          <w:rFonts w:ascii="Times New Roman" w:hAnsi="Times New Roman"/>
          <w:kern w:val="1"/>
          <w:sz w:val="28"/>
          <w:szCs w:val="28"/>
          <w:lang w:eastAsia="ar-SA"/>
        </w:rPr>
      </w:pPr>
      <w:proofErr w:type="gramStart"/>
      <w:r w:rsidRPr="00D3630C">
        <w:rPr>
          <w:rFonts w:ascii="Times New Roman" w:hAnsi="Times New Roman"/>
          <w:kern w:val="1"/>
          <w:sz w:val="28"/>
          <w:szCs w:val="28"/>
          <w:lang w:eastAsia="ar-SA"/>
        </w:rPr>
        <w:t>13.</w:t>
      </w:r>
      <w:r w:rsidR="00D84BC1" w:rsidRPr="00D3630C">
        <w:rPr>
          <w:rFonts w:ascii="Times New Roman" w:hAnsi="Times New Roman"/>
          <w:kern w:val="1"/>
          <w:sz w:val="28"/>
          <w:szCs w:val="28"/>
          <w:lang w:eastAsia="ar-SA"/>
        </w:rPr>
        <w:t>1</w:t>
      </w:r>
      <w:r w:rsidRPr="00D3630C">
        <w:rPr>
          <w:rFonts w:ascii="Times New Roman" w:hAnsi="Times New Roman"/>
          <w:kern w:val="1"/>
          <w:sz w:val="28"/>
          <w:szCs w:val="28"/>
          <w:lang w:eastAsia="ar-SA"/>
        </w:rPr>
        <w:t>.2</w:t>
      </w:r>
      <w:r w:rsidR="00163D34" w:rsidRPr="00D3630C">
        <w:rPr>
          <w:rFonts w:ascii="Times New Roman" w:hAnsi="Times New Roman"/>
          <w:kern w:val="1"/>
          <w:sz w:val="28"/>
          <w:szCs w:val="28"/>
          <w:lang w:eastAsia="ar-SA"/>
        </w:rPr>
        <w:t> </w:t>
      </w:r>
      <w:r w:rsidRPr="00D3630C">
        <w:rPr>
          <w:rFonts w:ascii="Times New Roman" w:hAnsi="Times New Roman"/>
          <w:kern w:val="1"/>
          <w:sz w:val="28"/>
          <w:szCs w:val="28"/>
          <w:lang w:eastAsia="ar-SA"/>
        </w:rPr>
        <w:t xml:space="preserve"> </w:t>
      </w:r>
      <w:r w:rsidR="00D84BC1" w:rsidRPr="00D3630C">
        <w:rPr>
          <w:rFonts w:ascii="Times New Roman" w:hAnsi="Times New Roman"/>
          <w:kern w:val="1"/>
          <w:sz w:val="28"/>
          <w:szCs w:val="28"/>
          <w:lang w:eastAsia="ar-SA"/>
        </w:rPr>
        <w:t>Степень</w:t>
      </w:r>
      <w:proofErr w:type="gramEnd"/>
      <w:r w:rsidR="00D84BC1" w:rsidRPr="00D3630C">
        <w:rPr>
          <w:rFonts w:ascii="Times New Roman" w:hAnsi="Times New Roman"/>
          <w:kern w:val="1"/>
          <w:sz w:val="28"/>
          <w:szCs w:val="28"/>
          <w:lang w:eastAsia="ar-SA"/>
        </w:rPr>
        <w:t xml:space="preserve"> защиты основного блока АСН от проникновения пыли и влаги должна быть не ниже IP 51 по ГОСТ 14254-96.</w:t>
      </w:r>
    </w:p>
    <w:p w:rsidR="00D84BC1" w:rsidRPr="00D3630C" w:rsidRDefault="00D84BC1" w:rsidP="00D84BC1">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Степень защиты от проникновения пыли и влаги компонентов АСН, указанных в подразделе 6.1 и исполненных в виде внешних устройств, подключаемых к основному блоку аппаратуры и располагаемых в кабине транспортного средства, должна быть не ниже IP 4</w:t>
      </w:r>
      <w:r w:rsidR="00332297" w:rsidRPr="00D3630C">
        <w:rPr>
          <w:rFonts w:ascii="Times New Roman" w:hAnsi="Times New Roman"/>
          <w:kern w:val="1"/>
          <w:sz w:val="28"/>
          <w:szCs w:val="28"/>
          <w:lang w:eastAsia="ar-SA"/>
        </w:rPr>
        <w:t>0</w:t>
      </w:r>
      <w:r w:rsidRPr="00D3630C">
        <w:rPr>
          <w:rFonts w:ascii="Times New Roman" w:hAnsi="Times New Roman"/>
          <w:kern w:val="1"/>
          <w:sz w:val="28"/>
          <w:szCs w:val="28"/>
          <w:lang w:eastAsia="ar-SA"/>
        </w:rPr>
        <w:t xml:space="preserve"> по ГОСТ 14254-96.</w:t>
      </w:r>
    </w:p>
    <w:p w:rsidR="00470162" w:rsidRPr="00D3630C" w:rsidRDefault="00470162" w:rsidP="00D84BC1">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 xml:space="preserve">Степень защиты компонентов АСН от проникновения пыли и </w:t>
      </w:r>
      <w:proofErr w:type="gramStart"/>
      <w:r w:rsidRPr="00D3630C">
        <w:rPr>
          <w:rFonts w:ascii="Times New Roman" w:hAnsi="Times New Roman"/>
          <w:kern w:val="1"/>
          <w:sz w:val="28"/>
          <w:szCs w:val="28"/>
          <w:lang w:eastAsia="ar-SA"/>
        </w:rPr>
        <w:t>влаги,  исполненных</w:t>
      </w:r>
      <w:proofErr w:type="gramEnd"/>
      <w:r w:rsidRPr="00D3630C">
        <w:rPr>
          <w:rFonts w:ascii="Times New Roman" w:hAnsi="Times New Roman"/>
          <w:kern w:val="1"/>
          <w:sz w:val="28"/>
          <w:szCs w:val="28"/>
          <w:lang w:eastAsia="ar-SA"/>
        </w:rPr>
        <w:t xml:space="preserve"> в виде внешних устройств, подключаемых к основному блоку аппаратуры и располагаемых вне кабины (салона) транспортного средства, должна быть не ниже IP 64 по ГОСТ 14254-96.</w:t>
      </w:r>
    </w:p>
    <w:p w:rsidR="00470162" w:rsidRPr="00D3630C" w:rsidRDefault="00470162" w:rsidP="00163D34">
      <w:pPr>
        <w:pStyle w:val="28"/>
        <w:rPr>
          <w:rFonts w:eastAsia="Calibri"/>
        </w:rPr>
      </w:pPr>
      <w:r w:rsidRPr="00D3630C">
        <w:rPr>
          <w:rFonts w:eastAsia="Calibri"/>
        </w:rPr>
        <w:t>13.</w:t>
      </w:r>
      <w:r w:rsidR="00D84BC1" w:rsidRPr="00D3630C">
        <w:rPr>
          <w:rFonts w:eastAsia="Calibri"/>
        </w:rPr>
        <w:t>1</w:t>
      </w:r>
      <w:r w:rsidRPr="00D3630C">
        <w:rPr>
          <w:rFonts w:eastAsia="Calibri"/>
        </w:rPr>
        <w:t>.</w:t>
      </w:r>
      <w:r w:rsidR="00D84BC1" w:rsidRPr="00D3630C">
        <w:rPr>
          <w:rFonts w:eastAsia="Calibri"/>
        </w:rPr>
        <w:t>3</w:t>
      </w:r>
      <w:r w:rsidR="00163D34" w:rsidRPr="00D3630C">
        <w:rPr>
          <w:rFonts w:eastAsia="Calibri"/>
        </w:rPr>
        <w:t> </w:t>
      </w:r>
      <w:r w:rsidRPr="00D3630C">
        <w:rPr>
          <w:rFonts w:eastAsia="Calibri"/>
        </w:rPr>
        <w:t>Испытания АСН на соответствие требованиям по стойкости аппаратуры к климатическим воздействиям осуществляются в соответствии с ГОСТ Глобальная навигационная спутниковая система. Аппаратура спутниковой навигации для оснащения колесных транспортных средств. Методы испытаний на соответствие требованиям по электробезопасности, климатическим и механическим воздействиям (проект).</w:t>
      </w:r>
    </w:p>
    <w:p w:rsidR="00470162" w:rsidRPr="00D3630C" w:rsidRDefault="00470162" w:rsidP="00230A80">
      <w:pPr>
        <w:spacing w:after="0" w:line="360" w:lineRule="auto"/>
        <w:ind w:firstLine="709"/>
        <w:jc w:val="both"/>
        <w:rPr>
          <w:rFonts w:ascii="Times New Roman" w:hAnsi="Times New Roman"/>
          <w:kern w:val="1"/>
          <w:sz w:val="28"/>
          <w:szCs w:val="28"/>
          <w:lang w:eastAsia="ar-SA"/>
        </w:rPr>
      </w:pPr>
    </w:p>
    <w:p w:rsidR="00470162" w:rsidRPr="00D3630C" w:rsidRDefault="00470162" w:rsidP="005D7089">
      <w:pPr>
        <w:spacing w:before="240" w:after="120" w:line="360" w:lineRule="auto"/>
        <w:ind w:left="720"/>
        <w:contextualSpacing/>
        <w:jc w:val="both"/>
        <w:outlineLvl w:val="1"/>
        <w:rPr>
          <w:rFonts w:ascii="Times New Roman" w:hAnsi="Times New Roman" w:cs="Arial"/>
          <w:b/>
          <w:kern w:val="1"/>
          <w:sz w:val="28"/>
          <w:szCs w:val="24"/>
          <w:lang w:eastAsia="ar-SA"/>
        </w:rPr>
      </w:pPr>
      <w:bookmarkStart w:id="18" w:name="_Toc395793960"/>
      <w:r w:rsidRPr="00D3630C">
        <w:rPr>
          <w:rFonts w:ascii="Times New Roman" w:hAnsi="Times New Roman" w:cs="Arial"/>
          <w:b/>
          <w:kern w:val="1"/>
          <w:sz w:val="28"/>
          <w:szCs w:val="24"/>
          <w:lang w:eastAsia="ar-SA"/>
        </w:rPr>
        <w:lastRenderedPageBreak/>
        <w:t>13.</w:t>
      </w:r>
      <w:r w:rsidR="00163D34" w:rsidRPr="00D3630C">
        <w:rPr>
          <w:rFonts w:ascii="Times New Roman" w:hAnsi="Times New Roman" w:cs="Arial"/>
          <w:b/>
          <w:kern w:val="1"/>
          <w:sz w:val="28"/>
          <w:szCs w:val="24"/>
          <w:lang w:eastAsia="ar-SA"/>
        </w:rPr>
        <w:t>2</w:t>
      </w:r>
      <w:r w:rsidRPr="00D3630C">
        <w:rPr>
          <w:rFonts w:ascii="Times New Roman" w:hAnsi="Times New Roman" w:cs="Arial"/>
          <w:b/>
          <w:kern w:val="1"/>
          <w:sz w:val="28"/>
          <w:szCs w:val="24"/>
          <w:lang w:eastAsia="ar-SA"/>
        </w:rPr>
        <w:t xml:space="preserve"> Требования по стойкости к механическим воздействиям</w:t>
      </w:r>
      <w:bookmarkEnd w:id="18"/>
    </w:p>
    <w:p w:rsidR="00470162" w:rsidRPr="00D3630C" w:rsidRDefault="00470162" w:rsidP="005D7089">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13.</w:t>
      </w:r>
      <w:r w:rsidR="00163D34" w:rsidRPr="00D3630C">
        <w:rPr>
          <w:rFonts w:ascii="Times New Roman" w:hAnsi="Times New Roman"/>
          <w:kern w:val="1"/>
          <w:sz w:val="28"/>
          <w:szCs w:val="28"/>
          <w:lang w:eastAsia="ar-SA"/>
        </w:rPr>
        <w:t>2</w:t>
      </w:r>
      <w:r w:rsidRPr="00D3630C">
        <w:rPr>
          <w:rFonts w:ascii="Times New Roman" w:hAnsi="Times New Roman"/>
          <w:kern w:val="1"/>
          <w:sz w:val="28"/>
          <w:szCs w:val="28"/>
          <w:lang w:eastAsia="ar-SA"/>
        </w:rPr>
        <w:t>.1</w:t>
      </w:r>
      <w:r w:rsidR="00163D34" w:rsidRPr="00D3630C">
        <w:rPr>
          <w:rFonts w:ascii="Times New Roman" w:hAnsi="Times New Roman"/>
          <w:kern w:val="1"/>
          <w:sz w:val="28"/>
          <w:szCs w:val="28"/>
          <w:lang w:eastAsia="ar-SA"/>
        </w:rPr>
        <w:t> </w:t>
      </w:r>
      <w:r w:rsidRPr="00D3630C">
        <w:rPr>
          <w:rFonts w:ascii="Times New Roman" w:hAnsi="Times New Roman"/>
          <w:kern w:val="1"/>
          <w:sz w:val="28"/>
          <w:szCs w:val="28"/>
          <w:lang w:eastAsia="ar-SA"/>
        </w:rPr>
        <w:t>АСН в эксплуатационных условиях должна обеспечивать стойкость к механическим</w:t>
      </w:r>
      <w:r w:rsidR="00163D34" w:rsidRPr="00D3630C">
        <w:rPr>
          <w:rFonts w:ascii="Times New Roman" w:hAnsi="Times New Roman"/>
          <w:kern w:val="1"/>
          <w:sz w:val="28"/>
          <w:szCs w:val="28"/>
          <w:lang w:eastAsia="ar-SA"/>
        </w:rPr>
        <w:t xml:space="preserve"> </w:t>
      </w:r>
      <w:r w:rsidRPr="00D3630C">
        <w:rPr>
          <w:rFonts w:ascii="Times New Roman" w:hAnsi="Times New Roman"/>
          <w:kern w:val="1"/>
          <w:sz w:val="28"/>
          <w:szCs w:val="28"/>
          <w:lang w:eastAsia="ar-SA"/>
        </w:rPr>
        <w:t>воздействиям, характеристики которых установлены для группы B4 по ГОСТ 16019.</w:t>
      </w:r>
    </w:p>
    <w:p w:rsidR="00470162" w:rsidRPr="00D3630C" w:rsidRDefault="00470162" w:rsidP="005D7089">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13.3.2</w:t>
      </w:r>
      <w:r w:rsidR="00163D34" w:rsidRPr="00D3630C">
        <w:rPr>
          <w:rFonts w:ascii="Times New Roman" w:hAnsi="Times New Roman"/>
          <w:kern w:val="1"/>
          <w:sz w:val="28"/>
          <w:szCs w:val="28"/>
          <w:lang w:eastAsia="ar-SA"/>
        </w:rPr>
        <w:t> </w:t>
      </w:r>
      <w:r w:rsidRPr="00D3630C">
        <w:rPr>
          <w:rFonts w:ascii="Times New Roman" w:hAnsi="Times New Roman"/>
          <w:kern w:val="1"/>
          <w:sz w:val="28"/>
          <w:szCs w:val="28"/>
          <w:lang w:eastAsia="ar-SA"/>
        </w:rPr>
        <w:t>Испытания АСН на соответствие требованиям к механическим воздействиям осуществляются в соответствии с</w:t>
      </w:r>
      <w:r w:rsidR="00163D34" w:rsidRPr="00D3630C">
        <w:rPr>
          <w:rFonts w:ascii="Times New Roman" w:hAnsi="Times New Roman"/>
          <w:kern w:val="1"/>
          <w:sz w:val="28"/>
          <w:szCs w:val="28"/>
          <w:lang w:eastAsia="ar-SA"/>
        </w:rPr>
        <w:t xml:space="preserve"> </w:t>
      </w:r>
      <w:r w:rsidRPr="00D3630C">
        <w:rPr>
          <w:rFonts w:ascii="Times New Roman" w:hAnsi="Times New Roman"/>
          <w:kern w:val="1"/>
          <w:sz w:val="28"/>
          <w:szCs w:val="28"/>
          <w:lang w:eastAsia="ar-SA"/>
        </w:rPr>
        <w:t>ГОСТ</w:t>
      </w:r>
      <w:r w:rsidR="00163D34" w:rsidRPr="00D3630C">
        <w:rPr>
          <w:rFonts w:ascii="Times New Roman" w:hAnsi="Times New Roman"/>
          <w:kern w:val="1"/>
          <w:sz w:val="28"/>
          <w:szCs w:val="28"/>
          <w:lang w:eastAsia="ar-SA"/>
        </w:rPr>
        <w:t xml:space="preserve"> Р </w:t>
      </w:r>
      <w:r w:rsidRPr="00D3630C">
        <w:rPr>
          <w:rFonts w:ascii="Times New Roman" w:hAnsi="Times New Roman"/>
          <w:kern w:val="1"/>
          <w:sz w:val="28"/>
          <w:szCs w:val="28"/>
          <w:lang w:eastAsia="ar-SA"/>
        </w:rPr>
        <w:t>Глобальная навигационная спутниковая система. Аппаратура спутниковой навигации для оснащения колесных транспортных средств. Методы испытаний на соответствие требованиям по электробезопасности, климатическим и механическим воздействиям (проект).</w:t>
      </w:r>
    </w:p>
    <w:p w:rsidR="00470162" w:rsidRPr="00D3630C" w:rsidRDefault="00470162" w:rsidP="00EE1D4F">
      <w:pPr>
        <w:pStyle w:val="22"/>
        <w:numPr>
          <w:ilvl w:val="0"/>
          <w:numId w:val="0"/>
        </w:numPr>
        <w:ind w:left="720"/>
      </w:pPr>
      <w:bookmarkStart w:id="19" w:name="_Toc395793961"/>
    </w:p>
    <w:p w:rsidR="00470162" w:rsidRPr="00D3630C" w:rsidRDefault="00470162" w:rsidP="00EE1D4F">
      <w:pPr>
        <w:pStyle w:val="22"/>
        <w:numPr>
          <w:ilvl w:val="0"/>
          <w:numId w:val="0"/>
        </w:numPr>
        <w:ind w:left="720"/>
      </w:pPr>
      <w:r w:rsidRPr="00D3630C">
        <w:t>14</w:t>
      </w:r>
      <w:r w:rsidR="0098743B" w:rsidRPr="00D3630C">
        <w:t> </w:t>
      </w:r>
      <w:r w:rsidRPr="00D3630C">
        <w:t>Конструктивные требования</w:t>
      </w:r>
      <w:bookmarkEnd w:id="19"/>
    </w:p>
    <w:p w:rsidR="00470162" w:rsidRPr="00D3630C" w:rsidRDefault="00470162" w:rsidP="00EE1D4F">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14.1 Конструкция АСН должна обеспечивать установку аппаратуры в ТС без разбора корпусов основного оборудования АСН и иметь элементы крепления для возможности монтажа в ТС.</w:t>
      </w:r>
    </w:p>
    <w:p w:rsidR="00470162" w:rsidRPr="00D3630C" w:rsidRDefault="00470162" w:rsidP="00EE1D4F">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14.</w:t>
      </w:r>
      <w:r w:rsidR="00680E83" w:rsidRPr="00D3630C">
        <w:rPr>
          <w:rFonts w:ascii="Times New Roman" w:hAnsi="Times New Roman"/>
          <w:kern w:val="1"/>
          <w:sz w:val="28"/>
          <w:szCs w:val="28"/>
          <w:lang w:eastAsia="ar-SA"/>
        </w:rPr>
        <w:t>2</w:t>
      </w:r>
      <w:r w:rsidRPr="00D3630C">
        <w:rPr>
          <w:rFonts w:ascii="Times New Roman" w:hAnsi="Times New Roman"/>
          <w:kern w:val="1"/>
          <w:sz w:val="28"/>
          <w:szCs w:val="28"/>
          <w:lang w:eastAsia="ar-SA"/>
        </w:rPr>
        <w:t> В конструкции АСН должна быть предусмотрена возможность опломбирования аппаратной части аппаратуры.</w:t>
      </w:r>
    </w:p>
    <w:p w:rsidR="00EF00F9" w:rsidRPr="00D3630C" w:rsidRDefault="00EF00F9" w:rsidP="00EE1D4F">
      <w:pPr>
        <w:pStyle w:val="22"/>
        <w:numPr>
          <w:ilvl w:val="0"/>
          <w:numId w:val="0"/>
        </w:numPr>
        <w:ind w:left="720"/>
      </w:pPr>
      <w:bookmarkStart w:id="20" w:name="_Toc395793962"/>
    </w:p>
    <w:p w:rsidR="00470162" w:rsidRPr="00D3630C" w:rsidRDefault="00470162" w:rsidP="00EE1D4F">
      <w:pPr>
        <w:pStyle w:val="22"/>
        <w:numPr>
          <w:ilvl w:val="0"/>
          <w:numId w:val="0"/>
        </w:numPr>
        <w:ind w:left="720"/>
      </w:pPr>
      <w:r w:rsidRPr="00D3630C">
        <w:t>15 Требования к надежности</w:t>
      </w:r>
      <w:bookmarkEnd w:id="20"/>
    </w:p>
    <w:p w:rsidR="00470162" w:rsidRPr="00D3630C" w:rsidRDefault="00470162" w:rsidP="00370176">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 xml:space="preserve">15.1 АСН должна соответствовать требованиям ГОСТ Р 50905 по надежности. </w:t>
      </w:r>
    </w:p>
    <w:p w:rsidR="00470162" w:rsidRPr="00D3630C" w:rsidRDefault="00470162" w:rsidP="00370176">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 xml:space="preserve">15.2 Надежность АСН должна характеризоваться следующими показателями: </w:t>
      </w:r>
    </w:p>
    <w:p w:rsidR="00470162" w:rsidRPr="00D3630C" w:rsidRDefault="00470162" w:rsidP="0098743B">
      <w:pPr>
        <w:pStyle w:val="19"/>
      </w:pPr>
      <w:r w:rsidRPr="00D3630C">
        <w:t xml:space="preserve">АСН должна обеспечивать возможность круглосуточного режима работы; </w:t>
      </w:r>
    </w:p>
    <w:p w:rsidR="00470162" w:rsidRPr="00D3630C" w:rsidRDefault="00470162" w:rsidP="0098743B">
      <w:pPr>
        <w:pStyle w:val="19"/>
      </w:pPr>
      <w:proofErr w:type="gramStart"/>
      <w:r w:rsidRPr="00D3630C">
        <w:t>время</w:t>
      </w:r>
      <w:proofErr w:type="gramEnd"/>
      <w:r w:rsidRPr="00D3630C">
        <w:t xml:space="preserve"> наработки на отказ АСН должно быть не менее 10000 ч; </w:t>
      </w:r>
    </w:p>
    <w:p w:rsidR="00470162" w:rsidRPr="00D3630C" w:rsidRDefault="00470162" w:rsidP="0098743B">
      <w:pPr>
        <w:pStyle w:val="19"/>
      </w:pPr>
      <w:proofErr w:type="gramStart"/>
      <w:r w:rsidRPr="00D3630C">
        <w:t>гарантийный</w:t>
      </w:r>
      <w:proofErr w:type="gramEnd"/>
      <w:r w:rsidRPr="00D3630C">
        <w:t xml:space="preserve"> срок эксплуатации АСН должен быть не менее 3 </w:t>
      </w:r>
      <w:r w:rsidRPr="00D3630C">
        <w:lastRenderedPageBreak/>
        <w:t xml:space="preserve">лет; </w:t>
      </w:r>
    </w:p>
    <w:p w:rsidR="00470162" w:rsidRPr="00D3630C" w:rsidRDefault="00470162" w:rsidP="0098743B">
      <w:pPr>
        <w:pStyle w:val="19"/>
      </w:pPr>
      <w:proofErr w:type="gramStart"/>
      <w:r w:rsidRPr="00D3630C">
        <w:t>срок</w:t>
      </w:r>
      <w:proofErr w:type="gramEnd"/>
      <w:r w:rsidRPr="00D3630C">
        <w:t xml:space="preserve"> службы АСН должен быть не менее 7 лет </w:t>
      </w:r>
      <w:r w:rsidR="00680E83" w:rsidRPr="00D3630C">
        <w:t>(кроме аккумуляторной батареи)</w:t>
      </w:r>
      <w:r w:rsidR="00937CC8" w:rsidRPr="00D3630C">
        <w:t>.</w:t>
      </w:r>
    </w:p>
    <w:p w:rsidR="00470162" w:rsidRPr="00D3630C" w:rsidRDefault="00470162" w:rsidP="0098743B">
      <w:pPr>
        <w:pStyle w:val="19"/>
        <w:numPr>
          <w:ilvl w:val="0"/>
          <w:numId w:val="0"/>
        </w:numPr>
        <w:ind w:left="710"/>
      </w:pPr>
    </w:p>
    <w:p w:rsidR="00470162" w:rsidRPr="00D3630C" w:rsidRDefault="00470162" w:rsidP="006E5197">
      <w:pPr>
        <w:tabs>
          <w:tab w:val="left" w:pos="1560"/>
        </w:tabs>
        <w:spacing w:line="360" w:lineRule="auto"/>
        <w:ind w:left="567"/>
        <w:contextualSpacing/>
        <w:jc w:val="both"/>
        <w:outlineLvl w:val="2"/>
        <w:rPr>
          <w:rFonts w:ascii="Times New Roman" w:hAnsi="Times New Roman"/>
          <w:b/>
          <w:sz w:val="28"/>
        </w:rPr>
      </w:pPr>
      <w:r w:rsidRPr="00D3630C">
        <w:rPr>
          <w:rFonts w:ascii="Times New Roman" w:hAnsi="Times New Roman"/>
          <w:b/>
          <w:sz w:val="28"/>
        </w:rPr>
        <w:t>16 Требования к установке</w:t>
      </w:r>
    </w:p>
    <w:p w:rsidR="00470162" w:rsidRPr="00D3630C" w:rsidRDefault="00470162" w:rsidP="006E519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16.1 АСН должна устанавливаться в кабине водителя в зоне досягаемости рукой с рабочего места водителя без изменения положения тела.</w:t>
      </w:r>
    </w:p>
    <w:p w:rsidR="00470162" w:rsidRPr="00D3630C" w:rsidRDefault="00470162" w:rsidP="006E519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 xml:space="preserve">16.2 АСН, установленная на </w:t>
      </w:r>
      <w:proofErr w:type="gramStart"/>
      <w:r w:rsidRPr="00D3630C">
        <w:rPr>
          <w:rFonts w:ascii="Times New Roman" w:hAnsi="Times New Roman"/>
          <w:kern w:val="1"/>
          <w:sz w:val="28"/>
          <w:szCs w:val="28"/>
          <w:lang w:eastAsia="ar-SA"/>
        </w:rPr>
        <w:t>ТС,  не</w:t>
      </w:r>
      <w:proofErr w:type="gramEnd"/>
      <w:r w:rsidRPr="00D3630C">
        <w:rPr>
          <w:rFonts w:ascii="Times New Roman" w:hAnsi="Times New Roman"/>
          <w:kern w:val="1"/>
          <w:sz w:val="28"/>
          <w:szCs w:val="28"/>
          <w:lang w:eastAsia="ar-SA"/>
        </w:rPr>
        <w:t xml:space="preserve"> должна ухудшать обзор водителю и препятствовать выполнению водителем действий по управлению ТС.</w:t>
      </w:r>
    </w:p>
    <w:p w:rsidR="00470162" w:rsidRPr="00D3630C" w:rsidRDefault="00470162" w:rsidP="006E519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16.3 Если АСН комплектуется внешней антенной ГНСС и/или внешней антенной GSM/GPRS, то должн</w:t>
      </w:r>
      <w:r w:rsidR="00FE4751" w:rsidRPr="00D3630C">
        <w:rPr>
          <w:rFonts w:ascii="Times New Roman" w:hAnsi="Times New Roman"/>
          <w:kern w:val="1"/>
          <w:sz w:val="28"/>
          <w:szCs w:val="28"/>
          <w:lang w:eastAsia="ar-SA"/>
        </w:rPr>
        <w:t>а быть</w:t>
      </w:r>
      <w:r w:rsidRPr="00D3630C">
        <w:rPr>
          <w:rFonts w:ascii="Times New Roman" w:hAnsi="Times New Roman"/>
          <w:kern w:val="1"/>
          <w:sz w:val="28"/>
          <w:szCs w:val="28"/>
          <w:lang w:eastAsia="ar-SA"/>
        </w:rPr>
        <w:t xml:space="preserve"> обеспеч</w:t>
      </w:r>
      <w:r w:rsidR="00FE4751" w:rsidRPr="00D3630C">
        <w:rPr>
          <w:rFonts w:ascii="Times New Roman" w:hAnsi="Times New Roman"/>
          <w:kern w:val="1"/>
          <w:sz w:val="28"/>
          <w:szCs w:val="28"/>
          <w:lang w:eastAsia="ar-SA"/>
        </w:rPr>
        <w:t>ена прокладка необходимых кабелей от места установки антенн до места подключения их к АСН в</w:t>
      </w:r>
      <w:r w:rsidRPr="00D3630C">
        <w:rPr>
          <w:rFonts w:ascii="Times New Roman" w:hAnsi="Times New Roman"/>
          <w:kern w:val="1"/>
          <w:sz w:val="28"/>
          <w:szCs w:val="28"/>
          <w:lang w:eastAsia="ar-SA"/>
        </w:rPr>
        <w:t xml:space="preserve"> кабель-канала</w:t>
      </w:r>
      <w:r w:rsidR="00FE4751" w:rsidRPr="00D3630C">
        <w:rPr>
          <w:rFonts w:ascii="Times New Roman" w:hAnsi="Times New Roman"/>
          <w:kern w:val="1"/>
          <w:sz w:val="28"/>
          <w:szCs w:val="28"/>
          <w:lang w:eastAsia="ar-SA"/>
        </w:rPr>
        <w:t>х</w:t>
      </w:r>
      <w:r w:rsidRPr="00D3630C">
        <w:rPr>
          <w:rFonts w:ascii="Times New Roman" w:hAnsi="Times New Roman"/>
          <w:kern w:val="1"/>
          <w:sz w:val="28"/>
          <w:szCs w:val="28"/>
          <w:lang w:eastAsia="ar-SA"/>
        </w:rPr>
        <w:t>.</w:t>
      </w:r>
    </w:p>
    <w:p w:rsidR="00470162" w:rsidRPr="00D3630C" w:rsidRDefault="00470162" w:rsidP="006E519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16.4 Внешние антенны не должны экранироваться сверху или по бокам металлическими или металлосодержащими конструкциями или материалами</w:t>
      </w:r>
      <w:r w:rsidR="0098743B" w:rsidRPr="00D3630C">
        <w:rPr>
          <w:rFonts w:ascii="Times New Roman" w:hAnsi="Times New Roman"/>
          <w:kern w:val="1"/>
          <w:sz w:val="28"/>
          <w:szCs w:val="28"/>
          <w:lang w:eastAsia="ar-SA"/>
        </w:rPr>
        <w:t xml:space="preserve">. </w:t>
      </w:r>
    </w:p>
    <w:p w:rsidR="00470162" w:rsidRPr="00D3630C" w:rsidRDefault="0098743B" w:rsidP="006E519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16.5 </w:t>
      </w:r>
      <w:r w:rsidR="00470162" w:rsidRPr="00D3630C">
        <w:rPr>
          <w:rFonts w:ascii="Times New Roman" w:hAnsi="Times New Roman"/>
          <w:kern w:val="1"/>
          <w:sz w:val="28"/>
          <w:szCs w:val="28"/>
          <w:lang w:eastAsia="ar-SA"/>
        </w:rPr>
        <w:t>Для защиты от климатических и механических воздействий антенны могут размещаться под обтекателем (кожухом или фонарем) из радиопрозрачного материала.</w:t>
      </w:r>
    </w:p>
    <w:p w:rsidR="002E6E3C" w:rsidRPr="00D3630C" w:rsidRDefault="002E6E3C" w:rsidP="006E519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16.</w:t>
      </w:r>
      <w:r w:rsidR="0098743B" w:rsidRPr="00D3630C">
        <w:rPr>
          <w:rFonts w:ascii="Times New Roman" w:hAnsi="Times New Roman"/>
          <w:kern w:val="1"/>
          <w:sz w:val="28"/>
          <w:szCs w:val="28"/>
          <w:lang w:eastAsia="ar-SA"/>
        </w:rPr>
        <w:t>6 </w:t>
      </w:r>
      <w:r w:rsidRPr="00D3630C">
        <w:rPr>
          <w:rFonts w:ascii="Times New Roman" w:hAnsi="Times New Roman"/>
          <w:kern w:val="1"/>
          <w:sz w:val="28"/>
          <w:szCs w:val="28"/>
          <w:lang w:eastAsia="ar-SA"/>
        </w:rPr>
        <w:t xml:space="preserve">Конструкция и размещение компонентов АСН и других </w:t>
      </w:r>
      <w:proofErr w:type="gramStart"/>
      <w:r w:rsidRPr="00D3630C">
        <w:rPr>
          <w:rFonts w:ascii="Times New Roman" w:hAnsi="Times New Roman"/>
          <w:kern w:val="1"/>
          <w:sz w:val="28"/>
          <w:szCs w:val="28"/>
          <w:lang w:eastAsia="ar-SA"/>
        </w:rPr>
        <w:t>устройств,  подключаемых</w:t>
      </w:r>
      <w:proofErr w:type="gramEnd"/>
      <w:r w:rsidRPr="00D3630C">
        <w:rPr>
          <w:rFonts w:ascii="Times New Roman" w:hAnsi="Times New Roman"/>
          <w:kern w:val="1"/>
          <w:sz w:val="28"/>
          <w:szCs w:val="28"/>
          <w:lang w:eastAsia="ar-SA"/>
        </w:rPr>
        <w:t xml:space="preserve"> к АСН, не должно нарушать требований к </w:t>
      </w:r>
      <w:proofErr w:type="spellStart"/>
      <w:r w:rsidRPr="00D3630C">
        <w:rPr>
          <w:rFonts w:ascii="Times New Roman" w:hAnsi="Times New Roman"/>
          <w:kern w:val="1"/>
          <w:sz w:val="28"/>
          <w:szCs w:val="28"/>
          <w:lang w:eastAsia="ar-SA"/>
        </w:rPr>
        <w:t>травмобезопасности</w:t>
      </w:r>
      <w:proofErr w:type="spellEnd"/>
      <w:r w:rsidRPr="00D3630C">
        <w:rPr>
          <w:rFonts w:ascii="Times New Roman" w:hAnsi="Times New Roman"/>
          <w:kern w:val="1"/>
          <w:sz w:val="28"/>
          <w:szCs w:val="28"/>
          <w:lang w:eastAsia="ar-SA"/>
        </w:rPr>
        <w:t xml:space="preserve"> внутреннего оборудования транспортного средства в соответствии с </w:t>
      </w:r>
      <w:r w:rsidR="0098743B" w:rsidRPr="00D3630C">
        <w:rPr>
          <w:rFonts w:ascii="Times New Roman" w:hAnsi="Times New Roman"/>
          <w:kern w:val="1"/>
          <w:sz w:val="28"/>
          <w:szCs w:val="28"/>
          <w:lang w:eastAsia="ar-SA"/>
        </w:rPr>
        <w:sym w:font="Symbol" w:char="F05B"/>
      </w:r>
      <w:r w:rsidRPr="00D3630C">
        <w:rPr>
          <w:rFonts w:ascii="Times New Roman" w:hAnsi="Times New Roman"/>
          <w:kern w:val="1"/>
          <w:sz w:val="28"/>
          <w:szCs w:val="28"/>
          <w:lang w:eastAsia="ar-SA"/>
        </w:rPr>
        <w:t>1</w:t>
      </w:r>
      <w:r w:rsidR="0098743B" w:rsidRPr="00D3630C">
        <w:rPr>
          <w:rFonts w:ascii="Times New Roman" w:hAnsi="Times New Roman"/>
          <w:kern w:val="1"/>
          <w:sz w:val="28"/>
          <w:szCs w:val="28"/>
          <w:lang w:eastAsia="ar-SA"/>
        </w:rPr>
        <w:sym w:font="Symbol" w:char="F05D"/>
      </w:r>
      <w:r w:rsidRPr="00D3630C">
        <w:rPr>
          <w:rFonts w:ascii="Times New Roman" w:hAnsi="Times New Roman"/>
          <w:kern w:val="1"/>
          <w:sz w:val="28"/>
          <w:szCs w:val="28"/>
          <w:lang w:eastAsia="ar-SA"/>
        </w:rPr>
        <w:t>.</w:t>
      </w:r>
    </w:p>
    <w:p w:rsidR="0098743B" w:rsidRPr="00D3630C" w:rsidRDefault="0098743B" w:rsidP="006E5197">
      <w:pPr>
        <w:spacing w:after="0" w:line="360" w:lineRule="auto"/>
        <w:ind w:firstLine="709"/>
        <w:jc w:val="both"/>
        <w:rPr>
          <w:rFonts w:ascii="Times New Roman" w:hAnsi="Times New Roman"/>
          <w:kern w:val="1"/>
          <w:sz w:val="28"/>
          <w:szCs w:val="28"/>
          <w:lang w:eastAsia="ar-SA"/>
        </w:rPr>
      </w:pPr>
    </w:p>
    <w:p w:rsidR="00075F47" w:rsidRPr="00D3630C" w:rsidRDefault="00075F47" w:rsidP="006E5197">
      <w:pPr>
        <w:spacing w:after="0" w:line="360" w:lineRule="auto"/>
        <w:ind w:firstLine="709"/>
        <w:jc w:val="both"/>
        <w:rPr>
          <w:rFonts w:ascii="Times New Roman" w:hAnsi="Times New Roman"/>
          <w:kern w:val="1"/>
          <w:sz w:val="28"/>
          <w:szCs w:val="28"/>
          <w:lang w:eastAsia="ar-SA"/>
        </w:rPr>
      </w:pPr>
    </w:p>
    <w:p w:rsidR="00470162" w:rsidRPr="00D3630C" w:rsidRDefault="00470162" w:rsidP="006E5197">
      <w:pPr>
        <w:spacing w:before="240" w:after="120" w:line="360" w:lineRule="auto"/>
        <w:ind w:firstLine="709"/>
        <w:contextualSpacing/>
        <w:outlineLvl w:val="1"/>
        <w:rPr>
          <w:rFonts w:ascii="Times New Roman" w:hAnsi="Times New Roman" w:cs="Arial"/>
          <w:b/>
          <w:kern w:val="1"/>
          <w:sz w:val="28"/>
          <w:szCs w:val="24"/>
          <w:lang w:eastAsia="ar-SA"/>
        </w:rPr>
      </w:pPr>
      <w:bookmarkStart w:id="21" w:name="_Toc395793963"/>
      <w:r w:rsidRPr="00D3630C">
        <w:rPr>
          <w:rFonts w:ascii="Times New Roman" w:hAnsi="Times New Roman" w:cs="Arial"/>
          <w:b/>
          <w:kern w:val="1"/>
          <w:sz w:val="28"/>
          <w:szCs w:val="24"/>
          <w:lang w:eastAsia="ar-SA"/>
        </w:rPr>
        <w:t>17 Требования по эргономике и технической эстетике</w:t>
      </w:r>
      <w:bookmarkEnd w:id="21"/>
    </w:p>
    <w:p w:rsidR="00470162" w:rsidRPr="00D3630C" w:rsidRDefault="00470162" w:rsidP="006E519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lastRenderedPageBreak/>
        <w:t>17.1 Для АСН, устанавливаемой на ТС на предприятии-изготовителе ТС, требования по эргономике и технической эстетике определяются производителем ТС.</w:t>
      </w:r>
    </w:p>
    <w:p w:rsidR="00470162" w:rsidRPr="00D3630C" w:rsidRDefault="00470162" w:rsidP="006E519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17.2</w:t>
      </w:r>
      <w:r w:rsidR="0098743B" w:rsidRPr="00D3630C">
        <w:rPr>
          <w:rFonts w:ascii="Times New Roman" w:hAnsi="Times New Roman"/>
          <w:kern w:val="1"/>
          <w:sz w:val="28"/>
          <w:szCs w:val="28"/>
          <w:lang w:eastAsia="ar-SA"/>
        </w:rPr>
        <w:t> </w:t>
      </w:r>
      <w:r w:rsidRPr="00D3630C">
        <w:rPr>
          <w:rFonts w:ascii="Times New Roman" w:hAnsi="Times New Roman"/>
          <w:kern w:val="1"/>
          <w:sz w:val="28"/>
          <w:szCs w:val="28"/>
          <w:lang w:eastAsia="ar-SA"/>
        </w:rPr>
        <w:t>При монтаже АСН не на предприятии-изготовителе ТС, требования по эргономике и технической эстетике определяются производителем АСН.</w:t>
      </w:r>
    </w:p>
    <w:p w:rsidR="00EF00F9" w:rsidRPr="00D3630C" w:rsidRDefault="00EF00F9" w:rsidP="006E5197">
      <w:pPr>
        <w:spacing w:after="0" w:line="360" w:lineRule="auto"/>
        <w:ind w:firstLine="709"/>
        <w:jc w:val="both"/>
        <w:rPr>
          <w:rFonts w:ascii="Times New Roman" w:hAnsi="Times New Roman"/>
          <w:kern w:val="1"/>
          <w:sz w:val="28"/>
          <w:szCs w:val="28"/>
          <w:lang w:eastAsia="ar-SA"/>
        </w:rPr>
      </w:pPr>
    </w:p>
    <w:p w:rsidR="00470162" w:rsidRPr="00D3630C" w:rsidRDefault="00470162" w:rsidP="00026CE2">
      <w:pPr>
        <w:pStyle w:val="22"/>
        <w:numPr>
          <w:ilvl w:val="0"/>
          <w:numId w:val="31"/>
        </w:numPr>
        <w:rPr>
          <w:rStyle w:val="1f6"/>
          <w:color w:val="auto"/>
        </w:rPr>
      </w:pPr>
      <w:bookmarkStart w:id="22" w:name="_Toc395793964"/>
      <w:r w:rsidRPr="00D3630C">
        <w:rPr>
          <w:rStyle w:val="1f6"/>
          <w:color w:val="auto"/>
        </w:rPr>
        <w:t>Требования по безопасности и экологической чистоте</w:t>
      </w:r>
      <w:bookmarkEnd w:id="22"/>
    </w:p>
    <w:p w:rsidR="00470162" w:rsidRPr="00D3630C" w:rsidRDefault="00470162" w:rsidP="006E519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18.1 АСН должна соответствовать требованиям безопасности, установленным в ГОСТ Р 51321.1 (статья 7.4).</w:t>
      </w:r>
    </w:p>
    <w:p w:rsidR="00470162" w:rsidRPr="00D3630C" w:rsidRDefault="00470162" w:rsidP="006E5197">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18.2 АСН не должна иметь элементов и материалов, опасных для обслуживающего персонала, и опасного электромагнитного излучения.</w:t>
      </w:r>
    </w:p>
    <w:p w:rsidR="00470162" w:rsidRPr="00D3630C" w:rsidRDefault="00470162" w:rsidP="006E5197">
      <w:pPr>
        <w:spacing w:after="0" w:line="360" w:lineRule="auto"/>
        <w:ind w:firstLine="709"/>
        <w:jc w:val="both"/>
        <w:rPr>
          <w:rStyle w:val="1f6"/>
          <w:rFonts w:eastAsia="Calibri"/>
          <w:color w:val="auto"/>
        </w:rPr>
      </w:pPr>
      <w:r w:rsidRPr="00D3630C">
        <w:rPr>
          <w:rFonts w:ascii="Times New Roman" w:hAnsi="Times New Roman"/>
          <w:kern w:val="1"/>
          <w:sz w:val="28"/>
          <w:szCs w:val="28"/>
          <w:lang w:eastAsia="ar-SA"/>
        </w:rPr>
        <w:t>18.</w:t>
      </w:r>
      <w:r w:rsidR="00CF7A08" w:rsidRPr="00D3630C">
        <w:rPr>
          <w:rFonts w:ascii="Times New Roman" w:hAnsi="Times New Roman"/>
          <w:kern w:val="1"/>
          <w:sz w:val="28"/>
          <w:szCs w:val="28"/>
          <w:lang w:eastAsia="ar-SA"/>
        </w:rPr>
        <w:t>3</w:t>
      </w:r>
      <w:r w:rsidRPr="00D3630C">
        <w:rPr>
          <w:rFonts w:ascii="Times New Roman" w:hAnsi="Times New Roman"/>
          <w:kern w:val="1"/>
          <w:sz w:val="28"/>
          <w:szCs w:val="28"/>
          <w:lang w:eastAsia="ar-SA"/>
        </w:rPr>
        <w:t> При изготовлении АСН не допускается применение легковоспламеняющихся материалов, выделяющих вредные вещества при горении. Применяемые при изготовлении АСН материалы должны соответствовать требованиям противопожарной</w:t>
      </w:r>
      <w:r w:rsidRPr="00D3630C">
        <w:rPr>
          <w:rStyle w:val="1f6"/>
          <w:rFonts w:eastAsia="Calibri"/>
          <w:color w:val="auto"/>
        </w:rPr>
        <w:t xml:space="preserve"> безопасности по ГОСТ 12.1.044.</w:t>
      </w:r>
    </w:p>
    <w:p w:rsidR="00EF00F9" w:rsidRPr="00D3630C" w:rsidRDefault="00EF00F9" w:rsidP="006E5197">
      <w:pPr>
        <w:spacing w:after="0" w:line="360" w:lineRule="auto"/>
        <w:ind w:firstLine="709"/>
        <w:jc w:val="both"/>
        <w:rPr>
          <w:rStyle w:val="1f6"/>
          <w:rFonts w:eastAsia="Calibri"/>
          <w:color w:val="auto"/>
        </w:rPr>
      </w:pPr>
    </w:p>
    <w:p w:rsidR="00470162" w:rsidRPr="00D3630C" w:rsidRDefault="00470162" w:rsidP="00026CE2">
      <w:pPr>
        <w:pStyle w:val="22"/>
        <w:numPr>
          <w:ilvl w:val="0"/>
          <w:numId w:val="31"/>
        </w:numPr>
      </w:pPr>
      <w:bookmarkStart w:id="23" w:name="_Toc395793965"/>
      <w:r w:rsidRPr="00D3630C">
        <w:t>Требования к маркировке</w:t>
      </w:r>
      <w:bookmarkEnd w:id="23"/>
    </w:p>
    <w:p w:rsidR="00470162" w:rsidRPr="00D3630C" w:rsidRDefault="00470162" w:rsidP="00B5270B">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 xml:space="preserve">19.1 Маркировка АСН должна быть четко видимой и соответствовать требованиям конструкторской документации АСН в части состава, места и способа нанесения. </w:t>
      </w:r>
    </w:p>
    <w:p w:rsidR="00470162" w:rsidRPr="00D3630C" w:rsidRDefault="00470162" w:rsidP="00B5270B">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19.2 На АСН должны быть нанесены:</w:t>
      </w:r>
    </w:p>
    <w:p w:rsidR="00470162" w:rsidRPr="00D3630C" w:rsidRDefault="00470162" w:rsidP="0098743B">
      <w:pPr>
        <w:pStyle w:val="19"/>
      </w:pPr>
      <w:proofErr w:type="gramStart"/>
      <w:r w:rsidRPr="00D3630C">
        <w:t>товарный</w:t>
      </w:r>
      <w:proofErr w:type="gramEnd"/>
      <w:r w:rsidRPr="00D3630C">
        <w:t xml:space="preserve"> знак или название предприятия - изготовителя;</w:t>
      </w:r>
    </w:p>
    <w:p w:rsidR="00470162" w:rsidRPr="00D3630C" w:rsidRDefault="00470162" w:rsidP="0098743B">
      <w:pPr>
        <w:pStyle w:val="19"/>
      </w:pPr>
      <w:proofErr w:type="gramStart"/>
      <w:r w:rsidRPr="00D3630C">
        <w:t>название</w:t>
      </w:r>
      <w:proofErr w:type="gramEnd"/>
      <w:r w:rsidRPr="00D3630C">
        <w:t xml:space="preserve"> изделия; </w:t>
      </w:r>
    </w:p>
    <w:p w:rsidR="00470162" w:rsidRPr="00D3630C" w:rsidRDefault="00470162" w:rsidP="0098743B">
      <w:pPr>
        <w:pStyle w:val="19"/>
      </w:pPr>
      <w:proofErr w:type="gramStart"/>
      <w:r w:rsidRPr="00D3630C">
        <w:t>обозначение</w:t>
      </w:r>
      <w:proofErr w:type="gramEnd"/>
      <w:r w:rsidRPr="00D3630C">
        <w:t>;</w:t>
      </w:r>
    </w:p>
    <w:p w:rsidR="00470162" w:rsidRPr="00D3630C" w:rsidRDefault="00470162" w:rsidP="0098743B">
      <w:pPr>
        <w:pStyle w:val="19"/>
      </w:pPr>
      <w:proofErr w:type="gramStart"/>
      <w:r w:rsidRPr="00D3630C">
        <w:t>заводской</w:t>
      </w:r>
      <w:proofErr w:type="gramEnd"/>
      <w:r w:rsidRPr="00D3630C">
        <w:t xml:space="preserve"> номер по системе нумерации предприятия-</w:t>
      </w:r>
      <w:r w:rsidRPr="00D3630C">
        <w:lastRenderedPageBreak/>
        <w:t>изготовителя;</w:t>
      </w:r>
    </w:p>
    <w:p w:rsidR="00470162" w:rsidRPr="00D3630C" w:rsidRDefault="00470162" w:rsidP="0098743B">
      <w:pPr>
        <w:pStyle w:val="19"/>
      </w:pPr>
      <w:proofErr w:type="gramStart"/>
      <w:r w:rsidRPr="00D3630C">
        <w:t>год</w:t>
      </w:r>
      <w:proofErr w:type="gramEnd"/>
      <w:r w:rsidRPr="00D3630C">
        <w:t xml:space="preserve"> изготовления;</w:t>
      </w:r>
    </w:p>
    <w:p w:rsidR="00470162" w:rsidRPr="00D3630C" w:rsidRDefault="00470162" w:rsidP="0098743B">
      <w:pPr>
        <w:pStyle w:val="19"/>
      </w:pPr>
      <w:proofErr w:type="gramStart"/>
      <w:r w:rsidRPr="00D3630C">
        <w:t>клеймо</w:t>
      </w:r>
      <w:proofErr w:type="gramEnd"/>
      <w:r w:rsidRPr="00D3630C">
        <w:t xml:space="preserve"> приемки для типа оборудования;</w:t>
      </w:r>
    </w:p>
    <w:p w:rsidR="00470162" w:rsidRPr="00D3630C" w:rsidRDefault="00470162" w:rsidP="0098743B">
      <w:pPr>
        <w:pStyle w:val="19"/>
      </w:pPr>
      <w:proofErr w:type="gramStart"/>
      <w:r w:rsidRPr="00D3630C">
        <w:t>маркировка</w:t>
      </w:r>
      <w:proofErr w:type="gramEnd"/>
      <w:r w:rsidRPr="00D3630C">
        <w:t xml:space="preserve"> соединителей;</w:t>
      </w:r>
    </w:p>
    <w:p w:rsidR="00470162" w:rsidRPr="00D3630C" w:rsidRDefault="00470162" w:rsidP="0098743B">
      <w:pPr>
        <w:pStyle w:val="19"/>
      </w:pPr>
      <w:proofErr w:type="gramStart"/>
      <w:r w:rsidRPr="00D3630C">
        <w:t>знак</w:t>
      </w:r>
      <w:proofErr w:type="gramEnd"/>
      <w:r w:rsidRPr="00D3630C">
        <w:t xml:space="preserve"> обращения на рынке.</w:t>
      </w:r>
    </w:p>
    <w:p w:rsidR="00EF00F9" w:rsidRPr="00D3630C" w:rsidRDefault="00EF00F9" w:rsidP="00075F47">
      <w:pPr>
        <w:pStyle w:val="19"/>
        <w:numPr>
          <w:ilvl w:val="0"/>
          <w:numId w:val="0"/>
        </w:numPr>
        <w:ind w:left="710"/>
      </w:pPr>
    </w:p>
    <w:p w:rsidR="00470162" w:rsidRPr="00D3630C" w:rsidRDefault="00470162" w:rsidP="00B5270B">
      <w:pPr>
        <w:pStyle w:val="22"/>
        <w:numPr>
          <w:ilvl w:val="0"/>
          <w:numId w:val="0"/>
        </w:numPr>
        <w:ind w:firstLine="709"/>
      </w:pPr>
      <w:bookmarkStart w:id="24" w:name="_Toc395793966"/>
      <w:r w:rsidRPr="00D3630C">
        <w:t>20 Требования к упаковке</w:t>
      </w:r>
      <w:bookmarkEnd w:id="24"/>
      <w:r w:rsidR="00CF7A08" w:rsidRPr="00D3630C">
        <w:t>, транспортированию и хранению</w:t>
      </w:r>
    </w:p>
    <w:p w:rsidR="00E631EF" w:rsidRPr="00D3630C" w:rsidRDefault="00470162" w:rsidP="0086636D">
      <w:pPr>
        <w:spacing w:after="0" w:line="360" w:lineRule="auto"/>
        <w:ind w:firstLine="709"/>
        <w:jc w:val="both"/>
        <w:rPr>
          <w:rFonts w:ascii="Times New Roman" w:hAnsi="Times New Roman"/>
          <w:kern w:val="1"/>
          <w:sz w:val="28"/>
          <w:szCs w:val="28"/>
          <w:lang w:eastAsia="ar-SA"/>
        </w:rPr>
      </w:pPr>
      <w:r w:rsidRPr="00D3630C">
        <w:rPr>
          <w:rFonts w:ascii="Times New Roman" w:hAnsi="Times New Roman"/>
          <w:kern w:val="1"/>
          <w:sz w:val="28"/>
          <w:szCs w:val="28"/>
          <w:lang w:eastAsia="ar-SA"/>
        </w:rPr>
        <w:t>20.1 </w:t>
      </w:r>
      <w:r w:rsidR="00CF7A08" w:rsidRPr="00D3630C">
        <w:rPr>
          <w:rFonts w:ascii="Times New Roman" w:hAnsi="Times New Roman"/>
          <w:kern w:val="1"/>
          <w:sz w:val="28"/>
          <w:szCs w:val="28"/>
          <w:lang w:eastAsia="ar-SA"/>
        </w:rPr>
        <w:t>У</w:t>
      </w:r>
      <w:r w:rsidR="00CF7A08" w:rsidRPr="00D3630C">
        <w:rPr>
          <w:rStyle w:val="1f6"/>
          <w:color w:val="auto"/>
        </w:rPr>
        <w:t>паковка, транспортирование и хранение изделий должны соответствовать ГО</w:t>
      </w:r>
      <w:r w:rsidR="00CF7A08" w:rsidRPr="00D3630C">
        <w:rPr>
          <w:rFonts w:ascii="Times New Roman" w:hAnsi="Times New Roman"/>
          <w:kern w:val="1"/>
          <w:sz w:val="28"/>
          <w:szCs w:val="28"/>
          <w:lang w:eastAsia="ar-SA"/>
        </w:rPr>
        <w:t>СТ 9181-74</w:t>
      </w:r>
      <w:bookmarkStart w:id="25" w:name="_Toc394658479"/>
      <w:bookmarkStart w:id="26" w:name="_Toc393809903"/>
      <w:r w:rsidR="00E631EF" w:rsidRPr="00D3630C">
        <w:rPr>
          <w:rFonts w:ascii="Times New Roman" w:hAnsi="Times New Roman"/>
          <w:kern w:val="1"/>
          <w:sz w:val="28"/>
          <w:szCs w:val="28"/>
          <w:lang w:eastAsia="ar-SA"/>
        </w:rPr>
        <w:t>.</w:t>
      </w:r>
    </w:p>
    <w:p w:rsidR="00EF00F9" w:rsidRPr="00D3630C" w:rsidRDefault="00EF00F9" w:rsidP="0086636D">
      <w:pPr>
        <w:spacing w:after="0" w:line="360" w:lineRule="auto"/>
        <w:ind w:firstLine="709"/>
        <w:jc w:val="both"/>
        <w:rPr>
          <w:rFonts w:ascii="Times New Roman" w:hAnsi="Times New Roman"/>
          <w:kern w:val="1"/>
          <w:sz w:val="28"/>
          <w:szCs w:val="28"/>
          <w:lang w:eastAsia="ar-SA"/>
        </w:rPr>
      </w:pPr>
    </w:p>
    <w:p w:rsidR="00E631EF" w:rsidRPr="00D3630C" w:rsidRDefault="00E631EF" w:rsidP="00E631EF">
      <w:pPr>
        <w:pStyle w:val="22"/>
        <w:numPr>
          <w:ilvl w:val="0"/>
          <w:numId w:val="0"/>
        </w:numPr>
        <w:ind w:firstLine="709"/>
      </w:pPr>
      <w:r w:rsidRPr="00D3630C">
        <w:t>21 Требования к эксплуатационной документации</w:t>
      </w:r>
    </w:p>
    <w:p w:rsidR="00E631EF" w:rsidRPr="00D3630C" w:rsidRDefault="00E631EF" w:rsidP="00E631EF">
      <w:pPr>
        <w:pStyle w:val="1b"/>
        <w:rPr>
          <w:color w:val="auto"/>
        </w:rPr>
      </w:pPr>
      <w:r w:rsidRPr="00D3630C">
        <w:rPr>
          <w:color w:val="auto"/>
        </w:rPr>
        <w:t>21.1 Комплектность эксплуатационной документации должна быть определена в технических условиях производителем АСН.</w:t>
      </w:r>
    </w:p>
    <w:p w:rsidR="00470162" w:rsidRPr="00D3630C" w:rsidRDefault="00470162" w:rsidP="0086636D">
      <w:pPr>
        <w:spacing w:after="0" w:line="360" w:lineRule="auto"/>
        <w:ind w:firstLine="709"/>
        <w:jc w:val="both"/>
        <w:rPr>
          <w:b/>
        </w:rPr>
      </w:pPr>
      <w:r w:rsidRPr="00D3630C">
        <w:rPr>
          <w:b/>
        </w:rPr>
        <w:br w:type="page"/>
      </w:r>
    </w:p>
    <w:p w:rsidR="00470162" w:rsidRPr="00D3630C" w:rsidRDefault="00470162" w:rsidP="006A50BB">
      <w:pPr>
        <w:spacing w:before="120" w:after="240" w:line="240" w:lineRule="auto"/>
        <w:contextualSpacing/>
        <w:jc w:val="center"/>
        <w:outlineLvl w:val="0"/>
        <w:rPr>
          <w:rFonts w:ascii="Times New Roman" w:hAnsi="Times New Roman" w:cs="Arial"/>
          <w:b/>
          <w:kern w:val="1"/>
          <w:sz w:val="28"/>
          <w:szCs w:val="24"/>
          <w:lang w:eastAsia="ar-SA"/>
        </w:rPr>
      </w:pPr>
      <w:bookmarkStart w:id="27" w:name="_Toc395793969"/>
      <w:r w:rsidRPr="00D3630C">
        <w:rPr>
          <w:rFonts w:ascii="Times New Roman" w:hAnsi="Times New Roman" w:cs="Arial"/>
          <w:b/>
          <w:kern w:val="1"/>
          <w:sz w:val="28"/>
          <w:szCs w:val="24"/>
          <w:lang w:eastAsia="ar-SA"/>
        </w:rPr>
        <w:lastRenderedPageBreak/>
        <w:t>Приложение А</w:t>
      </w:r>
      <w:bookmarkEnd w:id="25"/>
      <w:bookmarkEnd w:id="27"/>
    </w:p>
    <w:p w:rsidR="00470162" w:rsidRPr="00D3630C" w:rsidRDefault="00470162" w:rsidP="006A50BB">
      <w:pPr>
        <w:spacing w:before="120" w:after="240" w:line="240" w:lineRule="auto"/>
        <w:contextualSpacing/>
        <w:jc w:val="center"/>
        <w:outlineLvl w:val="0"/>
        <w:rPr>
          <w:rFonts w:ascii="Times New Roman" w:hAnsi="Times New Roman" w:cs="Arial"/>
          <w:b/>
          <w:kern w:val="1"/>
          <w:sz w:val="28"/>
          <w:szCs w:val="24"/>
          <w:lang w:eastAsia="ar-SA"/>
        </w:rPr>
      </w:pPr>
      <w:bookmarkStart w:id="28" w:name="_Toc394658480"/>
      <w:bookmarkStart w:id="29" w:name="_Toc395793970"/>
      <w:r w:rsidRPr="00D3630C">
        <w:rPr>
          <w:rFonts w:ascii="Times New Roman" w:hAnsi="Times New Roman" w:cs="Arial"/>
          <w:b/>
          <w:kern w:val="1"/>
          <w:sz w:val="28"/>
          <w:szCs w:val="24"/>
          <w:lang w:eastAsia="ar-SA"/>
        </w:rPr>
        <w:t>(</w:t>
      </w:r>
      <w:proofErr w:type="gramStart"/>
      <w:r w:rsidRPr="00D3630C">
        <w:rPr>
          <w:rFonts w:ascii="Times New Roman" w:hAnsi="Times New Roman" w:cs="Arial"/>
          <w:b/>
          <w:kern w:val="1"/>
          <w:sz w:val="28"/>
          <w:szCs w:val="24"/>
          <w:lang w:eastAsia="ar-SA"/>
        </w:rPr>
        <w:t>обязательное</w:t>
      </w:r>
      <w:proofErr w:type="gramEnd"/>
      <w:r w:rsidRPr="00D3630C">
        <w:rPr>
          <w:rFonts w:ascii="Times New Roman" w:hAnsi="Times New Roman" w:cs="Arial"/>
          <w:b/>
          <w:kern w:val="1"/>
          <w:sz w:val="28"/>
          <w:szCs w:val="24"/>
          <w:lang w:eastAsia="ar-SA"/>
        </w:rPr>
        <w:t>)</w:t>
      </w:r>
      <w:r w:rsidRPr="00D3630C">
        <w:rPr>
          <w:rFonts w:ascii="Times New Roman" w:hAnsi="Times New Roman" w:cs="Arial"/>
          <w:b/>
          <w:kern w:val="1"/>
          <w:sz w:val="28"/>
          <w:szCs w:val="24"/>
          <w:lang w:eastAsia="ar-SA"/>
        </w:rPr>
        <w:br/>
        <w:t>Спецификация протокола транспортного уровня</w:t>
      </w:r>
      <w:bookmarkEnd w:id="26"/>
      <w:bookmarkEnd w:id="28"/>
      <w:bookmarkEnd w:id="29"/>
    </w:p>
    <w:p w:rsidR="00470162" w:rsidRPr="00D3630C" w:rsidRDefault="00470162" w:rsidP="00D068CD">
      <w:pPr>
        <w:spacing w:after="0" w:line="240" w:lineRule="auto"/>
        <w:rPr>
          <w:rFonts w:ascii="Arial" w:hAnsi="Arial" w:cs="Arial"/>
          <w:kern w:val="1"/>
          <w:sz w:val="24"/>
          <w:szCs w:val="24"/>
          <w:lang w:eastAsia="ar-SA"/>
        </w:rPr>
      </w:pPr>
    </w:p>
    <w:p w:rsidR="00470162" w:rsidRPr="00D3630C" w:rsidRDefault="00470162" w:rsidP="008473D2">
      <w:pPr>
        <w:spacing w:after="0" w:line="360" w:lineRule="auto"/>
        <w:ind w:firstLine="709"/>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А.1 Введение</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А.1.1Обмен данными между АСН и системами и аппаратно-программными комплексами осуществляется при помощи сетей подвижной радиотелефонной связи стандартов GSM.</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А.1.2Сетевая модель OSI имеет следующие уровни: физический, канальный, сетевой, транспортный, сеансовый, представления данных и приложений. Для передачи данных между АСН и системами и аппаратно-программными комплексами используются следующие протоколы: транспортный уровень - протокол TCP, сетевой уровень - протокол IP. Соответствие уровней сетевой модели OSI, стека протоколов TCP/IP и протоколов системы представлено в таблице А.1.</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r w:rsidRPr="00D3630C">
        <w:rPr>
          <w:rFonts w:ascii="Times New Roman" w:hAnsi="Times New Roman"/>
          <w:bCs/>
          <w:sz w:val="28"/>
          <w:szCs w:val="20"/>
          <w:lang w:eastAsia="ru-RU"/>
        </w:rPr>
        <w:t>Таблица А.1 </w:t>
      </w:r>
      <w:r w:rsidRPr="00D3630C">
        <w:rPr>
          <w:rFonts w:ascii="Times New Roman" w:hAnsi="Times New Roman"/>
          <w:bCs/>
          <w:sz w:val="28"/>
          <w:szCs w:val="20"/>
          <w:lang w:eastAsia="ru-RU"/>
        </w:rPr>
        <w:noBreakHyphen/>
        <w:t> Соответствие уровней сетевой модели OSI, стека протоколов TCP/IP и протоколов системы</w:t>
      </w:r>
    </w:p>
    <w:tbl>
      <w:tblPr>
        <w:tblW w:w="0" w:type="auto"/>
        <w:tblCellSpacing w:w="5" w:type="nil"/>
        <w:tblInd w:w="75" w:type="dxa"/>
        <w:tblLayout w:type="fixed"/>
        <w:tblCellMar>
          <w:left w:w="75" w:type="dxa"/>
          <w:right w:w="75" w:type="dxa"/>
        </w:tblCellMar>
        <w:tblLook w:val="0000" w:firstRow="0" w:lastRow="0" w:firstColumn="0" w:lastColumn="0" w:noHBand="0" w:noVBand="0"/>
      </w:tblPr>
      <w:tblGrid>
        <w:gridCol w:w="1053"/>
        <w:gridCol w:w="1872"/>
        <w:gridCol w:w="1053"/>
        <w:gridCol w:w="1638"/>
        <w:gridCol w:w="1872"/>
        <w:gridCol w:w="1872"/>
      </w:tblGrid>
      <w:tr w:rsidR="00D3630C" w:rsidRPr="00D3630C" w:rsidTr="00F31CDE">
        <w:trPr>
          <w:trHeight w:val="600"/>
          <w:tblCellSpacing w:w="5" w:type="nil"/>
        </w:trPr>
        <w:tc>
          <w:tcPr>
            <w:tcW w:w="2925" w:type="dxa"/>
            <w:gridSpan w:val="2"/>
            <w:tcBorders>
              <w:top w:val="single" w:sz="4" w:space="0" w:color="auto"/>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Модель OSI      </w:t>
            </w:r>
          </w:p>
        </w:tc>
        <w:tc>
          <w:tcPr>
            <w:tcW w:w="2691" w:type="dxa"/>
            <w:gridSpan w:val="2"/>
            <w:tcBorders>
              <w:top w:val="single" w:sz="4" w:space="0" w:color="auto"/>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Стек протоколов   </w:t>
            </w:r>
            <w:r w:rsidRPr="00D3630C">
              <w:rPr>
                <w:rFonts w:ascii="Courier New" w:hAnsi="Courier New" w:cs="Courier New"/>
                <w:sz w:val="20"/>
                <w:szCs w:val="20"/>
                <w:lang w:eastAsia="ru-RU"/>
              </w:rPr>
              <w:br/>
              <w:t xml:space="preserve">       TCP/IP       </w:t>
            </w:r>
          </w:p>
        </w:tc>
        <w:tc>
          <w:tcPr>
            <w:tcW w:w="1872" w:type="dxa"/>
            <w:vMerge w:val="restart"/>
            <w:tcBorders>
              <w:top w:val="single" w:sz="4" w:space="0" w:color="auto"/>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Протоколы   </w:t>
            </w:r>
            <w:r w:rsidRPr="00D3630C">
              <w:rPr>
                <w:rFonts w:ascii="Courier New" w:hAnsi="Courier New" w:cs="Courier New"/>
                <w:sz w:val="20"/>
                <w:szCs w:val="20"/>
                <w:lang w:eastAsia="ru-RU"/>
              </w:rPr>
              <w:br/>
              <w:t xml:space="preserve">    TCP/IP    </w:t>
            </w:r>
          </w:p>
        </w:tc>
        <w:tc>
          <w:tcPr>
            <w:tcW w:w="1872" w:type="dxa"/>
            <w:vMerge w:val="restart"/>
            <w:tcBorders>
              <w:top w:val="single" w:sz="4" w:space="0" w:color="auto"/>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Протоколы   </w:t>
            </w:r>
            <w:r w:rsidRPr="00D3630C">
              <w:rPr>
                <w:rFonts w:ascii="Courier New" w:hAnsi="Courier New" w:cs="Courier New"/>
                <w:sz w:val="20"/>
                <w:szCs w:val="20"/>
                <w:lang w:eastAsia="ru-RU"/>
              </w:rPr>
              <w:br/>
              <w:t xml:space="preserve">   системы    </w:t>
            </w:r>
          </w:p>
        </w:tc>
      </w:tr>
      <w:tr w:rsidR="00D3630C" w:rsidRPr="00D3630C" w:rsidTr="00F31CDE">
        <w:trPr>
          <w:trHeight w:val="400"/>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номер</w:t>
            </w:r>
            <w:proofErr w:type="gramEnd"/>
            <w:r w:rsidRPr="00D3630C">
              <w:rPr>
                <w:rFonts w:ascii="Courier New" w:hAnsi="Courier New" w:cs="Courier New"/>
                <w:sz w:val="20"/>
                <w:szCs w:val="20"/>
                <w:lang w:eastAsia="ru-RU"/>
              </w:rPr>
              <w:t xml:space="preserve"> </w:t>
            </w:r>
            <w:r w:rsidRPr="00D3630C">
              <w:rPr>
                <w:rFonts w:ascii="Courier New" w:hAnsi="Courier New" w:cs="Courier New"/>
                <w:sz w:val="20"/>
                <w:szCs w:val="20"/>
                <w:lang w:eastAsia="ru-RU"/>
              </w:rPr>
              <w:br/>
              <w:t xml:space="preserve">уровня </w:t>
            </w:r>
          </w:p>
        </w:tc>
        <w:tc>
          <w:tcPr>
            <w:tcW w:w="1872"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название</w:t>
            </w:r>
            <w:proofErr w:type="gramEnd"/>
            <w:r w:rsidRPr="00D3630C">
              <w:rPr>
                <w:rFonts w:ascii="Courier New" w:hAnsi="Courier New" w:cs="Courier New"/>
                <w:sz w:val="20"/>
                <w:szCs w:val="20"/>
                <w:lang w:eastAsia="ru-RU"/>
              </w:rPr>
              <w:t xml:space="preserve">   </w:t>
            </w:r>
            <w:r w:rsidRPr="00D3630C">
              <w:rPr>
                <w:rFonts w:ascii="Courier New" w:hAnsi="Courier New" w:cs="Courier New"/>
                <w:sz w:val="20"/>
                <w:szCs w:val="20"/>
                <w:lang w:eastAsia="ru-RU"/>
              </w:rPr>
              <w:br/>
              <w:t xml:space="preserve">    уровня    </w:t>
            </w:r>
          </w:p>
        </w:tc>
        <w:tc>
          <w:tcPr>
            <w:tcW w:w="1053"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номер</w:t>
            </w:r>
            <w:proofErr w:type="gramEnd"/>
            <w:r w:rsidRPr="00D3630C">
              <w:rPr>
                <w:rFonts w:ascii="Courier New" w:hAnsi="Courier New" w:cs="Courier New"/>
                <w:sz w:val="20"/>
                <w:szCs w:val="20"/>
                <w:lang w:eastAsia="ru-RU"/>
              </w:rPr>
              <w:t xml:space="preserve"> </w:t>
            </w:r>
            <w:r w:rsidRPr="00D3630C">
              <w:rPr>
                <w:rFonts w:ascii="Courier New" w:hAnsi="Courier New" w:cs="Courier New"/>
                <w:sz w:val="20"/>
                <w:szCs w:val="20"/>
                <w:lang w:eastAsia="ru-RU"/>
              </w:rPr>
              <w:br/>
              <w:t xml:space="preserve">уровня </w:t>
            </w:r>
          </w:p>
        </w:tc>
        <w:tc>
          <w:tcPr>
            <w:tcW w:w="1638"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название</w:t>
            </w:r>
            <w:proofErr w:type="gramEnd"/>
            <w:r w:rsidRPr="00D3630C">
              <w:rPr>
                <w:rFonts w:ascii="Courier New" w:hAnsi="Courier New" w:cs="Courier New"/>
                <w:sz w:val="20"/>
                <w:szCs w:val="20"/>
                <w:lang w:eastAsia="ru-RU"/>
              </w:rPr>
              <w:t xml:space="preserve">  </w:t>
            </w:r>
            <w:r w:rsidRPr="00D3630C">
              <w:rPr>
                <w:rFonts w:ascii="Courier New" w:hAnsi="Courier New" w:cs="Courier New"/>
                <w:sz w:val="20"/>
                <w:szCs w:val="20"/>
                <w:lang w:eastAsia="ru-RU"/>
              </w:rPr>
              <w:br/>
              <w:t xml:space="preserve">   уровня   </w:t>
            </w:r>
          </w:p>
        </w:tc>
        <w:tc>
          <w:tcPr>
            <w:tcW w:w="1872" w:type="dxa"/>
            <w:vMerge/>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p>
        </w:tc>
        <w:tc>
          <w:tcPr>
            <w:tcW w:w="1872" w:type="dxa"/>
            <w:vMerge/>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p>
        </w:tc>
      </w:tr>
      <w:tr w:rsidR="00D3630C" w:rsidRPr="00D3630C" w:rsidTr="00F31CDE">
        <w:trPr>
          <w:trHeight w:val="400"/>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7   </w:t>
            </w:r>
          </w:p>
        </w:tc>
        <w:tc>
          <w:tcPr>
            <w:tcW w:w="1872"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Приложений  </w:t>
            </w:r>
          </w:p>
        </w:tc>
        <w:tc>
          <w:tcPr>
            <w:tcW w:w="1053" w:type="dxa"/>
            <w:vMerge w:val="restart"/>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4   </w:t>
            </w:r>
          </w:p>
        </w:tc>
        <w:tc>
          <w:tcPr>
            <w:tcW w:w="1638" w:type="dxa"/>
            <w:vMerge w:val="restart"/>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Приложений </w:t>
            </w:r>
          </w:p>
        </w:tc>
        <w:tc>
          <w:tcPr>
            <w:tcW w:w="1872" w:type="dxa"/>
            <w:vMerge w:val="restart"/>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FTP, HTTP,  </w:t>
            </w:r>
            <w:r w:rsidRPr="00D3630C">
              <w:rPr>
                <w:rFonts w:ascii="Courier New" w:hAnsi="Courier New" w:cs="Courier New"/>
                <w:sz w:val="20"/>
                <w:szCs w:val="20"/>
                <w:lang w:val="en-US" w:eastAsia="ru-RU"/>
              </w:rPr>
              <w:br/>
              <w:t xml:space="preserve"> POP3, IMAP,  </w:t>
            </w:r>
            <w:r w:rsidRPr="00D3630C">
              <w:rPr>
                <w:rFonts w:ascii="Courier New" w:hAnsi="Courier New" w:cs="Courier New"/>
                <w:sz w:val="20"/>
                <w:szCs w:val="20"/>
                <w:lang w:val="en-US" w:eastAsia="ru-RU"/>
              </w:rPr>
              <w:br/>
              <w:t xml:space="preserve">telnet, SMTP, </w:t>
            </w:r>
            <w:r w:rsidRPr="00D3630C">
              <w:rPr>
                <w:rFonts w:ascii="Courier New" w:hAnsi="Courier New" w:cs="Courier New"/>
                <w:sz w:val="20"/>
                <w:szCs w:val="20"/>
                <w:lang w:val="en-US" w:eastAsia="ru-RU"/>
              </w:rPr>
              <w:br/>
              <w:t xml:space="preserve">  DNS, TFTP   </w:t>
            </w:r>
          </w:p>
        </w:tc>
        <w:tc>
          <w:tcPr>
            <w:tcW w:w="1872" w:type="dxa"/>
            <w:vMerge w:val="restart"/>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Уровень    </w:t>
            </w:r>
            <w:r w:rsidRPr="00D3630C">
              <w:rPr>
                <w:rFonts w:ascii="Courier New" w:hAnsi="Courier New" w:cs="Courier New"/>
                <w:sz w:val="20"/>
                <w:szCs w:val="20"/>
                <w:lang w:eastAsia="ru-RU"/>
              </w:rPr>
              <w:br/>
              <w:t xml:space="preserve">  поддержки   </w:t>
            </w:r>
            <w:r w:rsidRPr="00D3630C">
              <w:rPr>
                <w:rFonts w:ascii="Courier New" w:hAnsi="Courier New" w:cs="Courier New"/>
                <w:sz w:val="20"/>
                <w:szCs w:val="20"/>
                <w:lang w:eastAsia="ru-RU"/>
              </w:rPr>
              <w:br/>
              <w:t xml:space="preserve">    услуг     </w:t>
            </w:r>
          </w:p>
        </w:tc>
      </w:tr>
      <w:tr w:rsidR="00D3630C" w:rsidRPr="00D3630C" w:rsidTr="00F31CDE">
        <w:trPr>
          <w:trHeight w:val="600"/>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6   </w:t>
            </w:r>
          </w:p>
        </w:tc>
        <w:tc>
          <w:tcPr>
            <w:tcW w:w="1872"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Представления </w:t>
            </w:r>
            <w:r w:rsidRPr="00D3630C">
              <w:rPr>
                <w:rFonts w:ascii="Courier New" w:hAnsi="Courier New" w:cs="Courier New"/>
                <w:sz w:val="20"/>
                <w:szCs w:val="20"/>
                <w:lang w:eastAsia="ru-RU"/>
              </w:rPr>
              <w:br/>
              <w:t xml:space="preserve">    данных    </w:t>
            </w:r>
          </w:p>
        </w:tc>
        <w:tc>
          <w:tcPr>
            <w:tcW w:w="1053" w:type="dxa"/>
            <w:vMerge/>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p>
        </w:tc>
        <w:tc>
          <w:tcPr>
            <w:tcW w:w="1638" w:type="dxa"/>
            <w:vMerge/>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p>
        </w:tc>
        <w:tc>
          <w:tcPr>
            <w:tcW w:w="1872" w:type="dxa"/>
            <w:vMerge/>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p>
        </w:tc>
        <w:tc>
          <w:tcPr>
            <w:tcW w:w="1872" w:type="dxa"/>
            <w:vMerge/>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p>
        </w:tc>
      </w:tr>
      <w:tr w:rsidR="00D3630C" w:rsidRPr="00D3630C" w:rsidTr="00F31CDE">
        <w:trPr>
          <w:trHeight w:val="400"/>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5   </w:t>
            </w:r>
          </w:p>
        </w:tc>
        <w:tc>
          <w:tcPr>
            <w:tcW w:w="1872"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Сеансовый   </w:t>
            </w:r>
          </w:p>
        </w:tc>
        <w:tc>
          <w:tcPr>
            <w:tcW w:w="1053" w:type="dxa"/>
            <w:vMerge/>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p>
        </w:tc>
        <w:tc>
          <w:tcPr>
            <w:tcW w:w="1638" w:type="dxa"/>
            <w:vMerge/>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p>
        </w:tc>
        <w:tc>
          <w:tcPr>
            <w:tcW w:w="1872" w:type="dxa"/>
            <w:vMerge/>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p>
        </w:tc>
        <w:tc>
          <w:tcPr>
            <w:tcW w:w="1872"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Транспортный </w:t>
            </w:r>
            <w:r w:rsidRPr="00D3630C">
              <w:rPr>
                <w:rFonts w:ascii="Courier New" w:hAnsi="Courier New" w:cs="Courier New"/>
                <w:sz w:val="20"/>
                <w:szCs w:val="20"/>
                <w:lang w:eastAsia="ru-RU"/>
              </w:rPr>
              <w:br/>
              <w:t xml:space="preserve">   уровень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4   </w:t>
            </w:r>
          </w:p>
        </w:tc>
        <w:tc>
          <w:tcPr>
            <w:tcW w:w="1872"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Транспортный </w:t>
            </w:r>
          </w:p>
        </w:tc>
        <w:tc>
          <w:tcPr>
            <w:tcW w:w="1053"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c>
          <w:tcPr>
            <w:tcW w:w="1638"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Транспортный</w:t>
            </w:r>
          </w:p>
        </w:tc>
        <w:tc>
          <w:tcPr>
            <w:tcW w:w="1872"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TCP, UDP   </w:t>
            </w:r>
          </w:p>
        </w:tc>
        <w:tc>
          <w:tcPr>
            <w:tcW w:w="1872"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TCP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c>
          <w:tcPr>
            <w:tcW w:w="1872"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Сетевой    </w:t>
            </w:r>
          </w:p>
        </w:tc>
        <w:tc>
          <w:tcPr>
            <w:tcW w:w="1053"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c>
          <w:tcPr>
            <w:tcW w:w="1638"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Межсетевой </w:t>
            </w:r>
          </w:p>
        </w:tc>
        <w:tc>
          <w:tcPr>
            <w:tcW w:w="1872"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IP      </w:t>
            </w:r>
          </w:p>
        </w:tc>
        <w:tc>
          <w:tcPr>
            <w:tcW w:w="1872"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IP      </w:t>
            </w:r>
          </w:p>
        </w:tc>
      </w:tr>
      <w:tr w:rsidR="00D3630C" w:rsidRPr="00D3630C" w:rsidTr="00F31CDE">
        <w:trPr>
          <w:trHeight w:val="400"/>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c>
          <w:tcPr>
            <w:tcW w:w="1872"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Канальный   </w:t>
            </w:r>
          </w:p>
        </w:tc>
        <w:tc>
          <w:tcPr>
            <w:tcW w:w="1053" w:type="dxa"/>
            <w:vMerge w:val="restart"/>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c>
          <w:tcPr>
            <w:tcW w:w="1638" w:type="dxa"/>
            <w:vMerge w:val="restart"/>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Доступ к  </w:t>
            </w:r>
            <w:r w:rsidRPr="00D3630C">
              <w:rPr>
                <w:rFonts w:ascii="Courier New" w:hAnsi="Courier New" w:cs="Courier New"/>
                <w:sz w:val="20"/>
                <w:szCs w:val="20"/>
                <w:lang w:eastAsia="ru-RU"/>
              </w:rPr>
              <w:br/>
              <w:t xml:space="preserve">    сети    </w:t>
            </w:r>
          </w:p>
        </w:tc>
        <w:tc>
          <w:tcPr>
            <w:tcW w:w="1872" w:type="dxa"/>
            <w:vMerge w:val="restart"/>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p>
        </w:tc>
        <w:tc>
          <w:tcPr>
            <w:tcW w:w="1872"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c>
          <w:tcPr>
            <w:tcW w:w="1872"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Физический  </w:t>
            </w:r>
          </w:p>
        </w:tc>
        <w:tc>
          <w:tcPr>
            <w:tcW w:w="1053" w:type="dxa"/>
            <w:vMerge/>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p>
        </w:tc>
        <w:tc>
          <w:tcPr>
            <w:tcW w:w="1638" w:type="dxa"/>
            <w:vMerge/>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p>
        </w:tc>
        <w:tc>
          <w:tcPr>
            <w:tcW w:w="1872" w:type="dxa"/>
            <w:vMerge/>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p>
        </w:tc>
        <w:tc>
          <w:tcPr>
            <w:tcW w:w="1872" w:type="dxa"/>
            <w:tcBorders>
              <w:left w:val="single" w:sz="4" w:space="0" w:color="auto"/>
              <w:bottom w:val="single" w:sz="4" w:space="0" w:color="auto"/>
              <w:right w:val="single" w:sz="4" w:space="0" w:color="auto"/>
            </w:tcBorders>
          </w:tcPr>
          <w:p w:rsidR="00470162" w:rsidRPr="00D3630C" w:rsidRDefault="00470162" w:rsidP="00A924A8">
            <w:pPr>
              <w:widowControl w:val="0"/>
              <w:autoSpaceDE w:val="0"/>
              <w:autoSpaceDN w:val="0"/>
              <w:adjustRightInd w:val="0"/>
              <w:spacing w:after="0" w:line="240" w:lineRule="auto"/>
              <w:rPr>
                <w:rFonts w:ascii="Courier New" w:hAnsi="Courier New" w:cs="Courier New"/>
                <w:sz w:val="20"/>
                <w:szCs w:val="20"/>
                <w:lang w:eastAsia="ru-RU"/>
              </w:rPr>
            </w:pP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А.1.3 Общая длина пакета протокола транспортного уровня не превышает значения 65535 байт.</w:t>
      </w:r>
    </w:p>
    <w:p w:rsidR="00470162" w:rsidRPr="00D3630C" w:rsidRDefault="00470162" w:rsidP="003C470A">
      <w:pPr>
        <w:keepNext/>
        <w:spacing w:after="0" w:line="360" w:lineRule="auto"/>
        <w:ind w:firstLine="709"/>
        <w:rPr>
          <w:rFonts w:ascii="Times New Roman" w:hAnsi="Times New Roman"/>
          <w:b/>
          <w:spacing w:val="-3"/>
          <w:kern w:val="1"/>
          <w:sz w:val="28"/>
          <w:szCs w:val="28"/>
          <w:lang w:eastAsia="ar-SA"/>
        </w:rPr>
      </w:pPr>
      <w:r w:rsidRPr="00D3630C">
        <w:rPr>
          <w:rFonts w:ascii="Times New Roman" w:hAnsi="Times New Roman"/>
          <w:b/>
          <w:spacing w:val="-3"/>
          <w:kern w:val="1"/>
          <w:sz w:val="28"/>
          <w:szCs w:val="28"/>
          <w:lang w:eastAsia="ar-SA"/>
        </w:rPr>
        <w:t>А.2 Протокол транспортного уровня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А.2.1 Обеспечение маршрутизации.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lastRenderedPageBreak/>
        <w:t>В качестве адресов маршрутизации используются идентификаторы аппаратно-программных комплексов, которые уникальны в рамках одной сети.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А.2.2 Механизм проверки целостности данных.</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Для части пакета Транспортного уровня используется алгоритм вычисления циклического избыточного кода CRC-8.</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Для части пакета Уровня поддержки услуг используется алгоритм вычисления циклического избыточного кода CRC-16.</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А.2.3 Обеспечение надежности доставки.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Отправляющая сторона после передачи пакета ожидает на него подтверждение в виде пакета определенного типа, содержащего идентификатор ранее переданного пакета и код результата его обработки на принимающей стороне. Ожидание производится в течение определенного промежутка времени, зависящего от типа используемого протокола транспортного уровня (значение данного параметра TL_RESPONSE_TO указано в </w:t>
      </w:r>
      <w:hyperlink w:anchor="Par974" w:tooltip="Ссылка на текущий документ" w:history="1">
        <w:r w:rsidRPr="00D3630C">
          <w:rPr>
            <w:rFonts w:ascii="Times New Roman" w:hAnsi="Times New Roman"/>
            <w:spacing w:val="-3"/>
            <w:kern w:val="1"/>
            <w:sz w:val="28"/>
            <w:szCs w:val="28"/>
            <w:lang w:eastAsia="ar-SA"/>
          </w:rPr>
          <w:t>Таблице 13</w:t>
        </w:r>
      </w:hyperlink>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После получения подтверждения отправляющая сторона производит анализ кода результата. Коды результатов обработки регламентированы протоколом и представлены в </w:t>
      </w:r>
      <w:hyperlink w:anchor="Par1012" w:tooltip="Ссылка на текущий документ" w:history="1">
        <w:r w:rsidRPr="00D3630C">
          <w:rPr>
            <w:rFonts w:ascii="Times New Roman" w:hAnsi="Times New Roman"/>
            <w:spacing w:val="-3"/>
            <w:kern w:val="1"/>
            <w:sz w:val="28"/>
            <w:szCs w:val="28"/>
            <w:lang w:eastAsia="ar-SA"/>
          </w:rPr>
          <w:t>таблице 14</w:t>
        </w:r>
      </w:hyperlink>
      <w:r w:rsidRPr="00D3630C">
        <w:rPr>
          <w:rFonts w:ascii="Times New Roman" w:hAnsi="Times New Roman"/>
          <w:spacing w:val="-3"/>
          <w:kern w:val="1"/>
          <w:sz w:val="28"/>
          <w:szCs w:val="28"/>
          <w:lang w:eastAsia="ar-SA"/>
        </w:rPr>
        <w:t xml:space="preserve">. Пакет считается недоставленным в случае, если подтверждение не приходит по истечении времени TL_RESPONSE_TO. Недоставленные пакеты отправляются повторно (количество попыток отправки регламентировано </w:t>
      </w:r>
      <w:proofErr w:type="spellStart"/>
      <w:r w:rsidRPr="00D3630C">
        <w:rPr>
          <w:rFonts w:ascii="Times New Roman" w:hAnsi="Times New Roman"/>
          <w:spacing w:val="-3"/>
          <w:kern w:val="1"/>
          <w:sz w:val="28"/>
          <w:szCs w:val="28"/>
          <w:lang w:eastAsia="ar-SA"/>
        </w:rPr>
        <w:t>протоколом.В</w:t>
      </w:r>
      <w:proofErr w:type="spellEnd"/>
      <w:r w:rsidRPr="00D3630C">
        <w:rPr>
          <w:rFonts w:ascii="Times New Roman" w:hAnsi="Times New Roman"/>
          <w:spacing w:val="-3"/>
          <w:kern w:val="1"/>
          <w:sz w:val="28"/>
          <w:szCs w:val="28"/>
          <w:lang w:eastAsia="ar-SA"/>
        </w:rPr>
        <w:t xml:space="preserve"> </w:t>
      </w:r>
      <w:hyperlink w:anchor="Par974" w:tooltip="Ссылка на текущий документ" w:history="1">
        <w:r w:rsidRPr="00D3630C">
          <w:rPr>
            <w:rFonts w:ascii="Times New Roman" w:hAnsi="Times New Roman"/>
            <w:spacing w:val="-3"/>
            <w:kern w:val="1"/>
            <w:sz w:val="28"/>
            <w:szCs w:val="28"/>
            <w:lang w:eastAsia="ar-SA"/>
          </w:rPr>
          <w:t>таблице 13</w:t>
        </w:r>
      </w:hyperlink>
      <w:r w:rsidRPr="00D3630C">
        <w:rPr>
          <w:rFonts w:ascii="Times New Roman" w:hAnsi="Times New Roman"/>
          <w:spacing w:val="-3"/>
          <w:kern w:val="1"/>
          <w:sz w:val="28"/>
          <w:szCs w:val="28"/>
          <w:lang w:eastAsia="ar-SA"/>
        </w:rPr>
        <w:t xml:space="preserve"> указано значение данного параметра – TL_RESEND_ATTEMPTS). По достижении предельного количества попыток отправки канал передачи данных считается ненадежным и производится уничтожение установленной сессии (разрыв соединения в случае использования TCP/IP протокола в качестве транспортного протокола) и попытка создания новой сессии (соединения) через время, определяемое параметром TL_RECONNECT_TO </w:t>
      </w:r>
      <w:hyperlink w:anchor="Par974" w:tooltip="Ссылка на текущий документ" w:history="1">
        <w:r w:rsidRPr="00D3630C">
          <w:rPr>
            <w:rFonts w:ascii="Times New Roman" w:hAnsi="Times New Roman"/>
            <w:spacing w:val="-3"/>
            <w:kern w:val="1"/>
            <w:sz w:val="28"/>
            <w:szCs w:val="28"/>
            <w:lang w:eastAsia="ar-SA"/>
          </w:rPr>
          <w:t>(Таблица 13)</w:t>
        </w:r>
      </w:hyperlink>
      <w:r w:rsidRPr="00D3630C">
        <w:rPr>
          <w:rFonts w:ascii="Times New Roman" w:hAnsi="Times New Roman"/>
          <w:spacing w:val="-3"/>
          <w:kern w:val="1"/>
          <w:sz w:val="28"/>
          <w:szCs w:val="28"/>
          <w:lang w:eastAsia="ar-SA"/>
        </w:rPr>
        <w:t>.</w:t>
      </w:r>
    </w:p>
    <w:p w:rsidR="00470162" w:rsidRPr="00D3630C" w:rsidRDefault="00470162" w:rsidP="00B65C0D">
      <w:pPr>
        <w:keepNext/>
        <w:spacing w:after="0" w:line="240" w:lineRule="auto"/>
        <w:ind w:firstLine="709"/>
        <w:rPr>
          <w:rFonts w:ascii="Times New Roman" w:hAnsi="Times New Roman"/>
          <w:b/>
          <w:spacing w:val="-3"/>
          <w:kern w:val="1"/>
          <w:sz w:val="28"/>
          <w:szCs w:val="28"/>
          <w:lang w:eastAsia="ar-SA"/>
        </w:rPr>
      </w:pPr>
      <w:r w:rsidRPr="00D3630C">
        <w:rPr>
          <w:rFonts w:ascii="Times New Roman" w:hAnsi="Times New Roman"/>
          <w:b/>
          <w:spacing w:val="-3"/>
          <w:kern w:val="1"/>
          <w:sz w:val="28"/>
          <w:szCs w:val="28"/>
          <w:lang w:eastAsia="ar-SA"/>
        </w:rPr>
        <w:lastRenderedPageBreak/>
        <w:t>А.3 Построение систем и аппаратно-программных комплексов</w:t>
      </w:r>
      <w:r w:rsidRPr="00D3630C">
        <w:rPr>
          <w:rFonts w:ascii="Times New Roman" w:hAnsi="Times New Roman"/>
          <w:b/>
          <w:spacing w:val="-3"/>
          <w:kern w:val="1"/>
          <w:sz w:val="28"/>
          <w:szCs w:val="28"/>
          <w:lang w:eastAsia="ar-SA"/>
        </w:rPr>
        <w:br/>
        <w:t xml:space="preserve"> на основе протокола Транспортного уровня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А.3.1 Все сервисы в рамках одного аппаратно-программного комплекса соединяются с Диспетчером (часть аппаратно-программного комплекса, выполняющая функции координации межсистемного взаимодействия и маршрутизации) и не имеют непосредственных связей между собой.</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А.3.2 АСН также осуществляет взаимодействие с сервисами аппаратно-программного комплекса через компонент Диспетчер. При этом он идентифицируется по специальным пакетам, содержащим уникальный номер АСН UNIT_ID, назначаемый ему при регистрации в сети, а также другие учетные данные и информацию о состоянии модулей и блоков АСН.</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А.3.3 Протоколом Транспортного уровня (далее – протокол) зарезервирован диапазон номеров типов сервисов до 63. Пользовательские сервисы имеют типы с номерами, начиная с 64.</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
    <w:p w:rsidR="00470162" w:rsidRPr="00D3630C" w:rsidRDefault="00470162" w:rsidP="00A27E99">
      <w:pPr>
        <w:spacing w:after="0" w:line="360" w:lineRule="auto"/>
        <w:ind w:firstLine="709"/>
        <w:rPr>
          <w:rFonts w:ascii="Times New Roman" w:hAnsi="Times New Roman"/>
          <w:b/>
          <w:spacing w:val="-3"/>
          <w:kern w:val="1"/>
          <w:sz w:val="28"/>
          <w:szCs w:val="28"/>
          <w:lang w:eastAsia="ar-SA"/>
        </w:rPr>
      </w:pPr>
      <w:r w:rsidRPr="00D3630C">
        <w:rPr>
          <w:rFonts w:ascii="Times New Roman" w:hAnsi="Times New Roman"/>
          <w:b/>
          <w:spacing w:val="-3"/>
          <w:kern w:val="1"/>
          <w:sz w:val="28"/>
          <w:szCs w:val="28"/>
          <w:lang w:eastAsia="ar-SA"/>
        </w:rPr>
        <w:t>А.4 Описание типов данных</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А.4.1 Протоколом определены и используются несколько различных типов данных полей и параметров, указанных в таблице А.2.</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r w:rsidRPr="00D3630C">
        <w:rPr>
          <w:rFonts w:ascii="Times New Roman" w:hAnsi="Times New Roman"/>
          <w:bCs/>
          <w:sz w:val="28"/>
          <w:szCs w:val="20"/>
          <w:lang w:eastAsia="ru-RU"/>
        </w:rPr>
        <w:t>Таблица А.2 </w:t>
      </w:r>
      <w:r w:rsidRPr="00D3630C">
        <w:rPr>
          <w:rFonts w:ascii="Times New Roman" w:hAnsi="Times New Roman"/>
          <w:bCs/>
          <w:sz w:val="28"/>
          <w:szCs w:val="20"/>
          <w:lang w:eastAsia="ru-RU"/>
        </w:rPr>
        <w:noBreakHyphen/>
        <w:t> Типы данных Протокола</w:t>
      </w:r>
    </w:p>
    <w:tbl>
      <w:tblPr>
        <w:tblW w:w="0" w:type="auto"/>
        <w:tblCellSpacing w:w="5" w:type="nil"/>
        <w:tblInd w:w="75" w:type="dxa"/>
        <w:tblLayout w:type="fixed"/>
        <w:tblCellMar>
          <w:left w:w="75" w:type="dxa"/>
          <w:right w:w="75" w:type="dxa"/>
        </w:tblCellMar>
        <w:tblLook w:val="0000" w:firstRow="0" w:lastRow="0" w:firstColumn="0" w:lastColumn="0" w:noHBand="0" w:noVBand="0"/>
      </w:tblPr>
      <w:tblGrid>
        <w:gridCol w:w="1053"/>
        <w:gridCol w:w="1872"/>
        <w:gridCol w:w="2574"/>
        <w:gridCol w:w="3857"/>
      </w:tblGrid>
      <w:tr w:rsidR="00D3630C" w:rsidRPr="00D3630C" w:rsidTr="003C470A">
        <w:trPr>
          <w:trHeight w:val="400"/>
          <w:tblCellSpacing w:w="5" w:type="nil"/>
        </w:trPr>
        <w:tc>
          <w:tcPr>
            <w:tcW w:w="1053" w:type="dxa"/>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Тип  </w:t>
            </w:r>
            <w:r w:rsidRPr="00D3630C">
              <w:rPr>
                <w:rFonts w:ascii="Courier New" w:hAnsi="Courier New" w:cs="Courier New"/>
                <w:sz w:val="20"/>
                <w:szCs w:val="20"/>
                <w:lang w:eastAsia="ru-RU"/>
              </w:rPr>
              <w:br/>
              <w:t>данных</w:t>
            </w:r>
            <w:proofErr w:type="gramEnd"/>
            <w:r w:rsidRPr="00D3630C">
              <w:rPr>
                <w:rFonts w:ascii="Courier New" w:hAnsi="Courier New" w:cs="Courier New"/>
                <w:sz w:val="20"/>
                <w:szCs w:val="20"/>
                <w:lang w:eastAsia="ru-RU"/>
              </w:rPr>
              <w:t xml:space="preserve"> </w:t>
            </w:r>
          </w:p>
        </w:tc>
        <w:tc>
          <w:tcPr>
            <w:tcW w:w="1872" w:type="dxa"/>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Размер, байт </w:t>
            </w:r>
          </w:p>
        </w:tc>
        <w:tc>
          <w:tcPr>
            <w:tcW w:w="2574" w:type="dxa"/>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Диапазон значений  </w:t>
            </w:r>
          </w:p>
        </w:tc>
        <w:tc>
          <w:tcPr>
            <w:tcW w:w="3857" w:type="dxa"/>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Описание           </w:t>
            </w:r>
          </w:p>
        </w:tc>
      </w:tr>
      <w:tr w:rsidR="00D3630C" w:rsidRPr="00D3630C" w:rsidTr="003C470A">
        <w:trPr>
          <w:trHeight w:val="600"/>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BOOLEAN</w:t>
            </w:r>
          </w:p>
        </w:tc>
        <w:tc>
          <w:tcPr>
            <w:tcW w:w="1872"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c>
          <w:tcPr>
            <w:tcW w:w="2574"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TRUE=1, FALSE=0     </w:t>
            </w:r>
          </w:p>
        </w:tc>
        <w:tc>
          <w:tcPr>
            <w:tcW w:w="385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Логический тип, </w:t>
            </w:r>
            <w:proofErr w:type="gramStart"/>
            <w:r w:rsidRPr="00D3630C">
              <w:rPr>
                <w:rFonts w:ascii="Courier New" w:hAnsi="Courier New" w:cs="Courier New"/>
                <w:sz w:val="20"/>
                <w:szCs w:val="20"/>
                <w:lang w:eastAsia="ru-RU"/>
              </w:rPr>
              <w:t xml:space="preserve">принимающий  </w:t>
            </w:r>
            <w:r w:rsidRPr="00D3630C">
              <w:rPr>
                <w:rFonts w:ascii="Courier New" w:hAnsi="Courier New" w:cs="Courier New"/>
                <w:sz w:val="20"/>
                <w:szCs w:val="20"/>
                <w:lang w:eastAsia="ru-RU"/>
              </w:rPr>
              <w:br/>
              <w:t>только</w:t>
            </w:r>
            <w:proofErr w:type="gramEnd"/>
            <w:r w:rsidRPr="00D3630C">
              <w:rPr>
                <w:rFonts w:ascii="Courier New" w:hAnsi="Courier New" w:cs="Courier New"/>
                <w:sz w:val="20"/>
                <w:szCs w:val="20"/>
                <w:lang w:eastAsia="ru-RU"/>
              </w:rPr>
              <w:t xml:space="preserve"> два значения TRUE     </w:t>
            </w:r>
            <w:r w:rsidRPr="00D3630C">
              <w:rPr>
                <w:rFonts w:ascii="Courier New" w:hAnsi="Courier New" w:cs="Courier New"/>
                <w:sz w:val="20"/>
                <w:szCs w:val="20"/>
                <w:lang w:eastAsia="ru-RU"/>
              </w:rPr>
              <w:br/>
              <w:t xml:space="preserve">или FALSE                    </w:t>
            </w:r>
          </w:p>
        </w:tc>
      </w:tr>
      <w:tr w:rsidR="00D3630C" w:rsidRPr="00D3630C" w:rsidTr="003C470A">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BYTE   </w:t>
            </w:r>
          </w:p>
        </w:tc>
        <w:tc>
          <w:tcPr>
            <w:tcW w:w="1872"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c>
          <w:tcPr>
            <w:tcW w:w="2574"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0 ... 255           </w:t>
            </w:r>
          </w:p>
        </w:tc>
        <w:tc>
          <w:tcPr>
            <w:tcW w:w="385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Целое число без знака        </w:t>
            </w:r>
          </w:p>
        </w:tc>
      </w:tr>
      <w:tr w:rsidR="00D3630C" w:rsidRPr="00D3630C" w:rsidTr="003C470A">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USHORT </w:t>
            </w:r>
          </w:p>
        </w:tc>
        <w:tc>
          <w:tcPr>
            <w:tcW w:w="1872"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c>
          <w:tcPr>
            <w:tcW w:w="2574"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0 ... 65535         </w:t>
            </w:r>
          </w:p>
        </w:tc>
        <w:tc>
          <w:tcPr>
            <w:tcW w:w="385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Целое число без знака        </w:t>
            </w:r>
          </w:p>
        </w:tc>
      </w:tr>
      <w:tr w:rsidR="00D3630C" w:rsidRPr="00D3630C" w:rsidTr="003C470A">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UINT   </w:t>
            </w:r>
          </w:p>
        </w:tc>
        <w:tc>
          <w:tcPr>
            <w:tcW w:w="1872"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4       </w:t>
            </w:r>
          </w:p>
        </w:tc>
        <w:tc>
          <w:tcPr>
            <w:tcW w:w="2574"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0 ... 4294967295    </w:t>
            </w:r>
          </w:p>
        </w:tc>
        <w:tc>
          <w:tcPr>
            <w:tcW w:w="385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Целое число без знака        </w:t>
            </w:r>
          </w:p>
        </w:tc>
      </w:tr>
      <w:tr w:rsidR="00D3630C" w:rsidRPr="00D3630C" w:rsidTr="003C470A">
        <w:trPr>
          <w:trHeight w:val="400"/>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ULONG  </w:t>
            </w:r>
          </w:p>
        </w:tc>
        <w:tc>
          <w:tcPr>
            <w:tcW w:w="1872"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8       </w:t>
            </w:r>
          </w:p>
        </w:tc>
        <w:tc>
          <w:tcPr>
            <w:tcW w:w="2574"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0 ...               </w:t>
            </w:r>
            <w:r w:rsidRPr="00D3630C">
              <w:rPr>
                <w:rFonts w:ascii="Courier New" w:hAnsi="Courier New" w:cs="Courier New"/>
                <w:sz w:val="20"/>
                <w:szCs w:val="20"/>
                <w:lang w:eastAsia="ru-RU"/>
              </w:rPr>
              <w:br/>
              <w:t>18446744073709551615</w:t>
            </w:r>
          </w:p>
        </w:tc>
        <w:tc>
          <w:tcPr>
            <w:tcW w:w="385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Целое число без знака        </w:t>
            </w:r>
          </w:p>
        </w:tc>
      </w:tr>
      <w:tr w:rsidR="00D3630C" w:rsidRPr="00D3630C" w:rsidTr="003C470A">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SHORT  </w:t>
            </w:r>
          </w:p>
        </w:tc>
        <w:tc>
          <w:tcPr>
            <w:tcW w:w="1872"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c>
          <w:tcPr>
            <w:tcW w:w="2574"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-32768 ... +32767   </w:t>
            </w:r>
          </w:p>
        </w:tc>
        <w:tc>
          <w:tcPr>
            <w:tcW w:w="385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Целое число со знаком        </w:t>
            </w:r>
          </w:p>
        </w:tc>
      </w:tr>
      <w:tr w:rsidR="00D3630C" w:rsidRPr="00D3630C" w:rsidTr="003C470A">
        <w:trPr>
          <w:trHeight w:val="400"/>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INT    </w:t>
            </w:r>
          </w:p>
        </w:tc>
        <w:tc>
          <w:tcPr>
            <w:tcW w:w="1872"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4       </w:t>
            </w:r>
          </w:p>
        </w:tc>
        <w:tc>
          <w:tcPr>
            <w:tcW w:w="2574"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-2147483648 ...     </w:t>
            </w:r>
            <w:r w:rsidRPr="00D3630C">
              <w:rPr>
                <w:rFonts w:ascii="Courier New" w:hAnsi="Courier New" w:cs="Courier New"/>
                <w:sz w:val="20"/>
                <w:szCs w:val="20"/>
                <w:lang w:eastAsia="ru-RU"/>
              </w:rPr>
              <w:br/>
              <w:t xml:space="preserve">+2147483647         </w:t>
            </w:r>
          </w:p>
        </w:tc>
        <w:tc>
          <w:tcPr>
            <w:tcW w:w="385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Целое число со знаком        </w:t>
            </w:r>
          </w:p>
        </w:tc>
      </w:tr>
      <w:tr w:rsidR="00D3630C" w:rsidRPr="00D3630C" w:rsidTr="003C470A">
        <w:trPr>
          <w:trHeight w:val="400"/>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FLOAT  </w:t>
            </w:r>
          </w:p>
        </w:tc>
        <w:tc>
          <w:tcPr>
            <w:tcW w:w="1872"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4       </w:t>
            </w:r>
          </w:p>
        </w:tc>
        <w:tc>
          <w:tcPr>
            <w:tcW w:w="2574"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+/- 1.2 E - 38 ...  </w:t>
            </w:r>
            <w:r w:rsidRPr="00D3630C">
              <w:rPr>
                <w:rFonts w:ascii="Courier New" w:hAnsi="Courier New" w:cs="Courier New"/>
                <w:sz w:val="20"/>
                <w:szCs w:val="20"/>
                <w:lang w:eastAsia="ru-RU"/>
              </w:rPr>
              <w:br/>
              <w:t xml:space="preserve">3.4 E + 38          </w:t>
            </w:r>
          </w:p>
        </w:tc>
        <w:tc>
          <w:tcPr>
            <w:tcW w:w="385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Дробное число со знаком      </w:t>
            </w:r>
          </w:p>
        </w:tc>
      </w:tr>
      <w:tr w:rsidR="00D3630C" w:rsidRPr="00D3630C" w:rsidTr="003C470A">
        <w:trPr>
          <w:trHeight w:val="400"/>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DOUBLE </w:t>
            </w:r>
          </w:p>
        </w:tc>
        <w:tc>
          <w:tcPr>
            <w:tcW w:w="1872"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8       </w:t>
            </w:r>
          </w:p>
        </w:tc>
        <w:tc>
          <w:tcPr>
            <w:tcW w:w="2574"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+/- 2.2 E - 308 ... </w:t>
            </w:r>
            <w:r w:rsidRPr="00D3630C">
              <w:rPr>
                <w:rFonts w:ascii="Courier New" w:hAnsi="Courier New" w:cs="Courier New"/>
                <w:sz w:val="20"/>
                <w:szCs w:val="20"/>
                <w:lang w:eastAsia="ru-RU"/>
              </w:rPr>
              <w:br/>
              <w:t xml:space="preserve">1.7 E + 308         </w:t>
            </w:r>
          </w:p>
        </w:tc>
        <w:tc>
          <w:tcPr>
            <w:tcW w:w="385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Дробное число со знаком      </w:t>
            </w:r>
          </w:p>
        </w:tc>
      </w:tr>
      <w:tr w:rsidR="00D3630C" w:rsidRPr="00D3630C" w:rsidTr="003C470A">
        <w:trPr>
          <w:trHeight w:val="2200"/>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lastRenderedPageBreak/>
              <w:t xml:space="preserve">STRING </w:t>
            </w:r>
          </w:p>
        </w:tc>
        <w:tc>
          <w:tcPr>
            <w:tcW w:w="1872"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Переменный.  </w:t>
            </w:r>
            <w:proofErr w:type="gramEnd"/>
            <w:r w:rsidRPr="00D3630C">
              <w:rPr>
                <w:rFonts w:ascii="Courier New" w:hAnsi="Courier New" w:cs="Courier New"/>
                <w:sz w:val="20"/>
                <w:szCs w:val="20"/>
                <w:lang w:eastAsia="ru-RU"/>
              </w:rPr>
              <w:br/>
              <w:t xml:space="preserve">    Размер    </w:t>
            </w:r>
            <w:r w:rsidRPr="00D3630C">
              <w:rPr>
                <w:rFonts w:ascii="Courier New" w:hAnsi="Courier New" w:cs="Courier New"/>
                <w:sz w:val="20"/>
                <w:szCs w:val="20"/>
                <w:lang w:eastAsia="ru-RU"/>
              </w:rPr>
              <w:br/>
              <w:t xml:space="preserve"> определяется </w:t>
            </w:r>
            <w:r w:rsidRPr="00D3630C">
              <w:rPr>
                <w:rFonts w:ascii="Courier New" w:hAnsi="Courier New" w:cs="Courier New"/>
                <w:sz w:val="20"/>
                <w:szCs w:val="20"/>
                <w:lang w:eastAsia="ru-RU"/>
              </w:rPr>
              <w:br/>
              <w:t xml:space="preserve">   внешними   </w:t>
            </w:r>
            <w:r w:rsidRPr="00D3630C">
              <w:rPr>
                <w:rFonts w:ascii="Courier New" w:hAnsi="Courier New" w:cs="Courier New"/>
                <w:sz w:val="20"/>
                <w:szCs w:val="20"/>
                <w:lang w:eastAsia="ru-RU"/>
              </w:rPr>
              <w:br/>
              <w:t xml:space="preserve"> параметрами  </w:t>
            </w:r>
            <w:r w:rsidRPr="00D3630C">
              <w:rPr>
                <w:rFonts w:ascii="Courier New" w:hAnsi="Courier New" w:cs="Courier New"/>
                <w:sz w:val="20"/>
                <w:szCs w:val="20"/>
                <w:lang w:eastAsia="ru-RU"/>
              </w:rPr>
              <w:br/>
              <w:t xml:space="preserve">     или      </w:t>
            </w:r>
            <w:r w:rsidRPr="00D3630C">
              <w:rPr>
                <w:rFonts w:ascii="Courier New" w:hAnsi="Courier New" w:cs="Courier New"/>
                <w:sz w:val="20"/>
                <w:szCs w:val="20"/>
                <w:lang w:eastAsia="ru-RU"/>
              </w:rPr>
              <w:br/>
              <w:t xml:space="preserve"> применением  </w:t>
            </w:r>
            <w:r w:rsidRPr="00D3630C">
              <w:rPr>
                <w:rFonts w:ascii="Courier New" w:hAnsi="Courier New" w:cs="Courier New"/>
                <w:sz w:val="20"/>
                <w:szCs w:val="20"/>
                <w:lang w:eastAsia="ru-RU"/>
              </w:rPr>
              <w:br/>
              <w:t xml:space="preserve"> специального </w:t>
            </w:r>
            <w:r w:rsidRPr="00D3630C">
              <w:rPr>
                <w:rFonts w:ascii="Courier New" w:hAnsi="Courier New" w:cs="Courier New"/>
                <w:sz w:val="20"/>
                <w:szCs w:val="20"/>
                <w:lang w:eastAsia="ru-RU"/>
              </w:rPr>
              <w:br/>
              <w:t xml:space="preserve">   символа-</w:t>
            </w:r>
            <w:r w:rsidRPr="00D3630C">
              <w:rPr>
                <w:rFonts w:ascii="Courier New" w:hAnsi="Courier New" w:cs="Courier New"/>
                <w:sz w:val="20"/>
                <w:szCs w:val="20"/>
                <w:lang w:eastAsia="ru-RU"/>
              </w:rPr>
              <w:br/>
              <w:t xml:space="preserve"> терминатора </w:t>
            </w:r>
            <w:proofErr w:type="gramStart"/>
            <w:r w:rsidRPr="00D3630C">
              <w:rPr>
                <w:rFonts w:ascii="Courier New" w:hAnsi="Courier New" w:cs="Courier New"/>
                <w:sz w:val="20"/>
                <w:szCs w:val="20"/>
                <w:lang w:eastAsia="ru-RU"/>
              </w:rPr>
              <w:t xml:space="preserve"> </w:t>
            </w:r>
            <w:r w:rsidRPr="00D3630C">
              <w:rPr>
                <w:rFonts w:ascii="Courier New" w:hAnsi="Courier New" w:cs="Courier New"/>
                <w:sz w:val="20"/>
                <w:szCs w:val="20"/>
                <w:lang w:eastAsia="ru-RU"/>
              </w:rPr>
              <w:br/>
              <w:t xml:space="preserve">  (</w:t>
            </w:r>
            <w:proofErr w:type="gramEnd"/>
            <w:r w:rsidRPr="00D3630C">
              <w:rPr>
                <w:rFonts w:ascii="Courier New" w:hAnsi="Courier New" w:cs="Courier New"/>
                <w:sz w:val="20"/>
                <w:szCs w:val="20"/>
                <w:lang w:eastAsia="ru-RU"/>
              </w:rPr>
              <w:t xml:space="preserve">код 0x00)  </w:t>
            </w:r>
          </w:p>
        </w:tc>
        <w:tc>
          <w:tcPr>
            <w:tcW w:w="2574"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
        </w:tc>
        <w:tc>
          <w:tcPr>
            <w:tcW w:w="385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Содержит </w:t>
            </w:r>
            <w:proofErr w:type="gramStart"/>
            <w:r w:rsidRPr="00D3630C">
              <w:rPr>
                <w:rFonts w:ascii="Courier New" w:hAnsi="Courier New" w:cs="Courier New"/>
                <w:sz w:val="20"/>
                <w:szCs w:val="20"/>
                <w:lang w:eastAsia="ru-RU"/>
              </w:rPr>
              <w:t xml:space="preserve">последовательность  </w:t>
            </w:r>
            <w:r w:rsidRPr="00D3630C">
              <w:rPr>
                <w:rFonts w:ascii="Courier New" w:hAnsi="Courier New" w:cs="Courier New"/>
                <w:sz w:val="20"/>
                <w:szCs w:val="20"/>
                <w:lang w:eastAsia="ru-RU"/>
              </w:rPr>
              <w:br/>
              <w:t>печатных</w:t>
            </w:r>
            <w:proofErr w:type="gramEnd"/>
            <w:r w:rsidRPr="00D3630C">
              <w:rPr>
                <w:rFonts w:ascii="Courier New" w:hAnsi="Courier New" w:cs="Courier New"/>
                <w:sz w:val="20"/>
                <w:szCs w:val="20"/>
                <w:lang w:eastAsia="ru-RU"/>
              </w:rPr>
              <w:t xml:space="preserve"> символов в          </w:t>
            </w:r>
            <w:r w:rsidRPr="00D3630C">
              <w:rPr>
                <w:rFonts w:ascii="Courier New" w:hAnsi="Courier New" w:cs="Courier New"/>
                <w:sz w:val="20"/>
                <w:szCs w:val="20"/>
                <w:lang w:eastAsia="ru-RU"/>
              </w:rPr>
              <w:br/>
              <w:t xml:space="preserve">кодировке по умолчанию CP-   </w:t>
            </w:r>
            <w:r w:rsidRPr="00D3630C">
              <w:rPr>
                <w:rFonts w:ascii="Courier New" w:hAnsi="Courier New" w:cs="Courier New"/>
                <w:sz w:val="20"/>
                <w:szCs w:val="20"/>
                <w:lang w:eastAsia="ru-RU"/>
              </w:rPr>
              <w:br/>
              <w:t xml:space="preserve">1251                         </w:t>
            </w:r>
          </w:p>
        </w:tc>
      </w:tr>
      <w:tr w:rsidR="00D3630C" w:rsidRPr="00D3630C" w:rsidTr="003C470A">
        <w:trPr>
          <w:trHeight w:val="1000"/>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BINARY </w:t>
            </w:r>
          </w:p>
        </w:tc>
        <w:tc>
          <w:tcPr>
            <w:tcW w:w="1872"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Переменный.  </w:t>
            </w:r>
            <w:proofErr w:type="gramEnd"/>
            <w:r w:rsidRPr="00D3630C">
              <w:rPr>
                <w:rFonts w:ascii="Courier New" w:hAnsi="Courier New" w:cs="Courier New"/>
                <w:sz w:val="20"/>
                <w:szCs w:val="20"/>
                <w:lang w:eastAsia="ru-RU"/>
              </w:rPr>
              <w:br/>
              <w:t xml:space="preserve">    Размер    </w:t>
            </w:r>
            <w:r w:rsidRPr="00D3630C">
              <w:rPr>
                <w:rFonts w:ascii="Courier New" w:hAnsi="Courier New" w:cs="Courier New"/>
                <w:sz w:val="20"/>
                <w:szCs w:val="20"/>
                <w:lang w:eastAsia="ru-RU"/>
              </w:rPr>
              <w:br/>
              <w:t xml:space="preserve"> определяется </w:t>
            </w:r>
            <w:r w:rsidRPr="00D3630C">
              <w:rPr>
                <w:rFonts w:ascii="Courier New" w:hAnsi="Courier New" w:cs="Courier New"/>
                <w:sz w:val="20"/>
                <w:szCs w:val="20"/>
                <w:lang w:eastAsia="ru-RU"/>
              </w:rPr>
              <w:br/>
              <w:t xml:space="preserve">   внешними   </w:t>
            </w:r>
            <w:r w:rsidRPr="00D3630C">
              <w:rPr>
                <w:rFonts w:ascii="Courier New" w:hAnsi="Courier New" w:cs="Courier New"/>
                <w:sz w:val="20"/>
                <w:szCs w:val="20"/>
                <w:lang w:eastAsia="ru-RU"/>
              </w:rPr>
              <w:br/>
              <w:t xml:space="preserve"> параметрами  </w:t>
            </w:r>
          </w:p>
        </w:tc>
        <w:tc>
          <w:tcPr>
            <w:tcW w:w="2574"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
        </w:tc>
        <w:tc>
          <w:tcPr>
            <w:tcW w:w="385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Содержит                     </w:t>
            </w:r>
            <w:r w:rsidRPr="00D3630C">
              <w:rPr>
                <w:rFonts w:ascii="Courier New" w:hAnsi="Courier New" w:cs="Courier New"/>
                <w:sz w:val="20"/>
                <w:szCs w:val="20"/>
                <w:lang w:eastAsia="ru-RU"/>
              </w:rPr>
              <w:br/>
              <w:t xml:space="preserve">последовательность данных    </w:t>
            </w:r>
            <w:r w:rsidRPr="00D3630C">
              <w:rPr>
                <w:rFonts w:ascii="Courier New" w:hAnsi="Courier New" w:cs="Courier New"/>
                <w:sz w:val="20"/>
                <w:szCs w:val="20"/>
                <w:lang w:eastAsia="ru-RU"/>
              </w:rPr>
              <w:br/>
              <w:t xml:space="preserve">типа BYTE                    </w:t>
            </w:r>
          </w:p>
        </w:tc>
      </w:tr>
      <w:tr w:rsidR="00D3630C" w:rsidRPr="00D3630C" w:rsidTr="003C470A">
        <w:trPr>
          <w:trHeight w:val="1200"/>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ARRAY  </w:t>
            </w:r>
            <w:r w:rsidRPr="00D3630C">
              <w:rPr>
                <w:rFonts w:ascii="Courier New" w:hAnsi="Courier New" w:cs="Courier New"/>
                <w:sz w:val="20"/>
                <w:szCs w:val="20"/>
                <w:lang w:eastAsia="ru-RU"/>
              </w:rPr>
              <w:br/>
              <w:t>OF</w:t>
            </w:r>
            <w:proofErr w:type="gramEnd"/>
            <w:r w:rsidRPr="00D3630C">
              <w:rPr>
                <w:rFonts w:ascii="Courier New" w:hAnsi="Courier New" w:cs="Courier New"/>
                <w:sz w:val="20"/>
                <w:szCs w:val="20"/>
                <w:lang w:eastAsia="ru-RU"/>
              </w:rPr>
              <w:t xml:space="preserve"> TYPE</w:t>
            </w:r>
          </w:p>
        </w:tc>
        <w:tc>
          <w:tcPr>
            <w:tcW w:w="1872"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Переменный.  </w:t>
            </w:r>
            <w:proofErr w:type="gramEnd"/>
            <w:r w:rsidRPr="00D3630C">
              <w:rPr>
                <w:rFonts w:ascii="Courier New" w:hAnsi="Courier New" w:cs="Courier New"/>
                <w:sz w:val="20"/>
                <w:szCs w:val="20"/>
                <w:lang w:eastAsia="ru-RU"/>
              </w:rPr>
              <w:br/>
              <w:t xml:space="preserve">    Размер    </w:t>
            </w:r>
            <w:r w:rsidRPr="00D3630C">
              <w:rPr>
                <w:rFonts w:ascii="Courier New" w:hAnsi="Courier New" w:cs="Courier New"/>
                <w:sz w:val="20"/>
                <w:szCs w:val="20"/>
                <w:lang w:eastAsia="ru-RU"/>
              </w:rPr>
              <w:br/>
              <w:t xml:space="preserve"> определяется </w:t>
            </w:r>
            <w:r w:rsidRPr="00D3630C">
              <w:rPr>
                <w:rFonts w:ascii="Courier New" w:hAnsi="Courier New" w:cs="Courier New"/>
                <w:sz w:val="20"/>
                <w:szCs w:val="20"/>
                <w:lang w:eastAsia="ru-RU"/>
              </w:rPr>
              <w:br/>
              <w:t xml:space="preserve">   внешними   </w:t>
            </w:r>
            <w:r w:rsidRPr="00D3630C">
              <w:rPr>
                <w:rFonts w:ascii="Courier New" w:hAnsi="Courier New" w:cs="Courier New"/>
                <w:sz w:val="20"/>
                <w:szCs w:val="20"/>
                <w:lang w:eastAsia="ru-RU"/>
              </w:rPr>
              <w:br/>
              <w:t xml:space="preserve"> параметрами  </w:t>
            </w:r>
          </w:p>
        </w:tc>
        <w:tc>
          <w:tcPr>
            <w:tcW w:w="2574"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
        </w:tc>
        <w:tc>
          <w:tcPr>
            <w:tcW w:w="385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Содержит </w:t>
            </w:r>
            <w:proofErr w:type="gramStart"/>
            <w:r w:rsidRPr="00D3630C">
              <w:rPr>
                <w:rFonts w:ascii="Courier New" w:hAnsi="Courier New" w:cs="Courier New"/>
                <w:sz w:val="20"/>
                <w:szCs w:val="20"/>
                <w:lang w:eastAsia="ru-RU"/>
              </w:rPr>
              <w:t xml:space="preserve">последовательность  </w:t>
            </w:r>
            <w:r w:rsidRPr="00D3630C">
              <w:rPr>
                <w:rFonts w:ascii="Courier New" w:hAnsi="Courier New" w:cs="Courier New"/>
                <w:sz w:val="20"/>
                <w:szCs w:val="20"/>
                <w:lang w:eastAsia="ru-RU"/>
              </w:rPr>
              <w:br/>
              <w:t>одного</w:t>
            </w:r>
            <w:proofErr w:type="gramEnd"/>
            <w:r w:rsidRPr="00D3630C">
              <w:rPr>
                <w:rFonts w:ascii="Courier New" w:hAnsi="Courier New" w:cs="Courier New"/>
                <w:sz w:val="20"/>
                <w:szCs w:val="20"/>
                <w:lang w:eastAsia="ru-RU"/>
              </w:rPr>
              <w:t xml:space="preserve"> из вышеуказанных      </w:t>
            </w:r>
            <w:r w:rsidRPr="00D3630C">
              <w:rPr>
                <w:rFonts w:ascii="Courier New" w:hAnsi="Courier New" w:cs="Courier New"/>
                <w:sz w:val="20"/>
                <w:szCs w:val="20"/>
                <w:lang w:eastAsia="ru-RU"/>
              </w:rPr>
              <w:br/>
              <w:t xml:space="preserve">типов (TYPE), кроме BINARY.  </w:t>
            </w:r>
            <w:r w:rsidRPr="00D3630C">
              <w:rPr>
                <w:rFonts w:ascii="Courier New" w:hAnsi="Courier New" w:cs="Courier New"/>
                <w:sz w:val="20"/>
                <w:szCs w:val="20"/>
                <w:lang w:eastAsia="ru-RU"/>
              </w:rPr>
              <w:br/>
              <w:t xml:space="preserve">Экземпляры типов идут        </w:t>
            </w:r>
            <w:r w:rsidRPr="00D3630C">
              <w:rPr>
                <w:rFonts w:ascii="Courier New" w:hAnsi="Courier New" w:cs="Courier New"/>
                <w:sz w:val="20"/>
                <w:szCs w:val="20"/>
                <w:lang w:eastAsia="ru-RU"/>
              </w:rPr>
              <w:br/>
              <w:t xml:space="preserve">последовательно один за      </w:t>
            </w:r>
            <w:r w:rsidRPr="00D3630C">
              <w:rPr>
                <w:rFonts w:ascii="Courier New" w:hAnsi="Courier New" w:cs="Courier New"/>
                <w:sz w:val="20"/>
                <w:szCs w:val="20"/>
                <w:lang w:eastAsia="ru-RU"/>
              </w:rPr>
              <w:br/>
              <w:t xml:space="preserve">другим.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А.4.2. </w:t>
      </w:r>
      <w:proofErr w:type="spellStart"/>
      <w:r w:rsidRPr="00D3630C">
        <w:rPr>
          <w:rFonts w:ascii="Times New Roman" w:hAnsi="Times New Roman"/>
          <w:spacing w:val="-3"/>
          <w:kern w:val="1"/>
          <w:sz w:val="28"/>
          <w:szCs w:val="28"/>
          <w:lang w:eastAsia="ar-SA"/>
        </w:rPr>
        <w:t>Многобайтовые</w:t>
      </w:r>
      <w:proofErr w:type="spellEnd"/>
      <w:r w:rsidRPr="00D3630C">
        <w:rPr>
          <w:rFonts w:ascii="Times New Roman" w:hAnsi="Times New Roman"/>
          <w:spacing w:val="-3"/>
          <w:kern w:val="1"/>
          <w:sz w:val="28"/>
          <w:szCs w:val="28"/>
          <w:lang w:eastAsia="ar-SA"/>
        </w:rPr>
        <w:t xml:space="preserve"> типы данных USHORT, UINT, ULONG, FLOAT и DOUBLE используют порядок следования байт </w:t>
      </w:r>
      <w:proofErr w:type="spellStart"/>
      <w:r w:rsidRPr="00D3630C">
        <w:rPr>
          <w:rFonts w:ascii="Times New Roman" w:hAnsi="Times New Roman"/>
          <w:spacing w:val="-3"/>
          <w:kern w:val="1"/>
          <w:sz w:val="28"/>
          <w:szCs w:val="28"/>
          <w:lang w:eastAsia="ar-SA"/>
        </w:rPr>
        <w:t>little</w:t>
      </w:r>
      <w:proofErr w:type="spellEnd"/>
      <w:r w:rsidRPr="00D3630C">
        <w:rPr>
          <w:rFonts w:ascii="Times New Roman" w:hAnsi="Times New Roman"/>
          <w:spacing w:val="-3"/>
          <w:kern w:val="1"/>
          <w:sz w:val="28"/>
          <w:szCs w:val="28"/>
          <w:lang w:eastAsia="ar-SA"/>
        </w:rPr>
        <w:t xml:space="preserve"> - </w:t>
      </w:r>
      <w:proofErr w:type="spellStart"/>
      <w:r w:rsidRPr="00D3630C">
        <w:rPr>
          <w:rFonts w:ascii="Times New Roman" w:hAnsi="Times New Roman"/>
          <w:spacing w:val="-3"/>
          <w:kern w:val="1"/>
          <w:sz w:val="28"/>
          <w:szCs w:val="28"/>
          <w:lang w:eastAsia="ar-SA"/>
        </w:rPr>
        <w:t>endian</w:t>
      </w:r>
      <w:proofErr w:type="spellEnd"/>
      <w:r w:rsidRPr="00D3630C">
        <w:rPr>
          <w:rFonts w:ascii="Times New Roman" w:hAnsi="Times New Roman"/>
          <w:spacing w:val="-3"/>
          <w:kern w:val="1"/>
          <w:sz w:val="28"/>
          <w:szCs w:val="28"/>
          <w:lang w:eastAsia="ar-SA"/>
        </w:rPr>
        <w:t xml:space="preserve"> (младший байт вперед). Байты, составляющие последовательность в типах STRING и BINARY, интерпретируются как есть, т.е. обрабатываются в порядке их поступления.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А.4.3. Определены следующие типы полей и параметров:</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M (</w:t>
      </w:r>
      <w:proofErr w:type="spellStart"/>
      <w:r w:rsidRPr="00D3630C">
        <w:rPr>
          <w:rFonts w:ascii="Times New Roman" w:hAnsi="Times New Roman"/>
          <w:spacing w:val="-3"/>
          <w:kern w:val="1"/>
          <w:sz w:val="28"/>
          <w:szCs w:val="28"/>
          <w:lang w:eastAsia="ar-SA"/>
        </w:rPr>
        <w:t>Mandatory</w:t>
      </w:r>
      <w:proofErr w:type="spellEnd"/>
      <w:r w:rsidRPr="00D3630C">
        <w:rPr>
          <w:rFonts w:ascii="Times New Roman" w:hAnsi="Times New Roman"/>
          <w:spacing w:val="-3"/>
          <w:kern w:val="1"/>
          <w:sz w:val="28"/>
          <w:szCs w:val="28"/>
          <w:lang w:eastAsia="ar-SA"/>
        </w:rPr>
        <w:t>) - обязательный параметр;</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O (</w:t>
      </w:r>
      <w:proofErr w:type="spellStart"/>
      <w:r w:rsidRPr="00D3630C">
        <w:rPr>
          <w:rFonts w:ascii="Times New Roman" w:hAnsi="Times New Roman"/>
          <w:spacing w:val="-3"/>
          <w:kern w:val="1"/>
          <w:sz w:val="28"/>
          <w:szCs w:val="28"/>
          <w:lang w:eastAsia="ar-SA"/>
        </w:rPr>
        <w:t>Optional</w:t>
      </w:r>
      <w:proofErr w:type="spellEnd"/>
      <w:r w:rsidRPr="00D3630C">
        <w:rPr>
          <w:rFonts w:ascii="Times New Roman" w:hAnsi="Times New Roman"/>
          <w:spacing w:val="-3"/>
          <w:kern w:val="1"/>
          <w:sz w:val="28"/>
          <w:szCs w:val="28"/>
          <w:lang w:eastAsia="ar-SA"/>
        </w:rPr>
        <w:t>) - необязательный параметр.</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
    <w:p w:rsidR="00470162" w:rsidRPr="00D3630C" w:rsidRDefault="00470162" w:rsidP="00A27E99">
      <w:pPr>
        <w:spacing w:after="0" w:line="360" w:lineRule="auto"/>
        <w:ind w:firstLine="709"/>
        <w:rPr>
          <w:rFonts w:ascii="Times New Roman" w:hAnsi="Times New Roman"/>
          <w:b/>
          <w:spacing w:val="-3"/>
          <w:kern w:val="1"/>
          <w:sz w:val="28"/>
          <w:szCs w:val="28"/>
          <w:lang w:eastAsia="ar-SA"/>
        </w:rPr>
      </w:pPr>
      <w:r w:rsidRPr="00D3630C">
        <w:rPr>
          <w:rFonts w:ascii="Times New Roman" w:hAnsi="Times New Roman"/>
          <w:b/>
          <w:spacing w:val="-3"/>
          <w:kern w:val="1"/>
          <w:sz w:val="28"/>
          <w:szCs w:val="28"/>
          <w:lang w:eastAsia="ar-SA"/>
        </w:rPr>
        <w:t>А.5 Структуры данных</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А.5.1. Состав пакета протокола Транспортного уровня представлен на Рисунке А.1.</w:t>
      </w:r>
    </w:p>
    <w:tbl>
      <w:tblPr>
        <w:tblW w:w="0" w:type="auto"/>
        <w:tblCellSpacing w:w="5" w:type="nil"/>
        <w:tblInd w:w="75" w:type="dxa"/>
        <w:tblLayout w:type="fixed"/>
        <w:tblCellMar>
          <w:left w:w="75" w:type="dxa"/>
          <w:right w:w="75" w:type="dxa"/>
        </w:tblCellMar>
        <w:tblLook w:val="0000" w:firstRow="0" w:lastRow="0" w:firstColumn="0" w:lastColumn="0" w:noHBand="0" w:noVBand="0"/>
      </w:tblPr>
      <w:tblGrid>
        <w:gridCol w:w="2808"/>
        <w:gridCol w:w="2457"/>
        <w:gridCol w:w="4091"/>
      </w:tblGrid>
      <w:tr w:rsidR="00D3630C" w:rsidRPr="00D3630C" w:rsidTr="00A27E99">
        <w:trPr>
          <w:trHeight w:val="400"/>
          <w:tblCellSpacing w:w="5" w:type="nil"/>
        </w:trPr>
        <w:tc>
          <w:tcPr>
            <w:tcW w:w="2808" w:type="dxa"/>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Заголовок </w:t>
            </w:r>
            <w:proofErr w:type="gramStart"/>
            <w:r w:rsidRPr="00D3630C">
              <w:rPr>
                <w:rFonts w:ascii="Courier New" w:hAnsi="Courier New" w:cs="Courier New"/>
                <w:sz w:val="20"/>
                <w:szCs w:val="20"/>
                <w:lang w:eastAsia="ru-RU"/>
              </w:rPr>
              <w:t xml:space="preserve">Протокола </w:t>
            </w:r>
            <w:r w:rsidRPr="00D3630C">
              <w:rPr>
                <w:rFonts w:ascii="Courier New" w:hAnsi="Courier New" w:cs="Courier New"/>
                <w:sz w:val="20"/>
                <w:szCs w:val="20"/>
                <w:lang w:eastAsia="ru-RU"/>
              </w:rPr>
              <w:br/>
              <w:t xml:space="preserve"> Транспортного</w:t>
            </w:r>
            <w:proofErr w:type="gramEnd"/>
            <w:r w:rsidRPr="00D3630C">
              <w:rPr>
                <w:rFonts w:ascii="Courier New" w:hAnsi="Courier New" w:cs="Courier New"/>
                <w:sz w:val="20"/>
                <w:szCs w:val="20"/>
                <w:lang w:eastAsia="ru-RU"/>
              </w:rPr>
              <w:t xml:space="preserve"> Уровня </w:t>
            </w:r>
          </w:p>
        </w:tc>
        <w:tc>
          <w:tcPr>
            <w:tcW w:w="2457" w:type="dxa"/>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Данные Уровня   </w:t>
            </w:r>
            <w:r w:rsidRPr="00D3630C">
              <w:rPr>
                <w:rFonts w:ascii="Courier New" w:hAnsi="Courier New" w:cs="Courier New"/>
                <w:sz w:val="20"/>
                <w:szCs w:val="20"/>
                <w:lang w:eastAsia="ru-RU"/>
              </w:rPr>
              <w:br/>
              <w:t xml:space="preserve">  Поддержки Услуг  </w:t>
            </w:r>
          </w:p>
        </w:tc>
        <w:tc>
          <w:tcPr>
            <w:tcW w:w="4091" w:type="dxa"/>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Контрольная Сумма Данных   </w:t>
            </w:r>
            <w:r w:rsidRPr="00D3630C">
              <w:rPr>
                <w:rFonts w:ascii="Courier New" w:hAnsi="Courier New" w:cs="Courier New"/>
                <w:sz w:val="20"/>
                <w:szCs w:val="20"/>
                <w:lang w:eastAsia="ru-RU"/>
              </w:rPr>
              <w:br/>
              <w:t xml:space="preserve">    Уровня Поддержки Услуг    </w:t>
            </w:r>
          </w:p>
        </w:tc>
      </w:tr>
    </w:tbl>
    <w:p w:rsidR="00470162" w:rsidRPr="00D3630C" w:rsidRDefault="00470162" w:rsidP="00A27E99">
      <w:pPr>
        <w:pStyle w:val="1ff1"/>
      </w:pPr>
      <w:r w:rsidRPr="00D3630C">
        <w:t>Рисунок А.1 </w:t>
      </w:r>
      <w:r w:rsidRPr="00D3630C">
        <w:noBreakHyphen/>
        <w:t> Состав пакета протокола Транспортного уровня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А.5.2 Пакет данных протокола Транспортного уровня состоит из заголовка, поля данных Уровня поддержки услуг, а также поля контрольной суммы данных Уровня поддержки услуг.</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lastRenderedPageBreak/>
        <w:t xml:space="preserve">А.5.3 Общая длина пакета протокола Транспортного уровня не превышает значения 65535 байт, что соответствует максимальному значению параметра </w:t>
      </w:r>
      <w:proofErr w:type="spellStart"/>
      <w:r w:rsidRPr="00D3630C">
        <w:rPr>
          <w:rFonts w:ascii="Times New Roman" w:hAnsi="Times New Roman"/>
          <w:spacing w:val="-3"/>
          <w:kern w:val="1"/>
          <w:sz w:val="28"/>
          <w:szCs w:val="28"/>
          <w:lang w:eastAsia="ar-SA"/>
        </w:rPr>
        <w:t>WindowSize</w:t>
      </w:r>
      <w:proofErr w:type="spellEnd"/>
      <w:r w:rsidRPr="00D3630C">
        <w:rPr>
          <w:rFonts w:ascii="Times New Roman" w:hAnsi="Times New Roman"/>
          <w:spacing w:val="-3"/>
          <w:kern w:val="1"/>
          <w:sz w:val="28"/>
          <w:szCs w:val="28"/>
          <w:lang w:eastAsia="ar-SA"/>
        </w:rPr>
        <w:t xml:space="preserve"> (максимальный размер целого пакета, принимаемый на стороне приемника) заголовка протокола TCP. Таблица А.3 определяет состав пакета протокола Транспортного уровня.</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r w:rsidRPr="00D3630C">
        <w:rPr>
          <w:rFonts w:ascii="Times New Roman" w:hAnsi="Times New Roman"/>
          <w:bCs/>
          <w:sz w:val="28"/>
          <w:szCs w:val="20"/>
          <w:lang w:eastAsia="ru-RU"/>
        </w:rPr>
        <w:t>Таблица А.3 </w:t>
      </w:r>
      <w:r w:rsidRPr="00D3630C">
        <w:rPr>
          <w:rFonts w:ascii="Times New Roman" w:hAnsi="Times New Roman"/>
          <w:bCs/>
          <w:sz w:val="28"/>
          <w:szCs w:val="20"/>
          <w:lang w:eastAsia="ru-RU"/>
        </w:rPr>
        <w:noBreakHyphen/>
        <w:t> Состав пакета протокола Транспортного уровня</w:t>
      </w:r>
    </w:p>
    <w:tbl>
      <w:tblPr>
        <w:tblW w:w="9214" w:type="dxa"/>
        <w:tblCellSpacing w:w="5" w:type="nil"/>
        <w:tblInd w:w="75" w:type="dxa"/>
        <w:tblLayout w:type="fixed"/>
        <w:tblCellMar>
          <w:left w:w="75" w:type="dxa"/>
          <w:right w:w="75" w:type="dxa"/>
        </w:tblCellMar>
        <w:tblLook w:val="0000" w:firstRow="0" w:lastRow="0" w:firstColumn="0" w:lastColumn="0" w:noHBand="0" w:noVBand="0"/>
      </w:tblPr>
      <w:tblGrid>
        <w:gridCol w:w="819"/>
        <w:gridCol w:w="819"/>
        <w:gridCol w:w="234"/>
        <w:gridCol w:w="585"/>
        <w:gridCol w:w="819"/>
        <w:gridCol w:w="936"/>
        <w:gridCol w:w="819"/>
        <w:gridCol w:w="585"/>
        <w:gridCol w:w="702"/>
        <w:gridCol w:w="819"/>
        <w:gridCol w:w="1170"/>
        <w:gridCol w:w="907"/>
      </w:tblGrid>
      <w:tr w:rsidR="00D3630C" w:rsidRPr="00D3630C" w:rsidTr="00A27E99">
        <w:trPr>
          <w:trHeight w:val="400"/>
          <w:tblCellSpacing w:w="5" w:type="nil"/>
        </w:trPr>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7</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6</w:t>
            </w:r>
          </w:p>
        </w:tc>
        <w:tc>
          <w:tcPr>
            <w:tcW w:w="819" w:type="dxa"/>
            <w:gridSpan w:val="2"/>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5</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4</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3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2</w:t>
            </w:r>
          </w:p>
        </w:tc>
        <w:tc>
          <w:tcPr>
            <w:tcW w:w="585" w:type="dxa"/>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w:t>
            </w:r>
            <w:r w:rsidRPr="00D3630C">
              <w:rPr>
                <w:rFonts w:ascii="Courier New" w:hAnsi="Courier New" w:cs="Courier New"/>
                <w:sz w:val="20"/>
                <w:szCs w:val="20"/>
                <w:lang w:eastAsia="ru-RU"/>
              </w:rPr>
              <w:br/>
              <w:t xml:space="preserve"> 1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0</w:t>
            </w:r>
            <w:proofErr w:type="gramEnd"/>
            <w:r w:rsidRPr="00D3630C">
              <w:rPr>
                <w:rFonts w:ascii="Courier New" w:hAnsi="Courier New" w:cs="Courier New"/>
                <w:sz w:val="20"/>
                <w:szCs w:val="20"/>
                <w:lang w:eastAsia="ru-RU"/>
              </w:rPr>
              <w:t xml:space="preserve">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Тип </w:t>
            </w:r>
          </w:p>
        </w:tc>
        <w:tc>
          <w:tcPr>
            <w:tcW w:w="1170" w:type="dxa"/>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Тип   </w:t>
            </w:r>
            <w:r w:rsidRPr="00D3630C">
              <w:rPr>
                <w:rFonts w:ascii="Courier New" w:hAnsi="Courier New" w:cs="Courier New"/>
                <w:sz w:val="20"/>
                <w:szCs w:val="20"/>
                <w:lang w:eastAsia="ru-RU"/>
              </w:rPr>
              <w:br/>
              <w:t xml:space="preserve"> данных </w:t>
            </w:r>
          </w:p>
        </w:tc>
        <w:tc>
          <w:tcPr>
            <w:tcW w:w="907" w:type="dxa"/>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Размер байт    </w:t>
            </w:r>
          </w:p>
        </w:tc>
      </w:tr>
      <w:tr w:rsidR="00D3630C" w:rsidRPr="00D3630C" w:rsidTr="00A27E99">
        <w:trPr>
          <w:tblCellSpacing w:w="5" w:type="nil"/>
        </w:trPr>
        <w:tc>
          <w:tcPr>
            <w:tcW w:w="6318" w:type="dxa"/>
            <w:gridSpan w:val="9"/>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PRV (</w:t>
            </w:r>
            <w:proofErr w:type="spellStart"/>
            <w:proofErr w:type="gramStart"/>
            <w:r w:rsidRPr="00D3630C">
              <w:rPr>
                <w:rFonts w:ascii="Courier New" w:hAnsi="Courier New" w:cs="Courier New"/>
                <w:sz w:val="20"/>
                <w:szCs w:val="20"/>
                <w:lang w:eastAsia="ru-RU"/>
              </w:rPr>
              <w:t>ProtocolVersion</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819"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170"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90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A27E99">
        <w:trPr>
          <w:tblCellSpacing w:w="5" w:type="nil"/>
        </w:trPr>
        <w:tc>
          <w:tcPr>
            <w:tcW w:w="6318" w:type="dxa"/>
            <w:gridSpan w:val="9"/>
            <w:vMerge w:val="restart"/>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SKID (</w:t>
            </w:r>
            <w:proofErr w:type="spellStart"/>
            <w:r w:rsidRPr="00D3630C">
              <w:rPr>
                <w:rFonts w:ascii="Courier New" w:hAnsi="Courier New" w:cs="Courier New"/>
                <w:sz w:val="20"/>
                <w:szCs w:val="20"/>
                <w:lang w:eastAsia="ru-RU"/>
              </w:rPr>
              <w:t>SecurityKey</w:t>
            </w:r>
            <w:proofErr w:type="spellEnd"/>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ID)   </w:t>
            </w:r>
            <w:proofErr w:type="gramEnd"/>
            <w:r w:rsidRPr="00D3630C">
              <w:rPr>
                <w:rFonts w:ascii="Courier New" w:hAnsi="Courier New" w:cs="Courier New"/>
                <w:sz w:val="20"/>
                <w:szCs w:val="20"/>
                <w:lang w:eastAsia="ru-RU"/>
              </w:rPr>
              <w:t xml:space="preserve">         </w:t>
            </w:r>
          </w:p>
        </w:tc>
        <w:tc>
          <w:tcPr>
            <w:tcW w:w="819" w:type="dxa"/>
            <w:tcBorders>
              <w:left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170" w:type="dxa"/>
            <w:vMerge w:val="restart"/>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90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A27E99">
        <w:trPr>
          <w:tblCellSpacing w:w="5" w:type="nil"/>
        </w:trPr>
        <w:tc>
          <w:tcPr>
            <w:tcW w:w="6318" w:type="dxa"/>
            <w:gridSpan w:val="9"/>
            <w:vMerge/>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
        </w:tc>
        <w:tc>
          <w:tcPr>
            <w:tcW w:w="1170" w:type="dxa"/>
            <w:vMerge/>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
        </w:tc>
        <w:tc>
          <w:tcPr>
            <w:tcW w:w="907" w:type="dxa"/>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
        </w:tc>
      </w:tr>
      <w:tr w:rsidR="00D3630C" w:rsidRPr="00D3630C" w:rsidTr="00A27E99">
        <w:trPr>
          <w:tblCellSpacing w:w="5" w:type="nil"/>
        </w:trPr>
        <w:tc>
          <w:tcPr>
            <w:tcW w:w="1872" w:type="dxa"/>
            <w:gridSpan w:val="3"/>
            <w:vMerge w:val="restart"/>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PRF    </w:t>
            </w:r>
            <w:proofErr w:type="gramStart"/>
            <w:r w:rsidRPr="00D3630C">
              <w:rPr>
                <w:rFonts w:ascii="Courier New" w:hAnsi="Courier New" w:cs="Courier New"/>
                <w:sz w:val="20"/>
                <w:szCs w:val="20"/>
                <w:lang w:eastAsia="ru-RU"/>
              </w:rPr>
              <w:t xml:space="preserve"> </w:t>
            </w:r>
            <w:r w:rsidRPr="00D3630C">
              <w:rPr>
                <w:rFonts w:ascii="Courier New" w:hAnsi="Courier New" w:cs="Courier New"/>
                <w:sz w:val="20"/>
                <w:szCs w:val="20"/>
                <w:lang w:eastAsia="ru-RU"/>
              </w:rPr>
              <w:br/>
              <w:t xml:space="preserve">  (</w:t>
            </w:r>
            <w:proofErr w:type="spellStart"/>
            <w:proofErr w:type="gramEnd"/>
            <w:r w:rsidRPr="00D3630C">
              <w:rPr>
                <w:rFonts w:ascii="Courier New" w:hAnsi="Courier New" w:cs="Courier New"/>
                <w:sz w:val="20"/>
                <w:szCs w:val="20"/>
                <w:lang w:eastAsia="ru-RU"/>
              </w:rPr>
              <w:t>Prefix</w:t>
            </w:r>
            <w:proofErr w:type="spellEnd"/>
            <w:r w:rsidRPr="00D3630C">
              <w:rPr>
                <w:rFonts w:ascii="Courier New" w:hAnsi="Courier New" w:cs="Courier New"/>
                <w:sz w:val="20"/>
                <w:szCs w:val="20"/>
                <w:lang w:eastAsia="ru-RU"/>
              </w:rPr>
              <w:t xml:space="preserve">)  </w:t>
            </w:r>
          </w:p>
        </w:tc>
        <w:tc>
          <w:tcPr>
            <w:tcW w:w="585" w:type="dxa"/>
            <w:vMerge w:val="restart"/>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RTE </w:t>
            </w:r>
          </w:p>
        </w:tc>
        <w:tc>
          <w:tcPr>
            <w:tcW w:w="1755" w:type="dxa"/>
            <w:gridSpan w:val="2"/>
            <w:vMerge w:val="restart"/>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ENA     </w:t>
            </w:r>
          </w:p>
        </w:tc>
        <w:tc>
          <w:tcPr>
            <w:tcW w:w="819" w:type="dxa"/>
            <w:vMerge w:val="restart"/>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CMP </w:t>
            </w:r>
          </w:p>
        </w:tc>
        <w:tc>
          <w:tcPr>
            <w:tcW w:w="1287" w:type="dxa"/>
            <w:gridSpan w:val="2"/>
            <w:vMerge w:val="restart"/>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PR   </w:t>
            </w:r>
          </w:p>
        </w:tc>
        <w:tc>
          <w:tcPr>
            <w:tcW w:w="819" w:type="dxa"/>
            <w:vMerge w:val="restart"/>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170" w:type="dxa"/>
            <w:vMerge w:val="restart"/>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907" w:type="dxa"/>
            <w:tcBorders>
              <w:left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A27E99">
        <w:trPr>
          <w:tblCellSpacing w:w="5" w:type="nil"/>
        </w:trPr>
        <w:tc>
          <w:tcPr>
            <w:tcW w:w="1872" w:type="dxa"/>
            <w:gridSpan w:val="3"/>
            <w:vMerge/>
            <w:tcBorders>
              <w:left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
        </w:tc>
        <w:tc>
          <w:tcPr>
            <w:tcW w:w="585" w:type="dxa"/>
            <w:vMerge/>
            <w:tcBorders>
              <w:left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
        </w:tc>
        <w:tc>
          <w:tcPr>
            <w:tcW w:w="1755" w:type="dxa"/>
            <w:gridSpan w:val="2"/>
            <w:vMerge/>
            <w:tcBorders>
              <w:left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
        </w:tc>
        <w:tc>
          <w:tcPr>
            <w:tcW w:w="819" w:type="dxa"/>
            <w:vMerge/>
            <w:tcBorders>
              <w:left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
        </w:tc>
        <w:tc>
          <w:tcPr>
            <w:tcW w:w="1287" w:type="dxa"/>
            <w:gridSpan w:val="2"/>
            <w:vMerge/>
            <w:tcBorders>
              <w:left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
        </w:tc>
        <w:tc>
          <w:tcPr>
            <w:tcW w:w="819" w:type="dxa"/>
            <w:vMerge/>
            <w:tcBorders>
              <w:left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
        </w:tc>
        <w:tc>
          <w:tcPr>
            <w:tcW w:w="1170" w:type="dxa"/>
            <w:vMerge/>
            <w:tcBorders>
              <w:left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
        </w:tc>
        <w:tc>
          <w:tcPr>
            <w:tcW w:w="907" w:type="dxa"/>
            <w:tcBorders>
              <w:left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
        </w:tc>
      </w:tr>
      <w:tr w:rsidR="00D3630C" w:rsidRPr="00D3630C" w:rsidTr="00A27E99">
        <w:trPr>
          <w:tblCellSpacing w:w="5" w:type="nil"/>
        </w:trPr>
        <w:tc>
          <w:tcPr>
            <w:tcW w:w="1872" w:type="dxa"/>
            <w:gridSpan w:val="3"/>
            <w:vMerge/>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
        </w:tc>
        <w:tc>
          <w:tcPr>
            <w:tcW w:w="585" w:type="dxa"/>
            <w:vMerge/>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
        </w:tc>
        <w:tc>
          <w:tcPr>
            <w:tcW w:w="1755" w:type="dxa"/>
            <w:gridSpan w:val="2"/>
            <w:vMerge/>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
        </w:tc>
        <w:tc>
          <w:tcPr>
            <w:tcW w:w="819" w:type="dxa"/>
            <w:vMerge/>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
        </w:tc>
        <w:tc>
          <w:tcPr>
            <w:tcW w:w="1287" w:type="dxa"/>
            <w:gridSpan w:val="2"/>
            <w:vMerge/>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
        </w:tc>
        <w:tc>
          <w:tcPr>
            <w:tcW w:w="819" w:type="dxa"/>
            <w:vMerge/>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
        </w:tc>
        <w:tc>
          <w:tcPr>
            <w:tcW w:w="1170" w:type="dxa"/>
            <w:vMerge/>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
        </w:tc>
        <w:tc>
          <w:tcPr>
            <w:tcW w:w="907" w:type="dxa"/>
            <w:tcBorders>
              <w:top w:val="single" w:sz="4" w:space="0" w:color="auto"/>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p>
        </w:tc>
      </w:tr>
      <w:tr w:rsidR="00D3630C" w:rsidRPr="00D3630C" w:rsidTr="00A27E99">
        <w:trPr>
          <w:tblCellSpacing w:w="5" w:type="nil"/>
        </w:trPr>
        <w:tc>
          <w:tcPr>
            <w:tcW w:w="6318" w:type="dxa"/>
            <w:gridSpan w:val="9"/>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HL (</w:t>
            </w:r>
            <w:proofErr w:type="spellStart"/>
            <w:proofErr w:type="gramStart"/>
            <w:r w:rsidRPr="00D3630C">
              <w:rPr>
                <w:rFonts w:ascii="Courier New" w:hAnsi="Courier New" w:cs="Courier New"/>
                <w:sz w:val="20"/>
                <w:szCs w:val="20"/>
                <w:lang w:eastAsia="ru-RU"/>
              </w:rPr>
              <w:t>HeaderLength</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819"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170"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90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A27E99">
        <w:trPr>
          <w:tblCellSpacing w:w="5" w:type="nil"/>
        </w:trPr>
        <w:tc>
          <w:tcPr>
            <w:tcW w:w="6318" w:type="dxa"/>
            <w:gridSpan w:val="9"/>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HE (</w:t>
            </w:r>
            <w:proofErr w:type="spellStart"/>
            <w:proofErr w:type="gramStart"/>
            <w:r w:rsidRPr="00D3630C">
              <w:rPr>
                <w:rFonts w:ascii="Courier New" w:hAnsi="Courier New" w:cs="Courier New"/>
                <w:sz w:val="20"/>
                <w:szCs w:val="20"/>
                <w:lang w:eastAsia="ru-RU"/>
              </w:rPr>
              <w:t>HeaderEncoding</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819"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170"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90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A27E99">
        <w:trPr>
          <w:tblCellSpacing w:w="5" w:type="nil"/>
        </w:trPr>
        <w:tc>
          <w:tcPr>
            <w:tcW w:w="6318" w:type="dxa"/>
            <w:gridSpan w:val="9"/>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FDL (</w:t>
            </w:r>
            <w:proofErr w:type="spellStart"/>
            <w:proofErr w:type="gramStart"/>
            <w:r w:rsidRPr="00D3630C">
              <w:rPr>
                <w:rFonts w:ascii="Courier New" w:hAnsi="Courier New" w:cs="Courier New"/>
                <w:sz w:val="20"/>
                <w:szCs w:val="20"/>
                <w:lang w:eastAsia="ru-RU"/>
              </w:rPr>
              <w:t>FrameDataLength</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819"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170"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USHORT </w:t>
            </w:r>
          </w:p>
        </w:tc>
        <w:tc>
          <w:tcPr>
            <w:tcW w:w="90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r>
      <w:tr w:rsidR="00D3630C" w:rsidRPr="00D3630C" w:rsidTr="00A27E99">
        <w:trPr>
          <w:tblCellSpacing w:w="5" w:type="nil"/>
        </w:trPr>
        <w:tc>
          <w:tcPr>
            <w:tcW w:w="6318" w:type="dxa"/>
            <w:gridSpan w:val="9"/>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PID (</w:t>
            </w:r>
            <w:proofErr w:type="spellStart"/>
            <w:proofErr w:type="gramStart"/>
            <w:r w:rsidRPr="00D3630C">
              <w:rPr>
                <w:rFonts w:ascii="Courier New" w:hAnsi="Courier New" w:cs="Courier New"/>
                <w:sz w:val="20"/>
                <w:szCs w:val="20"/>
                <w:lang w:eastAsia="ru-RU"/>
              </w:rPr>
              <w:t>PacketIdentifier</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819"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170"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USHORT </w:t>
            </w:r>
          </w:p>
        </w:tc>
        <w:tc>
          <w:tcPr>
            <w:tcW w:w="90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r>
      <w:tr w:rsidR="00D3630C" w:rsidRPr="00D3630C" w:rsidTr="00A27E99">
        <w:trPr>
          <w:tblCellSpacing w:w="5" w:type="nil"/>
        </w:trPr>
        <w:tc>
          <w:tcPr>
            <w:tcW w:w="6318" w:type="dxa"/>
            <w:gridSpan w:val="9"/>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PT (</w:t>
            </w:r>
            <w:proofErr w:type="spellStart"/>
            <w:proofErr w:type="gramStart"/>
            <w:r w:rsidRPr="00D3630C">
              <w:rPr>
                <w:rFonts w:ascii="Courier New" w:hAnsi="Courier New" w:cs="Courier New"/>
                <w:sz w:val="20"/>
                <w:szCs w:val="20"/>
                <w:lang w:eastAsia="ru-RU"/>
              </w:rPr>
              <w:t>PacketType</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819"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170"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90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A27E99">
        <w:trPr>
          <w:tblCellSpacing w:w="5" w:type="nil"/>
        </w:trPr>
        <w:tc>
          <w:tcPr>
            <w:tcW w:w="6318" w:type="dxa"/>
            <w:gridSpan w:val="9"/>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PRA (</w:t>
            </w:r>
            <w:proofErr w:type="spellStart"/>
            <w:proofErr w:type="gramStart"/>
            <w:r w:rsidRPr="00D3630C">
              <w:rPr>
                <w:rFonts w:ascii="Courier New" w:hAnsi="Courier New" w:cs="Courier New"/>
                <w:sz w:val="20"/>
                <w:szCs w:val="20"/>
                <w:lang w:eastAsia="ru-RU"/>
              </w:rPr>
              <w:t>PeerAddress</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819"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170"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USHORT </w:t>
            </w:r>
          </w:p>
        </w:tc>
        <w:tc>
          <w:tcPr>
            <w:tcW w:w="90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r>
      <w:tr w:rsidR="00D3630C" w:rsidRPr="00D3630C" w:rsidTr="00A27E99">
        <w:trPr>
          <w:tblCellSpacing w:w="5" w:type="nil"/>
        </w:trPr>
        <w:tc>
          <w:tcPr>
            <w:tcW w:w="6318" w:type="dxa"/>
            <w:gridSpan w:val="9"/>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RCA (</w:t>
            </w:r>
            <w:proofErr w:type="spellStart"/>
            <w:proofErr w:type="gramStart"/>
            <w:r w:rsidRPr="00D3630C">
              <w:rPr>
                <w:rFonts w:ascii="Courier New" w:hAnsi="Courier New" w:cs="Courier New"/>
                <w:sz w:val="20"/>
                <w:szCs w:val="20"/>
                <w:lang w:eastAsia="ru-RU"/>
              </w:rPr>
              <w:t>RecipientAddress</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819"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170"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USHORT </w:t>
            </w:r>
          </w:p>
        </w:tc>
        <w:tc>
          <w:tcPr>
            <w:tcW w:w="90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r>
      <w:tr w:rsidR="00D3630C" w:rsidRPr="00D3630C" w:rsidTr="00A27E99">
        <w:trPr>
          <w:tblCellSpacing w:w="5" w:type="nil"/>
        </w:trPr>
        <w:tc>
          <w:tcPr>
            <w:tcW w:w="6318" w:type="dxa"/>
            <w:gridSpan w:val="9"/>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TTL (</w:t>
            </w:r>
            <w:proofErr w:type="spellStart"/>
            <w:proofErr w:type="gramStart"/>
            <w:r w:rsidRPr="00D3630C">
              <w:rPr>
                <w:rFonts w:ascii="Courier New" w:hAnsi="Courier New" w:cs="Courier New"/>
                <w:sz w:val="20"/>
                <w:szCs w:val="20"/>
                <w:lang w:eastAsia="ru-RU"/>
              </w:rPr>
              <w:t>TimeToLive</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819"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170"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90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A27E99">
        <w:trPr>
          <w:tblCellSpacing w:w="5" w:type="nil"/>
        </w:trPr>
        <w:tc>
          <w:tcPr>
            <w:tcW w:w="6318" w:type="dxa"/>
            <w:gridSpan w:val="9"/>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HCS (</w:t>
            </w:r>
            <w:proofErr w:type="spellStart"/>
            <w:proofErr w:type="gramStart"/>
            <w:r w:rsidRPr="00D3630C">
              <w:rPr>
                <w:rFonts w:ascii="Courier New" w:hAnsi="Courier New" w:cs="Courier New"/>
                <w:sz w:val="20"/>
                <w:szCs w:val="20"/>
                <w:lang w:eastAsia="ru-RU"/>
              </w:rPr>
              <w:t>HeaderCheckSum</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819"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170"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90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A27E99">
        <w:trPr>
          <w:tblCellSpacing w:w="5" w:type="nil"/>
        </w:trPr>
        <w:tc>
          <w:tcPr>
            <w:tcW w:w="6318" w:type="dxa"/>
            <w:gridSpan w:val="9"/>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SFRD (</w:t>
            </w:r>
            <w:proofErr w:type="spellStart"/>
            <w:proofErr w:type="gramStart"/>
            <w:r w:rsidRPr="00D3630C">
              <w:rPr>
                <w:rFonts w:ascii="Courier New" w:hAnsi="Courier New" w:cs="Courier New"/>
                <w:sz w:val="20"/>
                <w:szCs w:val="20"/>
                <w:lang w:eastAsia="ru-RU"/>
              </w:rPr>
              <w:t>ServicesFrameData</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819"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170"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90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0 ... 65517 </w:t>
            </w:r>
          </w:p>
        </w:tc>
      </w:tr>
      <w:tr w:rsidR="00D3630C" w:rsidRPr="00D3630C" w:rsidTr="00A27E99">
        <w:trPr>
          <w:tblCellSpacing w:w="5" w:type="nil"/>
        </w:trPr>
        <w:tc>
          <w:tcPr>
            <w:tcW w:w="6318" w:type="dxa"/>
            <w:gridSpan w:val="9"/>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SFRCS (Services Frame Data Check Sum)    </w:t>
            </w:r>
          </w:p>
        </w:tc>
        <w:tc>
          <w:tcPr>
            <w:tcW w:w="819"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170"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USHORT </w:t>
            </w:r>
          </w:p>
        </w:tc>
        <w:tc>
          <w:tcPr>
            <w:tcW w:w="907" w:type="dxa"/>
            <w:tcBorders>
              <w:left w:val="single" w:sz="4" w:space="0" w:color="auto"/>
              <w:bottom w:val="single" w:sz="4" w:space="0" w:color="auto"/>
              <w:right w:val="single" w:sz="4" w:space="0" w:color="auto"/>
            </w:tcBorders>
          </w:tcPr>
          <w:p w:rsidR="00470162" w:rsidRPr="00D3630C" w:rsidRDefault="00470162" w:rsidP="00A27E99">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0,2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А.5.4 Заголовок протокола Транспортного уровня состоит из следующих полей: PRV, PRF, PR, CMP, ENA, RTE, HL, HE, FDL, PID, PT, PRA, RCA, TTL, HCS. Протокол Уровня поддержки услуг представлен полем SFRD, контрольная сумма поля Уровня поддержки услуг содержится в поле SFRCS.</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А.5.5 Параметр PRV содержит значение 0x01. Значение данного параметра инкрементируется каждый раз при внесении изменений в структуру заголовка.</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А.5.6 Параметр SKID определяет идентификатор ключа, используемого при шифровании.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А.5.7 Параметр PRF определяет префикс заголовка Транспортного уровня и содержит значение 00.</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lastRenderedPageBreak/>
        <w:t>А.5.8 Поле RTE (</w:t>
      </w:r>
      <w:proofErr w:type="spellStart"/>
      <w:r w:rsidRPr="00D3630C">
        <w:rPr>
          <w:rFonts w:ascii="Times New Roman" w:hAnsi="Times New Roman"/>
          <w:spacing w:val="-3"/>
          <w:kern w:val="1"/>
          <w:sz w:val="28"/>
          <w:szCs w:val="28"/>
          <w:lang w:eastAsia="ar-SA"/>
        </w:rPr>
        <w:t>Route</w:t>
      </w:r>
      <w:proofErr w:type="spellEnd"/>
      <w:r w:rsidRPr="00D3630C">
        <w:rPr>
          <w:rFonts w:ascii="Times New Roman" w:hAnsi="Times New Roman"/>
          <w:spacing w:val="-3"/>
          <w:kern w:val="1"/>
          <w:sz w:val="28"/>
          <w:szCs w:val="28"/>
          <w:lang w:eastAsia="ar-SA"/>
        </w:rPr>
        <w:t>) определяет необходимость дальнейшей маршрутизации данного пакета на удаленный аппаратно-программный комплекс, а также наличие опциональных параметров PRA, RCA, TTL, необходимых для маршрутизации данного пакета. Если поле имеет значение 1, то необходима маршрутизация и поля PRA, RCA, TTL присутствуют в пакете. Данное поле устанавливает Диспетчер того аппаратно-программного комплекса, на котором сгенерирован пакет, или АСН, сгенерировавший пакет для отправки на аппаратно-программный комплекс, в случае установки в нем параметра "HOME_DISPATCHER_ID", определяющего адрес аппаратно-программного комплекса, на котором данная АСН зарегистрирована.</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А.5.9 Поле ENA (</w:t>
      </w:r>
      <w:proofErr w:type="spellStart"/>
      <w:r w:rsidRPr="00D3630C">
        <w:rPr>
          <w:rFonts w:ascii="Times New Roman" w:hAnsi="Times New Roman"/>
          <w:spacing w:val="-3"/>
          <w:kern w:val="1"/>
          <w:sz w:val="28"/>
          <w:szCs w:val="28"/>
          <w:lang w:eastAsia="ar-SA"/>
        </w:rPr>
        <w:t>EncryptionAlgorithm</w:t>
      </w:r>
      <w:proofErr w:type="spellEnd"/>
      <w:r w:rsidRPr="00D3630C">
        <w:rPr>
          <w:rFonts w:ascii="Times New Roman" w:hAnsi="Times New Roman"/>
          <w:spacing w:val="-3"/>
          <w:kern w:val="1"/>
          <w:sz w:val="28"/>
          <w:szCs w:val="28"/>
          <w:lang w:eastAsia="ar-SA"/>
        </w:rPr>
        <w:t>) определяет код алгоритма, используемый для шифрования данных из поля SFRD. Если поле имеет значение 00, то данные в поле SFRD не шифруются.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А.5.10 Поле CMP (</w:t>
      </w:r>
      <w:proofErr w:type="spellStart"/>
      <w:r w:rsidRPr="00D3630C">
        <w:rPr>
          <w:rFonts w:ascii="Times New Roman" w:hAnsi="Times New Roman"/>
          <w:spacing w:val="-3"/>
          <w:kern w:val="1"/>
          <w:sz w:val="28"/>
          <w:szCs w:val="28"/>
          <w:lang w:eastAsia="ar-SA"/>
        </w:rPr>
        <w:t>Compressed</w:t>
      </w:r>
      <w:proofErr w:type="spellEnd"/>
      <w:r w:rsidRPr="00D3630C">
        <w:rPr>
          <w:rFonts w:ascii="Times New Roman" w:hAnsi="Times New Roman"/>
          <w:spacing w:val="-3"/>
          <w:kern w:val="1"/>
          <w:sz w:val="28"/>
          <w:szCs w:val="28"/>
          <w:lang w:eastAsia="ar-SA"/>
        </w:rPr>
        <w:t>) определяет, используется ли сжатие данных из поля SFRD. Если поле имеет значение 1, то данные в поле SFRD считаются сжатыми.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А.5.11 Поле PR (</w:t>
      </w:r>
      <w:proofErr w:type="spellStart"/>
      <w:r w:rsidRPr="00D3630C">
        <w:rPr>
          <w:rFonts w:ascii="Times New Roman" w:hAnsi="Times New Roman"/>
          <w:spacing w:val="-3"/>
          <w:kern w:val="1"/>
          <w:sz w:val="28"/>
          <w:szCs w:val="28"/>
          <w:lang w:eastAsia="ar-SA"/>
        </w:rPr>
        <w:t>Priority</w:t>
      </w:r>
      <w:proofErr w:type="spellEnd"/>
      <w:r w:rsidRPr="00D3630C">
        <w:rPr>
          <w:rFonts w:ascii="Times New Roman" w:hAnsi="Times New Roman"/>
          <w:spacing w:val="-3"/>
          <w:kern w:val="1"/>
          <w:sz w:val="28"/>
          <w:szCs w:val="28"/>
          <w:lang w:eastAsia="ar-SA"/>
        </w:rPr>
        <w:t>) определяет приоритет маршрутизации данного пакета и может принимать следующие значения: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00 - наивысший</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01 - высокий</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10 - средний</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11 - низкий</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При получении пакета Диспетчер производит маршрутизацию пакета с более высоким приоритетом быстрее, чем пакетов с низким приоритетом.</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А.5.12 Поле HL - длина заголовка Транспортного уровня в байтах с учетом байта контрольной суммы (поля HCS).</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А.5.13 Поле HE определяет применяемый метод кодирования следующей за данным параметром части заголовка Транспортного уровня.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lastRenderedPageBreak/>
        <w:t>А.5.14 Поле FDL определяет размер в байтах поля данных SFRD, содержащего информацию протокола Уровня поддержки услуг.</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А.5.15 Поле PID содержит номер пакета Транспортного уровня, увеличивающийся на 1 при отправке каждого нового пакета на стороне отправителя. Значения в данном поле изменяются по правилам циклического счетчика в диапазоне от 0 до 65535, т.е. при достижении значения 65535 следующее значение 0.</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А.5.16 Поле PT - тип пакета Транспортного уровня. Поле PT может принимать следующие значения.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EGTS_PT_RESPONSE (подтверждение на пакет Транспортного уровня);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EGTS_PT_APPDATA (пакет, содержащий данные протокола Уровня поддержки услуг);</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2 - EGTS_PT_SIGNED_APPDATA (пакет, содержащий данные протокола Уровня поддержки услуг с цифровой подписью).</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А.5.17 Поле PRA - адрес аппаратно-программного комплекса, на котором данный пакет сгенерирован. Данный адрес является уникальным в рамках сети и используется для создания пакета-подтверждения на принимающей стороне.</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А.5.18 Поле RCA - адрес аппаратно-программного комплекса, для которого данный пакет предназначен. По данному адресу производится идентификация принадлежности пакета определенного аппаратно-программного комплекса и его маршрутизация при использовании промежуточных аппаратно-программных комплексов.</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А.5.19 Поле TTL - время жизни пакета при его маршрутизации между аппаратно-программными комплексами. Использование данного параметра предотвращает зацикливание пакета при ретрансляции в системах со сложной топологией адресных пунктов. Первоначально TTL устанавливается аппаратно-программным комплексом, сгенерировавшим данный пакет. Значение TTL устанавливается равным максимально допустимому числу аппаратно-</w:t>
      </w:r>
      <w:r w:rsidRPr="00D3630C">
        <w:rPr>
          <w:rFonts w:ascii="Times New Roman" w:hAnsi="Times New Roman"/>
          <w:spacing w:val="-3"/>
          <w:kern w:val="1"/>
          <w:sz w:val="28"/>
          <w:szCs w:val="28"/>
          <w:lang w:eastAsia="ar-SA"/>
        </w:rPr>
        <w:lastRenderedPageBreak/>
        <w:t xml:space="preserve">программных комплексов между отправляющим и принимающим аппаратно-программным комплексом. Значение TTL уменьшается на единицу при трансляции пакета через каждый аппаратно-программный комплекс, при этом пересчитывается контрольная сумма заголовка Транспортного уровня. При достижении данным параметром значения 0 и при обнаружении необходимости дальнейшей маршрутизации пакета происходит уничтожение пакета и выдача подтверждения с соответствующим кодом PC_TTLEXPIRED, описанным в </w:t>
      </w:r>
      <w:hyperlink w:anchor="Par1012" w:tooltip="Ссылка на текущий документ" w:history="1">
        <w:r w:rsidRPr="00D3630C">
          <w:rPr>
            <w:rFonts w:ascii="Times New Roman" w:hAnsi="Times New Roman"/>
            <w:spacing w:val="-3"/>
            <w:kern w:val="1"/>
            <w:sz w:val="28"/>
            <w:szCs w:val="28"/>
            <w:lang w:eastAsia="ar-SA"/>
          </w:rPr>
          <w:t>таблице 14</w:t>
        </w:r>
      </w:hyperlink>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А.5.20 Поле HCS </w:t>
      </w:r>
      <w:r w:rsidRPr="00D3630C">
        <w:rPr>
          <w:rFonts w:ascii="Times New Roman" w:hAnsi="Times New Roman"/>
          <w:spacing w:val="-3"/>
          <w:kern w:val="1"/>
          <w:sz w:val="28"/>
          <w:szCs w:val="28"/>
          <w:lang w:eastAsia="ar-SA"/>
        </w:rPr>
        <w:noBreakHyphen/>
        <w:t xml:space="preserve"> контрольная сумма заголовка Транспортного уровня (начиная с поля "PRV" до поля "HCS", не включая поле "HCS"). Для подсчета значения поля HCS ко всем байтам указанной последовательности применяется алгоритм CRC-8.</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А.5.21 Поле SFRD </w:t>
      </w:r>
      <w:r w:rsidRPr="00D3630C">
        <w:rPr>
          <w:rFonts w:ascii="Times New Roman" w:hAnsi="Times New Roman"/>
          <w:spacing w:val="-3"/>
          <w:kern w:val="1"/>
          <w:sz w:val="28"/>
          <w:szCs w:val="28"/>
          <w:lang w:eastAsia="ar-SA"/>
        </w:rPr>
        <w:noBreakHyphen/>
        <w:t xml:space="preserve"> структура данных, зависящая от типа пакета и содержащая информацию Протокола уровня поддержки услуг.</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А.5.22 Поле SFRCS </w:t>
      </w:r>
      <w:r w:rsidRPr="00D3630C">
        <w:rPr>
          <w:rFonts w:ascii="Times New Roman" w:hAnsi="Times New Roman"/>
          <w:spacing w:val="-3"/>
          <w:kern w:val="1"/>
          <w:sz w:val="28"/>
          <w:szCs w:val="28"/>
          <w:lang w:eastAsia="ar-SA"/>
        </w:rPr>
        <w:noBreakHyphen/>
        <w:t xml:space="preserve"> контрольная сумма поля уровня Протокола поддержки услуг. Для подсчета контрольной суммы по данным из поля SFRD используется алгоритм CRC-16. Данное поле присутствует только в том случае, если есть поле SFRD.</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А.5.23 Блок-схема алгоритма обработки пакета данных протокола Транспортного уровня при приеме представлена на </w:t>
      </w:r>
      <w:hyperlink w:anchor="Par626" w:tooltip="Ссылка на текущий документ" w:history="1">
        <w:r w:rsidRPr="00D3630C">
          <w:rPr>
            <w:rFonts w:ascii="Times New Roman" w:hAnsi="Times New Roman"/>
            <w:spacing w:val="-3"/>
            <w:kern w:val="1"/>
            <w:sz w:val="28"/>
            <w:szCs w:val="28"/>
            <w:lang w:eastAsia="ar-SA"/>
          </w:rPr>
          <w:t>Рисунке А.2</w:t>
        </w:r>
      </w:hyperlink>
      <w:r w:rsidRPr="00D3630C">
        <w:rPr>
          <w:rFonts w:ascii="Times New Roman" w:hAnsi="Times New Roman"/>
          <w:spacing w:val="-3"/>
          <w:kern w:val="1"/>
          <w:sz w:val="28"/>
          <w:szCs w:val="28"/>
          <w:lang w:eastAsia="ar-SA"/>
        </w:rPr>
        <w:t>.</w:t>
      </w:r>
      <w:r w:rsidRPr="00D3630C">
        <w:rPr>
          <w:rFonts w:ascii="Times New Roman" w:hAnsi="Times New Roman"/>
          <w:spacing w:val="-3"/>
          <w:kern w:val="1"/>
          <w:sz w:val="28"/>
          <w:szCs w:val="28"/>
          <w:lang w:eastAsia="ar-SA"/>
        </w:rPr>
        <w:br/>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НАЧАЛО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│Чтение заголовка│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Код          │ </w:t>
      </w:r>
      <w:proofErr w:type="gramStart"/>
      <w:r w:rsidRPr="00D3630C">
        <w:rPr>
          <w:rFonts w:ascii="Courier New" w:hAnsi="Courier New" w:cs="Courier New"/>
          <w:sz w:val="20"/>
          <w:szCs w:val="20"/>
          <w:lang w:eastAsia="ru-RU"/>
        </w:rPr>
        <w:t>│&lt;</w:t>
      </w:r>
      <w:proofErr w:type="gramEnd"/>
      <w:r w:rsidRPr="00D3630C">
        <w:rPr>
          <w:rFonts w:ascii="Courier New" w:hAnsi="Courier New" w:cs="Courier New"/>
          <w:sz w:val="20"/>
          <w:szCs w:val="20"/>
          <w:lang w:eastAsia="ru-RU"/>
        </w:rPr>
        <w:t>─&lt;Версия PRV И PRF&gt;───┘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w:t>
      </w:r>
      <w:proofErr w:type="gramStart"/>
      <w:r w:rsidRPr="00D3630C">
        <w:rPr>
          <w:rFonts w:ascii="Courier New" w:hAnsi="Courier New" w:cs="Courier New"/>
          <w:sz w:val="20"/>
          <w:szCs w:val="20"/>
          <w:lang w:eastAsia="ru-RU"/>
        </w:rPr>
        <w:t>│  EGTS</w:t>
      </w:r>
      <w:proofErr w:type="gramEnd"/>
      <w:r w:rsidRPr="00D3630C">
        <w:rPr>
          <w:rFonts w:ascii="Courier New" w:hAnsi="Courier New" w:cs="Courier New"/>
          <w:sz w:val="20"/>
          <w:szCs w:val="20"/>
          <w:lang w:eastAsia="ru-RU"/>
        </w:rPr>
        <w:t>_PC_UNS_PROTOCOL  │ │  │ поддерживается?│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roofErr w:type="gramStart"/>
      <w:r w:rsidRPr="00D3630C">
        <w:rPr>
          <w:rFonts w:ascii="Courier New" w:hAnsi="Courier New" w:cs="Courier New"/>
          <w:sz w:val="20"/>
          <w:szCs w:val="20"/>
          <w:lang w:eastAsia="ru-RU"/>
        </w:rPr>
        <w:t>┘  └</w:t>
      </w:r>
      <w:proofErr w:type="gramEnd"/>
      <w:r w:rsidRPr="00D3630C">
        <w:rPr>
          <w:rFonts w:ascii="Courier New" w:hAnsi="Courier New" w:cs="Courier New"/>
          <w:sz w:val="20"/>
          <w:szCs w:val="20"/>
          <w:lang w:eastAsia="ru-RU"/>
        </w:rPr>
        <w:t>───────\/───────┘   - │ HL==11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lastRenderedPageBreak/>
        <w:t xml:space="preserve">  │                                                     ┌─</w:t>
      </w:r>
      <w:proofErr w:type="gramStart"/>
      <w:r w:rsidRPr="00D3630C">
        <w:rPr>
          <w:rFonts w:ascii="Courier New" w:hAnsi="Courier New" w:cs="Courier New"/>
          <w:sz w:val="20"/>
          <w:szCs w:val="20"/>
          <w:lang w:eastAsia="ru-RU"/>
        </w:rPr>
        <w:t xml:space="preserve">─&lt;  </w:t>
      </w:r>
      <w:proofErr w:type="gramEnd"/>
      <w:r w:rsidRPr="00D3630C">
        <w:rPr>
          <w:rFonts w:ascii="Courier New" w:hAnsi="Courier New" w:cs="Courier New"/>
          <w:sz w:val="20"/>
          <w:szCs w:val="20"/>
          <w:lang w:eastAsia="ru-RU"/>
        </w:rPr>
        <w:t xml:space="preserve"> или  &gt;</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roofErr w:type="gramStart"/>
      <w:r w:rsidRPr="00D3630C">
        <w:rPr>
          <w:rFonts w:ascii="Courier New" w:hAnsi="Courier New" w:cs="Courier New"/>
          <w:sz w:val="20"/>
          <w:szCs w:val="20"/>
          <w:lang w:eastAsia="ru-RU"/>
        </w:rPr>
        <w:t>│  │</w:t>
      </w:r>
      <w:proofErr w:type="gramEnd"/>
      <w:r w:rsidRPr="00D3630C">
        <w:rPr>
          <w:rFonts w:ascii="Courier New" w:hAnsi="Courier New" w:cs="Courier New"/>
          <w:sz w:val="20"/>
          <w:szCs w:val="20"/>
          <w:lang w:eastAsia="ru-RU"/>
        </w:rPr>
        <w:t xml:space="preserve"> HL==16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Код          │ │                      </w:t>
      </w:r>
      <w:proofErr w:type="gramStart"/>
      <w:r w:rsidRPr="00D3630C">
        <w:rPr>
          <w:rFonts w:ascii="Courier New" w:hAnsi="Courier New" w:cs="Courier New"/>
          <w:sz w:val="20"/>
          <w:szCs w:val="20"/>
          <w:lang w:eastAsia="ru-RU"/>
        </w:rPr>
        <w:t>│  └</w:t>
      </w:r>
      <w:proofErr w:type="gramEnd"/>
      <w:r w:rsidRPr="00D3630C">
        <w:rPr>
          <w:rFonts w:ascii="Courier New" w:hAnsi="Courier New" w:cs="Courier New"/>
          <w:sz w:val="20"/>
          <w:szCs w:val="20"/>
          <w:lang w:eastAsia="ru-RU"/>
        </w:rPr>
        <w:t>───\/───┘</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EGTS_PC_INC_HEADERFORM │ </w:t>
      </w:r>
      <w:proofErr w:type="gramStart"/>
      <w:r w:rsidRPr="00D3630C">
        <w:rPr>
          <w:rFonts w:ascii="Courier New" w:hAnsi="Courier New" w:cs="Courier New"/>
          <w:sz w:val="20"/>
          <w:szCs w:val="20"/>
          <w:lang w:eastAsia="ru-RU"/>
        </w:rPr>
        <w:t>│&lt;</w:t>
      </w:r>
      <w:proofErr w:type="gramEnd"/>
      <w:r w:rsidRPr="00D3630C">
        <w:rPr>
          <w:rFonts w:ascii="Courier New" w:hAnsi="Courier New" w:cs="Courier New"/>
          <w:sz w:val="20"/>
          <w:szCs w:val="20"/>
          <w:lang w:eastAsia="ru-RU"/>
        </w:rPr>
        <w:t>─────────────────────┘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Код           │ │&lt;───────────────────────&lt;CRC8==HCS&gt;</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│EGTS_PC_HEADERCRC_ERROR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Код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EGTS_PC_TTLEXPIRED   │ │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┌─&lt;RCA==Адрес&gt; └─</w:t>
      </w:r>
      <w:proofErr w:type="gramStart"/>
      <w:r w:rsidRPr="00D3630C">
        <w:rPr>
          <w:rFonts w:ascii="Courier New" w:hAnsi="Courier New" w:cs="Courier New"/>
          <w:sz w:val="20"/>
          <w:szCs w:val="20"/>
          <w:lang w:eastAsia="ru-RU"/>
        </w:rPr>
        <w:t>─&lt; RTE</w:t>
      </w:r>
      <w:proofErr w:type="gramEnd"/>
      <w:r w:rsidRPr="00D3630C">
        <w:rPr>
          <w:rFonts w:ascii="Courier New" w:hAnsi="Courier New" w:cs="Courier New"/>
          <w:sz w:val="20"/>
          <w:szCs w:val="20"/>
          <w:lang w:eastAsia="ru-RU"/>
        </w:rPr>
        <w:t>==0 &gt;</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│текущей ТП│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│TTL = TTL - </w:t>
      </w:r>
      <w:proofErr w:type="gramStart"/>
      <w:r w:rsidRPr="00D3630C">
        <w:rPr>
          <w:rFonts w:ascii="Courier New" w:hAnsi="Courier New" w:cs="Courier New"/>
          <w:sz w:val="20"/>
          <w:szCs w:val="20"/>
          <w:lang w:eastAsia="ru-RU"/>
        </w:rPr>
        <w:t>1,│</w:t>
      </w:r>
      <w:proofErr w:type="gramEnd"/>
      <w:r w:rsidRPr="00D3630C">
        <w:rPr>
          <w:rFonts w:ascii="Courier New" w:hAnsi="Courier New" w:cs="Courier New"/>
          <w:sz w:val="20"/>
          <w:szCs w:val="20"/>
          <w:lang w:eastAsia="ru-RU"/>
        </w:rPr>
        <w:t xml:space="preserve"> │ + ┌───/\──┐ │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│(A</w:t>
      </w:r>
      <w:proofErr w:type="gramStart"/>
      <w:r w:rsidRPr="00D3630C">
        <w:rPr>
          <w:rFonts w:ascii="Courier New" w:hAnsi="Courier New" w:cs="Courier New"/>
          <w:sz w:val="20"/>
          <w:szCs w:val="20"/>
          <w:lang w:eastAsia="ru-RU"/>
        </w:rPr>
        <w:t>)&lt;</w:t>
      </w:r>
      <w:proofErr w:type="gramEnd"/>
      <w:r w:rsidRPr="00D3630C">
        <w:rPr>
          <w:rFonts w:ascii="Courier New" w:hAnsi="Courier New" w:cs="Courier New"/>
          <w:sz w:val="20"/>
          <w:szCs w:val="20"/>
          <w:lang w:eastAsia="ru-RU"/>
        </w:rPr>
        <w:t>─┤ │ Пересчет HCS,│ │&lt;──&lt;TTL &gt; 0&gt;&lt;┘      └─────────────&gt;│</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w:t>
      </w:r>
      <w:proofErr w:type="gramStart"/>
      <w:r w:rsidRPr="00D3630C">
        <w:rPr>
          <w:rFonts w:ascii="Courier New" w:hAnsi="Courier New" w:cs="Courier New"/>
          <w:sz w:val="20"/>
          <w:szCs w:val="20"/>
          <w:lang w:eastAsia="ru-RU"/>
        </w:rPr>
        <w:t>│  Отправка</w:t>
      </w:r>
      <w:proofErr w:type="gramEnd"/>
      <w:r w:rsidRPr="00D3630C">
        <w:rPr>
          <w:rFonts w:ascii="Courier New" w:hAnsi="Courier New" w:cs="Courier New"/>
          <w:sz w:val="20"/>
          <w:szCs w:val="20"/>
          <w:lang w:eastAsia="ru-RU"/>
        </w:rPr>
        <w:t xml:space="preserve"> на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другую </w:t>
      </w:r>
      <w:proofErr w:type="gramStart"/>
      <w:r w:rsidRPr="00D3630C">
        <w:rPr>
          <w:rFonts w:ascii="Courier New" w:hAnsi="Courier New" w:cs="Courier New"/>
          <w:sz w:val="20"/>
          <w:szCs w:val="20"/>
          <w:lang w:eastAsia="ru-RU"/>
        </w:rPr>
        <w:t>ТП  │</w:t>
      </w:r>
      <w:proofErr w:type="gramEnd"/>
      <w:r w:rsidRPr="00D3630C">
        <w:rPr>
          <w:rFonts w:ascii="Courier New" w:hAnsi="Courier New" w:cs="Courier New"/>
          <w:sz w:val="20"/>
          <w:szCs w:val="20"/>
          <w:lang w:eastAsia="ru-RU"/>
        </w:rPr>
        <w:t xml:space="preserve">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w:t>
      </w:r>
      <w:proofErr w:type="gramStart"/>
      <w:r w:rsidRPr="00D3630C">
        <w:rPr>
          <w:rFonts w:ascii="Courier New" w:hAnsi="Courier New" w:cs="Courier New"/>
          <w:sz w:val="20"/>
          <w:szCs w:val="20"/>
          <w:lang w:eastAsia="ru-RU"/>
        </w:rPr>
        <w:t>─&lt;</w:t>
      </w:r>
      <w:proofErr w:type="gramEnd"/>
      <w:r w:rsidRPr="00D3630C">
        <w:rPr>
          <w:rFonts w:ascii="Courier New" w:hAnsi="Courier New" w:cs="Courier New"/>
          <w:sz w:val="20"/>
          <w:szCs w:val="20"/>
          <w:lang w:eastAsia="ru-RU"/>
        </w:rPr>
        <w:t>FDL &gt; 0&gt;</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Код          │ </w:t>
      </w:r>
      <w:proofErr w:type="gramStart"/>
      <w:r w:rsidRPr="00D3630C">
        <w:rPr>
          <w:rFonts w:ascii="Courier New" w:hAnsi="Courier New" w:cs="Courier New"/>
          <w:sz w:val="20"/>
          <w:szCs w:val="20"/>
          <w:lang w:eastAsia="ru-RU"/>
        </w:rPr>
        <w:t>│&lt;</w:t>
      </w:r>
      <w:proofErr w:type="gramEnd"/>
      <w:r w:rsidRPr="00D3630C">
        <w:rPr>
          <w:rFonts w:ascii="Courier New" w:hAnsi="Courier New" w:cs="Courier New"/>
          <w:sz w:val="20"/>
          <w:szCs w:val="20"/>
          <w:lang w:eastAsia="ru-RU"/>
        </w:rPr>
        <w:t>─────────────┘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EGTS_PC_OK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Код          │ </w:t>
      </w:r>
      <w:proofErr w:type="gramStart"/>
      <w:r w:rsidRPr="00D3630C">
        <w:rPr>
          <w:rFonts w:ascii="Courier New" w:hAnsi="Courier New" w:cs="Courier New"/>
          <w:sz w:val="20"/>
          <w:szCs w:val="20"/>
          <w:lang w:eastAsia="ru-RU"/>
        </w:rPr>
        <w:t>│&lt;</w:t>
      </w:r>
      <w:proofErr w:type="gramEnd"/>
      <w:r w:rsidRPr="00D3630C">
        <w:rPr>
          <w:rFonts w:ascii="Courier New" w:hAnsi="Courier New" w:cs="Courier New"/>
          <w:sz w:val="20"/>
          <w:szCs w:val="20"/>
          <w:lang w:eastAsia="ru-RU"/>
        </w:rPr>
        <w:t>───┐    │ │  Чтение данных SFRD,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EGTS_PC_DATACRC_ERROR │ │    │    │ │   Вычисление CRC16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Код          │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EGTS_PC_DECRYPT_ERROR │ </w:t>
      </w:r>
      <w:proofErr w:type="gramStart"/>
      <w:r w:rsidRPr="00D3630C">
        <w:rPr>
          <w:rFonts w:ascii="Courier New" w:hAnsi="Courier New" w:cs="Courier New"/>
          <w:sz w:val="20"/>
          <w:szCs w:val="20"/>
          <w:lang w:eastAsia="ru-RU"/>
        </w:rPr>
        <w:t>│&lt;</w:t>
      </w:r>
      <w:proofErr w:type="gramEnd"/>
      <w:r w:rsidRPr="00D3630C">
        <w:rPr>
          <w:rFonts w:ascii="Courier New" w:hAnsi="Courier New" w:cs="Courier New"/>
          <w:sz w:val="20"/>
          <w:szCs w:val="20"/>
          <w:lang w:eastAsia="ru-RU"/>
        </w:rPr>
        <w:t>┐  └───────────&lt; CRC16==SFRCS &gt;</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roofErr w:type="gramStart"/>
      <w:r w:rsidRPr="00D3630C">
        <w:rPr>
          <w:rFonts w:ascii="Courier New" w:hAnsi="Courier New" w:cs="Courier New"/>
          <w:sz w:val="20"/>
          <w:szCs w:val="20"/>
          <w:lang w:eastAsia="ru-RU"/>
        </w:rPr>
        <w:t>│  ┌</w:t>
      </w:r>
      <w:proofErr w:type="gramEnd"/>
      <w:r w:rsidRPr="00D3630C">
        <w:rPr>
          <w:rFonts w:ascii="Courier New" w:hAnsi="Courier New" w:cs="Courier New"/>
          <w:sz w:val="20"/>
          <w:szCs w:val="20"/>
          <w:lang w:eastAsia="ru-RU"/>
        </w:rPr>
        <w:t>───────/\─────┐ ┌──&lt;      ENA      &gt;&lt;──┐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roofErr w:type="gramStart"/>
      <w:r w:rsidRPr="00D3630C">
        <w:rPr>
          <w:rFonts w:ascii="Courier New" w:hAnsi="Courier New" w:cs="Courier New"/>
          <w:sz w:val="20"/>
          <w:szCs w:val="20"/>
          <w:lang w:eastAsia="ru-RU"/>
        </w:rPr>
        <w:t>│  &lt;</w:t>
      </w:r>
      <w:proofErr w:type="gramEnd"/>
      <w:r w:rsidRPr="00D3630C">
        <w:rPr>
          <w:rFonts w:ascii="Courier New" w:hAnsi="Courier New" w:cs="Courier New"/>
          <w:sz w:val="20"/>
          <w:szCs w:val="20"/>
          <w:lang w:eastAsia="ru-RU"/>
        </w:rPr>
        <w:t xml:space="preserve"> SKID найден? </w:t>
      </w:r>
      <w:proofErr w:type="gramStart"/>
      <w:r w:rsidRPr="00D3630C">
        <w:rPr>
          <w:rFonts w:ascii="Courier New" w:hAnsi="Courier New" w:cs="Courier New"/>
          <w:sz w:val="20"/>
          <w:szCs w:val="20"/>
          <w:lang w:eastAsia="ru-RU"/>
        </w:rPr>
        <w:t>&gt;&lt;</w:t>
      </w:r>
      <w:proofErr w:type="gramEnd"/>
      <w:r w:rsidRPr="00D3630C">
        <w:rPr>
          <w:rFonts w:ascii="Courier New" w:hAnsi="Courier New" w:cs="Courier New"/>
          <w:sz w:val="20"/>
          <w:szCs w:val="20"/>
          <w:lang w:eastAsia="ru-RU"/>
        </w:rPr>
        <w:t>┘  │поддерживается?│   └────&lt; ENA==00 &gt;</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┌─────────────┬&lt;───────────────┘</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│Декодирование│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w:t>
      </w:r>
      <w:proofErr w:type="gramStart"/>
      <w:r w:rsidRPr="00D3630C">
        <w:rPr>
          <w:rFonts w:ascii="Courier New" w:hAnsi="Courier New" w:cs="Courier New"/>
          <w:sz w:val="20"/>
          <w:szCs w:val="20"/>
          <w:lang w:eastAsia="ru-RU"/>
        </w:rPr>
        <w:t>│  поля</w:t>
      </w:r>
      <w:proofErr w:type="gramEnd"/>
      <w:r w:rsidRPr="00D3630C">
        <w:rPr>
          <w:rFonts w:ascii="Courier New" w:hAnsi="Courier New" w:cs="Courier New"/>
          <w:sz w:val="20"/>
          <w:szCs w:val="20"/>
          <w:lang w:eastAsia="ru-RU"/>
        </w:rPr>
        <w:t xml:space="preserve"> SFRD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         ┌───/\───┐ +    / Данные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roofErr w:type="gramStart"/>
      <w:r w:rsidRPr="00D3630C">
        <w:rPr>
          <w:rFonts w:ascii="Courier New" w:hAnsi="Courier New" w:cs="Courier New"/>
          <w:sz w:val="20"/>
          <w:szCs w:val="20"/>
          <w:lang w:eastAsia="ru-RU"/>
        </w:rPr>
        <w:t>│  -</w:t>
      </w:r>
      <w:proofErr w:type="gramEnd"/>
      <w:r w:rsidRPr="00D3630C">
        <w:rPr>
          <w:rFonts w:ascii="Courier New" w:hAnsi="Courier New" w:cs="Courier New"/>
          <w:sz w:val="20"/>
          <w:szCs w:val="20"/>
          <w:lang w:eastAsia="ru-RU"/>
        </w:rPr>
        <w:t xml:space="preserve"> ┌─────/\─────┐ + │         &lt; CMP==0 &gt;────&gt;/  уровня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└────&lt;Декодировано&gt;───┘         └───\/───┘    </w:t>
      </w:r>
      <w:proofErr w:type="gramStart"/>
      <w:r w:rsidRPr="00D3630C">
        <w:rPr>
          <w:rFonts w:ascii="Courier New" w:hAnsi="Courier New" w:cs="Courier New"/>
          <w:sz w:val="20"/>
          <w:szCs w:val="20"/>
          <w:lang w:eastAsia="ru-RU"/>
        </w:rPr>
        <w:t>/  Поддержки</w:t>
      </w:r>
      <w:proofErr w:type="gramEnd"/>
      <w:r w:rsidRPr="00D3630C">
        <w:rPr>
          <w:rFonts w:ascii="Courier New" w:hAnsi="Courier New" w:cs="Courier New"/>
          <w:sz w:val="20"/>
          <w:szCs w:val="20"/>
          <w:lang w:eastAsia="ru-RU"/>
        </w:rPr>
        <w:t xml:space="preserve">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roofErr w:type="gramStart"/>
      <w:r w:rsidRPr="00D3630C">
        <w:rPr>
          <w:rFonts w:ascii="Courier New" w:hAnsi="Courier New" w:cs="Courier New"/>
          <w:sz w:val="20"/>
          <w:szCs w:val="20"/>
          <w:lang w:eastAsia="ru-RU"/>
        </w:rPr>
        <w:t>│  успешно</w:t>
      </w:r>
      <w:proofErr w:type="gramEnd"/>
      <w:r w:rsidRPr="00D3630C">
        <w:rPr>
          <w:rFonts w:ascii="Courier New" w:hAnsi="Courier New" w:cs="Courier New"/>
          <w:sz w:val="20"/>
          <w:szCs w:val="20"/>
          <w:lang w:eastAsia="ru-RU"/>
        </w:rPr>
        <w:t>?  │               - │        /   Сервисов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Распаковка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данных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lastRenderedPageBreak/>
        <w:t xml:space="preserve">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│&lt;</w:t>
      </w:r>
      <w:proofErr w:type="gramEnd"/>
      <w:r w:rsidRPr="00D3630C">
        <w:rPr>
          <w:rFonts w:ascii="Courier New" w:hAnsi="Courier New" w:cs="Courier New"/>
          <w:sz w:val="20"/>
          <w:szCs w:val="20"/>
          <w:lang w:eastAsia="ru-RU"/>
        </w:rPr>
        <w:t>────┤ │         Код        │ │&lt;─┐ - ┌────/\─────┐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│EGTS_PC_INC_DATAFORM│ </w:t>
      </w:r>
      <w:proofErr w:type="gramStart"/>
      <w:r w:rsidRPr="00D3630C">
        <w:rPr>
          <w:rFonts w:ascii="Courier New" w:hAnsi="Courier New" w:cs="Courier New"/>
          <w:sz w:val="20"/>
          <w:szCs w:val="20"/>
          <w:lang w:eastAsia="ru-RU"/>
        </w:rPr>
        <w:t>│  └</w:t>
      </w:r>
      <w:proofErr w:type="gramEnd"/>
      <w:r w:rsidRPr="00D3630C">
        <w:rPr>
          <w:rFonts w:ascii="Courier New" w:hAnsi="Courier New" w:cs="Courier New"/>
          <w:sz w:val="20"/>
          <w:szCs w:val="20"/>
          <w:lang w:eastAsia="ru-RU"/>
        </w:rPr>
        <w:t>───&lt;Распаковано&gt;───────┘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успешно?  │          │ │     Код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 │ EGTS_PC_OK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     Отправка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EGTS_PT_RESPONSE │ │                                           </w:t>
      </w:r>
      <w:proofErr w:type="gramStart"/>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B)</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A - маршрутизация и отправка пакета  на  другой</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КОНЕЦ)   </w:t>
      </w:r>
      <w:proofErr w:type="gramEnd"/>
      <w:r w:rsidRPr="00D3630C">
        <w:rPr>
          <w:rFonts w:ascii="Courier New" w:hAnsi="Courier New" w:cs="Courier New"/>
          <w:sz w:val="20"/>
          <w:szCs w:val="20"/>
          <w:lang w:eastAsia="ru-RU"/>
        </w:rPr>
        <w:t xml:space="preserve">          аппаратно-программный комплекс</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B - обработка данных Протокола Уровня Поддержки</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Услуг</w:t>
      </w:r>
    </w:p>
    <w:p w:rsidR="00470162" w:rsidRPr="00D3630C" w:rsidRDefault="00470162" w:rsidP="00D068CD">
      <w:pPr>
        <w:keepNext/>
        <w:keepLines/>
        <w:spacing w:before="120" w:after="120" w:line="240" w:lineRule="auto"/>
        <w:ind w:left="284" w:right="284"/>
        <w:jc w:val="center"/>
        <w:rPr>
          <w:rFonts w:ascii="Times New Roman" w:hAnsi="Times New Roman"/>
          <w:bCs/>
          <w:sz w:val="28"/>
          <w:szCs w:val="20"/>
          <w:lang w:eastAsia="ru-RU"/>
        </w:rPr>
      </w:pPr>
      <w:bookmarkStart w:id="30" w:name="Par626"/>
      <w:bookmarkEnd w:id="30"/>
      <w:r w:rsidRPr="00D3630C">
        <w:rPr>
          <w:rFonts w:ascii="Times New Roman" w:hAnsi="Times New Roman"/>
          <w:bCs/>
          <w:sz w:val="28"/>
          <w:szCs w:val="20"/>
          <w:lang w:eastAsia="ru-RU"/>
        </w:rPr>
        <w:t>Рисунок А.2</w:t>
      </w:r>
      <w:r w:rsidRPr="00D3630C">
        <w:rPr>
          <w:rFonts w:ascii="Times New Roman" w:hAnsi="Times New Roman"/>
          <w:bCs/>
          <w:sz w:val="28"/>
          <w:szCs w:val="20"/>
          <w:lang w:eastAsia="ru-RU"/>
        </w:rPr>
        <w:noBreakHyphen/>
        <w:t>Блок-схема алгоритма обработки пакета данных протокола Транспортного уровня при приеме</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
    <w:p w:rsidR="00470162" w:rsidRPr="00D3630C" w:rsidRDefault="00470162" w:rsidP="003274C6">
      <w:pPr>
        <w:spacing w:after="0" w:line="360" w:lineRule="auto"/>
        <w:ind w:firstLine="709"/>
        <w:rPr>
          <w:rFonts w:ascii="Times New Roman" w:hAnsi="Times New Roman"/>
          <w:b/>
          <w:spacing w:val="-3"/>
          <w:kern w:val="1"/>
          <w:sz w:val="28"/>
          <w:szCs w:val="28"/>
          <w:lang w:eastAsia="ar-SA"/>
        </w:rPr>
      </w:pPr>
      <w:r w:rsidRPr="00D3630C">
        <w:rPr>
          <w:rFonts w:ascii="Times New Roman" w:hAnsi="Times New Roman"/>
          <w:b/>
          <w:spacing w:val="-3"/>
          <w:kern w:val="1"/>
          <w:sz w:val="28"/>
          <w:szCs w:val="28"/>
          <w:lang w:eastAsia="ar-SA"/>
        </w:rPr>
        <w:t>А.6 Структуры данных</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А.6.1 Структура данных пакета EGTS_PT_APPDATA.</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Таблица А.4 описывает формат поля SFRD для пакета типа EGTS_PT_APPDATA.</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r w:rsidRPr="00D3630C">
        <w:rPr>
          <w:rFonts w:ascii="Times New Roman" w:hAnsi="Times New Roman"/>
          <w:bCs/>
          <w:sz w:val="28"/>
          <w:szCs w:val="20"/>
          <w:lang w:eastAsia="ru-RU"/>
        </w:rPr>
        <w:t>Таблица А. 4 </w:t>
      </w:r>
      <w:r w:rsidRPr="00D3630C">
        <w:rPr>
          <w:rFonts w:ascii="Times New Roman" w:hAnsi="Times New Roman"/>
          <w:bCs/>
          <w:sz w:val="28"/>
          <w:szCs w:val="20"/>
          <w:lang w:eastAsia="ru-RU"/>
        </w:rPr>
        <w:noBreakHyphen/>
        <w:t>Формат поля SFRD для пакета типа EGTS_PT_APPDATA</w:t>
      </w:r>
    </w:p>
    <w:tbl>
      <w:tblPr>
        <w:tblW w:w="9945" w:type="dxa"/>
        <w:tblCellSpacing w:w="5" w:type="nil"/>
        <w:tblInd w:w="75" w:type="dxa"/>
        <w:tblLayout w:type="fixed"/>
        <w:tblCellMar>
          <w:left w:w="75" w:type="dxa"/>
          <w:right w:w="75" w:type="dxa"/>
        </w:tblCellMar>
        <w:tblLook w:val="0000" w:firstRow="0" w:lastRow="0" w:firstColumn="0" w:lastColumn="0" w:noHBand="0" w:noVBand="0"/>
      </w:tblPr>
      <w:tblGrid>
        <w:gridCol w:w="819"/>
        <w:gridCol w:w="819"/>
        <w:gridCol w:w="819"/>
        <w:gridCol w:w="936"/>
        <w:gridCol w:w="819"/>
        <w:gridCol w:w="819"/>
        <w:gridCol w:w="819"/>
        <w:gridCol w:w="819"/>
        <w:gridCol w:w="585"/>
        <w:gridCol w:w="936"/>
        <w:gridCol w:w="1755"/>
      </w:tblGrid>
      <w:tr w:rsidR="00D3630C" w:rsidRPr="00D3630C" w:rsidTr="00B65C0D">
        <w:trPr>
          <w:trHeight w:val="400"/>
          <w:tblCellSpacing w:w="5" w:type="nil"/>
        </w:trPr>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7</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6</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5</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4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3</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2</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1</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0</w:t>
            </w:r>
          </w:p>
        </w:tc>
        <w:tc>
          <w:tcPr>
            <w:tcW w:w="585"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Тип</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Тип  </w:t>
            </w:r>
            <w:r w:rsidRPr="00D3630C">
              <w:rPr>
                <w:rFonts w:ascii="Courier New" w:hAnsi="Courier New" w:cs="Courier New"/>
                <w:sz w:val="20"/>
                <w:szCs w:val="20"/>
                <w:lang w:eastAsia="ru-RU"/>
              </w:rPr>
              <w:br/>
              <w:t>данных</w:t>
            </w:r>
            <w:proofErr w:type="gramEnd"/>
          </w:p>
        </w:tc>
        <w:tc>
          <w:tcPr>
            <w:tcW w:w="1755"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Размер, байт </w:t>
            </w:r>
          </w:p>
        </w:tc>
      </w:tr>
      <w:tr w:rsidR="00D3630C" w:rsidRPr="00D3630C" w:rsidTr="00B65C0D">
        <w:trPr>
          <w:tblCellSpacing w:w="5" w:type="nil"/>
        </w:trPr>
        <w:tc>
          <w:tcPr>
            <w:tcW w:w="6669" w:type="dxa"/>
            <w:gridSpan w:val="8"/>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SDR 1 (</w:t>
            </w:r>
            <w:proofErr w:type="spellStart"/>
            <w:proofErr w:type="gramStart"/>
            <w:r w:rsidRPr="00D3630C">
              <w:rPr>
                <w:rFonts w:ascii="Courier New" w:hAnsi="Courier New" w:cs="Courier New"/>
                <w:sz w:val="20"/>
                <w:szCs w:val="20"/>
                <w:lang w:eastAsia="ru-RU"/>
              </w:rPr>
              <w:t>ServiceDataRecord</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585"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936"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BINARY</w:t>
            </w:r>
          </w:p>
        </w:tc>
        <w:tc>
          <w:tcPr>
            <w:tcW w:w="1755"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9 ... 65517 </w:t>
            </w:r>
          </w:p>
        </w:tc>
      </w:tr>
      <w:tr w:rsidR="00D3630C" w:rsidRPr="00D3630C" w:rsidTr="00B65C0D">
        <w:trPr>
          <w:tblCellSpacing w:w="5" w:type="nil"/>
        </w:trPr>
        <w:tc>
          <w:tcPr>
            <w:tcW w:w="6669" w:type="dxa"/>
            <w:gridSpan w:val="8"/>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SDR 2                      </w:t>
            </w:r>
          </w:p>
        </w:tc>
        <w:tc>
          <w:tcPr>
            <w:tcW w:w="585"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936"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BINARY</w:t>
            </w:r>
          </w:p>
        </w:tc>
        <w:tc>
          <w:tcPr>
            <w:tcW w:w="1755"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9 ... 65517 </w:t>
            </w:r>
          </w:p>
        </w:tc>
      </w:tr>
      <w:tr w:rsidR="00D3630C" w:rsidRPr="00D3630C" w:rsidTr="00B65C0D">
        <w:trPr>
          <w:tblCellSpacing w:w="5" w:type="nil"/>
        </w:trPr>
        <w:tc>
          <w:tcPr>
            <w:tcW w:w="6669" w:type="dxa"/>
            <w:gridSpan w:val="8"/>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tc>
        <w:tc>
          <w:tcPr>
            <w:tcW w:w="585"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p>
        </w:tc>
        <w:tc>
          <w:tcPr>
            <w:tcW w:w="936"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p>
        </w:tc>
        <w:tc>
          <w:tcPr>
            <w:tcW w:w="1755"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p>
        </w:tc>
      </w:tr>
      <w:tr w:rsidR="00D3630C" w:rsidRPr="00D3630C" w:rsidTr="00B65C0D">
        <w:trPr>
          <w:tblCellSpacing w:w="5" w:type="nil"/>
        </w:trPr>
        <w:tc>
          <w:tcPr>
            <w:tcW w:w="6669" w:type="dxa"/>
            <w:gridSpan w:val="8"/>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SDR n                      </w:t>
            </w:r>
          </w:p>
        </w:tc>
        <w:tc>
          <w:tcPr>
            <w:tcW w:w="585"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936"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BINARY</w:t>
            </w:r>
          </w:p>
        </w:tc>
        <w:tc>
          <w:tcPr>
            <w:tcW w:w="1755"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9 ... 65517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Структуры SDR 1, SDR 2, SDR n содержат информацию Протокола уровня поддержки услуг.</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А.6.2 Структура данных пакета EGTS_PT_RESPONSE.</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Он содержит информацию о результате обработки данных Протокола транспортного уровня, полученного ранее. Таблица А.5 описывает формат поля SFRD для пакета типа EGTS_PT_RESPONSE.</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r w:rsidRPr="00D3630C">
        <w:rPr>
          <w:rFonts w:ascii="Times New Roman" w:hAnsi="Times New Roman"/>
          <w:bCs/>
          <w:sz w:val="28"/>
          <w:szCs w:val="20"/>
          <w:lang w:eastAsia="ru-RU"/>
        </w:rPr>
        <w:lastRenderedPageBreak/>
        <w:t>Таблица А.5 </w:t>
      </w:r>
      <w:r w:rsidRPr="00D3630C">
        <w:rPr>
          <w:rFonts w:ascii="Times New Roman" w:hAnsi="Times New Roman"/>
          <w:bCs/>
          <w:sz w:val="28"/>
          <w:szCs w:val="20"/>
          <w:lang w:eastAsia="ru-RU"/>
        </w:rPr>
        <w:noBreakHyphen/>
        <w:t> Формат поля SFRD для пакета типа EGTS_PT_RESPONSE</w:t>
      </w:r>
    </w:p>
    <w:tbl>
      <w:tblPr>
        <w:tblW w:w="9945" w:type="dxa"/>
        <w:tblCellSpacing w:w="5" w:type="nil"/>
        <w:tblInd w:w="75" w:type="dxa"/>
        <w:tblLayout w:type="fixed"/>
        <w:tblCellMar>
          <w:left w:w="75" w:type="dxa"/>
          <w:right w:w="75" w:type="dxa"/>
        </w:tblCellMar>
        <w:tblLook w:val="0000" w:firstRow="0" w:lastRow="0" w:firstColumn="0" w:lastColumn="0" w:noHBand="0" w:noVBand="0"/>
      </w:tblPr>
      <w:tblGrid>
        <w:gridCol w:w="819"/>
        <w:gridCol w:w="819"/>
        <w:gridCol w:w="819"/>
        <w:gridCol w:w="819"/>
        <w:gridCol w:w="819"/>
        <w:gridCol w:w="819"/>
        <w:gridCol w:w="819"/>
        <w:gridCol w:w="819"/>
        <w:gridCol w:w="702"/>
        <w:gridCol w:w="936"/>
        <w:gridCol w:w="1755"/>
      </w:tblGrid>
      <w:tr w:rsidR="00D3630C" w:rsidRPr="00D3630C" w:rsidTr="00F31CDE">
        <w:trPr>
          <w:trHeight w:val="400"/>
          <w:tblCellSpacing w:w="5" w:type="nil"/>
        </w:trPr>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7</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6</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5</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4</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3</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2</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1</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0</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Тип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Тип  </w:t>
            </w:r>
            <w:r w:rsidRPr="00D3630C">
              <w:rPr>
                <w:rFonts w:ascii="Courier New" w:hAnsi="Courier New" w:cs="Courier New"/>
                <w:sz w:val="20"/>
                <w:szCs w:val="20"/>
                <w:lang w:eastAsia="ru-RU"/>
              </w:rPr>
              <w:br/>
              <w:t>данных</w:t>
            </w:r>
            <w:proofErr w:type="gramEnd"/>
          </w:p>
        </w:tc>
        <w:tc>
          <w:tcPr>
            <w:tcW w:w="1755"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Размер, байт </w:t>
            </w:r>
          </w:p>
        </w:tc>
      </w:tr>
      <w:tr w:rsidR="00D3630C" w:rsidRPr="00D3630C" w:rsidTr="00F31CDE">
        <w:trPr>
          <w:tblCellSpacing w:w="5" w:type="nil"/>
        </w:trPr>
        <w:tc>
          <w:tcPr>
            <w:tcW w:w="6552" w:type="dxa"/>
            <w:gridSpan w:val="8"/>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RPID (</w:t>
            </w:r>
            <w:proofErr w:type="spellStart"/>
            <w:r w:rsidRPr="00D3630C">
              <w:rPr>
                <w:rFonts w:ascii="Courier New" w:hAnsi="Courier New" w:cs="Courier New"/>
                <w:sz w:val="20"/>
                <w:szCs w:val="20"/>
                <w:lang w:eastAsia="ru-RU"/>
              </w:rPr>
              <w:t>ResponsePacket</w:t>
            </w:r>
            <w:proofErr w:type="spellEnd"/>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ID)   </w:t>
            </w:r>
            <w:proofErr w:type="gramEnd"/>
            <w:r w:rsidRPr="00D3630C">
              <w:rPr>
                <w:rFonts w:ascii="Courier New" w:hAnsi="Courier New" w:cs="Courier New"/>
                <w:sz w:val="20"/>
                <w:szCs w:val="20"/>
                <w:lang w:eastAsia="ru-RU"/>
              </w:rPr>
              <w:t xml:space="preserve">        </w:t>
            </w:r>
          </w:p>
        </w:tc>
        <w:tc>
          <w:tcPr>
            <w:tcW w:w="702"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936"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USHORT</w:t>
            </w:r>
          </w:p>
        </w:tc>
        <w:tc>
          <w:tcPr>
            <w:tcW w:w="1755"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r>
      <w:tr w:rsidR="00D3630C" w:rsidRPr="00D3630C" w:rsidTr="00F31CDE">
        <w:trPr>
          <w:tblCellSpacing w:w="5" w:type="nil"/>
        </w:trPr>
        <w:tc>
          <w:tcPr>
            <w:tcW w:w="6552" w:type="dxa"/>
            <w:gridSpan w:val="8"/>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PR (</w:t>
            </w:r>
            <w:proofErr w:type="spellStart"/>
            <w:proofErr w:type="gramStart"/>
            <w:r w:rsidRPr="00D3630C">
              <w:rPr>
                <w:rFonts w:ascii="Courier New" w:hAnsi="Courier New" w:cs="Courier New"/>
                <w:sz w:val="20"/>
                <w:szCs w:val="20"/>
                <w:lang w:eastAsia="ru-RU"/>
              </w:rPr>
              <w:t>ProcessingResult</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702"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936"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755"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6552" w:type="dxa"/>
            <w:gridSpan w:val="8"/>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SDR 1 (</w:t>
            </w:r>
            <w:proofErr w:type="spellStart"/>
            <w:proofErr w:type="gramStart"/>
            <w:r w:rsidRPr="00D3630C">
              <w:rPr>
                <w:rFonts w:ascii="Courier New" w:hAnsi="Courier New" w:cs="Courier New"/>
                <w:sz w:val="20"/>
                <w:szCs w:val="20"/>
                <w:lang w:eastAsia="ru-RU"/>
              </w:rPr>
              <w:t>ServiceDataRecord</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702"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936"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BINARY</w:t>
            </w:r>
          </w:p>
        </w:tc>
        <w:tc>
          <w:tcPr>
            <w:tcW w:w="1755"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9 ... 65517 </w:t>
            </w:r>
          </w:p>
        </w:tc>
      </w:tr>
      <w:tr w:rsidR="00D3630C" w:rsidRPr="00D3630C" w:rsidTr="00F31CDE">
        <w:trPr>
          <w:tblCellSpacing w:w="5" w:type="nil"/>
        </w:trPr>
        <w:tc>
          <w:tcPr>
            <w:tcW w:w="6552" w:type="dxa"/>
            <w:gridSpan w:val="8"/>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SDR 2                     </w:t>
            </w:r>
          </w:p>
        </w:tc>
        <w:tc>
          <w:tcPr>
            <w:tcW w:w="702"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936"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BINARY</w:t>
            </w:r>
          </w:p>
        </w:tc>
        <w:tc>
          <w:tcPr>
            <w:tcW w:w="1755"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9 ... 65517 </w:t>
            </w:r>
          </w:p>
        </w:tc>
      </w:tr>
      <w:tr w:rsidR="00D3630C" w:rsidRPr="00D3630C" w:rsidTr="00F31CDE">
        <w:trPr>
          <w:tblCellSpacing w:w="5" w:type="nil"/>
        </w:trPr>
        <w:tc>
          <w:tcPr>
            <w:tcW w:w="6552" w:type="dxa"/>
            <w:gridSpan w:val="8"/>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tc>
        <w:tc>
          <w:tcPr>
            <w:tcW w:w="702"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p>
        </w:tc>
        <w:tc>
          <w:tcPr>
            <w:tcW w:w="936"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p>
        </w:tc>
        <w:tc>
          <w:tcPr>
            <w:tcW w:w="1755"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p>
        </w:tc>
      </w:tr>
      <w:tr w:rsidR="00D3630C" w:rsidRPr="00D3630C" w:rsidTr="00F31CDE">
        <w:trPr>
          <w:tblCellSpacing w:w="5" w:type="nil"/>
        </w:trPr>
        <w:tc>
          <w:tcPr>
            <w:tcW w:w="6552" w:type="dxa"/>
            <w:gridSpan w:val="8"/>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SDR n                     </w:t>
            </w:r>
          </w:p>
        </w:tc>
        <w:tc>
          <w:tcPr>
            <w:tcW w:w="702"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936"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BINARY</w:t>
            </w:r>
          </w:p>
        </w:tc>
        <w:tc>
          <w:tcPr>
            <w:tcW w:w="1755"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9 ... 65517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А.6.2.1 Параметр RPID - идентификатор пакета Транспортного уровня, подтверждение на который сформировано.</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А.6.2.2 Параметр PR - код результата обработки части пакета, относящейся к Транспортному уровню. Список возможных кодов результата обработки представлен в </w:t>
      </w:r>
      <w:hyperlink w:anchor="Par1012" w:tooltip="Ссылка на текущий документ" w:history="1">
        <w:r w:rsidRPr="00D3630C">
          <w:rPr>
            <w:rFonts w:ascii="Times New Roman" w:hAnsi="Times New Roman"/>
            <w:spacing w:val="-3"/>
            <w:kern w:val="1"/>
            <w:sz w:val="28"/>
            <w:szCs w:val="28"/>
            <w:lang w:eastAsia="ar-SA"/>
          </w:rPr>
          <w:t>таблице 14</w:t>
        </w:r>
      </w:hyperlink>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А.6.2.3 Структуры SDR 1, SDR 2, SDR n содержат информацию Уровня поддержки услуг.</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А.6.3 Структура данных пакета EGTS_PT_SIGNED_APPDATA.</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Таблица А.6 определяет формат поля SFRD для пакета типа EGTS_PT_SIGNED_APPDATA.</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proofErr w:type="spellStart"/>
      <w:r w:rsidRPr="00D3630C">
        <w:rPr>
          <w:rFonts w:ascii="Times New Roman" w:hAnsi="Times New Roman"/>
          <w:bCs/>
          <w:sz w:val="28"/>
          <w:szCs w:val="20"/>
          <w:lang w:eastAsia="ru-RU"/>
        </w:rPr>
        <w:t>ТаблицаА</w:t>
      </w:r>
      <w:proofErr w:type="spellEnd"/>
      <w:r w:rsidRPr="00D3630C">
        <w:rPr>
          <w:rFonts w:ascii="Times New Roman" w:hAnsi="Times New Roman"/>
          <w:bCs/>
          <w:sz w:val="28"/>
          <w:szCs w:val="20"/>
          <w:lang w:eastAsia="ru-RU"/>
        </w:rPr>
        <w:t>. 6 </w:t>
      </w:r>
      <w:r w:rsidRPr="00D3630C">
        <w:rPr>
          <w:rFonts w:ascii="Times New Roman" w:hAnsi="Times New Roman"/>
          <w:bCs/>
          <w:sz w:val="28"/>
          <w:szCs w:val="20"/>
          <w:lang w:eastAsia="ru-RU"/>
        </w:rPr>
        <w:noBreakHyphen/>
        <w:t> Формат поля SFRD для пакета типа EGTS_PT_SIGNED_APPDATA</w:t>
      </w:r>
    </w:p>
    <w:tbl>
      <w:tblPr>
        <w:tblW w:w="9945" w:type="dxa"/>
        <w:tblCellSpacing w:w="5" w:type="nil"/>
        <w:tblInd w:w="75" w:type="dxa"/>
        <w:tblLayout w:type="fixed"/>
        <w:tblCellMar>
          <w:left w:w="75" w:type="dxa"/>
          <w:right w:w="75" w:type="dxa"/>
        </w:tblCellMar>
        <w:tblLook w:val="0000" w:firstRow="0" w:lastRow="0" w:firstColumn="0" w:lastColumn="0" w:noHBand="0" w:noVBand="0"/>
      </w:tblPr>
      <w:tblGrid>
        <w:gridCol w:w="819"/>
        <w:gridCol w:w="819"/>
        <w:gridCol w:w="936"/>
        <w:gridCol w:w="819"/>
        <w:gridCol w:w="819"/>
        <w:gridCol w:w="819"/>
        <w:gridCol w:w="819"/>
        <w:gridCol w:w="819"/>
        <w:gridCol w:w="702"/>
        <w:gridCol w:w="936"/>
        <w:gridCol w:w="1638"/>
      </w:tblGrid>
      <w:tr w:rsidR="00D3630C" w:rsidRPr="00D3630C" w:rsidTr="00F31CDE">
        <w:trPr>
          <w:trHeight w:val="400"/>
          <w:tblCellSpacing w:w="5" w:type="nil"/>
        </w:trPr>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7</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6</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5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4</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3</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2</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1</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0</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Тип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Тип  </w:t>
            </w:r>
            <w:r w:rsidRPr="00D3630C">
              <w:rPr>
                <w:rFonts w:ascii="Courier New" w:hAnsi="Courier New" w:cs="Courier New"/>
                <w:sz w:val="20"/>
                <w:szCs w:val="20"/>
                <w:lang w:eastAsia="ru-RU"/>
              </w:rPr>
              <w:br/>
              <w:t>данных</w:t>
            </w:r>
            <w:proofErr w:type="gramEnd"/>
          </w:p>
        </w:tc>
        <w:tc>
          <w:tcPr>
            <w:tcW w:w="1638" w:type="dxa"/>
            <w:tcBorders>
              <w:top w:val="single" w:sz="4" w:space="0" w:color="auto"/>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Размер, байт</w:t>
            </w:r>
          </w:p>
        </w:tc>
      </w:tr>
      <w:tr w:rsidR="00D3630C" w:rsidRPr="00D3630C" w:rsidTr="00F31CDE">
        <w:trPr>
          <w:tblCellSpacing w:w="5" w:type="nil"/>
        </w:trPr>
        <w:tc>
          <w:tcPr>
            <w:tcW w:w="6669" w:type="dxa"/>
            <w:gridSpan w:val="8"/>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SIGL (</w:t>
            </w:r>
            <w:proofErr w:type="spellStart"/>
            <w:proofErr w:type="gramStart"/>
            <w:r w:rsidRPr="00D3630C">
              <w:rPr>
                <w:rFonts w:ascii="Courier New" w:hAnsi="Courier New" w:cs="Courier New"/>
                <w:sz w:val="20"/>
                <w:szCs w:val="20"/>
                <w:lang w:eastAsia="ru-RU"/>
              </w:rPr>
              <w:t>SignatureLength</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702"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936"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SHORT </w:t>
            </w:r>
          </w:p>
        </w:tc>
        <w:tc>
          <w:tcPr>
            <w:tcW w:w="1638"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r>
      <w:tr w:rsidR="00D3630C" w:rsidRPr="00D3630C" w:rsidTr="00F31CDE">
        <w:trPr>
          <w:tblCellSpacing w:w="5" w:type="nil"/>
        </w:trPr>
        <w:tc>
          <w:tcPr>
            <w:tcW w:w="6669" w:type="dxa"/>
            <w:gridSpan w:val="8"/>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SIGD (</w:t>
            </w:r>
            <w:proofErr w:type="spellStart"/>
            <w:proofErr w:type="gramStart"/>
            <w:r w:rsidRPr="00D3630C">
              <w:rPr>
                <w:rFonts w:ascii="Courier New" w:hAnsi="Courier New" w:cs="Courier New"/>
                <w:sz w:val="20"/>
                <w:szCs w:val="20"/>
                <w:lang w:eastAsia="ru-RU"/>
              </w:rPr>
              <w:t>SignatureData</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702"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936"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BINARY</w:t>
            </w:r>
          </w:p>
        </w:tc>
        <w:tc>
          <w:tcPr>
            <w:tcW w:w="1638"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0 ... 512  </w:t>
            </w:r>
          </w:p>
        </w:tc>
      </w:tr>
      <w:tr w:rsidR="00D3630C" w:rsidRPr="00D3630C" w:rsidTr="00F31CDE">
        <w:trPr>
          <w:tblCellSpacing w:w="5" w:type="nil"/>
        </w:trPr>
        <w:tc>
          <w:tcPr>
            <w:tcW w:w="6669" w:type="dxa"/>
            <w:gridSpan w:val="8"/>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SDR 1 (</w:t>
            </w:r>
            <w:proofErr w:type="spellStart"/>
            <w:proofErr w:type="gramStart"/>
            <w:r w:rsidRPr="00D3630C">
              <w:rPr>
                <w:rFonts w:ascii="Courier New" w:hAnsi="Courier New" w:cs="Courier New"/>
                <w:sz w:val="20"/>
                <w:szCs w:val="20"/>
                <w:lang w:eastAsia="ru-RU"/>
              </w:rPr>
              <w:t>ServiceDataRecord</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702"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936"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BINARY</w:t>
            </w:r>
          </w:p>
        </w:tc>
        <w:tc>
          <w:tcPr>
            <w:tcW w:w="1638"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9 ... 65515 </w:t>
            </w:r>
          </w:p>
        </w:tc>
      </w:tr>
      <w:tr w:rsidR="00D3630C" w:rsidRPr="00D3630C" w:rsidTr="00F31CDE">
        <w:trPr>
          <w:tblCellSpacing w:w="5" w:type="nil"/>
        </w:trPr>
        <w:tc>
          <w:tcPr>
            <w:tcW w:w="6669" w:type="dxa"/>
            <w:gridSpan w:val="8"/>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SDR 2                      </w:t>
            </w:r>
          </w:p>
        </w:tc>
        <w:tc>
          <w:tcPr>
            <w:tcW w:w="702"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936"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BINARY</w:t>
            </w:r>
          </w:p>
        </w:tc>
        <w:tc>
          <w:tcPr>
            <w:tcW w:w="1638"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9 ... 65515 </w:t>
            </w:r>
          </w:p>
        </w:tc>
      </w:tr>
      <w:tr w:rsidR="00D3630C" w:rsidRPr="00D3630C" w:rsidTr="00F31CDE">
        <w:trPr>
          <w:tblCellSpacing w:w="5" w:type="nil"/>
        </w:trPr>
        <w:tc>
          <w:tcPr>
            <w:tcW w:w="6669" w:type="dxa"/>
            <w:gridSpan w:val="8"/>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tc>
        <w:tc>
          <w:tcPr>
            <w:tcW w:w="702"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p>
        </w:tc>
        <w:tc>
          <w:tcPr>
            <w:tcW w:w="936"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p>
        </w:tc>
        <w:tc>
          <w:tcPr>
            <w:tcW w:w="1638"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p>
        </w:tc>
      </w:tr>
      <w:tr w:rsidR="00D3630C" w:rsidRPr="00D3630C" w:rsidTr="00F31CDE">
        <w:trPr>
          <w:tblCellSpacing w:w="5" w:type="nil"/>
        </w:trPr>
        <w:tc>
          <w:tcPr>
            <w:tcW w:w="6669" w:type="dxa"/>
            <w:gridSpan w:val="8"/>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SDR n                      </w:t>
            </w:r>
          </w:p>
        </w:tc>
        <w:tc>
          <w:tcPr>
            <w:tcW w:w="702"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936"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BINARY</w:t>
            </w:r>
          </w:p>
        </w:tc>
        <w:tc>
          <w:tcPr>
            <w:tcW w:w="1638" w:type="dxa"/>
            <w:tcBorders>
              <w:left w:val="single" w:sz="4" w:space="0" w:color="auto"/>
              <w:bottom w:val="single" w:sz="4" w:space="0" w:color="auto"/>
              <w:right w:val="single" w:sz="4" w:space="0" w:color="auto"/>
            </w:tcBorders>
          </w:tcPr>
          <w:p w:rsidR="00470162" w:rsidRPr="00D3630C" w:rsidRDefault="00470162" w:rsidP="003274C6">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9 ... 65515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А.6.3.1 Параметр SIGL определяет длину данных "цифровой подписи" из поля SIGD.</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А.6.3.2 Параметр SIGD содержит непосредственно данные "цифровой подписи".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6.3.3. Структуры SDR 1, SDR 2, SDR n содержат информацию Уровня поддержки услуг.</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lastRenderedPageBreak/>
        <w:t xml:space="preserve">А.6.4 На каждый пакет типа EGTS_PT_APPDATA или EGTS_PT_SIGNED_APPDATA, поступающий от АСН на аппаратно-программный комплекс или от аппаратно-программного комплекса на АСН, отправляется пакет типа EGTS_PT_RESPONSE, содержащий в поле PID номер пакета из пакета EGTS_PT_APPDATA или EGTS_PT_SIGNED_APPDATA. На </w:t>
      </w:r>
      <w:hyperlink w:anchor="Par739" w:tooltip="Ссылка на текущий документ" w:history="1">
        <w:r w:rsidRPr="00D3630C">
          <w:rPr>
            <w:rFonts w:ascii="Times New Roman" w:hAnsi="Times New Roman"/>
            <w:spacing w:val="-3"/>
            <w:kern w:val="1"/>
            <w:sz w:val="28"/>
            <w:szCs w:val="28"/>
            <w:lang w:eastAsia="ar-SA"/>
          </w:rPr>
          <w:t>рисунке А.3</w:t>
        </w:r>
      </w:hyperlink>
      <w:r w:rsidRPr="00D3630C">
        <w:rPr>
          <w:rFonts w:ascii="Times New Roman" w:hAnsi="Times New Roman"/>
          <w:spacing w:val="-3"/>
          <w:kern w:val="1"/>
          <w:sz w:val="28"/>
          <w:szCs w:val="28"/>
          <w:lang w:eastAsia="ar-SA"/>
        </w:rPr>
        <w:t xml:space="preserve"> представлена последовательность обмена пакетами при взаимодействии АСН и аппаратно-программного комплекса.</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АСН        │                           │      Аппаратно-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 программный комплекс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Пакет PT_APPDATA PID=1 (</w:t>
      </w:r>
      <w:proofErr w:type="gramStart"/>
      <w:r w:rsidRPr="00D3630C">
        <w:rPr>
          <w:rFonts w:ascii="Courier New" w:hAnsi="Courier New" w:cs="Courier New"/>
          <w:sz w:val="20"/>
          <w:szCs w:val="20"/>
          <w:lang w:eastAsia="ru-RU"/>
        </w:rPr>
        <w:t xml:space="preserve">Авторизация)   </w:t>
      </w:r>
      <w:proofErr w:type="gramEnd"/>
      <w:r w:rsidRPr="00D3630C">
        <w:rPr>
          <w:rFonts w:ascii="Courier New" w:hAnsi="Courier New" w:cs="Courier New"/>
          <w:sz w:val="20"/>
          <w:szCs w:val="20"/>
          <w:lang w:eastAsia="ru-RU"/>
        </w:rPr>
        <w:t xml:space="preserve">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├───────────────────────────────────────────────────────────────────&gt;│</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Пакет PT_RESPONSE на PID=1 (Подтверждение </w:t>
      </w:r>
      <w:proofErr w:type="gramStart"/>
      <w:r w:rsidRPr="00D3630C">
        <w:rPr>
          <w:rFonts w:ascii="Courier New" w:hAnsi="Courier New" w:cs="Courier New"/>
          <w:sz w:val="20"/>
          <w:szCs w:val="20"/>
          <w:lang w:eastAsia="ru-RU"/>
        </w:rPr>
        <w:t xml:space="preserve">Авторизации)   </w:t>
      </w:r>
      <w:proofErr w:type="gramEnd"/>
      <w:r w:rsidRPr="00D3630C">
        <w:rPr>
          <w:rFonts w:ascii="Courier New" w:hAnsi="Courier New" w:cs="Courier New"/>
          <w:sz w:val="20"/>
          <w:szCs w:val="20"/>
          <w:lang w:eastAsia="ru-RU"/>
        </w:rPr>
        <w:t xml:space="preserve">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│&lt;───────────────────────────────────────────────────────────────────┤</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Пакет PT_APPDATA PID=2 (</w:t>
      </w:r>
      <w:proofErr w:type="spellStart"/>
      <w:r w:rsidRPr="00D3630C">
        <w:rPr>
          <w:rFonts w:ascii="Courier New" w:hAnsi="Courier New" w:cs="Courier New"/>
          <w:sz w:val="20"/>
          <w:szCs w:val="20"/>
          <w:lang w:eastAsia="ru-RU"/>
        </w:rPr>
        <w:t>Телематические</w:t>
      </w:r>
      <w:proofErr w:type="spellEnd"/>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данные)   </w:t>
      </w:r>
      <w:proofErr w:type="gramEnd"/>
      <w:r w:rsidRPr="00D3630C">
        <w:rPr>
          <w:rFonts w:ascii="Courier New" w:hAnsi="Courier New" w:cs="Courier New"/>
          <w:sz w:val="20"/>
          <w:szCs w:val="20"/>
          <w:lang w:eastAsia="ru-RU"/>
        </w:rPr>
        <w:t xml:space="preserve">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├───────────────────────────────────────────────────────────────────&gt;│</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Пакет</w:t>
      </w:r>
      <w:proofErr w:type="gramEnd"/>
      <w:r w:rsidRPr="00D3630C">
        <w:rPr>
          <w:rFonts w:ascii="Courier New" w:hAnsi="Courier New" w:cs="Courier New"/>
          <w:sz w:val="20"/>
          <w:szCs w:val="20"/>
          <w:lang w:eastAsia="ru-RU"/>
        </w:rPr>
        <w:t xml:space="preserve"> PT_RESPONSE на PID=2 (Подтверждение Телематических данных)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│&lt;───────────────────────────────────────────────────────────────────┤</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Пакет PT_APPDATA PID=n (</w:t>
      </w:r>
      <w:proofErr w:type="gramStart"/>
      <w:r w:rsidRPr="00D3630C">
        <w:rPr>
          <w:rFonts w:ascii="Courier New" w:hAnsi="Courier New" w:cs="Courier New"/>
          <w:sz w:val="20"/>
          <w:szCs w:val="20"/>
          <w:lang w:eastAsia="ru-RU"/>
        </w:rPr>
        <w:t xml:space="preserve">Команда)   </w:t>
      </w:r>
      <w:proofErr w:type="gramEnd"/>
      <w:r w:rsidRPr="00D3630C">
        <w:rPr>
          <w:rFonts w:ascii="Courier New" w:hAnsi="Courier New" w:cs="Courier New"/>
          <w:sz w:val="20"/>
          <w:szCs w:val="20"/>
          <w:lang w:eastAsia="ru-RU"/>
        </w:rPr>
        <w:t xml:space="preserve">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│&lt;───────────────────────────────────────────────────────────────────┤</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Пакет PT_RESPONSE на PID=n (Подтверждение пакета с </w:t>
      </w:r>
      <w:proofErr w:type="gramStart"/>
      <w:r w:rsidRPr="00D3630C">
        <w:rPr>
          <w:rFonts w:ascii="Courier New" w:hAnsi="Courier New" w:cs="Courier New"/>
          <w:sz w:val="20"/>
          <w:szCs w:val="20"/>
          <w:lang w:eastAsia="ru-RU"/>
        </w:rPr>
        <w:t xml:space="preserve">командой)   </w:t>
      </w:r>
      <w:proofErr w:type="gramEnd"/>
      <w:r w:rsidRPr="00D3630C">
        <w:rPr>
          <w:rFonts w:ascii="Courier New" w:hAnsi="Courier New" w:cs="Courier New"/>
          <w:sz w:val="20"/>
          <w:szCs w:val="20"/>
          <w:lang w:eastAsia="ru-RU"/>
        </w:rPr>
        <w:t xml:space="preserve">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├───────────────────────────────────────────────────────────────────&gt;│</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                                                     │         │</w:t>
      </w:r>
    </w:p>
    <w:p w:rsidR="00470162" w:rsidRPr="00D3630C" w:rsidRDefault="00470162" w:rsidP="00D068C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w:t>
      </w:r>
    </w:p>
    <w:p w:rsidR="00470162" w:rsidRPr="00D3630C" w:rsidRDefault="00470162" w:rsidP="004E3CDD">
      <w:pPr>
        <w:spacing w:before="120" w:after="120" w:line="240" w:lineRule="auto"/>
        <w:ind w:left="284" w:right="284"/>
        <w:jc w:val="center"/>
        <w:rPr>
          <w:rFonts w:ascii="Times New Roman" w:hAnsi="Times New Roman"/>
          <w:bCs/>
          <w:sz w:val="28"/>
          <w:szCs w:val="20"/>
          <w:lang w:eastAsia="ru-RU"/>
        </w:rPr>
      </w:pPr>
      <w:bookmarkStart w:id="31" w:name="Par739"/>
      <w:bookmarkEnd w:id="31"/>
      <w:r w:rsidRPr="00D3630C">
        <w:rPr>
          <w:rFonts w:ascii="Times New Roman" w:hAnsi="Times New Roman"/>
          <w:bCs/>
          <w:sz w:val="28"/>
          <w:szCs w:val="20"/>
          <w:lang w:eastAsia="ru-RU"/>
        </w:rPr>
        <w:t>Рисунок А.3 </w:t>
      </w:r>
      <w:r w:rsidRPr="00D3630C">
        <w:rPr>
          <w:rFonts w:ascii="Times New Roman" w:hAnsi="Times New Roman"/>
          <w:bCs/>
          <w:sz w:val="28"/>
          <w:szCs w:val="20"/>
          <w:lang w:eastAsia="ru-RU"/>
        </w:rPr>
        <w:noBreakHyphen/>
        <w:t> Взаимодействие АСН и аппаратно-программного комплекса на уровне пакетов Транспортного уровня</w:t>
      </w:r>
    </w:p>
    <w:p w:rsidR="00470162" w:rsidRPr="00D3630C" w:rsidRDefault="00470162" w:rsidP="004E3CDD">
      <w:pPr>
        <w:keepNext/>
        <w:spacing w:after="0" w:line="240" w:lineRule="auto"/>
        <w:ind w:firstLine="709"/>
        <w:rPr>
          <w:rFonts w:ascii="Times New Roman" w:hAnsi="Times New Roman"/>
          <w:b/>
          <w:spacing w:val="-3"/>
          <w:kern w:val="1"/>
          <w:sz w:val="28"/>
          <w:szCs w:val="28"/>
          <w:lang w:eastAsia="ar-SA"/>
        </w:rPr>
      </w:pPr>
      <w:r w:rsidRPr="00D3630C">
        <w:rPr>
          <w:rFonts w:ascii="Times New Roman" w:hAnsi="Times New Roman"/>
          <w:b/>
          <w:spacing w:val="-3"/>
          <w:kern w:val="1"/>
          <w:sz w:val="28"/>
          <w:szCs w:val="28"/>
          <w:lang w:eastAsia="ar-SA"/>
        </w:rPr>
        <w:t>А.7 Структура данных при использовании SMS-сервиса</w:t>
      </w:r>
      <w:r w:rsidRPr="00D3630C">
        <w:rPr>
          <w:rFonts w:ascii="Times New Roman" w:hAnsi="Times New Roman"/>
          <w:b/>
          <w:spacing w:val="-3"/>
          <w:kern w:val="1"/>
          <w:sz w:val="28"/>
          <w:szCs w:val="28"/>
          <w:lang w:eastAsia="ar-SA"/>
        </w:rPr>
        <w:br/>
        <w:t xml:space="preserve"> в качестве резервного канала передачи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А.7.1 При использовании SMS для передачи пакетов данных Протокола используется режим PDU. Режим PDU позволяет передавать не только текстовую, но и бинарную информацию через SMS-сервис оператора подвижной радиотелефонной связи.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А.7.2 Для передачи используется структура SMS-SUBMIT с 8-ми битной кодировкой. Таблица А.7 описывает формат SMS сообщения для отправки в PDU режиме.</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bookmarkStart w:id="32" w:name="Par749"/>
      <w:bookmarkEnd w:id="32"/>
      <w:r w:rsidRPr="00D3630C">
        <w:rPr>
          <w:rFonts w:ascii="Times New Roman" w:hAnsi="Times New Roman"/>
          <w:bCs/>
          <w:sz w:val="28"/>
          <w:szCs w:val="20"/>
          <w:lang w:eastAsia="ru-RU"/>
        </w:rPr>
        <w:lastRenderedPageBreak/>
        <w:t>Таблица А.7 </w:t>
      </w:r>
      <w:r w:rsidRPr="00D3630C">
        <w:rPr>
          <w:rFonts w:ascii="Times New Roman" w:hAnsi="Times New Roman"/>
          <w:bCs/>
          <w:sz w:val="28"/>
          <w:szCs w:val="20"/>
          <w:lang w:eastAsia="ru-RU"/>
        </w:rPr>
        <w:noBreakHyphen/>
        <w:t> Формат SMS с использованием PDU режима (SMS-SUBMIT)</w:t>
      </w:r>
    </w:p>
    <w:tbl>
      <w:tblPr>
        <w:tblW w:w="9828" w:type="dxa"/>
        <w:tblCellSpacing w:w="5" w:type="nil"/>
        <w:tblInd w:w="75" w:type="dxa"/>
        <w:tblLayout w:type="fixed"/>
        <w:tblCellMar>
          <w:left w:w="75" w:type="dxa"/>
          <w:right w:w="75" w:type="dxa"/>
        </w:tblCellMar>
        <w:tblLook w:val="0000" w:firstRow="0" w:lastRow="0" w:firstColumn="0" w:lastColumn="0" w:noHBand="0" w:noVBand="0"/>
      </w:tblPr>
      <w:tblGrid>
        <w:gridCol w:w="936"/>
        <w:gridCol w:w="1053"/>
        <w:gridCol w:w="936"/>
        <w:gridCol w:w="819"/>
        <w:gridCol w:w="936"/>
        <w:gridCol w:w="819"/>
        <w:gridCol w:w="936"/>
        <w:gridCol w:w="936"/>
        <w:gridCol w:w="585"/>
        <w:gridCol w:w="1872"/>
      </w:tblGrid>
      <w:tr w:rsidR="00D3630C" w:rsidRPr="00D3630C" w:rsidTr="00F31CDE">
        <w:trPr>
          <w:tblCellSpacing w:w="5" w:type="nil"/>
        </w:trPr>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7 </w:t>
            </w:r>
          </w:p>
        </w:tc>
        <w:tc>
          <w:tcPr>
            <w:tcW w:w="1053"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6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5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4</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3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2</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1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0 </w:t>
            </w:r>
          </w:p>
        </w:tc>
        <w:tc>
          <w:tcPr>
            <w:tcW w:w="585"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Тип</w:t>
            </w:r>
          </w:p>
        </w:tc>
        <w:tc>
          <w:tcPr>
            <w:tcW w:w="1872"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Размер, байт </w:t>
            </w:r>
          </w:p>
        </w:tc>
      </w:tr>
      <w:tr w:rsidR="00D3630C" w:rsidRPr="00D3630C" w:rsidTr="00F31CDE">
        <w:trPr>
          <w:tblCellSpacing w:w="5" w:type="nil"/>
        </w:trPr>
        <w:tc>
          <w:tcPr>
            <w:tcW w:w="7371" w:type="dxa"/>
            <w:gridSpan w:val="8"/>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SMSC AL (SMSC Address Length)             </w:t>
            </w:r>
          </w:p>
        </w:tc>
        <w:tc>
          <w:tcPr>
            <w:tcW w:w="585"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M </w:t>
            </w:r>
          </w:p>
        </w:tc>
        <w:tc>
          <w:tcPr>
            <w:tcW w:w="187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371" w:type="dxa"/>
            <w:gridSpan w:val="8"/>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SMSC AT (SMSC Address Type)              </w:t>
            </w:r>
          </w:p>
        </w:tc>
        <w:tc>
          <w:tcPr>
            <w:tcW w:w="585"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87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0,1      </w:t>
            </w:r>
          </w:p>
        </w:tc>
      </w:tr>
      <w:tr w:rsidR="00D3630C" w:rsidRPr="00D3630C" w:rsidTr="00F31CDE">
        <w:trPr>
          <w:tblCellSpacing w:w="5" w:type="nil"/>
        </w:trPr>
        <w:tc>
          <w:tcPr>
            <w:tcW w:w="7371" w:type="dxa"/>
            <w:gridSpan w:val="8"/>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SMSC A (SMSC </w:t>
            </w:r>
            <w:proofErr w:type="spellStart"/>
            <w:proofErr w:type="gramStart"/>
            <w:r w:rsidRPr="00D3630C">
              <w:rPr>
                <w:rFonts w:ascii="Courier New" w:hAnsi="Courier New" w:cs="Courier New"/>
                <w:sz w:val="20"/>
                <w:szCs w:val="20"/>
                <w:lang w:eastAsia="ru-RU"/>
              </w:rPr>
              <w:t>Address</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585"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87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0,6      </w:t>
            </w:r>
          </w:p>
        </w:tc>
      </w:tr>
      <w:tr w:rsidR="00D3630C" w:rsidRPr="00D3630C" w:rsidTr="00F31CDE">
        <w:trPr>
          <w:tblCellSpacing w:w="5" w:type="nil"/>
        </w:trPr>
        <w:tc>
          <w:tcPr>
            <w:tcW w:w="936"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TP RP </w:t>
            </w:r>
          </w:p>
        </w:tc>
        <w:tc>
          <w:tcPr>
            <w:tcW w:w="1053"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TP UDHI</w:t>
            </w:r>
          </w:p>
        </w:tc>
        <w:tc>
          <w:tcPr>
            <w:tcW w:w="936"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TP SRR</w:t>
            </w:r>
          </w:p>
        </w:tc>
        <w:tc>
          <w:tcPr>
            <w:tcW w:w="1755" w:type="dxa"/>
            <w:gridSpan w:val="2"/>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TP VPF   </w:t>
            </w:r>
          </w:p>
        </w:tc>
        <w:tc>
          <w:tcPr>
            <w:tcW w:w="819"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TP RD</w:t>
            </w:r>
          </w:p>
        </w:tc>
        <w:tc>
          <w:tcPr>
            <w:tcW w:w="1872" w:type="dxa"/>
            <w:gridSpan w:val="2"/>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TP MTI    </w:t>
            </w:r>
          </w:p>
        </w:tc>
        <w:tc>
          <w:tcPr>
            <w:tcW w:w="585"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Тип</w:t>
            </w:r>
          </w:p>
        </w:tc>
        <w:tc>
          <w:tcPr>
            <w:tcW w:w="187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Размер, байт </w:t>
            </w:r>
          </w:p>
        </w:tc>
      </w:tr>
      <w:tr w:rsidR="00D3630C" w:rsidRPr="00D3630C" w:rsidTr="00F31CDE">
        <w:trPr>
          <w:tblCellSpacing w:w="5" w:type="nil"/>
        </w:trPr>
        <w:tc>
          <w:tcPr>
            <w:tcW w:w="7371" w:type="dxa"/>
            <w:gridSpan w:val="8"/>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TP MR (</w:t>
            </w:r>
            <w:proofErr w:type="spellStart"/>
            <w:proofErr w:type="gramStart"/>
            <w:r w:rsidRPr="00D3630C">
              <w:rPr>
                <w:rFonts w:ascii="Courier New" w:hAnsi="Courier New" w:cs="Courier New"/>
                <w:sz w:val="20"/>
                <w:szCs w:val="20"/>
                <w:lang w:eastAsia="ru-RU"/>
              </w:rPr>
              <w:t>MessageReference</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585"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87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371" w:type="dxa"/>
            <w:gridSpan w:val="8"/>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TP DA L (Destination Address Length)         </w:t>
            </w:r>
          </w:p>
        </w:tc>
        <w:tc>
          <w:tcPr>
            <w:tcW w:w="585"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M </w:t>
            </w:r>
          </w:p>
        </w:tc>
        <w:tc>
          <w:tcPr>
            <w:tcW w:w="187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371" w:type="dxa"/>
            <w:gridSpan w:val="8"/>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TP DA T (Destination Address Type)          </w:t>
            </w:r>
          </w:p>
        </w:tc>
        <w:tc>
          <w:tcPr>
            <w:tcW w:w="585"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M </w:t>
            </w:r>
          </w:p>
        </w:tc>
        <w:tc>
          <w:tcPr>
            <w:tcW w:w="187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371" w:type="dxa"/>
            <w:gridSpan w:val="8"/>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TP DA (</w:t>
            </w:r>
            <w:proofErr w:type="spellStart"/>
            <w:proofErr w:type="gramStart"/>
            <w:r w:rsidRPr="00D3630C">
              <w:rPr>
                <w:rFonts w:ascii="Courier New" w:hAnsi="Courier New" w:cs="Courier New"/>
                <w:sz w:val="20"/>
                <w:szCs w:val="20"/>
                <w:lang w:eastAsia="ru-RU"/>
              </w:rPr>
              <w:t>DestinationAddress</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585"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87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6       </w:t>
            </w:r>
          </w:p>
        </w:tc>
      </w:tr>
      <w:tr w:rsidR="00D3630C" w:rsidRPr="00D3630C" w:rsidTr="00F31CDE">
        <w:trPr>
          <w:tblCellSpacing w:w="5" w:type="nil"/>
        </w:trPr>
        <w:tc>
          <w:tcPr>
            <w:tcW w:w="7371" w:type="dxa"/>
            <w:gridSpan w:val="8"/>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TP PID (</w:t>
            </w:r>
            <w:proofErr w:type="spellStart"/>
            <w:proofErr w:type="gramStart"/>
            <w:r w:rsidRPr="00D3630C">
              <w:rPr>
                <w:rFonts w:ascii="Courier New" w:hAnsi="Courier New" w:cs="Courier New"/>
                <w:sz w:val="20"/>
                <w:szCs w:val="20"/>
                <w:lang w:eastAsia="ru-RU"/>
              </w:rPr>
              <w:t>ProtocolIdentifier</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585"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87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371" w:type="dxa"/>
            <w:gridSpan w:val="8"/>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TP DCS (Data Coding Schema)              </w:t>
            </w:r>
          </w:p>
        </w:tc>
        <w:tc>
          <w:tcPr>
            <w:tcW w:w="585"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M </w:t>
            </w:r>
          </w:p>
        </w:tc>
        <w:tc>
          <w:tcPr>
            <w:tcW w:w="187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371" w:type="dxa"/>
            <w:gridSpan w:val="8"/>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TP VP (</w:t>
            </w:r>
            <w:proofErr w:type="spellStart"/>
            <w:proofErr w:type="gramStart"/>
            <w:r w:rsidRPr="00D3630C">
              <w:rPr>
                <w:rFonts w:ascii="Courier New" w:hAnsi="Courier New" w:cs="Courier New"/>
                <w:sz w:val="20"/>
                <w:szCs w:val="20"/>
                <w:lang w:eastAsia="ru-RU"/>
              </w:rPr>
              <w:t>ValidityPeriod</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585"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87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0, 1, 7    </w:t>
            </w:r>
          </w:p>
        </w:tc>
      </w:tr>
      <w:tr w:rsidR="00D3630C" w:rsidRPr="00D3630C" w:rsidTr="00F31CDE">
        <w:trPr>
          <w:tblCellSpacing w:w="5" w:type="nil"/>
        </w:trPr>
        <w:tc>
          <w:tcPr>
            <w:tcW w:w="7371" w:type="dxa"/>
            <w:gridSpan w:val="8"/>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TP UDL (User Data Length)               </w:t>
            </w:r>
          </w:p>
        </w:tc>
        <w:tc>
          <w:tcPr>
            <w:tcW w:w="585"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M </w:t>
            </w:r>
          </w:p>
        </w:tc>
        <w:tc>
          <w:tcPr>
            <w:tcW w:w="187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371" w:type="dxa"/>
            <w:gridSpan w:val="8"/>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TP UD (</w:t>
            </w:r>
            <w:proofErr w:type="spellStart"/>
            <w:proofErr w:type="gramStart"/>
            <w:r w:rsidRPr="00D3630C">
              <w:rPr>
                <w:rFonts w:ascii="Courier New" w:hAnsi="Courier New" w:cs="Courier New"/>
                <w:sz w:val="20"/>
                <w:szCs w:val="20"/>
                <w:lang w:eastAsia="ru-RU"/>
              </w:rPr>
              <w:t>UserData</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585"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87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0 ... 140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А.7.3 SMSC AL </w:t>
      </w:r>
      <w:r w:rsidRPr="00D3630C">
        <w:rPr>
          <w:rFonts w:ascii="Times New Roman" w:hAnsi="Times New Roman"/>
          <w:spacing w:val="-3"/>
          <w:kern w:val="1"/>
          <w:sz w:val="28"/>
          <w:szCs w:val="28"/>
          <w:lang w:eastAsia="ar-SA"/>
        </w:rPr>
        <w:noBreakHyphen/>
        <w:t xml:space="preserve"> длина полезных данных адреса SMSC в октетах плюс 1 октет поля SMSC AT.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А.7.4 SMSC AT </w:t>
      </w:r>
      <w:r w:rsidRPr="00D3630C">
        <w:rPr>
          <w:rFonts w:ascii="Times New Roman" w:hAnsi="Times New Roman"/>
          <w:spacing w:val="-3"/>
          <w:kern w:val="1"/>
          <w:sz w:val="28"/>
          <w:szCs w:val="28"/>
          <w:lang w:eastAsia="ar-SA"/>
        </w:rPr>
        <w:noBreakHyphen/>
        <w:t xml:space="preserve"> тип формата адреса SMSC. Возможные значения параметров SMSC AT представлены в </w:t>
      </w:r>
      <w:hyperlink w:anchor="Par749" w:tooltip="Ссылка на текущий документ" w:history="1">
        <w:r w:rsidRPr="00D3630C">
          <w:rPr>
            <w:rFonts w:ascii="Times New Roman" w:hAnsi="Times New Roman"/>
            <w:spacing w:val="-3"/>
            <w:kern w:val="1"/>
            <w:sz w:val="28"/>
            <w:szCs w:val="28"/>
            <w:lang w:eastAsia="ar-SA"/>
          </w:rPr>
          <w:t>таблице 7</w:t>
        </w:r>
      </w:hyperlink>
      <w:r w:rsidRPr="00D3630C">
        <w:rPr>
          <w:rFonts w:ascii="Times New Roman" w:hAnsi="Times New Roman"/>
          <w:spacing w:val="-3"/>
          <w:kern w:val="1"/>
          <w:sz w:val="28"/>
          <w:szCs w:val="28"/>
          <w:lang w:eastAsia="ar-SA"/>
        </w:rPr>
        <w:t xml:space="preserve">. Поле опциональное, его наличие зависит от значения параметра SMSC AL (если значение SMSC </w:t>
      </w:r>
      <w:proofErr w:type="gramStart"/>
      <w:r w:rsidRPr="00D3630C">
        <w:rPr>
          <w:rFonts w:ascii="Times New Roman" w:hAnsi="Times New Roman"/>
          <w:spacing w:val="-3"/>
          <w:kern w:val="1"/>
          <w:sz w:val="28"/>
          <w:szCs w:val="28"/>
          <w:lang w:eastAsia="ar-SA"/>
        </w:rPr>
        <w:t>AL &gt;</w:t>
      </w:r>
      <w:proofErr w:type="gramEnd"/>
      <w:r w:rsidRPr="00D3630C">
        <w:rPr>
          <w:rFonts w:ascii="Times New Roman" w:hAnsi="Times New Roman"/>
          <w:spacing w:val="-3"/>
          <w:kern w:val="1"/>
          <w:sz w:val="28"/>
          <w:szCs w:val="28"/>
          <w:lang w:eastAsia="ar-SA"/>
        </w:rPr>
        <w:t xml:space="preserve"> 0, то данное поле присутствует).</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w:t>
      </w:r>
      <w:r w:rsidRPr="00D3630C">
        <w:rPr>
          <w:rFonts w:ascii="Times New Roman" w:hAnsi="Times New Roman"/>
          <w:spacing w:val="-3"/>
          <w:kern w:val="1"/>
          <w:sz w:val="28"/>
          <w:szCs w:val="28"/>
          <w:lang w:val="en-US" w:eastAsia="ar-SA"/>
        </w:rPr>
        <w:t xml:space="preserve">.7.5 SMSC A </w:t>
      </w:r>
      <w:r w:rsidRPr="00D3630C">
        <w:rPr>
          <w:rFonts w:ascii="Times New Roman" w:hAnsi="Times New Roman"/>
          <w:spacing w:val="-3"/>
          <w:kern w:val="1"/>
          <w:sz w:val="28"/>
          <w:szCs w:val="28"/>
          <w:lang w:val="en-US" w:eastAsia="ar-SA"/>
        </w:rPr>
        <w:noBreakHyphen/>
      </w:r>
      <w:r w:rsidRPr="00D3630C">
        <w:rPr>
          <w:rFonts w:ascii="Times New Roman" w:hAnsi="Times New Roman"/>
          <w:spacing w:val="-3"/>
          <w:kern w:val="1"/>
          <w:sz w:val="28"/>
          <w:szCs w:val="28"/>
          <w:lang w:eastAsia="ar-SA"/>
        </w:rPr>
        <w:t>адрес</w:t>
      </w:r>
      <w:r w:rsidRPr="00D3630C">
        <w:rPr>
          <w:rFonts w:ascii="Times New Roman" w:hAnsi="Times New Roman"/>
          <w:spacing w:val="-3"/>
          <w:kern w:val="1"/>
          <w:sz w:val="28"/>
          <w:szCs w:val="28"/>
          <w:lang w:val="en-US" w:eastAsia="ar-SA"/>
        </w:rPr>
        <w:t xml:space="preserve"> SMSC. </w:t>
      </w:r>
      <w:r w:rsidRPr="00D3630C">
        <w:rPr>
          <w:rFonts w:ascii="Times New Roman" w:hAnsi="Times New Roman"/>
          <w:spacing w:val="-3"/>
          <w:kern w:val="1"/>
          <w:sz w:val="28"/>
          <w:szCs w:val="28"/>
          <w:lang w:eastAsia="ar-SA"/>
        </w:rPr>
        <w:t>Каждая десятичная цифра номера представлена в виде 4-х бит (младшие 4 бита - цифра более старшего разряда, старшие 4 бита - цифра меньшего разряда). При этом, если количество цифр в номере нечетное, то в битах с 4 по 7 последнего байта номера устанавливается значение 0xF (1111b). Данный параметр опциональный и его наличие зависит от значения параметра SMSC AL. В случае отсутствия параметра SMSC A используется SMSC из SIM карты.</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А.7.6 TP MTI - (</w:t>
      </w:r>
      <w:proofErr w:type="spellStart"/>
      <w:r w:rsidRPr="00D3630C">
        <w:rPr>
          <w:rFonts w:ascii="Times New Roman" w:hAnsi="Times New Roman"/>
          <w:spacing w:val="-3"/>
          <w:kern w:val="1"/>
          <w:sz w:val="28"/>
          <w:szCs w:val="28"/>
          <w:lang w:eastAsia="ar-SA"/>
        </w:rPr>
        <w:t>MessageTypeIndicator</w:t>
      </w:r>
      <w:proofErr w:type="spellEnd"/>
      <w:r w:rsidRPr="00D3630C">
        <w:rPr>
          <w:rFonts w:ascii="Times New Roman" w:hAnsi="Times New Roman"/>
          <w:spacing w:val="-3"/>
          <w:kern w:val="1"/>
          <w:sz w:val="28"/>
          <w:szCs w:val="28"/>
          <w:lang w:eastAsia="ar-SA"/>
        </w:rPr>
        <w:t>) тип сообщения (содержит бинарное значение 01).</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А.7.7 TP RD - (</w:t>
      </w:r>
      <w:proofErr w:type="spellStart"/>
      <w:r w:rsidRPr="00D3630C">
        <w:rPr>
          <w:rFonts w:ascii="Times New Roman" w:hAnsi="Times New Roman"/>
          <w:spacing w:val="-3"/>
          <w:kern w:val="1"/>
          <w:sz w:val="28"/>
          <w:szCs w:val="28"/>
          <w:lang w:eastAsia="ar-SA"/>
        </w:rPr>
        <w:t>RejectDuplicates</w:t>
      </w:r>
      <w:proofErr w:type="spellEnd"/>
      <w:r w:rsidRPr="00D3630C">
        <w:rPr>
          <w:rFonts w:ascii="Times New Roman" w:hAnsi="Times New Roman"/>
          <w:spacing w:val="-3"/>
          <w:kern w:val="1"/>
          <w:sz w:val="28"/>
          <w:szCs w:val="28"/>
          <w:lang w:eastAsia="ar-SA"/>
        </w:rPr>
        <w:t>) определяет, необходимо ли SMSC принимать данное сообщение на обработку, если существует предыдущее необработанное отправленное с данного номера сообщение, которое имеет такое же значение поля TP MR и такой же номер получателя в поле TP DA.</w:t>
      </w:r>
    </w:p>
    <w:p w:rsidR="00470162" w:rsidRPr="00D3630C" w:rsidRDefault="00470162" w:rsidP="00D068CD">
      <w:pPr>
        <w:spacing w:after="0" w:line="36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eastAsia="ar-SA"/>
        </w:rPr>
        <w:lastRenderedPageBreak/>
        <w:t>А</w:t>
      </w:r>
      <w:r w:rsidRPr="00D3630C">
        <w:rPr>
          <w:rFonts w:ascii="Times New Roman" w:hAnsi="Times New Roman"/>
          <w:spacing w:val="-3"/>
          <w:kern w:val="1"/>
          <w:sz w:val="28"/>
          <w:szCs w:val="28"/>
          <w:lang w:val="en-US" w:eastAsia="ar-SA"/>
        </w:rPr>
        <w:t xml:space="preserve">.7.8 TP VPF - (Validity Period Format) </w:t>
      </w:r>
      <w:proofErr w:type="spellStart"/>
      <w:r w:rsidRPr="00D3630C">
        <w:rPr>
          <w:rFonts w:ascii="Times New Roman" w:hAnsi="Times New Roman"/>
          <w:spacing w:val="-3"/>
          <w:kern w:val="1"/>
          <w:sz w:val="28"/>
          <w:szCs w:val="28"/>
          <w:lang w:eastAsia="ar-SA"/>
        </w:rPr>
        <w:t>форматпараметра</w:t>
      </w:r>
      <w:proofErr w:type="spellEnd"/>
      <w:r w:rsidRPr="00D3630C">
        <w:rPr>
          <w:rFonts w:ascii="Times New Roman" w:hAnsi="Times New Roman"/>
          <w:spacing w:val="-3"/>
          <w:kern w:val="1"/>
          <w:sz w:val="28"/>
          <w:szCs w:val="28"/>
          <w:lang w:val="en-US" w:eastAsia="ar-SA"/>
        </w:rPr>
        <w:t xml:space="preserve"> TP VP.</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А.7.9 TP SRR - (</w:t>
      </w:r>
      <w:proofErr w:type="spellStart"/>
      <w:r w:rsidRPr="00D3630C">
        <w:rPr>
          <w:rFonts w:ascii="Times New Roman" w:hAnsi="Times New Roman"/>
          <w:spacing w:val="-3"/>
          <w:kern w:val="1"/>
          <w:sz w:val="28"/>
          <w:szCs w:val="28"/>
          <w:lang w:eastAsia="ar-SA"/>
        </w:rPr>
        <w:t>StatusReportRequest</w:t>
      </w:r>
      <w:proofErr w:type="spellEnd"/>
      <w:r w:rsidRPr="00D3630C">
        <w:rPr>
          <w:rFonts w:ascii="Times New Roman" w:hAnsi="Times New Roman"/>
          <w:spacing w:val="-3"/>
          <w:kern w:val="1"/>
          <w:sz w:val="28"/>
          <w:szCs w:val="28"/>
          <w:lang w:eastAsia="ar-SA"/>
        </w:rPr>
        <w:t>) определяет необходимость отправки подтверждения со стороны SMSC на данное сообщение (если данный бит имеет значение 1, то требуется подтверждение).</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А.7.10 TP UDHI - (</w:t>
      </w:r>
      <w:proofErr w:type="spellStart"/>
      <w:r w:rsidRPr="00D3630C">
        <w:rPr>
          <w:rFonts w:ascii="Times New Roman" w:hAnsi="Times New Roman"/>
          <w:spacing w:val="-3"/>
          <w:kern w:val="1"/>
          <w:sz w:val="28"/>
          <w:szCs w:val="28"/>
          <w:lang w:eastAsia="ar-SA"/>
        </w:rPr>
        <w:t>UserDataHeaderIndicator</w:t>
      </w:r>
      <w:proofErr w:type="spellEnd"/>
      <w:r w:rsidRPr="00D3630C">
        <w:rPr>
          <w:rFonts w:ascii="Times New Roman" w:hAnsi="Times New Roman"/>
          <w:spacing w:val="-3"/>
          <w:kern w:val="1"/>
          <w:sz w:val="28"/>
          <w:szCs w:val="28"/>
          <w:lang w:eastAsia="ar-SA"/>
        </w:rPr>
        <w:t>) определяет, передается ли заголовок пользовательских данных TP UD HEADER (если поле имеет значение 1, то заголовок присутствует).</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А.7.11 TP RP - (</w:t>
      </w:r>
      <w:proofErr w:type="spellStart"/>
      <w:r w:rsidRPr="00D3630C">
        <w:rPr>
          <w:rFonts w:ascii="Times New Roman" w:hAnsi="Times New Roman"/>
          <w:spacing w:val="-3"/>
          <w:kern w:val="1"/>
          <w:sz w:val="28"/>
          <w:szCs w:val="28"/>
          <w:lang w:eastAsia="ar-SA"/>
        </w:rPr>
        <w:t>ReplyPath</w:t>
      </w:r>
      <w:proofErr w:type="spellEnd"/>
      <w:r w:rsidRPr="00D3630C">
        <w:rPr>
          <w:rFonts w:ascii="Times New Roman" w:hAnsi="Times New Roman"/>
          <w:spacing w:val="-3"/>
          <w:kern w:val="1"/>
          <w:sz w:val="28"/>
          <w:szCs w:val="28"/>
          <w:lang w:eastAsia="ar-SA"/>
        </w:rPr>
        <w:t>) определяет, присутствует ли поле RP в сообщении.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А.7.12 TP MR - идентификатор сообщения (увеличивается на 1 при каждой отправке нового сообщения).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А.7.13 TP DA L - длина полезных данных адреса получателя (определяется как количество символов в номере получателя). Например, если адрес получателя "79991234567", то TP DA L = 0Bh (11).</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А.7.14 TP DA T - тип формата адреса получателя. Возможные значения параметров TP DA T и SMSC AT представлены в </w:t>
      </w:r>
      <w:hyperlink w:anchor="Par819" w:tooltip="Ссылка на текущий документ" w:history="1">
        <w:r w:rsidRPr="00D3630C">
          <w:rPr>
            <w:rFonts w:ascii="Times New Roman" w:hAnsi="Times New Roman"/>
            <w:spacing w:val="-3"/>
            <w:kern w:val="1"/>
            <w:sz w:val="28"/>
            <w:szCs w:val="28"/>
            <w:lang w:eastAsia="ar-SA"/>
          </w:rPr>
          <w:t>таблице 9</w:t>
        </w:r>
      </w:hyperlink>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А.7.15 TP DA - адрес получателя. Кодировка номера производится по тем же правилам, что и в параметре SMSC A.</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А.7.16 TP PID - идентификатор протокола (содержит значение 00).</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А.7.17 TP DCS - тип кодировки данных (содержит значение 0x04, определяющий 8-битную кодировку сообщения, отсутствие компрессии).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А.7.18 TP VP - время актуальности данного сообщения. </w:t>
      </w:r>
      <w:hyperlink w:anchor="Par801" w:tooltip="Ссылка на текущий документ" w:history="1">
        <w:r w:rsidRPr="00D3630C">
          <w:rPr>
            <w:rFonts w:ascii="Times New Roman" w:hAnsi="Times New Roman"/>
            <w:spacing w:val="-3"/>
            <w:kern w:val="1"/>
            <w:sz w:val="28"/>
            <w:szCs w:val="28"/>
            <w:lang w:eastAsia="ar-SA"/>
          </w:rPr>
          <w:t>Таблица А.8</w:t>
        </w:r>
      </w:hyperlink>
      <w:r w:rsidRPr="00D3630C">
        <w:rPr>
          <w:rFonts w:ascii="Times New Roman" w:hAnsi="Times New Roman"/>
          <w:spacing w:val="-3"/>
          <w:kern w:val="1"/>
          <w:sz w:val="28"/>
          <w:szCs w:val="28"/>
          <w:lang w:eastAsia="ar-SA"/>
        </w:rPr>
        <w:t xml:space="preserve"> описывает формат данного параметра.</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А.7.19 TP UDL - длина данных сообщения из поля TP DL, в байтах для используемой 8-битной кодировки.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А.7.20 TP UD - непосредственно передаваемые пользовательские данные. </w:t>
      </w:r>
      <w:hyperlink w:anchor="Par845" w:tooltip="Ссылка на текущий документ" w:history="1">
        <w:r w:rsidRPr="00D3630C">
          <w:rPr>
            <w:rFonts w:ascii="Times New Roman" w:hAnsi="Times New Roman"/>
            <w:spacing w:val="-3"/>
            <w:kern w:val="1"/>
            <w:sz w:val="28"/>
            <w:szCs w:val="28"/>
            <w:lang w:eastAsia="ar-SA"/>
          </w:rPr>
          <w:t>Таблица А.10</w:t>
        </w:r>
      </w:hyperlink>
      <w:r w:rsidRPr="00D3630C">
        <w:rPr>
          <w:rFonts w:ascii="Times New Roman" w:hAnsi="Times New Roman"/>
          <w:spacing w:val="-3"/>
          <w:kern w:val="1"/>
          <w:sz w:val="28"/>
          <w:szCs w:val="28"/>
          <w:lang w:eastAsia="ar-SA"/>
        </w:rPr>
        <w:t xml:space="preserve"> описывает формат данного поля.</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bookmarkStart w:id="33" w:name="Par801"/>
      <w:bookmarkEnd w:id="33"/>
      <w:r w:rsidRPr="00D3630C">
        <w:rPr>
          <w:rFonts w:ascii="Times New Roman" w:hAnsi="Times New Roman"/>
          <w:bCs/>
          <w:sz w:val="28"/>
          <w:szCs w:val="20"/>
          <w:lang w:eastAsia="ru-RU"/>
        </w:rPr>
        <w:lastRenderedPageBreak/>
        <w:t>Таблица А.8 </w:t>
      </w:r>
      <w:r w:rsidRPr="00D3630C">
        <w:rPr>
          <w:rFonts w:ascii="Times New Roman" w:hAnsi="Times New Roman"/>
          <w:bCs/>
          <w:sz w:val="28"/>
          <w:szCs w:val="20"/>
          <w:lang w:eastAsia="ru-RU"/>
        </w:rPr>
        <w:noBreakHyphen/>
        <w:t> Формат поля TP_VP в зависимости от значения поля TP_VPF</w:t>
      </w:r>
    </w:p>
    <w:tbl>
      <w:tblPr>
        <w:tblW w:w="9639" w:type="dxa"/>
        <w:tblCellSpacing w:w="5" w:type="nil"/>
        <w:tblInd w:w="75" w:type="dxa"/>
        <w:tblLayout w:type="fixed"/>
        <w:tblCellMar>
          <w:left w:w="75" w:type="dxa"/>
          <w:right w:w="75" w:type="dxa"/>
        </w:tblCellMar>
        <w:tblLook w:val="0000" w:firstRow="0" w:lastRow="0" w:firstColumn="0" w:lastColumn="0" w:noHBand="0" w:noVBand="0"/>
      </w:tblPr>
      <w:tblGrid>
        <w:gridCol w:w="1053"/>
        <w:gridCol w:w="1053"/>
        <w:gridCol w:w="7533"/>
      </w:tblGrid>
      <w:tr w:rsidR="00D3630C" w:rsidRPr="00D3630C" w:rsidTr="00F31CDE">
        <w:trPr>
          <w:tblCellSpacing w:w="5" w:type="nil"/>
        </w:trPr>
        <w:tc>
          <w:tcPr>
            <w:tcW w:w="2106" w:type="dxa"/>
            <w:gridSpan w:val="2"/>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Значение битов </w:t>
            </w:r>
          </w:p>
        </w:tc>
        <w:tc>
          <w:tcPr>
            <w:tcW w:w="7533"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Описание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0   </w:t>
            </w:r>
          </w:p>
        </w:tc>
        <w:tc>
          <w:tcPr>
            <w:tcW w:w="1053"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0   </w:t>
            </w:r>
          </w:p>
        </w:tc>
        <w:tc>
          <w:tcPr>
            <w:tcW w:w="7533"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Поле TP VP не передается                                 </w:t>
            </w:r>
          </w:p>
        </w:tc>
      </w:tr>
      <w:tr w:rsidR="00D3630C" w:rsidRPr="00D3630C" w:rsidTr="00F31CDE">
        <w:trPr>
          <w:trHeight w:val="400"/>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c>
          <w:tcPr>
            <w:tcW w:w="1053"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0   </w:t>
            </w:r>
          </w:p>
        </w:tc>
        <w:tc>
          <w:tcPr>
            <w:tcW w:w="7533"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Поле TP VP имеет формат "относительное время" и размер 1 байт </w:t>
            </w:r>
          </w:p>
        </w:tc>
      </w:tr>
      <w:tr w:rsidR="00D3630C" w:rsidRPr="00D3630C" w:rsidTr="00F31CDE">
        <w:trPr>
          <w:trHeight w:val="400"/>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0   </w:t>
            </w:r>
          </w:p>
        </w:tc>
        <w:tc>
          <w:tcPr>
            <w:tcW w:w="1053"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c>
          <w:tcPr>
            <w:tcW w:w="7533"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Поле TP VP имеет формат "расширенное время" и размер 7 байт                                                     </w:t>
            </w:r>
          </w:p>
        </w:tc>
      </w:tr>
      <w:tr w:rsidR="00D3630C" w:rsidRPr="00D3630C" w:rsidTr="00F31CDE">
        <w:trPr>
          <w:trHeight w:val="400"/>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c>
          <w:tcPr>
            <w:tcW w:w="1053"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c>
          <w:tcPr>
            <w:tcW w:w="7533"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Поле TP VP имеет формат "абсолютное время" и размер 7 байт                                                     </w:t>
            </w:r>
          </w:p>
        </w:tc>
      </w:tr>
    </w:tbl>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bookmarkStart w:id="34" w:name="Par819"/>
      <w:bookmarkEnd w:id="34"/>
      <w:r w:rsidRPr="00D3630C">
        <w:rPr>
          <w:rFonts w:ascii="Times New Roman" w:hAnsi="Times New Roman"/>
          <w:bCs/>
          <w:sz w:val="28"/>
          <w:szCs w:val="20"/>
          <w:lang w:eastAsia="ru-RU"/>
        </w:rPr>
        <w:t>Таблица А.9 </w:t>
      </w:r>
      <w:r w:rsidRPr="00D3630C">
        <w:rPr>
          <w:rFonts w:ascii="Times New Roman" w:hAnsi="Times New Roman"/>
          <w:bCs/>
          <w:sz w:val="28"/>
          <w:szCs w:val="20"/>
          <w:lang w:eastAsia="ru-RU"/>
        </w:rPr>
        <w:noBreakHyphen/>
        <w:t> Формат полей TP_DA_T и SMSC_AT (тип адреса)</w:t>
      </w:r>
    </w:p>
    <w:tbl>
      <w:tblPr>
        <w:tblW w:w="9711" w:type="dxa"/>
        <w:tblCellSpacing w:w="5" w:type="nil"/>
        <w:tblInd w:w="75" w:type="dxa"/>
        <w:tblLayout w:type="fixed"/>
        <w:tblCellMar>
          <w:left w:w="75" w:type="dxa"/>
          <w:right w:w="75" w:type="dxa"/>
        </w:tblCellMar>
        <w:tblLook w:val="0000" w:firstRow="0" w:lastRow="0" w:firstColumn="0" w:lastColumn="0" w:noHBand="0" w:noVBand="0"/>
      </w:tblPr>
      <w:tblGrid>
        <w:gridCol w:w="936"/>
        <w:gridCol w:w="1053"/>
        <w:gridCol w:w="936"/>
        <w:gridCol w:w="936"/>
        <w:gridCol w:w="1053"/>
        <w:gridCol w:w="936"/>
        <w:gridCol w:w="1053"/>
        <w:gridCol w:w="819"/>
        <w:gridCol w:w="1989"/>
      </w:tblGrid>
      <w:tr w:rsidR="00D3630C" w:rsidRPr="00D3630C" w:rsidTr="00F31CDE">
        <w:trPr>
          <w:tblCellSpacing w:w="5" w:type="nil"/>
        </w:trPr>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7 </w:t>
            </w:r>
          </w:p>
        </w:tc>
        <w:tc>
          <w:tcPr>
            <w:tcW w:w="1053"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6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5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4 </w:t>
            </w:r>
          </w:p>
        </w:tc>
        <w:tc>
          <w:tcPr>
            <w:tcW w:w="1053"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3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2 </w:t>
            </w:r>
          </w:p>
        </w:tc>
        <w:tc>
          <w:tcPr>
            <w:tcW w:w="1053"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1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0</w:t>
            </w:r>
          </w:p>
        </w:tc>
        <w:tc>
          <w:tcPr>
            <w:tcW w:w="1989"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Размер, байт  </w:t>
            </w:r>
          </w:p>
        </w:tc>
      </w:tr>
      <w:tr w:rsidR="00D3630C" w:rsidRPr="00D3630C" w:rsidTr="00F31CDE">
        <w:trPr>
          <w:tblCellSpacing w:w="5" w:type="nil"/>
        </w:trPr>
        <w:tc>
          <w:tcPr>
            <w:tcW w:w="936"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c>
          <w:tcPr>
            <w:tcW w:w="2925" w:type="dxa"/>
            <w:gridSpan w:val="3"/>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TON         </w:t>
            </w:r>
          </w:p>
        </w:tc>
        <w:tc>
          <w:tcPr>
            <w:tcW w:w="3861" w:type="dxa"/>
            <w:gridSpan w:val="4"/>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NPI         </w:t>
            </w:r>
          </w:p>
        </w:tc>
        <w:tc>
          <w:tcPr>
            <w:tcW w:w="1989"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w:t>
      </w:r>
      <w:r w:rsidRPr="00D3630C">
        <w:rPr>
          <w:rFonts w:ascii="Times New Roman" w:hAnsi="Times New Roman"/>
          <w:spacing w:val="-3"/>
          <w:kern w:val="1"/>
          <w:sz w:val="28"/>
          <w:szCs w:val="28"/>
          <w:lang w:val="en-US" w:eastAsia="ar-SA"/>
        </w:rPr>
        <w:t xml:space="preserve">.7.21 TON - (Type Of Number) </w:t>
      </w:r>
      <w:proofErr w:type="spellStart"/>
      <w:r w:rsidRPr="00D3630C">
        <w:rPr>
          <w:rFonts w:ascii="Times New Roman" w:hAnsi="Times New Roman"/>
          <w:spacing w:val="-3"/>
          <w:kern w:val="1"/>
          <w:sz w:val="28"/>
          <w:szCs w:val="28"/>
          <w:lang w:eastAsia="ar-SA"/>
        </w:rPr>
        <w:t>типномера</w:t>
      </w:r>
      <w:proofErr w:type="spellEnd"/>
      <w:r w:rsidRPr="00D3630C">
        <w:rPr>
          <w:rFonts w:ascii="Times New Roman" w:hAnsi="Times New Roman"/>
          <w:spacing w:val="-3"/>
          <w:kern w:val="1"/>
          <w:sz w:val="28"/>
          <w:szCs w:val="28"/>
          <w:lang w:val="en-US" w:eastAsia="ar-SA"/>
        </w:rPr>
        <w:t xml:space="preserve">. </w:t>
      </w:r>
      <w:r w:rsidRPr="00D3630C">
        <w:rPr>
          <w:rFonts w:ascii="Times New Roman" w:hAnsi="Times New Roman"/>
          <w:spacing w:val="-3"/>
          <w:kern w:val="1"/>
          <w:sz w:val="28"/>
          <w:szCs w:val="28"/>
          <w:lang w:eastAsia="ar-SA"/>
        </w:rPr>
        <w:t>TON может принимать следующие значения: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000 - неизвестный;</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001 - международный формат;</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010 - национальный формат;</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011 - специальный номер, определяемый сетью;</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100 - номер абонента;</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101 - буквенно-цифровой (коды с 7-битной кодировкой по умолчанию);</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110 - укороченный;</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111 - зарезервировано.</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А.7.22 NPI - (</w:t>
      </w:r>
      <w:proofErr w:type="spellStart"/>
      <w:r w:rsidRPr="00D3630C">
        <w:rPr>
          <w:rFonts w:ascii="Times New Roman" w:hAnsi="Times New Roman"/>
          <w:spacing w:val="-3"/>
          <w:kern w:val="1"/>
          <w:sz w:val="28"/>
          <w:szCs w:val="28"/>
          <w:lang w:eastAsia="ar-SA"/>
        </w:rPr>
        <w:t>NumericPlanIdentification</w:t>
      </w:r>
      <w:proofErr w:type="spellEnd"/>
      <w:r w:rsidRPr="00D3630C">
        <w:rPr>
          <w:rFonts w:ascii="Times New Roman" w:hAnsi="Times New Roman"/>
          <w:spacing w:val="-3"/>
          <w:kern w:val="1"/>
          <w:sz w:val="28"/>
          <w:szCs w:val="28"/>
          <w:lang w:eastAsia="ar-SA"/>
        </w:rPr>
        <w:t>) тип плана нумерации (применимо для значений поля TON = 000, 001, 010). NPI может принимать следующие значения: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0000 - неизвестный;</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0001 - план нумерации ISDN телефонии;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0011 - план нумерации при передаче данных;</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0100 - телеграф;</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1000 - национальный;</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1001 - частный;</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1111 - зарезервировано.</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bookmarkStart w:id="35" w:name="Par845"/>
      <w:bookmarkEnd w:id="35"/>
      <w:r w:rsidRPr="00D3630C">
        <w:rPr>
          <w:rFonts w:ascii="Times New Roman" w:hAnsi="Times New Roman"/>
          <w:bCs/>
          <w:sz w:val="28"/>
          <w:szCs w:val="20"/>
          <w:lang w:eastAsia="ru-RU"/>
        </w:rPr>
        <w:lastRenderedPageBreak/>
        <w:t>Таблица А.10 </w:t>
      </w:r>
      <w:r w:rsidRPr="00D3630C">
        <w:rPr>
          <w:rFonts w:ascii="Times New Roman" w:hAnsi="Times New Roman"/>
          <w:bCs/>
          <w:sz w:val="28"/>
          <w:szCs w:val="20"/>
          <w:lang w:eastAsia="ru-RU"/>
        </w:rPr>
        <w:noBreakHyphen/>
        <w:t> Формат поля TP_UD</w:t>
      </w:r>
    </w:p>
    <w:tbl>
      <w:tblPr>
        <w:tblW w:w="9828" w:type="dxa"/>
        <w:tblCellSpacing w:w="5" w:type="nil"/>
        <w:tblInd w:w="75" w:type="dxa"/>
        <w:tblLayout w:type="fixed"/>
        <w:tblCellMar>
          <w:left w:w="75" w:type="dxa"/>
          <w:right w:w="75" w:type="dxa"/>
        </w:tblCellMar>
        <w:tblLook w:val="0000" w:firstRow="0" w:lastRow="0" w:firstColumn="0" w:lastColumn="0" w:noHBand="0" w:noVBand="0"/>
      </w:tblPr>
      <w:tblGrid>
        <w:gridCol w:w="936"/>
        <w:gridCol w:w="936"/>
        <w:gridCol w:w="936"/>
        <w:gridCol w:w="936"/>
        <w:gridCol w:w="1053"/>
        <w:gridCol w:w="936"/>
        <w:gridCol w:w="936"/>
        <w:gridCol w:w="936"/>
        <w:gridCol w:w="702"/>
        <w:gridCol w:w="1521"/>
      </w:tblGrid>
      <w:tr w:rsidR="00D3630C" w:rsidRPr="00D3630C" w:rsidTr="00F31CDE">
        <w:trPr>
          <w:trHeight w:val="400"/>
          <w:tblCellSpacing w:w="5" w:type="nil"/>
        </w:trPr>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7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6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5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4 </w:t>
            </w:r>
          </w:p>
        </w:tc>
        <w:tc>
          <w:tcPr>
            <w:tcW w:w="1053"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3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2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1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0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Тип </w:t>
            </w:r>
          </w:p>
        </w:tc>
        <w:tc>
          <w:tcPr>
            <w:tcW w:w="1521" w:type="dxa"/>
            <w:tcBorders>
              <w:top w:val="single" w:sz="4" w:space="0" w:color="auto"/>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Размер,  </w:t>
            </w:r>
            <w:r w:rsidRPr="00D3630C">
              <w:rPr>
                <w:rFonts w:ascii="Courier New" w:hAnsi="Courier New" w:cs="Courier New"/>
                <w:sz w:val="20"/>
                <w:szCs w:val="20"/>
                <w:lang w:eastAsia="ru-RU"/>
              </w:rPr>
              <w:br/>
              <w:t xml:space="preserve"> </w:t>
            </w:r>
            <w:proofErr w:type="gramEnd"/>
            <w:r w:rsidRPr="00D3630C">
              <w:rPr>
                <w:rFonts w:ascii="Courier New" w:hAnsi="Courier New" w:cs="Courier New"/>
                <w:sz w:val="20"/>
                <w:szCs w:val="20"/>
                <w:lang w:eastAsia="ru-RU"/>
              </w:rPr>
              <w:t xml:space="preserve">  байт    </w:t>
            </w:r>
          </w:p>
        </w:tc>
      </w:tr>
      <w:tr w:rsidR="00D3630C" w:rsidRPr="00D3630C" w:rsidTr="00F31CDE">
        <w:trPr>
          <w:tblCellSpacing w:w="5" w:type="nil"/>
        </w:trPr>
        <w:tc>
          <w:tcPr>
            <w:tcW w:w="7605" w:type="dxa"/>
            <w:gridSpan w:val="8"/>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LUDH (Length of User Data Header)            </w:t>
            </w:r>
          </w:p>
        </w:tc>
        <w:tc>
          <w:tcPr>
            <w:tcW w:w="70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521"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605" w:type="dxa"/>
            <w:gridSpan w:val="8"/>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IEI "A" (Information-Element-Identifier "A")       </w:t>
            </w:r>
          </w:p>
        </w:tc>
        <w:tc>
          <w:tcPr>
            <w:tcW w:w="70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521"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605" w:type="dxa"/>
            <w:gridSpan w:val="8"/>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LIE "A" (Length of Information-Element "A")       </w:t>
            </w:r>
          </w:p>
        </w:tc>
        <w:tc>
          <w:tcPr>
            <w:tcW w:w="70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521"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605" w:type="dxa"/>
            <w:gridSpan w:val="8"/>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IED "A" (Information-Element-Data of "A")        </w:t>
            </w:r>
          </w:p>
        </w:tc>
        <w:tc>
          <w:tcPr>
            <w:tcW w:w="70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521"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 n  </w:t>
            </w:r>
          </w:p>
        </w:tc>
      </w:tr>
      <w:tr w:rsidR="00D3630C" w:rsidRPr="00D3630C" w:rsidTr="00F31CDE">
        <w:trPr>
          <w:tblCellSpacing w:w="5" w:type="nil"/>
        </w:trPr>
        <w:tc>
          <w:tcPr>
            <w:tcW w:w="7605" w:type="dxa"/>
            <w:gridSpan w:val="8"/>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IEI "B" (Information-Element-Identifier "B")       </w:t>
            </w:r>
          </w:p>
        </w:tc>
        <w:tc>
          <w:tcPr>
            <w:tcW w:w="70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521"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605" w:type="dxa"/>
            <w:gridSpan w:val="8"/>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LIE "B" (Length of Information-Element "B")       </w:t>
            </w:r>
          </w:p>
        </w:tc>
        <w:tc>
          <w:tcPr>
            <w:tcW w:w="70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521"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605" w:type="dxa"/>
            <w:gridSpan w:val="8"/>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IED "B" (Information-Element-Data of "B")        </w:t>
            </w:r>
          </w:p>
        </w:tc>
        <w:tc>
          <w:tcPr>
            <w:tcW w:w="70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521"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 n  </w:t>
            </w:r>
          </w:p>
        </w:tc>
      </w:tr>
      <w:tr w:rsidR="00D3630C" w:rsidRPr="00D3630C" w:rsidTr="00F31CDE">
        <w:trPr>
          <w:tblCellSpacing w:w="5" w:type="nil"/>
        </w:trPr>
        <w:tc>
          <w:tcPr>
            <w:tcW w:w="7605" w:type="dxa"/>
            <w:gridSpan w:val="8"/>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IEI "N" (Information-Element-Identifier "N")       </w:t>
            </w:r>
          </w:p>
        </w:tc>
        <w:tc>
          <w:tcPr>
            <w:tcW w:w="70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521"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605" w:type="dxa"/>
            <w:gridSpan w:val="8"/>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LIE "N" (Length of Information-Element "N")       </w:t>
            </w:r>
          </w:p>
        </w:tc>
        <w:tc>
          <w:tcPr>
            <w:tcW w:w="70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521"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605" w:type="dxa"/>
            <w:gridSpan w:val="8"/>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IED "N" (Information-Element-Data of "N")        </w:t>
            </w:r>
          </w:p>
        </w:tc>
        <w:tc>
          <w:tcPr>
            <w:tcW w:w="70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521"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 n  </w:t>
            </w:r>
          </w:p>
        </w:tc>
      </w:tr>
      <w:tr w:rsidR="00D3630C" w:rsidRPr="00D3630C" w:rsidTr="00F31CDE">
        <w:trPr>
          <w:tblCellSpacing w:w="5" w:type="nil"/>
        </w:trPr>
        <w:tc>
          <w:tcPr>
            <w:tcW w:w="7605" w:type="dxa"/>
            <w:gridSpan w:val="8"/>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UD (</w:t>
            </w:r>
            <w:proofErr w:type="spellStart"/>
            <w:proofErr w:type="gramStart"/>
            <w:r w:rsidRPr="00D3630C">
              <w:rPr>
                <w:rFonts w:ascii="Courier New" w:hAnsi="Courier New" w:cs="Courier New"/>
                <w:sz w:val="20"/>
                <w:szCs w:val="20"/>
                <w:lang w:eastAsia="ru-RU"/>
              </w:rPr>
              <w:t>UserData</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702"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521" w:type="dxa"/>
            <w:tcBorders>
              <w:left w:val="single" w:sz="4" w:space="0" w:color="auto"/>
              <w:bottom w:val="single" w:sz="4" w:space="0" w:color="auto"/>
              <w:right w:val="single" w:sz="4" w:space="0" w:color="auto"/>
            </w:tcBorders>
          </w:tcPr>
          <w:p w:rsidR="00470162" w:rsidRPr="00D3630C" w:rsidRDefault="00470162" w:rsidP="004E3CDD">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1 ... 140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А.7.23 LUDH - длина заголовка пользовательских данных в байтах без учета размера данного поля.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А.7.24 IEI "A", IEI "B", IEI "N" - идентификатор информационного элемента "A", "B" и "N" соответственно, который определяет тип информационного элемента и может принимать следующие значения (в шестнадцатеричной системе):</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00 - часть конкатенируемого SMS сообщения;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01 - индикатор специального SMS сообщения;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02 - зарезервировано;</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03 - не используется;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04 - 7F = зарезервировано;</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80 - 9F = для специального использования SME;</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A0 - BF = зарезервировано;</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C0 - DF = для специального использования SC;</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E0 - FF = зарезервировано.</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А.7.25 LIE "A", LIE "B", LIE "N" - параметры, определяющие размер данных информационных элементов "A", "B" и "N" соответственно, в байтах без учета размера данного поля.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А.7.26 IED "A", IED "B", IED "N" - данные информационных элементов "A", "B" и "N" соответственно.</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lastRenderedPageBreak/>
        <w:t xml:space="preserve">А.7.27 UD - данные пользователя. Размер данного поля определяется наличием заголовка пользовательских данных PT UD HEADER, состоящего из полей LUDH, IEI, LIE, IED. Если заголовок не передается, то размер равен значению из поля TP UDL из </w:t>
      </w:r>
      <w:hyperlink w:anchor="Par749" w:tooltip="Ссылка на текущий документ" w:history="1">
        <w:r w:rsidRPr="00D3630C">
          <w:rPr>
            <w:rFonts w:ascii="Times New Roman" w:hAnsi="Times New Roman"/>
            <w:spacing w:val="-3"/>
            <w:kern w:val="1"/>
            <w:sz w:val="28"/>
            <w:szCs w:val="28"/>
            <w:lang w:eastAsia="ar-SA"/>
          </w:rPr>
          <w:t>таблицы 7</w:t>
        </w:r>
      </w:hyperlink>
      <w:r w:rsidRPr="00D3630C">
        <w:rPr>
          <w:rFonts w:ascii="Times New Roman" w:hAnsi="Times New Roman"/>
          <w:spacing w:val="-3"/>
          <w:kern w:val="1"/>
          <w:sz w:val="28"/>
          <w:szCs w:val="28"/>
          <w:lang w:eastAsia="ar-SA"/>
        </w:rPr>
        <w:t>. Если заголовок передается, то размер поле вычисляется как разность (TP UDL - LUDH-1).</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А.7.28 В случае если идентификатор информационного элемента IEI заголовка пользовательских данных TP_UD_HEADER имеет значение 00, структура поля IED будет иметь вид, представленный в таблице А.11.</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r w:rsidRPr="00D3630C">
        <w:rPr>
          <w:rFonts w:ascii="Times New Roman" w:hAnsi="Times New Roman"/>
          <w:bCs/>
          <w:sz w:val="28"/>
          <w:szCs w:val="20"/>
          <w:lang w:eastAsia="ru-RU"/>
        </w:rPr>
        <w:t>Таблица А.11 </w:t>
      </w:r>
      <w:r w:rsidRPr="00D3630C">
        <w:rPr>
          <w:rFonts w:ascii="Times New Roman" w:hAnsi="Times New Roman"/>
          <w:bCs/>
          <w:sz w:val="28"/>
          <w:szCs w:val="20"/>
          <w:lang w:eastAsia="ru-RU"/>
        </w:rPr>
        <w:noBreakHyphen/>
        <w:t> Формат поля данных информационного элемента, характеризующего часть конкатенируемого SMS сообщения</w:t>
      </w:r>
    </w:p>
    <w:tbl>
      <w:tblPr>
        <w:tblW w:w="9828" w:type="dxa"/>
        <w:tblCellSpacing w:w="5" w:type="nil"/>
        <w:tblInd w:w="75" w:type="dxa"/>
        <w:tblLayout w:type="fixed"/>
        <w:tblCellMar>
          <w:left w:w="75" w:type="dxa"/>
          <w:right w:w="75" w:type="dxa"/>
        </w:tblCellMar>
        <w:tblLook w:val="0000" w:firstRow="0" w:lastRow="0" w:firstColumn="0" w:lastColumn="0" w:noHBand="0" w:noVBand="0"/>
      </w:tblPr>
      <w:tblGrid>
        <w:gridCol w:w="936"/>
        <w:gridCol w:w="936"/>
        <w:gridCol w:w="936"/>
        <w:gridCol w:w="936"/>
        <w:gridCol w:w="819"/>
        <w:gridCol w:w="936"/>
        <w:gridCol w:w="936"/>
        <w:gridCol w:w="936"/>
        <w:gridCol w:w="585"/>
        <w:gridCol w:w="1872"/>
      </w:tblGrid>
      <w:tr w:rsidR="00D3630C" w:rsidRPr="00D3630C" w:rsidTr="00F31CDE">
        <w:trPr>
          <w:tblCellSpacing w:w="5" w:type="nil"/>
        </w:trPr>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7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6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5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4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3</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2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1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0 </w:t>
            </w:r>
          </w:p>
        </w:tc>
        <w:tc>
          <w:tcPr>
            <w:tcW w:w="585" w:type="dxa"/>
            <w:tcBorders>
              <w:top w:val="single" w:sz="4" w:space="0" w:color="auto"/>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Тип</w:t>
            </w:r>
          </w:p>
        </w:tc>
        <w:tc>
          <w:tcPr>
            <w:tcW w:w="1872" w:type="dxa"/>
            <w:tcBorders>
              <w:top w:val="single" w:sz="4" w:space="0" w:color="auto"/>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Размер, байт </w:t>
            </w:r>
          </w:p>
        </w:tc>
      </w:tr>
      <w:tr w:rsidR="00D3630C" w:rsidRPr="00D3630C" w:rsidTr="00F31CDE">
        <w:trPr>
          <w:tblCellSpacing w:w="5" w:type="nil"/>
        </w:trPr>
        <w:tc>
          <w:tcPr>
            <w:tcW w:w="7371" w:type="dxa"/>
            <w:gridSpan w:val="8"/>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CSMRN (Concatenated Short Message Reference Number)  </w:t>
            </w:r>
          </w:p>
        </w:tc>
        <w:tc>
          <w:tcPr>
            <w:tcW w:w="585"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M </w:t>
            </w:r>
          </w:p>
        </w:tc>
        <w:tc>
          <w:tcPr>
            <w:tcW w:w="1872"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371" w:type="dxa"/>
            <w:gridSpan w:val="8"/>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MNSM (Maximum Number of Short Messages)        </w:t>
            </w:r>
          </w:p>
        </w:tc>
        <w:tc>
          <w:tcPr>
            <w:tcW w:w="585"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M </w:t>
            </w:r>
          </w:p>
        </w:tc>
        <w:tc>
          <w:tcPr>
            <w:tcW w:w="1872"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371" w:type="dxa"/>
            <w:gridSpan w:val="8"/>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SNCSM (Sequence Number of Current Short Message)   </w:t>
            </w:r>
          </w:p>
        </w:tc>
        <w:tc>
          <w:tcPr>
            <w:tcW w:w="585"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M </w:t>
            </w:r>
          </w:p>
        </w:tc>
        <w:tc>
          <w:tcPr>
            <w:tcW w:w="1872"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А.7.29 CSMRN - номер конкатенируемого SMS сообщения. Имеет одинаковое значение для всех частей длинного SMS сообщения.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А.7.30 MNSM - общее количество сообщений, из которых состоит длинное SMS. Содержит значения в диапазоне от 1 до 255.</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А.7.31 SNCSM - номер передаваемой части длинного SMS сообщения. Инкрементируется при отправке каждой новой части длинного сообщения. Содержит значение в диапазоне от 1 до 255. Если значение данного поля превышает значение из поля MNSM или равно нулю, то принимающая сторона игнорирует весь информационный элемент.</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А.7.32 При приеме SMS используется формат SMS-DELIVER с 8-битной кодировкой. Таблица А.12 определяет формат SMS сообщения в PDU режиме при получении.</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bookmarkStart w:id="36" w:name="Par908"/>
      <w:bookmarkEnd w:id="36"/>
      <w:r w:rsidRPr="00D3630C">
        <w:rPr>
          <w:rFonts w:ascii="Times New Roman" w:hAnsi="Times New Roman"/>
          <w:bCs/>
          <w:sz w:val="28"/>
          <w:szCs w:val="20"/>
          <w:lang w:eastAsia="ru-RU"/>
        </w:rPr>
        <w:t>Таблица А.12 </w:t>
      </w:r>
      <w:r w:rsidRPr="00D3630C">
        <w:rPr>
          <w:rFonts w:ascii="Times New Roman" w:hAnsi="Times New Roman"/>
          <w:bCs/>
          <w:sz w:val="28"/>
          <w:szCs w:val="20"/>
          <w:lang w:eastAsia="ru-RU"/>
        </w:rPr>
        <w:noBreakHyphen/>
        <w:t> Формат принимаемого SMS сообщения в PDU режиме (SMS-DELIVER)</w:t>
      </w:r>
    </w:p>
    <w:tbl>
      <w:tblPr>
        <w:tblW w:w="9828" w:type="dxa"/>
        <w:tblCellSpacing w:w="5" w:type="nil"/>
        <w:tblInd w:w="75" w:type="dxa"/>
        <w:tblLayout w:type="fixed"/>
        <w:tblCellMar>
          <w:left w:w="75" w:type="dxa"/>
          <w:right w:w="75" w:type="dxa"/>
        </w:tblCellMar>
        <w:tblLook w:val="0000" w:firstRow="0" w:lastRow="0" w:firstColumn="0" w:lastColumn="0" w:noHBand="0" w:noVBand="0"/>
      </w:tblPr>
      <w:tblGrid>
        <w:gridCol w:w="936"/>
        <w:gridCol w:w="1053"/>
        <w:gridCol w:w="1053"/>
        <w:gridCol w:w="936"/>
        <w:gridCol w:w="936"/>
        <w:gridCol w:w="936"/>
        <w:gridCol w:w="936"/>
        <w:gridCol w:w="819"/>
        <w:gridCol w:w="936"/>
        <w:gridCol w:w="1287"/>
      </w:tblGrid>
      <w:tr w:rsidR="00D3630C" w:rsidRPr="00D3630C" w:rsidTr="00F31CDE">
        <w:trPr>
          <w:trHeight w:val="400"/>
          <w:tblCellSpacing w:w="5" w:type="nil"/>
        </w:trPr>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7</w:t>
            </w:r>
          </w:p>
        </w:tc>
        <w:tc>
          <w:tcPr>
            <w:tcW w:w="1053" w:type="dxa"/>
            <w:tcBorders>
              <w:top w:val="single" w:sz="4" w:space="0" w:color="auto"/>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6 </w:t>
            </w:r>
          </w:p>
        </w:tc>
        <w:tc>
          <w:tcPr>
            <w:tcW w:w="1053" w:type="dxa"/>
            <w:tcBorders>
              <w:top w:val="single" w:sz="4" w:space="0" w:color="auto"/>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5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4</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3</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2</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1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0</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Тип  </w:t>
            </w:r>
          </w:p>
        </w:tc>
        <w:tc>
          <w:tcPr>
            <w:tcW w:w="1287" w:type="dxa"/>
            <w:tcBorders>
              <w:top w:val="single" w:sz="4" w:space="0" w:color="auto"/>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Размер, </w:t>
            </w:r>
            <w:r w:rsidRPr="00D3630C">
              <w:rPr>
                <w:rFonts w:ascii="Courier New" w:hAnsi="Courier New" w:cs="Courier New"/>
                <w:sz w:val="20"/>
                <w:szCs w:val="20"/>
                <w:lang w:eastAsia="ru-RU"/>
              </w:rPr>
              <w:br/>
              <w:t xml:space="preserve">  </w:t>
            </w:r>
            <w:proofErr w:type="gramEnd"/>
            <w:r w:rsidRPr="00D3630C">
              <w:rPr>
                <w:rFonts w:ascii="Courier New" w:hAnsi="Courier New" w:cs="Courier New"/>
                <w:sz w:val="20"/>
                <w:szCs w:val="20"/>
                <w:lang w:eastAsia="ru-RU"/>
              </w:rPr>
              <w:t xml:space="preserve"> байт  </w:t>
            </w:r>
          </w:p>
        </w:tc>
      </w:tr>
      <w:tr w:rsidR="00D3630C" w:rsidRPr="00D3630C" w:rsidTr="00F31CDE">
        <w:trPr>
          <w:tblCellSpacing w:w="5" w:type="nil"/>
        </w:trPr>
        <w:tc>
          <w:tcPr>
            <w:tcW w:w="7605" w:type="dxa"/>
            <w:gridSpan w:val="8"/>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SMSC_AL (SMSC Address Length)             </w:t>
            </w:r>
          </w:p>
        </w:tc>
        <w:tc>
          <w:tcPr>
            <w:tcW w:w="936"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M   </w:t>
            </w:r>
          </w:p>
        </w:tc>
        <w:tc>
          <w:tcPr>
            <w:tcW w:w="1287"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605" w:type="dxa"/>
            <w:gridSpan w:val="8"/>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SMSC_AT (SMSC Address Type)              </w:t>
            </w:r>
          </w:p>
        </w:tc>
        <w:tc>
          <w:tcPr>
            <w:tcW w:w="936"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287"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0,1   </w:t>
            </w:r>
          </w:p>
        </w:tc>
      </w:tr>
      <w:tr w:rsidR="00D3630C" w:rsidRPr="00D3630C" w:rsidTr="00F31CDE">
        <w:trPr>
          <w:tblCellSpacing w:w="5" w:type="nil"/>
        </w:trPr>
        <w:tc>
          <w:tcPr>
            <w:tcW w:w="7605" w:type="dxa"/>
            <w:gridSpan w:val="8"/>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lastRenderedPageBreak/>
              <w:t xml:space="preserve">                  SMSC_A (SMSC </w:t>
            </w:r>
            <w:proofErr w:type="spellStart"/>
            <w:proofErr w:type="gramStart"/>
            <w:r w:rsidRPr="00D3630C">
              <w:rPr>
                <w:rFonts w:ascii="Courier New" w:hAnsi="Courier New" w:cs="Courier New"/>
                <w:sz w:val="20"/>
                <w:szCs w:val="20"/>
                <w:lang w:eastAsia="ru-RU"/>
              </w:rPr>
              <w:t>Address</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936"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287"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0,6   </w:t>
            </w:r>
          </w:p>
        </w:tc>
      </w:tr>
      <w:tr w:rsidR="00D3630C" w:rsidRPr="00D3630C" w:rsidTr="00F31CDE">
        <w:trPr>
          <w:tblCellSpacing w:w="5" w:type="nil"/>
        </w:trPr>
        <w:tc>
          <w:tcPr>
            <w:tcW w:w="936"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TP_RP</w:t>
            </w:r>
          </w:p>
        </w:tc>
        <w:tc>
          <w:tcPr>
            <w:tcW w:w="1053"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TP_UDHI</w:t>
            </w:r>
          </w:p>
        </w:tc>
        <w:tc>
          <w:tcPr>
            <w:tcW w:w="1053"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TP_SRI </w:t>
            </w:r>
          </w:p>
        </w:tc>
        <w:tc>
          <w:tcPr>
            <w:tcW w:w="1872" w:type="dxa"/>
            <w:gridSpan w:val="2"/>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tc>
        <w:tc>
          <w:tcPr>
            <w:tcW w:w="936"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TP_MMS</w:t>
            </w:r>
          </w:p>
        </w:tc>
        <w:tc>
          <w:tcPr>
            <w:tcW w:w="1755" w:type="dxa"/>
            <w:gridSpan w:val="2"/>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TP_MTI   </w:t>
            </w:r>
          </w:p>
        </w:tc>
        <w:tc>
          <w:tcPr>
            <w:tcW w:w="936"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287"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605" w:type="dxa"/>
            <w:gridSpan w:val="8"/>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TP_OA_L (Originating Address Length)          </w:t>
            </w:r>
          </w:p>
        </w:tc>
        <w:tc>
          <w:tcPr>
            <w:tcW w:w="936"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M   </w:t>
            </w:r>
          </w:p>
        </w:tc>
        <w:tc>
          <w:tcPr>
            <w:tcW w:w="1287"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605" w:type="dxa"/>
            <w:gridSpan w:val="8"/>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TP_OA_T (Originating Address Type)           </w:t>
            </w:r>
          </w:p>
        </w:tc>
        <w:tc>
          <w:tcPr>
            <w:tcW w:w="936"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M   </w:t>
            </w:r>
          </w:p>
        </w:tc>
        <w:tc>
          <w:tcPr>
            <w:tcW w:w="1287"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605" w:type="dxa"/>
            <w:gridSpan w:val="8"/>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TP_OA (</w:t>
            </w:r>
            <w:proofErr w:type="spellStart"/>
            <w:proofErr w:type="gramStart"/>
            <w:r w:rsidRPr="00D3630C">
              <w:rPr>
                <w:rFonts w:ascii="Courier New" w:hAnsi="Courier New" w:cs="Courier New"/>
                <w:sz w:val="20"/>
                <w:szCs w:val="20"/>
                <w:lang w:eastAsia="ru-RU"/>
              </w:rPr>
              <w:t>OriginatingAddress</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936"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287"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0 - 10 </w:t>
            </w:r>
          </w:p>
        </w:tc>
      </w:tr>
      <w:tr w:rsidR="00D3630C" w:rsidRPr="00D3630C" w:rsidTr="00F31CDE">
        <w:trPr>
          <w:tblCellSpacing w:w="5" w:type="nil"/>
        </w:trPr>
        <w:tc>
          <w:tcPr>
            <w:tcW w:w="7605" w:type="dxa"/>
            <w:gridSpan w:val="8"/>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TP_PID (</w:t>
            </w:r>
            <w:proofErr w:type="spellStart"/>
            <w:proofErr w:type="gramStart"/>
            <w:r w:rsidRPr="00D3630C">
              <w:rPr>
                <w:rFonts w:ascii="Courier New" w:hAnsi="Courier New" w:cs="Courier New"/>
                <w:sz w:val="20"/>
                <w:szCs w:val="20"/>
                <w:lang w:eastAsia="ru-RU"/>
              </w:rPr>
              <w:t>ProtocolIdentifier</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936"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287"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605" w:type="dxa"/>
            <w:gridSpan w:val="8"/>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TP_DCS (Data Coding Schema)              </w:t>
            </w:r>
          </w:p>
        </w:tc>
        <w:tc>
          <w:tcPr>
            <w:tcW w:w="936"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M   </w:t>
            </w:r>
          </w:p>
        </w:tc>
        <w:tc>
          <w:tcPr>
            <w:tcW w:w="1287"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605" w:type="dxa"/>
            <w:gridSpan w:val="8"/>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TP_SCTS (SMSC Time Stamp)               </w:t>
            </w:r>
          </w:p>
        </w:tc>
        <w:tc>
          <w:tcPr>
            <w:tcW w:w="936"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M   </w:t>
            </w:r>
          </w:p>
        </w:tc>
        <w:tc>
          <w:tcPr>
            <w:tcW w:w="1287"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7    </w:t>
            </w:r>
          </w:p>
        </w:tc>
      </w:tr>
      <w:tr w:rsidR="00D3630C" w:rsidRPr="00D3630C" w:rsidTr="00F31CDE">
        <w:trPr>
          <w:tblCellSpacing w:w="5" w:type="nil"/>
        </w:trPr>
        <w:tc>
          <w:tcPr>
            <w:tcW w:w="7605" w:type="dxa"/>
            <w:gridSpan w:val="8"/>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TP_UDL (User Data Length)               </w:t>
            </w:r>
          </w:p>
        </w:tc>
        <w:tc>
          <w:tcPr>
            <w:tcW w:w="936"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M   </w:t>
            </w:r>
          </w:p>
        </w:tc>
        <w:tc>
          <w:tcPr>
            <w:tcW w:w="1287"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605" w:type="dxa"/>
            <w:gridSpan w:val="8"/>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TP_UD (</w:t>
            </w:r>
            <w:proofErr w:type="spellStart"/>
            <w:proofErr w:type="gramStart"/>
            <w:r w:rsidRPr="00D3630C">
              <w:rPr>
                <w:rFonts w:ascii="Courier New" w:hAnsi="Courier New" w:cs="Courier New"/>
                <w:sz w:val="20"/>
                <w:szCs w:val="20"/>
                <w:lang w:eastAsia="ru-RU"/>
              </w:rPr>
              <w:t>UserData</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936"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287" w:type="dxa"/>
            <w:tcBorders>
              <w:left w:val="single" w:sz="4" w:space="0" w:color="auto"/>
              <w:bottom w:val="single" w:sz="4" w:space="0" w:color="auto"/>
              <w:right w:val="single" w:sz="4" w:space="0" w:color="auto"/>
            </w:tcBorders>
          </w:tcPr>
          <w:p w:rsidR="00470162" w:rsidRPr="00D3630C" w:rsidRDefault="00470162" w:rsidP="00AA2A10">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0 ... 140</w:t>
            </w:r>
          </w:p>
        </w:tc>
      </w:tr>
    </w:tbl>
    <w:p w:rsidR="00470162" w:rsidRPr="00D3630C" w:rsidRDefault="00470162" w:rsidP="00026CE2">
      <w:pPr>
        <w:widowControl w:val="0"/>
        <w:numPr>
          <w:ilvl w:val="0"/>
          <w:numId w:val="21"/>
        </w:numPr>
        <w:autoSpaceDE w:val="0"/>
        <w:autoSpaceDN w:val="0"/>
        <w:adjustRightInd w:val="0"/>
        <w:spacing w:after="0" w:line="240" w:lineRule="auto"/>
        <w:ind w:firstLine="0"/>
        <w:jc w:val="both"/>
        <w:rPr>
          <w:rFonts w:ascii="Arial" w:hAnsi="Arial" w:cs="Arial"/>
          <w:sz w:val="20"/>
          <w:szCs w:val="20"/>
          <w:lang w:eastAsia="ru-RU"/>
        </w:rPr>
      </w:pP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А.7.33 SMSC_AL - длина полезных данных адреса SMSC в октетах плюс 1 октет поля SMSC_AT.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А.7.34 SMSC_AT - тип формата адреса SMSC. Возможные значения параметров SMSC_AT представлены в </w:t>
      </w:r>
      <w:hyperlink w:anchor="Par749" w:tooltip="Ссылка на текущий документ" w:history="1">
        <w:r w:rsidRPr="00D3630C">
          <w:rPr>
            <w:rFonts w:ascii="Times New Roman" w:hAnsi="Times New Roman"/>
            <w:spacing w:val="-3"/>
            <w:kern w:val="1"/>
            <w:sz w:val="28"/>
            <w:szCs w:val="28"/>
            <w:lang w:eastAsia="ar-SA"/>
          </w:rPr>
          <w:t>таблице 7</w:t>
        </w:r>
      </w:hyperlink>
      <w:r w:rsidRPr="00D3630C">
        <w:rPr>
          <w:rFonts w:ascii="Times New Roman" w:hAnsi="Times New Roman"/>
          <w:spacing w:val="-3"/>
          <w:kern w:val="1"/>
          <w:sz w:val="28"/>
          <w:szCs w:val="28"/>
          <w:lang w:eastAsia="ar-SA"/>
        </w:rPr>
        <w:t>. Поле опциональное и его наличие зависит от значения параметра SMSC_AL (если значение SMSC_</w:t>
      </w:r>
      <w:proofErr w:type="gramStart"/>
      <w:r w:rsidRPr="00D3630C">
        <w:rPr>
          <w:rFonts w:ascii="Times New Roman" w:hAnsi="Times New Roman"/>
          <w:spacing w:val="-3"/>
          <w:kern w:val="1"/>
          <w:sz w:val="28"/>
          <w:szCs w:val="28"/>
          <w:lang w:eastAsia="ar-SA"/>
        </w:rPr>
        <w:t>AL &gt;</w:t>
      </w:r>
      <w:proofErr w:type="gramEnd"/>
      <w:r w:rsidRPr="00D3630C">
        <w:rPr>
          <w:rFonts w:ascii="Times New Roman" w:hAnsi="Times New Roman"/>
          <w:spacing w:val="-3"/>
          <w:kern w:val="1"/>
          <w:sz w:val="28"/>
          <w:szCs w:val="28"/>
          <w:lang w:eastAsia="ar-SA"/>
        </w:rPr>
        <w:t xml:space="preserve"> 0, то данное поле присутствует).</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w:t>
      </w:r>
      <w:r w:rsidRPr="00D3630C">
        <w:rPr>
          <w:rFonts w:ascii="Times New Roman" w:hAnsi="Times New Roman"/>
          <w:spacing w:val="-3"/>
          <w:kern w:val="1"/>
          <w:sz w:val="28"/>
          <w:szCs w:val="28"/>
          <w:lang w:val="en-US" w:eastAsia="ar-SA"/>
        </w:rPr>
        <w:t xml:space="preserve">.7.35 SMSC_A - </w:t>
      </w:r>
      <w:r w:rsidRPr="00D3630C">
        <w:rPr>
          <w:rFonts w:ascii="Times New Roman" w:hAnsi="Times New Roman"/>
          <w:spacing w:val="-3"/>
          <w:kern w:val="1"/>
          <w:sz w:val="28"/>
          <w:szCs w:val="28"/>
          <w:lang w:eastAsia="ar-SA"/>
        </w:rPr>
        <w:t>адрес</w:t>
      </w:r>
      <w:r w:rsidRPr="00D3630C">
        <w:rPr>
          <w:rFonts w:ascii="Times New Roman" w:hAnsi="Times New Roman"/>
          <w:spacing w:val="-3"/>
          <w:kern w:val="1"/>
          <w:sz w:val="28"/>
          <w:szCs w:val="28"/>
          <w:lang w:val="en-US" w:eastAsia="ar-SA"/>
        </w:rPr>
        <w:t xml:space="preserve"> SMSC. </w:t>
      </w:r>
      <w:r w:rsidRPr="00D3630C">
        <w:rPr>
          <w:rFonts w:ascii="Times New Roman" w:hAnsi="Times New Roman"/>
          <w:spacing w:val="-3"/>
          <w:kern w:val="1"/>
          <w:sz w:val="28"/>
          <w:szCs w:val="28"/>
          <w:lang w:eastAsia="ar-SA"/>
        </w:rPr>
        <w:t>Каждая десятичная цифра номера представлена в виде 4-х бит (младшие 4 бита - цифра старшего разряда, старшие 4 бита - цифра младшего разряда), при этом если количество цифр в номере нечетное, то в битах с 4 по 7 последнего байта номера устанавливается значение 0xF(1111b).</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А.7.36 TP_MTI - (</w:t>
      </w:r>
      <w:proofErr w:type="spellStart"/>
      <w:r w:rsidRPr="00D3630C">
        <w:rPr>
          <w:rFonts w:ascii="Times New Roman" w:hAnsi="Times New Roman"/>
          <w:spacing w:val="-3"/>
          <w:kern w:val="1"/>
          <w:sz w:val="28"/>
          <w:szCs w:val="28"/>
          <w:lang w:eastAsia="ar-SA"/>
        </w:rPr>
        <w:t>MessageTypeIndicator</w:t>
      </w:r>
      <w:proofErr w:type="spellEnd"/>
      <w:r w:rsidRPr="00D3630C">
        <w:rPr>
          <w:rFonts w:ascii="Times New Roman" w:hAnsi="Times New Roman"/>
          <w:spacing w:val="-3"/>
          <w:kern w:val="1"/>
          <w:sz w:val="28"/>
          <w:szCs w:val="28"/>
          <w:lang w:eastAsia="ar-SA"/>
        </w:rPr>
        <w:t>) тип сообщения (содержит бинарное значение 00).</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А.7.37 TP_MMS - (</w:t>
      </w:r>
      <w:proofErr w:type="spellStart"/>
      <w:r w:rsidRPr="00D3630C">
        <w:rPr>
          <w:rFonts w:ascii="Times New Roman" w:hAnsi="Times New Roman"/>
          <w:spacing w:val="-3"/>
          <w:kern w:val="1"/>
          <w:sz w:val="28"/>
          <w:szCs w:val="28"/>
          <w:lang w:eastAsia="ar-SA"/>
        </w:rPr>
        <w:t>MoreMessagestoSend</w:t>
      </w:r>
      <w:proofErr w:type="spellEnd"/>
      <w:r w:rsidRPr="00D3630C">
        <w:rPr>
          <w:rFonts w:ascii="Times New Roman" w:hAnsi="Times New Roman"/>
          <w:spacing w:val="-3"/>
          <w:kern w:val="1"/>
          <w:sz w:val="28"/>
          <w:szCs w:val="28"/>
          <w:lang w:eastAsia="ar-SA"/>
        </w:rPr>
        <w:t>) определяет, существуют ли сообщения на стороне SMSC, ожидающие доставки данному получателю. Параметр может иметь следующие значения: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есть еще SMS сообщения для доставки;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сообщений для доставки нет.</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А.7.3. TP_SRI - (</w:t>
      </w:r>
      <w:proofErr w:type="spellStart"/>
      <w:r w:rsidRPr="00D3630C">
        <w:rPr>
          <w:rFonts w:ascii="Times New Roman" w:hAnsi="Times New Roman"/>
          <w:spacing w:val="-3"/>
          <w:kern w:val="1"/>
          <w:sz w:val="28"/>
          <w:szCs w:val="28"/>
          <w:lang w:eastAsia="ar-SA"/>
        </w:rPr>
        <w:t>StatusReportIndication</w:t>
      </w:r>
      <w:proofErr w:type="spellEnd"/>
      <w:r w:rsidRPr="00D3630C">
        <w:rPr>
          <w:rFonts w:ascii="Times New Roman" w:hAnsi="Times New Roman"/>
          <w:spacing w:val="-3"/>
          <w:kern w:val="1"/>
          <w:sz w:val="28"/>
          <w:szCs w:val="28"/>
          <w:lang w:eastAsia="ar-SA"/>
        </w:rPr>
        <w:t>) показывает, запрашивает ли сторона, отправившая данное сообщение, уведомление о доставке. Может принимать следующие значения: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lastRenderedPageBreak/>
        <w:t>0 - уведомление не будет передаваться отправителю;</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уведомление будет отправлено.</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А.7.39 TP_UDHI - (</w:t>
      </w:r>
      <w:proofErr w:type="spellStart"/>
      <w:r w:rsidRPr="00D3630C">
        <w:rPr>
          <w:rFonts w:ascii="Times New Roman" w:hAnsi="Times New Roman"/>
          <w:spacing w:val="-3"/>
          <w:kern w:val="1"/>
          <w:sz w:val="28"/>
          <w:szCs w:val="28"/>
          <w:lang w:eastAsia="ar-SA"/>
        </w:rPr>
        <w:t>UserDataHeaderIndicator</w:t>
      </w:r>
      <w:proofErr w:type="spellEnd"/>
      <w:r w:rsidRPr="00D3630C">
        <w:rPr>
          <w:rFonts w:ascii="Times New Roman" w:hAnsi="Times New Roman"/>
          <w:spacing w:val="-3"/>
          <w:kern w:val="1"/>
          <w:sz w:val="28"/>
          <w:szCs w:val="28"/>
          <w:lang w:eastAsia="ar-SA"/>
        </w:rPr>
        <w:t>) определяет, передается ли заголовок пользовательских данных TP_UD_HEADER (если поле имеет значение 1, то заголовок присутствует).</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А.7.40 TP_RP - (</w:t>
      </w:r>
      <w:proofErr w:type="spellStart"/>
      <w:r w:rsidRPr="00D3630C">
        <w:rPr>
          <w:rFonts w:ascii="Times New Roman" w:hAnsi="Times New Roman"/>
          <w:spacing w:val="-3"/>
          <w:kern w:val="1"/>
          <w:sz w:val="28"/>
          <w:szCs w:val="28"/>
          <w:lang w:eastAsia="ar-SA"/>
        </w:rPr>
        <w:t>ReplyPath</w:t>
      </w:r>
      <w:proofErr w:type="spellEnd"/>
      <w:r w:rsidRPr="00D3630C">
        <w:rPr>
          <w:rFonts w:ascii="Times New Roman" w:hAnsi="Times New Roman"/>
          <w:spacing w:val="-3"/>
          <w:kern w:val="1"/>
          <w:sz w:val="28"/>
          <w:szCs w:val="28"/>
          <w:lang w:eastAsia="ar-SA"/>
        </w:rPr>
        <w:t>) определяет, присутствует ли поле RP в сообщении.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А.7.41 TP_OA_L - длина полезных данных адреса отправителя.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А.7.42 TP_OA_T - тип формата адреса отправителя. Возможные значения параметров TP_OA_T и SMSC_AT представлены в </w:t>
      </w:r>
      <w:hyperlink w:anchor="Par749" w:tooltip="Ссылка на текущий документ" w:history="1">
        <w:r w:rsidRPr="00D3630C">
          <w:rPr>
            <w:rFonts w:ascii="Times New Roman" w:hAnsi="Times New Roman"/>
            <w:spacing w:val="-3"/>
            <w:kern w:val="1"/>
            <w:sz w:val="28"/>
            <w:szCs w:val="28"/>
            <w:lang w:eastAsia="ar-SA"/>
          </w:rPr>
          <w:t>таблицах 7</w:t>
        </w:r>
      </w:hyperlink>
      <w:r w:rsidRPr="00D3630C">
        <w:rPr>
          <w:rFonts w:ascii="Times New Roman" w:hAnsi="Times New Roman"/>
          <w:spacing w:val="-3"/>
          <w:kern w:val="1"/>
          <w:sz w:val="28"/>
          <w:szCs w:val="28"/>
          <w:lang w:eastAsia="ar-SA"/>
        </w:rPr>
        <w:t xml:space="preserve">, </w:t>
      </w:r>
      <w:hyperlink w:anchor="Par908" w:tooltip="Ссылка на текущий документ" w:history="1">
        <w:r w:rsidRPr="00D3630C">
          <w:rPr>
            <w:rFonts w:ascii="Times New Roman" w:hAnsi="Times New Roman"/>
            <w:spacing w:val="-3"/>
            <w:kern w:val="1"/>
            <w:sz w:val="28"/>
            <w:szCs w:val="28"/>
            <w:lang w:eastAsia="ar-SA"/>
          </w:rPr>
          <w:t>12</w:t>
        </w:r>
      </w:hyperlink>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А.7.43 TP_OA - адрес отправителя. Кодировка номера производится по тем же правилам, что и в параметре SMSC_A.</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А.7.44 TP_PID - идентификатор протокола.</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А.7.45 TP_DCS - тип кодировки данных (содержит значение 0x04, определяющее 8-битную кодировку сообщения, отсутствие компрессии).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А.7.46 TP_SCTS - время, когда данное сообщение было передано в транспортный уровень SMSC. Формат данного параметра определяется значением из </w:t>
      </w:r>
      <w:hyperlink w:anchor="Par908" w:tooltip="Ссылка на текущий документ" w:history="1">
        <w:r w:rsidRPr="00D3630C">
          <w:rPr>
            <w:rFonts w:ascii="Times New Roman" w:hAnsi="Times New Roman"/>
            <w:spacing w:val="-3"/>
            <w:kern w:val="1"/>
            <w:sz w:val="28"/>
            <w:szCs w:val="28"/>
            <w:lang w:eastAsia="ar-SA"/>
          </w:rPr>
          <w:t>таблицы 12</w:t>
        </w:r>
      </w:hyperlink>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А.7.47 TP_UDL - длина данных сообщения из поля TP_DL, в байтах для используемой 8-битной кодировки.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А.7.48 TP_UD - непосредственно передаваемые пользовательские данные. Формат данного поля в зависимости от значения поля TP_UDHI представлен в </w:t>
      </w:r>
      <w:hyperlink w:anchor="Par749" w:tooltip="Ссылка на текущий документ" w:history="1">
        <w:r w:rsidRPr="00D3630C">
          <w:rPr>
            <w:rFonts w:ascii="Times New Roman" w:hAnsi="Times New Roman"/>
            <w:spacing w:val="-3"/>
            <w:kern w:val="1"/>
            <w:sz w:val="28"/>
            <w:szCs w:val="28"/>
            <w:lang w:eastAsia="ar-SA"/>
          </w:rPr>
          <w:t>таблице 7</w:t>
        </w:r>
      </w:hyperlink>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
    <w:p w:rsidR="00470162" w:rsidRPr="00D3630C" w:rsidRDefault="00470162" w:rsidP="00AA2A10">
      <w:pPr>
        <w:spacing w:after="0" w:line="360" w:lineRule="auto"/>
        <w:ind w:firstLine="709"/>
        <w:rPr>
          <w:rFonts w:ascii="Times New Roman" w:hAnsi="Times New Roman"/>
          <w:b/>
          <w:spacing w:val="-3"/>
          <w:kern w:val="1"/>
          <w:sz w:val="28"/>
          <w:szCs w:val="28"/>
          <w:lang w:eastAsia="ar-SA"/>
        </w:rPr>
      </w:pPr>
      <w:r w:rsidRPr="00D3630C">
        <w:rPr>
          <w:rFonts w:ascii="Times New Roman" w:hAnsi="Times New Roman"/>
          <w:b/>
          <w:spacing w:val="-3"/>
          <w:kern w:val="1"/>
          <w:sz w:val="28"/>
          <w:szCs w:val="28"/>
          <w:lang w:eastAsia="ar-SA"/>
        </w:rPr>
        <w:t>А.8 Формат передаваемой информации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kern w:val="1"/>
          <w:sz w:val="28"/>
          <w:szCs w:val="28"/>
          <w:lang w:eastAsia="ar-SA"/>
        </w:rPr>
        <w:t>А.8</w:t>
      </w:r>
      <w:r w:rsidRPr="00D3630C">
        <w:rPr>
          <w:rFonts w:ascii="Times New Roman" w:hAnsi="Times New Roman"/>
          <w:spacing w:val="-3"/>
          <w:kern w:val="1"/>
          <w:sz w:val="28"/>
          <w:szCs w:val="28"/>
          <w:lang w:eastAsia="ar-SA"/>
        </w:rPr>
        <w:t xml:space="preserve">.1 При использовании SMS - сервиса для обмена данными между АСН и аппаратно-программным комплексом пакеты, упакованные по правилам Протокола транспортного уровня и Уровня поддержки услуг, помещаются в </w:t>
      </w:r>
      <w:r w:rsidRPr="00D3630C">
        <w:rPr>
          <w:rFonts w:ascii="Times New Roman" w:hAnsi="Times New Roman"/>
          <w:spacing w:val="-3"/>
          <w:kern w:val="1"/>
          <w:sz w:val="28"/>
          <w:szCs w:val="28"/>
          <w:lang w:eastAsia="ar-SA"/>
        </w:rPr>
        <w:lastRenderedPageBreak/>
        <w:t xml:space="preserve">поле TP_UD </w:t>
      </w:r>
      <w:hyperlink w:anchor="Par845" w:tooltip="Ссылка на текущий документ" w:history="1">
        <w:r w:rsidRPr="00D3630C">
          <w:rPr>
            <w:rFonts w:ascii="Times New Roman" w:hAnsi="Times New Roman"/>
            <w:spacing w:val="-3"/>
            <w:kern w:val="1"/>
            <w:sz w:val="28"/>
            <w:szCs w:val="28"/>
            <w:lang w:eastAsia="ar-SA"/>
          </w:rPr>
          <w:t>(Таблица 10)</w:t>
        </w:r>
      </w:hyperlink>
      <w:r w:rsidRPr="00D3630C">
        <w:rPr>
          <w:rFonts w:ascii="Times New Roman" w:hAnsi="Times New Roman"/>
          <w:spacing w:val="-3"/>
          <w:kern w:val="1"/>
          <w:sz w:val="28"/>
          <w:szCs w:val="28"/>
          <w:lang w:eastAsia="ar-SA"/>
        </w:rPr>
        <w:t>, при этом полный размер пакета Протокола не превышает 140 байт.</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А.8.2 Для отправки SMS, содержащего "цифровую подпись", используется пакет Транспортного уровня типа EGTS_PT_SIGNED_APPDATA.</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А.8.3 В случае если размер пакета данных протокола превышает 140 байт, используется механизм конкатенации SMS сообщений. Суть данного механизма состоит в том, что передаваемые пользовательские данные разбиваются на части и отправляются отдельными SMS сообщениями. Каждое такое сообщение содержит специальную структуру, определяющую общее количество частей передаваемых данных и порядок их сборки на принимающей стороне. В качестве такой структуры используется поле TP_UD_HEADER, которое содержит информационный элемент, характеризующий часть конкатенируемого SMS сообщения.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Максимально возможный размер пакета при использовании 8-битной кодировки составляет 34170 байт.</w:t>
      </w:r>
    </w:p>
    <w:p w:rsidR="00470162" w:rsidRPr="00D3630C" w:rsidRDefault="00470162" w:rsidP="00714C22">
      <w:pPr>
        <w:spacing w:after="0" w:line="240" w:lineRule="auto"/>
        <w:ind w:firstLine="709"/>
        <w:rPr>
          <w:rFonts w:ascii="Times New Roman" w:hAnsi="Times New Roman"/>
          <w:b/>
          <w:spacing w:val="-3"/>
          <w:kern w:val="1"/>
          <w:sz w:val="28"/>
          <w:szCs w:val="28"/>
          <w:lang w:eastAsia="ar-SA"/>
        </w:rPr>
      </w:pPr>
      <w:r w:rsidRPr="00D3630C">
        <w:rPr>
          <w:rFonts w:ascii="Times New Roman" w:hAnsi="Times New Roman"/>
          <w:b/>
          <w:spacing w:val="-3"/>
          <w:kern w:val="1"/>
          <w:sz w:val="28"/>
          <w:szCs w:val="28"/>
          <w:lang w:eastAsia="ar-SA"/>
        </w:rPr>
        <w:t>А.9 Временные и количественные параметры протокола транспортного уровня при использовании пакетной передачи данных</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А.9.1. Таблица А.13 содержит описание временных и количественных параметров протокола Транспортного уровня.</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bookmarkStart w:id="37" w:name="Par974"/>
      <w:bookmarkEnd w:id="37"/>
      <w:r w:rsidRPr="00D3630C">
        <w:rPr>
          <w:rFonts w:ascii="Times New Roman" w:hAnsi="Times New Roman"/>
          <w:bCs/>
          <w:sz w:val="28"/>
          <w:szCs w:val="20"/>
          <w:lang w:eastAsia="ru-RU"/>
        </w:rPr>
        <w:t>Таблица А.13 </w:t>
      </w:r>
      <w:r w:rsidRPr="00D3630C">
        <w:rPr>
          <w:rFonts w:ascii="Times New Roman" w:hAnsi="Times New Roman"/>
          <w:bCs/>
          <w:sz w:val="28"/>
          <w:szCs w:val="20"/>
          <w:lang w:eastAsia="ru-RU"/>
        </w:rPr>
        <w:noBreakHyphen/>
        <w:t> Временные и количественные параметры протокола Транспортного уровня</w:t>
      </w:r>
    </w:p>
    <w:tbl>
      <w:tblPr>
        <w:tblW w:w="0" w:type="auto"/>
        <w:tblCellSpacing w:w="5" w:type="nil"/>
        <w:tblInd w:w="75" w:type="dxa"/>
        <w:tblLayout w:type="fixed"/>
        <w:tblCellMar>
          <w:left w:w="75" w:type="dxa"/>
          <w:right w:w="75" w:type="dxa"/>
        </w:tblCellMar>
        <w:tblLook w:val="0000" w:firstRow="0" w:lastRow="0" w:firstColumn="0" w:lastColumn="0" w:noHBand="0" w:noVBand="0"/>
      </w:tblPr>
      <w:tblGrid>
        <w:gridCol w:w="2340"/>
        <w:gridCol w:w="1170"/>
        <w:gridCol w:w="1638"/>
        <w:gridCol w:w="1287"/>
        <w:gridCol w:w="2808"/>
      </w:tblGrid>
      <w:tr w:rsidR="00D3630C" w:rsidRPr="00D3630C" w:rsidTr="00F31CDE">
        <w:trPr>
          <w:trHeight w:val="600"/>
          <w:tblCellSpacing w:w="5" w:type="nil"/>
        </w:trPr>
        <w:tc>
          <w:tcPr>
            <w:tcW w:w="2340" w:type="dxa"/>
            <w:tcBorders>
              <w:top w:val="single" w:sz="4" w:space="0" w:color="auto"/>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Наименование   </w:t>
            </w:r>
          </w:p>
        </w:tc>
        <w:tc>
          <w:tcPr>
            <w:tcW w:w="1170" w:type="dxa"/>
            <w:tcBorders>
              <w:top w:val="single" w:sz="4" w:space="0" w:color="auto"/>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Тип   </w:t>
            </w:r>
            <w:r w:rsidRPr="00D3630C">
              <w:rPr>
                <w:rFonts w:ascii="Courier New" w:hAnsi="Courier New" w:cs="Courier New"/>
                <w:sz w:val="20"/>
                <w:szCs w:val="20"/>
                <w:lang w:eastAsia="ru-RU"/>
              </w:rPr>
              <w:br/>
              <w:t xml:space="preserve"> данных </w:t>
            </w:r>
          </w:p>
        </w:tc>
        <w:tc>
          <w:tcPr>
            <w:tcW w:w="1638" w:type="dxa"/>
            <w:tcBorders>
              <w:top w:val="single" w:sz="4" w:space="0" w:color="auto"/>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Диапазон  </w:t>
            </w:r>
            <w:r w:rsidRPr="00D3630C">
              <w:rPr>
                <w:rFonts w:ascii="Courier New" w:hAnsi="Courier New" w:cs="Courier New"/>
                <w:sz w:val="20"/>
                <w:szCs w:val="20"/>
                <w:lang w:eastAsia="ru-RU"/>
              </w:rPr>
              <w:br/>
              <w:t xml:space="preserve">  значений  </w:t>
            </w:r>
          </w:p>
        </w:tc>
        <w:tc>
          <w:tcPr>
            <w:tcW w:w="1287" w:type="dxa"/>
            <w:tcBorders>
              <w:top w:val="single" w:sz="4" w:space="0" w:color="auto"/>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Значение </w:t>
            </w:r>
            <w:r w:rsidRPr="00D3630C">
              <w:rPr>
                <w:rFonts w:ascii="Courier New" w:hAnsi="Courier New" w:cs="Courier New"/>
                <w:sz w:val="20"/>
                <w:szCs w:val="20"/>
                <w:lang w:eastAsia="ru-RU"/>
              </w:rPr>
              <w:br/>
              <w:t xml:space="preserve">   по    </w:t>
            </w:r>
            <w:r w:rsidRPr="00D3630C">
              <w:rPr>
                <w:rFonts w:ascii="Courier New" w:hAnsi="Courier New" w:cs="Courier New"/>
                <w:sz w:val="20"/>
                <w:szCs w:val="20"/>
                <w:lang w:eastAsia="ru-RU"/>
              </w:rPr>
              <w:br/>
              <w:t>умолчанию</w:t>
            </w:r>
          </w:p>
        </w:tc>
        <w:tc>
          <w:tcPr>
            <w:tcW w:w="2808" w:type="dxa"/>
            <w:tcBorders>
              <w:top w:val="single" w:sz="4" w:space="0" w:color="auto"/>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Описание       </w:t>
            </w:r>
          </w:p>
        </w:tc>
      </w:tr>
      <w:tr w:rsidR="00D3630C" w:rsidRPr="00D3630C" w:rsidTr="00F31CDE">
        <w:trPr>
          <w:trHeight w:val="1600"/>
          <w:tblCellSpacing w:w="5" w:type="nil"/>
        </w:trPr>
        <w:tc>
          <w:tcPr>
            <w:tcW w:w="234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TL RESPONSE TO    </w:t>
            </w:r>
          </w:p>
        </w:tc>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638"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0 ... 255  </w:t>
            </w:r>
          </w:p>
        </w:tc>
        <w:tc>
          <w:tcPr>
            <w:tcW w:w="1287"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5    </w:t>
            </w:r>
          </w:p>
        </w:tc>
        <w:tc>
          <w:tcPr>
            <w:tcW w:w="2808"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Время ожидания        </w:t>
            </w:r>
            <w:r w:rsidRPr="00D3630C">
              <w:rPr>
                <w:rFonts w:ascii="Courier New" w:hAnsi="Courier New" w:cs="Courier New"/>
                <w:sz w:val="20"/>
                <w:szCs w:val="20"/>
                <w:lang w:eastAsia="ru-RU"/>
              </w:rPr>
              <w:br/>
              <w:t xml:space="preserve">подтверждения </w:t>
            </w:r>
            <w:proofErr w:type="gramStart"/>
            <w:r w:rsidRPr="00D3630C">
              <w:rPr>
                <w:rFonts w:ascii="Courier New" w:hAnsi="Courier New" w:cs="Courier New"/>
                <w:sz w:val="20"/>
                <w:szCs w:val="20"/>
                <w:lang w:eastAsia="ru-RU"/>
              </w:rPr>
              <w:t xml:space="preserve">пакета  </w:t>
            </w:r>
            <w:r w:rsidRPr="00D3630C">
              <w:rPr>
                <w:rFonts w:ascii="Courier New" w:hAnsi="Courier New" w:cs="Courier New"/>
                <w:sz w:val="20"/>
                <w:szCs w:val="20"/>
                <w:lang w:eastAsia="ru-RU"/>
              </w:rPr>
              <w:br/>
              <w:t>на</w:t>
            </w:r>
            <w:proofErr w:type="gramEnd"/>
            <w:r w:rsidRPr="00D3630C">
              <w:rPr>
                <w:rFonts w:ascii="Courier New" w:hAnsi="Courier New" w:cs="Courier New"/>
                <w:sz w:val="20"/>
                <w:szCs w:val="20"/>
                <w:lang w:eastAsia="ru-RU"/>
              </w:rPr>
              <w:t xml:space="preserve"> Транспортном       </w:t>
            </w:r>
            <w:r w:rsidRPr="00D3630C">
              <w:rPr>
                <w:rFonts w:ascii="Courier New" w:hAnsi="Courier New" w:cs="Courier New"/>
                <w:sz w:val="20"/>
                <w:szCs w:val="20"/>
                <w:lang w:eastAsia="ru-RU"/>
              </w:rPr>
              <w:br/>
              <w:t xml:space="preserve">Уровне, отсчитываемое </w:t>
            </w:r>
            <w:r w:rsidRPr="00D3630C">
              <w:rPr>
                <w:rFonts w:ascii="Courier New" w:hAnsi="Courier New" w:cs="Courier New"/>
                <w:sz w:val="20"/>
                <w:szCs w:val="20"/>
                <w:lang w:eastAsia="ru-RU"/>
              </w:rPr>
              <w:br/>
              <w:t xml:space="preserve">с момента его         </w:t>
            </w:r>
            <w:r w:rsidRPr="00D3630C">
              <w:rPr>
                <w:rFonts w:ascii="Courier New" w:hAnsi="Courier New" w:cs="Courier New"/>
                <w:sz w:val="20"/>
                <w:szCs w:val="20"/>
                <w:lang w:eastAsia="ru-RU"/>
              </w:rPr>
              <w:br/>
              <w:t xml:space="preserve">отправки стороной,    </w:t>
            </w:r>
            <w:r w:rsidRPr="00D3630C">
              <w:rPr>
                <w:rFonts w:ascii="Courier New" w:hAnsi="Courier New" w:cs="Courier New"/>
                <w:sz w:val="20"/>
                <w:szCs w:val="20"/>
                <w:lang w:eastAsia="ru-RU"/>
              </w:rPr>
              <w:br/>
              <w:t xml:space="preserve">сгенерировавшей       </w:t>
            </w:r>
            <w:r w:rsidRPr="00D3630C">
              <w:rPr>
                <w:rFonts w:ascii="Courier New" w:hAnsi="Courier New" w:cs="Courier New"/>
                <w:sz w:val="20"/>
                <w:szCs w:val="20"/>
                <w:lang w:eastAsia="ru-RU"/>
              </w:rPr>
              <w:br/>
              <w:t xml:space="preserve">пакет, секунды        </w:t>
            </w:r>
          </w:p>
        </w:tc>
      </w:tr>
      <w:tr w:rsidR="00D3630C" w:rsidRPr="00D3630C" w:rsidTr="00F31CDE">
        <w:trPr>
          <w:trHeight w:val="2200"/>
          <w:tblCellSpacing w:w="5" w:type="nil"/>
        </w:trPr>
        <w:tc>
          <w:tcPr>
            <w:tcW w:w="234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lastRenderedPageBreak/>
              <w:t>TL RESEND ATTEMPTS</w:t>
            </w:r>
          </w:p>
        </w:tc>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638"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0 ... 255  </w:t>
            </w:r>
          </w:p>
        </w:tc>
        <w:tc>
          <w:tcPr>
            <w:tcW w:w="1287"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c>
          <w:tcPr>
            <w:tcW w:w="2808"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Количество </w:t>
            </w:r>
            <w:proofErr w:type="gramStart"/>
            <w:r w:rsidRPr="00D3630C">
              <w:rPr>
                <w:rFonts w:ascii="Courier New" w:hAnsi="Courier New" w:cs="Courier New"/>
                <w:sz w:val="20"/>
                <w:szCs w:val="20"/>
                <w:lang w:eastAsia="ru-RU"/>
              </w:rPr>
              <w:t xml:space="preserve">повторных  </w:t>
            </w:r>
            <w:r w:rsidRPr="00D3630C">
              <w:rPr>
                <w:rFonts w:ascii="Courier New" w:hAnsi="Courier New" w:cs="Courier New"/>
                <w:sz w:val="20"/>
                <w:szCs w:val="20"/>
                <w:lang w:eastAsia="ru-RU"/>
              </w:rPr>
              <w:br/>
              <w:t>попыток</w:t>
            </w:r>
            <w:proofErr w:type="gramEnd"/>
            <w:r w:rsidRPr="00D3630C">
              <w:rPr>
                <w:rFonts w:ascii="Courier New" w:hAnsi="Courier New" w:cs="Courier New"/>
                <w:sz w:val="20"/>
                <w:szCs w:val="20"/>
                <w:lang w:eastAsia="ru-RU"/>
              </w:rPr>
              <w:t xml:space="preserve"> отправки      </w:t>
            </w:r>
            <w:r w:rsidRPr="00D3630C">
              <w:rPr>
                <w:rFonts w:ascii="Courier New" w:hAnsi="Courier New" w:cs="Courier New"/>
                <w:sz w:val="20"/>
                <w:szCs w:val="20"/>
                <w:lang w:eastAsia="ru-RU"/>
              </w:rPr>
              <w:br/>
              <w:t xml:space="preserve">неподтвержденного     </w:t>
            </w:r>
            <w:r w:rsidRPr="00D3630C">
              <w:rPr>
                <w:rFonts w:ascii="Courier New" w:hAnsi="Courier New" w:cs="Courier New"/>
                <w:sz w:val="20"/>
                <w:szCs w:val="20"/>
                <w:lang w:eastAsia="ru-RU"/>
              </w:rPr>
              <w:br/>
              <w:t xml:space="preserve">пакета стороной,      </w:t>
            </w:r>
            <w:r w:rsidRPr="00D3630C">
              <w:rPr>
                <w:rFonts w:ascii="Courier New" w:hAnsi="Courier New" w:cs="Courier New"/>
                <w:sz w:val="20"/>
                <w:szCs w:val="20"/>
                <w:lang w:eastAsia="ru-RU"/>
              </w:rPr>
              <w:br/>
              <w:t xml:space="preserve">сгенерировавшей       </w:t>
            </w:r>
            <w:r w:rsidRPr="00D3630C">
              <w:rPr>
                <w:rFonts w:ascii="Courier New" w:hAnsi="Courier New" w:cs="Courier New"/>
                <w:sz w:val="20"/>
                <w:szCs w:val="20"/>
                <w:lang w:eastAsia="ru-RU"/>
              </w:rPr>
              <w:br/>
              <w:t xml:space="preserve">пакет. </w:t>
            </w:r>
            <w:proofErr w:type="gramStart"/>
            <w:r w:rsidRPr="00D3630C">
              <w:rPr>
                <w:rFonts w:ascii="Courier New" w:hAnsi="Courier New" w:cs="Courier New"/>
                <w:sz w:val="20"/>
                <w:szCs w:val="20"/>
                <w:lang w:eastAsia="ru-RU"/>
              </w:rPr>
              <w:t xml:space="preserve">Отсчитывается  </w:t>
            </w:r>
            <w:r w:rsidRPr="00D3630C">
              <w:rPr>
                <w:rFonts w:ascii="Courier New" w:hAnsi="Courier New" w:cs="Courier New"/>
                <w:sz w:val="20"/>
                <w:szCs w:val="20"/>
                <w:lang w:eastAsia="ru-RU"/>
              </w:rPr>
              <w:br/>
              <w:t>после</w:t>
            </w:r>
            <w:proofErr w:type="gramEnd"/>
            <w:r w:rsidRPr="00D3630C">
              <w:rPr>
                <w:rFonts w:ascii="Courier New" w:hAnsi="Courier New" w:cs="Courier New"/>
                <w:sz w:val="20"/>
                <w:szCs w:val="20"/>
                <w:lang w:eastAsia="ru-RU"/>
              </w:rPr>
              <w:t xml:space="preserve"> истечения       </w:t>
            </w:r>
            <w:r w:rsidRPr="00D3630C">
              <w:rPr>
                <w:rFonts w:ascii="Courier New" w:hAnsi="Courier New" w:cs="Courier New"/>
                <w:sz w:val="20"/>
                <w:szCs w:val="20"/>
                <w:lang w:eastAsia="ru-RU"/>
              </w:rPr>
              <w:br/>
              <w:t xml:space="preserve">времени параметра     </w:t>
            </w:r>
            <w:r w:rsidRPr="00D3630C">
              <w:rPr>
                <w:rFonts w:ascii="Courier New" w:hAnsi="Courier New" w:cs="Courier New"/>
                <w:sz w:val="20"/>
                <w:szCs w:val="20"/>
                <w:lang w:eastAsia="ru-RU"/>
              </w:rPr>
              <w:br/>
              <w:t xml:space="preserve">TL_RESPONSE_TO при    </w:t>
            </w:r>
            <w:r w:rsidRPr="00D3630C">
              <w:rPr>
                <w:rFonts w:ascii="Courier New" w:hAnsi="Courier New" w:cs="Courier New"/>
                <w:sz w:val="20"/>
                <w:szCs w:val="20"/>
                <w:lang w:eastAsia="ru-RU"/>
              </w:rPr>
              <w:br/>
              <w:t xml:space="preserve">отсутствии пакета     </w:t>
            </w:r>
            <w:r w:rsidRPr="00D3630C">
              <w:rPr>
                <w:rFonts w:ascii="Courier New" w:hAnsi="Courier New" w:cs="Courier New"/>
                <w:sz w:val="20"/>
                <w:szCs w:val="20"/>
                <w:lang w:eastAsia="ru-RU"/>
              </w:rPr>
              <w:br/>
              <w:t xml:space="preserve">подтверждения         </w:t>
            </w:r>
          </w:p>
        </w:tc>
      </w:tr>
      <w:tr w:rsidR="00D3630C" w:rsidRPr="00D3630C" w:rsidTr="00F31CDE">
        <w:trPr>
          <w:trHeight w:val="1400"/>
          <w:tblCellSpacing w:w="5" w:type="nil"/>
        </w:trPr>
        <w:tc>
          <w:tcPr>
            <w:tcW w:w="234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TL RECONNECT TO   </w:t>
            </w:r>
          </w:p>
        </w:tc>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638"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0 ... 255  </w:t>
            </w:r>
          </w:p>
        </w:tc>
        <w:tc>
          <w:tcPr>
            <w:tcW w:w="1287"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30    </w:t>
            </w:r>
          </w:p>
        </w:tc>
        <w:tc>
          <w:tcPr>
            <w:tcW w:w="2808"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Время в секундах, </w:t>
            </w:r>
            <w:proofErr w:type="gramStart"/>
            <w:r w:rsidRPr="00D3630C">
              <w:rPr>
                <w:rFonts w:ascii="Courier New" w:hAnsi="Courier New" w:cs="Courier New"/>
                <w:sz w:val="20"/>
                <w:szCs w:val="20"/>
                <w:lang w:eastAsia="ru-RU"/>
              </w:rPr>
              <w:t xml:space="preserve">по  </w:t>
            </w:r>
            <w:r w:rsidRPr="00D3630C">
              <w:rPr>
                <w:rFonts w:ascii="Courier New" w:hAnsi="Courier New" w:cs="Courier New"/>
                <w:sz w:val="20"/>
                <w:szCs w:val="20"/>
                <w:lang w:eastAsia="ru-RU"/>
              </w:rPr>
              <w:br/>
              <w:t>истечении</w:t>
            </w:r>
            <w:proofErr w:type="gramEnd"/>
            <w:r w:rsidRPr="00D3630C">
              <w:rPr>
                <w:rFonts w:ascii="Courier New" w:hAnsi="Courier New" w:cs="Courier New"/>
                <w:sz w:val="20"/>
                <w:szCs w:val="20"/>
                <w:lang w:eastAsia="ru-RU"/>
              </w:rPr>
              <w:t xml:space="preserve"> которого    </w:t>
            </w:r>
            <w:r w:rsidRPr="00D3630C">
              <w:rPr>
                <w:rFonts w:ascii="Courier New" w:hAnsi="Courier New" w:cs="Courier New"/>
                <w:sz w:val="20"/>
                <w:szCs w:val="20"/>
                <w:lang w:eastAsia="ru-RU"/>
              </w:rPr>
              <w:br/>
              <w:t xml:space="preserve">осуществляется        </w:t>
            </w:r>
            <w:r w:rsidRPr="00D3630C">
              <w:rPr>
                <w:rFonts w:ascii="Courier New" w:hAnsi="Courier New" w:cs="Courier New"/>
                <w:sz w:val="20"/>
                <w:szCs w:val="20"/>
                <w:lang w:eastAsia="ru-RU"/>
              </w:rPr>
              <w:br/>
              <w:t xml:space="preserve">повторная попытка     </w:t>
            </w:r>
            <w:r w:rsidRPr="00D3630C">
              <w:rPr>
                <w:rFonts w:ascii="Courier New" w:hAnsi="Courier New" w:cs="Courier New"/>
                <w:sz w:val="20"/>
                <w:szCs w:val="20"/>
                <w:lang w:eastAsia="ru-RU"/>
              </w:rPr>
              <w:br/>
              <w:t xml:space="preserve">установления канала   </w:t>
            </w:r>
            <w:r w:rsidRPr="00D3630C">
              <w:rPr>
                <w:rFonts w:ascii="Courier New" w:hAnsi="Courier New" w:cs="Courier New"/>
                <w:sz w:val="20"/>
                <w:szCs w:val="20"/>
                <w:lang w:eastAsia="ru-RU"/>
              </w:rPr>
              <w:br/>
              <w:t xml:space="preserve">связи после его       </w:t>
            </w:r>
            <w:r w:rsidRPr="00D3630C">
              <w:rPr>
                <w:rFonts w:ascii="Courier New" w:hAnsi="Courier New" w:cs="Courier New"/>
                <w:sz w:val="20"/>
                <w:szCs w:val="20"/>
                <w:lang w:eastAsia="ru-RU"/>
              </w:rPr>
              <w:br/>
              <w:t xml:space="preserve">разрыва               </w:t>
            </w:r>
          </w:p>
        </w:tc>
      </w:tr>
    </w:tbl>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bookmarkStart w:id="38" w:name="Par1012"/>
      <w:bookmarkEnd w:id="38"/>
      <w:r w:rsidRPr="00D3630C">
        <w:rPr>
          <w:rFonts w:ascii="Times New Roman" w:hAnsi="Times New Roman"/>
          <w:bCs/>
          <w:sz w:val="28"/>
          <w:szCs w:val="20"/>
          <w:lang w:eastAsia="ru-RU"/>
        </w:rPr>
        <w:t>Таблица А.14 </w:t>
      </w:r>
      <w:r w:rsidRPr="00D3630C">
        <w:rPr>
          <w:rFonts w:ascii="Times New Roman" w:hAnsi="Times New Roman"/>
          <w:bCs/>
          <w:sz w:val="28"/>
          <w:szCs w:val="20"/>
          <w:lang w:eastAsia="ru-RU"/>
        </w:rPr>
        <w:noBreakHyphen/>
        <w:t> Коды результатов обработки</w:t>
      </w:r>
    </w:p>
    <w:tbl>
      <w:tblPr>
        <w:tblW w:w="0" w:type="auto"/>
        <w:tblCellSpacing w:w="5" w:type="nil"/>
        <w:tblInd w:w="75" w:type="dxa"/>
        <w:tblLayout w:type="fixed"/>
        <w:tblCellMar>
          <w:left w:w="75" w:type="dxa"/>
          <w:right w:w="75" w:type="dxa"/>
        </w:tblCellMar>
        <w:tblLook w:val="0000" w:firstRow="0" w:lastRow="0" w:firstColumn="0" w:lastColumn="0" w:noHBand="0" w:noVBand="0"/>
      </w:tblPr>
      <w:tblGrid>
        <w:gridCol w:w="1170"/>
        <w:gridCol w:w="2925"/>
        <w:gridCol w:w="5261"/>
      </w:tblGrid>
      <w:tr w:rsidR="00D3630C" w:rsidRPr="00D3630C" w:rsidTr="00714C22">
        <w:trPr>
          <w:tblCellSpacing w:w="5" w:type="nil"/>
        </w:trPr>
        <w:tc>
          <w:tcPr>
            <w:tcW w:w="1170" w:type="dxa"/>
            <w:tcBorders>
              <w:top w:val="single" w:sz="4" w:space="0" w:color="auto"/>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Значение</w:t>
            </w:r>
          </w:p>
        </w:tc>
        <w:tc>
          <w:tcPr>
            <w:tcW w:w="2925" w:type="dxa"/>
            <w:tcBorders>
              <w:top w:val="single" w:sz="4" w:space="0" w:color="auto"/>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Обозначение      </w:t>
            </w:r>
          </w:p>
        </w:tc>
        <w:tc>
          <w:tcPr>
            <w:tcW w:w="5261" w:type="dxa"/>
            <w:tcBorders>
              <w:top w:val="single" w:sz="4" w:space="0" w:color="auto"/>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Описание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0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EGTS_PC_OK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успешно</w:t>
            </w:r>
            <w:proofErr w:type="gramEnd"/>
            <w:r w:rsidRPr="00D3630C">
              <w:rPr>
                <w:rFonts w:ascii="Courier New" w:hAnsi="Courier New" w:cs="Courier New"/>
                <w:sz w:val="20"/>
                <w:szCs w:val="20"/>
                <w:lang w:eastAsia="ru-RU"/>
              </w:rPr>
              <w:t xml:space="preserve"> обработано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EGTS_PC_IN_PROGRESS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в</w:t>
            </w:r>
            <w:proofErr w:type="gramEnd"/>
            <w:r w:rsidRPr="00D3630C">
              <w:rPr>
                <w:rFonts w:ascii="Courier New" w:hAnsi="Courier New" w:cs="Courier New"/>
                <w:sz w:val="20"/>
                <w:szCs w:val="20"/>
                <w:lang w:eastAsia="ru-RU"/>
              </w:rPr>
              <w:t xml:space="preserve"> процессе обработки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128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EGTS_PC_UNS_PROTOCOL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неподдерживаемый</w:t>
            </w:r>
            <w:proofErr w:type="gramEnd"/>
            <w:r w:rsidRPr="00D3630C">
              <w:rPr>
                <w:rFonts w:ascii="Courier New" w:hAnsi="Courier New" w:cs="Courier New"/>
                <w:sz w:val="20"/>
                <w:szCs w:val="20"/>
                <w:lang w:eastAsia="ru-RU"/>
              </w:rPr>
              <w:t xml:space="preserve"> протокол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129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EGTS_PC_DECRYPT_ERROR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ошибка</w:t>
            </w:r>
            <w:proofErr w:type="gramEnd"/>
            <w:r w:rsidRPr="00D3630C">
              <w:rPr>
                <w:rFonts w:ascii="Courier New" w:hAnsi="Courier New" w:cs="Courier New"/>
                <w:sz w:val="20"/>
                <w:szCs w:val="20"/>
                <w:lang w:eastAsia="ru-RU"/>
              </w:rPr>
              <w:t xml:space="preserve"> декодирования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130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EGTS_PC_PROC_DENIED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обработка</w:t>
            </w:r>
            <w:proofErr w:type="gramEnd"/>
            <w:r w:rsidRPr="00D3630C">
              <w:rPr>
                <w:rFonts w:ascii="Courier New" w:hAnsi="Courier New" w:cs="Courier New"/>
                <w:sz w:val="20"/>
                <w:szCs w:val="20"/>
                <w:lang w:eastAsia="ru-RU"/>
              </w:rPr>
              <w:t xml:space="preserve"> запрещена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131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EGTS_PC_INC_HEADERFORM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неверный</w:t>
            </w:r>
            <w:proofErr w:type="gramEnd"/>
            <w:r w:rsidRPr="00D3630C">
              <w:rPr>
                <w:rFonts w:ascii="Courier New" w:hAnsi="Courier New" w:cs="Courier New"/>
                <w:sz w:val="20"/>
                <w:szCs w:val="20"/>
                <w:lang w:eastAsia="ru-RU"/>
              </w:rPr>
              <w:t xml:space="preserve"> формат заголовка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132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EGTS_PC_INC_DATAFORM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неверный</w:t>
            </w:r>
            <w:proofErr w:type="gramEnd"/>
            <w:r w:rsidRPr="00D3630C">
              <w:rPr>
                <w:rFonts w:ascii="Courier New" w:hAnsi="Courier New" w:cs="Courier New"/>
                <w:sz w:val="20"/>
                <w:szCs w:val="20"/>
                <w:lang w:eastAsia="ru-RU"/>
              </w:rPr>
              <w:t xml:space="preserve"> формат данных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133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EGTS_PC_UNS_TYPE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неподдерживаемый</w:t>
            </w:r>
            <w:proofErr w:type="gramEnd"/>
            <w:r w:rsidRPr="00D3630C">
              <w:rPr>
                <w:rFonts w:ascii="Courier New" w:hAnsi="Courier New" w:cs="Courier New"/>
                <w:sz w:val="20"/>
                <w:szCs w:val="20"/>
                <w:lang w:eastAsia="ru-RU"/>
              </w:rPr>
              <w:t xml:space="preserve"> тип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134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EGTS_PC_NOTEN_PARAMS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неверное</w:t>
            </w:r>
            <w:proofErr w:type="gramEnd"/>
            <w:r w:rsidRPr="00D3630C">
              <w:rPr>
                <w:rFonts w:ascii="Courier New" w:hAnsi="Courier New" w:cs="Courier New"/>
                <w:sz w:val="20"/>
                <w:szCs w:val="20"/>
                <w:lang w:eastAsia="ru-RU"/>
              </w:rPr>
              <w:t xml:space="preserve"> количество параметров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135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EGTS_PC_DBL_PROC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попытка</w:t>
            </w:r>
            <w:proofErr w:type="gramEnd"/>
            <w:r w:rsidRPr="00D3630C">
              <w:rPr>
                <w:rFonts w:ascii="Courier New" w:hAnsi="Courier New" w:cs="Courier New"/>
                <w:sz w:val="20"/>
                <w:szCs w:val="20"/>
                <w:lang w:eastAsia="ru-RU"/>
              </w:rPr>
              <w:t xml:space="preserve"> повторной обработки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136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EGTS_PC_PROC_SRC_DENIED</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обработка</w:t>
            </w:r>
            <w:proofErr w:type="gramEnd"/>
            <w:r w:rsidRPr="00D3630C">
              <w:rPr>
                <w:rFonts w:ascii="Courier New" w:hAnsi="Courier New" w:cs="Courier New"/>
                <w:sz w:val="20"/>
                <w:szCs w:val="20"/>
                <w:lang w:eastAsia="ru-RU"/>
              </w:rPr>
              <w:t xml:space="preserve"> данных от источника запрещена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137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EGTS_PC_HEADERCRC_ERROR</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ошибка</w:t>
            </w:r>
            <w:proofErr w:type="gramEnd"/>
            <w:r w:rsidRPr="00D3630C">
              <w:rPr>
                <w:rFonts w:ascii="Courier New" w:hAnsi="Courier New" w:cs="Courier New"/>
                <w:sz w:val="20"/>
                <w:szCs w:val="20"/>
                <w:lang w:eastAsia="ru-RU"/>
              </w:rPr>
              <w:t xml:space="preserve"> контрольной суммы заголовка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138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EGTS_PC_DATACRC_ERROR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ошибка</w:t>
            </w:r>
            <w:proofErr w:type="gramEnd"/>
            <w:r w:rsidRPr="00D3630C">
              <w:rPr>
                <w:rFonts w:ascii="Courier New" w:hAnsi="Courier New" w:cs="Courier New"/>
                <w:sz w:val="20"/>
                <w:szCs w:val="20"/>
                <w:lang w:eastAsia="ru-RU"/>
              </w:rPr>
              <w:t xml:space="preserve"> контрольной суммы данных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139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EGTS_PC_INVDATALEN     </w:t>
            </w:r>
          </w:p>
        </w:tc>
        <w:tc>
          <w:tcPr>
            <w:tcW w:w="5261" w:type="dxa"/>
            <w:tcBorders>
              <w:left w:val="single" w:sz="4" w:space="0" w:color="auto"/>
              <w:bottom w:val="single" w:sz="4" w:space="0" w:color="auto"/>
              <w:right w:val="single" w:sz="4" w:space="0" w:color="auto"/>
            </w:tcBorders>
          </w:tcPr>
          <w:p w:rsidR="00470162" w:rsidRPr="00D3630C" w:rsidRDefault="00471E33"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Н</w:t>
            </w:r>
            <w:r w:rsidR="00470162" w:rsidRPr="00D3630C">
              <w:rPr>
                <w:rFonts w:ascii="Courier New" w:hAnsi="Courier New" w:cs="Courier New"/>
                <w:sz w:val="20"/>
                <w:szCs w:val="20"/>
                <w:lang w:eastAsia="ru-RU"/>
              </w:rPr>
              <w:t>е</w:t>
            </w:r>
            <w:r>
              <w:rPr>
                <w:rFonts w:ascii="Courier New" w:hAnsi="Courier New" w:cs="Courier New"/>
                <w:sz w:val="20"/>
                <w:szCs w:val="20"/>
                <w:lang w:val="en-US" w:eastAsia="ru-RU"/>
              </w:rPr>
              <w:t xml:space="preserve"> </w:t>
            </w:r>
            <w:r w:rsidR="00470162" w:rsidRPr="00D3630C">
              <w:rPr>
                <w:rFonts w:ascii="Courier New" w:hAnsi="Courier New" w:cs="Courier New"/>
                <w:sz w:val="20"/>
                <w:szCs w:val="20"/>
                <w:lang w:eastAsia="ru-RU"/>
              </w:rPr>
              <w:t xml:space="preserve">корректная длина данных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140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EGTS_PC_ROUTE_NFOUND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маршрут</w:t>
            </w:r>
            <w:proofErr w:type="gramEnd"/>
            <w:r w:rsidRPr="00D3630C">
              <w:rPr>
                <w:rFonts w:ascii="Courier New" w:hAnsi="Courier New" w:cs="Courier New"/>
                <w:sz w:val="20"/>
                <w:szCs w:val="20"/>
                <w:lang w:eastAsia="ru-RU"/>
              </w:rPr>
              <w:t xml:space="preserve"> не найден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141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EGTS_PC_ROUTE_CLOSED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маршрут</w:t>
            </w:r>
            <w:proofErr w:type="gramEnd"/>
            <w:r w:rsidRPr="00D3630C">
              <w:rPr>
                <w:rFonts w:ascii="Courier New" w:hAnsi="Courier New" w:cs="Courier New"/>
                <w:sz w:val="20"/>
                <w:szCs w:val="20"/>
                <w:lang w:eastAsia="ru-RU"/>
              </w:rPr>
              <w:t xml:space="preserve"> закрыт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142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EGTS_PC_ROUTE_DENIED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маршрутизация</w:t>
            </w:r>
            <w:proofErr w:type="gramEnd"/>
            <w:r w:rsidRPr="00D3630C">
              <w:rPr>
                <w:rFonts w:ascii="Courier New" w:hAnsi="Courier New" w:cs="Courier New"/>
                <w:sz w:val="20"/>
                <w:szCs w:val="20"/>
                <w:lang w:eastAsia="ru-RU"/>
              </w:rPr>
              <w:t xml:space="preserve"> запрещена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143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EGTS_PC_INVADDR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неверный</w:t>
            </w:r>
            <w:proofErr w:type="gramEnd"/>
            <w:r w:rsidRPr="00D3630C">
              <w:rPr>
                <w:rFonts w:ascii="Courier New" w:hAnsi="Courier New" w:cs="Courier New"/>
                <w:sz w:val="20"/>
                <w:szCs w:val="20"/>
                <w:lang w:eastAsia="ru-RU"/>
              </w:rPr>
              <w:t xml:space="preserve"> адрес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144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EGTS_PC_TTLEXPIRED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превышено</w:t>
            </w:r>
            <w:proofErr w:type="gramEnd"/>
            <w:r w:rsidRPr="00D3630C">
              <w:rPr>
                <w:rFonts w:ascii="Courier New" w:hAnsi="Courier New" w:cs="Courier New"/>
                <w:sz w:val="20"/>
                <w:szCs w:val="20"/>
                <w:lang w:eastAsia="ru-RU"/>
              </w:rPr>
              <w:t xml:space="preserve"> количество ретрансляции данных</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145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EGTS_PC_NO_ACK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нет</w:t>
            </w:r>
            <w:proofErr w:type="gramEnd"/>
            <w:r w:rsidRPr="00D3630C">
              <w:rPr>
                <w:rFonts w:ascii="Courier New" w:hAnsi="Courier New" w:cs="Courier New"/>
                <w:sz w:val="20"/>
                <w:szCs w:val="20"/>
                <w:lang w:eastAsia="ru-RU"/>
              </w:rPr>
              <w:t xml:space="preserve"> подтверждения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146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EGTS_PC_OBJ_NFOUND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объект</w:t>
            </w:r>
            <w:proofErr w:type="gramEnd"/>
            <w:r w:rsidRPr="00D3630C">
              <w:rPr>
                <w:rFonts w:ascii="Courier New" w:hAnsi="Courier New" w:cs="Courier New"/>
                <w:sz w:val="20"/>
                <w:szCs w:val="20"/>
                <w:lang w:eastAsia="ru-RU"/>
              </w:rPr>
              <w:t xml:space="preserve"> не найден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147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EGTS_PC_EVNT_NFOUND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событие</w:t>
            </w:r>
            <w:proofErr w:type="gramEnd"/>
            <w:r w:rsidRPr="00D3630C">
              <w:rPr>
                <w:rFonts w:ascii="Courier New" w:hAnsi="Courier New" w:cs="Courier New"/>
                <w:sz w:val="20"/>
                <w:szCs w:val="20"/>
                <w:lang w:eastAsia="ru-RU"/>
              </w:rPr>
              <w:t xml:space="preserve"> не найдено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148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EGTS_PC_SRVC_NFOUND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сервис</w:t>
            </w:r>
            <w:proofErr w:type="gramEnd"/>
            <w:r w:rsidRPr="00D3630C">
              <w:rPr>
                <w:rFonts w:ascii="Courier New" w:hAnsi="Courier New" w:cs="Courier New"/>
                <w:sz w:val="20"/>
                <w:szCs w:val="20"/>
                <w:lang w:eastAsia="ru-RU"/>
              </w:rPr>
              <w:t xml:space="preserve"> не найден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149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EGTS_PC_SRVC_DENIED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сервис</w:t>
            </w:r>
            <w:proofErr w:type="gramEnd"/>
            <w:r w:rsidRPr="00D3630C">
              <w:rPr>
                <w:rFonts w:ascii="Courier New" w:hAnsi="Courier New" w:cs="Courier New"/>
                <w:sz w:val="20"/>
                <w:szCs w:val="20"/>
                <w:lang w:eastAsia="ru-RU"/>
              </w:rPr>
              <w:t xml:space="preserve"> запрещен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150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EGTS_PC_SRVC_UNKN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неизвестный</w:t>
            </w:r>
            <w:proofErr w:type="gramEnd"/>
            <w:r w:rsidRPr="00D3630C">
              <w:rPr>
                <w:rFonts w:ascii="Courier New" w:hAnsi="Courier New" w:cs="Courier New"/>
                <w:sz w:val="20"/>
                <w:szCs w:val="20"/>
                <w:lang w:eastAsia="ru-RU"/>
              </w:rPr>
              <w:t xml:space="preserve"> тип сервиса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151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EGTS_PC_AUTH_DENIED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авторизация</w:t>
            </w:r>
            <w:proofErr w:type="gramEnd"/>
            <w:r w:rsidRPr="00D3630C">
              <w:rPr>
                <w:rFonts w:ascii="Courier New" w:hAnsi="Courier New" w:cs="Courier New"/>
                <w:sz w:val="20"/>
                <w:szCs w:val="20"/>
                <w:lang w:eastAsia="ru-RU"/>
              </w:rPr>
              <w:t xml:space="preserve"> запрещена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152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EGTS_PC_ALREADY_EXISTS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объект</w:t>
            </w:r>
            <w:proofErr w:type="gramEnd"/>
            <w:r w:rsidRPr="00D3630C">
              <w:rPr>
                <w:rFonts w:ascii="Courier New" w:hAnsi="Courier New" w:cs="Courier New"/>
                <w:sz w:val="20"/>
                <w:szCs w:val="20"/>
                <w:lang w:eastAsia="ru-RU"/>
              </w:rPr>
              <w:t xml:space="preserve"> уже существует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153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EGTS_PC_ID_NFOUND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идентификатор</w:t>
            </w:r>
            <w:proofErr w:type="gramEnd"/>
            <w:r w:rsidRPr="00D3630C">
              <w:rPr>
                <w:rFonts w:ascii="Courier New" w:hAnsi="Courier New" w:cs="Courier New"/>
                <w:sz w:val="20"/>
                <w:szCs w:val="20"/>
                <w:lang w:eastAsia="ru-RU"/>
              </w:rPr>
              <w:t xml:space="preserve"> не найден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154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EGTS_PC_INC_DATETIME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неправильная</w:t>
            </w:r>
            <w:proofErr w:type="gramEnd"/>
            <w:r w:rsidRPr="00D3630C">
              <w:rPr>
                <w:rFonts w:ascii="Courier New" w:hAnsi="Courier New" w:cs="Courier New"/>
                <w:sz w:val="20"/>
                <w:szCs w:val="20"/>
                <w:lang w:eastAsia="ru-RU"/>
              </w:rPr>
              <w:t xml:space="preserve"> дата и время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155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EGTS_PC_IO_ERROR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ошибка</w:t>
            </w:r>
            <w:proofErr w:type="gramEnd"/>
            <w:r w:rsidRPr="00D3630C">
              <w:rPr>
                <w:rFonts w:ascii="Courier New" w:hAnsi="Courier New" w:cs="Courier New"/>
                <w:sz w:val="20"/>
                <w:szCs w:val="20"/>
                <w:lang w:eastAsia="ru-RU"/>
              </w:rPr>
              <w:t xml:space="preserve"> ввода/вывода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156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EGTS_PC_NO_RES_AVAIL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недостаточно</w:t>
            </w:r>
            <w:proofErr w:type="gramEnd"/>
            <w:r w:rsidRPr="00D3630C">
              <w:rPr>
                <w:rFonts w:ascii="Courier New" w:hAnsi="Courier New" w:cs="Courier New"/>
                <w:sz w:val="20"/>
                <w:szCs w:val="20"/>
                <w:lang w:eastAsia="ru-RU"/>
              </w:rPr>
              <w:t xml:space="preserve"> ресурсов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157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EGTS_PC_MODULE_FAULT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внутренний</w:t>
            </w:r>
            <w:proofErr w:type="gramEnd"/>
            <w:r w:rsidRPr="00D3630C">
              <w:rPr>
                <w:rFonts w:ascii="Courier New" w:hAnsi="Courier New" w:cs="Courier New"/>
                <w:sz w:val="20"/>
                <w:szCs w:val="20"/>
                <w:lang w:eastAsia="ru-RU"/>
              </w:rPr>
              <w:t xml:space="preserve"> сбой модуля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158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EGTS_PC_MODULE_PWR_FLT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сбой</w:t>
            </w:r>
            <w:proofErr w:type="gramEnd"/>
            <w:r w:rsidRPr="00D3630C">
              <w:rPr>
                <w:rFonts w:ascii="Courier New" w:hAnsi="Courier New" w:cs="Courier New"/>
                <w:sz w:val="20"/>
                <w:szCs w:val="20"/>
                <w:lang w:eastAsia="ru-RU"/>
              </w:rPr>
              <w:t xml:space="preserve"> в работе цепи питания модуля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159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EGTS_PC_MODULE_PROC_FLT</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сбой</w:t>
            </w:r>
            <w:proofErr w:type="gramEnd"/>
            <w:r w:rsidRPr="00D3630C">
              <w:rPr>
                <w:rFonts w:ascii="Courier New" w:hAnsi="Courier New" w:cs="Courier New"/>
                <w:sz w:val="20"/>
                <w:szCs w:val="20"/>
                <w:lang w:eastAsia="ru-RU"/>
              </w:rPr>
              <w:t xml:space="preserve"> в работе микроконтроллера модуля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160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EGTS_PC_MODULE_SW_FLT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сбой</w:t>
            </w:r>
            <w:proofErr w:type="gramEnd"/>
            <w:r w:rsidRPr="00D3630C">
              <w:rPr>
                <w:rFonts w:ascii="Courier New" w:hAnsi="Courier New" w:cs="Courier New"/>
                <w:sz w:val="20"/>
                <w:szCs w:val="20"/>
                <w:lang w:eastAsia="ru-RU"/>
              </w:rPr>
              <w:t xml:space="preserve"> в работе программы модуля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161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EGTS_PC_MODULE_FW_FLT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сбой</w:t>
            </w:r>
            <w:proofErr w:type="gramEnd"/>
            <w:r w:rsidRPr="00D3630C">
              <w:rPr>
                <w:rFonts w:ascii="Courier New" w:hAnsi="Courier New" w:cs="Courier New"/>
                <w:sz w:val="20"/>
                <w:szCs w:val="20"/>
                <w:lang w:eastAsia="ru-RU"/>
              </w:rPr>
              <w:t xml:space="preserve"> в работе внутреннего ПО модуля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162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EGTS_PC_MODULE_IO_FLT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сбой</w:t>
            </w:r>
            <w:proofErr w:type="gramEnd"/>
            <w:r w:rsidRPr="00D3630C">
              <w:rPr>
                <w:rFonts w:ascii="Courier New" w:hAnsi="Courier New" w:cs="Courier New"/>
                <w:sz w:val="20"/>
                <w:szCs w:val="20"/>
                <w:lang w:eastAsia="ru-RU"/>
              </w:rPr>
              <w:t xml:space="preserve"> в работе блока ввода/вывода модуля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163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EGTS_PC_MODULE_MEM_FLT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сбой</w:t>
            </w:r>
            <w:proofErr w:type="gramEnd"/>
            <w:r w:rsidRPr="00D3630C">
              <w:rPr>
                <w:rFonts w:ascii="Courier New" w:hAnsi="Courier New" w:cs="Courier New"/>
                <w:sz w:val="20"/>
                <w:szCs w:val="20"/>
                <w:lang w:eastAsia="ru-RU"/>
              </w:rPr>
              <w:t xml:space="preserve"> в работе внутренней памяти модуля  </w:t>
            </w:r>
          </w:p>
        </w:tc>
      </w:tr>
      <w:tr w:rsidR="00D3630C" w:rsidRPr="00D3630C" w:rsidTr="00714C22">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lastRenderedPageBreak/>
              <w:t xml:space="preserve">  164   </w:t>
            </w:r>
          </w:p>
        </w:tc>
        <w:tc>
          <w:tcPr>
            <w:tcW w:w="2925"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EGTS_PC_TEST_FAILED    </w:t>
            </w:r>
          </w:p>
        </w:tc>
        <w:tc>
          <w:tcPr>
            <w:tcW w:w="5261" w:type="dxa"/>
            <w:tcBorders>
              <w:left w:val="single" w:sz="4" w:space="0" w:color="auto"/>
              <w:bottom w:val="single" w:sz="4" w:space="0" w:color="auto"/>
              <w:right w:val="single" w:sz="4" w:space="0" w:color="auto"/>
            </w:tcBorders>
          </w:tcPr>
          <w:p w:rsidR="00470162" w:rsidRPr="00D3630C" w:rsidRDefault="00470162" w:rsidP="00714C2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тест</w:t>
            </w:r>
            <w:proofErr w:type="gramEnd"/>
            <w:r w:rsidRPr="00D3630C">
              <w:rPr>
                <w:rFonts w:ascii="Courier New" w:hAnsi="Courier New" w:cs="Courier New"/>
                <w:sz w:val="20"/>
                <w:szCs w:val="20"/>
                <w:lang w:eastAsia="ru-RU"/>
              </w:rPr>
              <w:t xml:space="preserve"> не пройден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
    <w:p w:rsidR="00470162" w:rsidRPr="00D3630C" w:rsidRDefault="00470162" w:rsidP="00A31480">
      <w:pPr>
        <w:spacing w:after="0" w:line="240" w:lineRule="auto"/>
        <w:rPr>
          <w:rFonts w:ascii="Times New Roman" w:hAnsi="Times New Roman"/>
          <w:b/>
          <w:spacing w:val="-3"/>
          <w:kern w:val="1"/>
          <w:sz w:val="28"/>
          <w:szCs w:val="28"/>
          <w:lang w:eastAsia="ar-SA"/>
        </w:rPr>
      </w:pPr>
      <w:r w:rsidRPr="00D3630C">
        <w:rPr>
          <w:rFonts w:ascii="Times New Roman" w:hAnsi="Times New Roman"/>
          <w:b/>
          <w:spacing w:val="-3"/>
          <w:kern w:val="1"/>
          <w:sz w:val="28"/>
          <w:szCs w:val="28"/>
          <w:lang w:eastAsia="ar-SA"/>
        </w:rPr>
        <w:t>А.10 Пример реализации алгоритма расчёта контрольной суммы CRC-16 на языке С</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proofErr w:type="gramStart"/>
      <w:r w:rsidRPr="00D3630C">
        <w:rPr>
          <w:rFonts w:ascii="Times New Roman" w:hAnsi="Times New Roman"/>
          <w:spacing w:val="-3"/>
          <w:kern w:val="1"/>
          <w:sz w:val="28"/>
          <w:szCs w:val="28"/>
          <w:lang w:val="en-US" w:eastAsia="ar-SA"/>
        </w:rPr>
        <w:t>Name  :</w:t>
      </w:r>
      <w:proofErr w:type="gramEnd"/>
      <w:r w:rsidRPr="00D3630C">
        <w:rPr>
          <w:rFonts w:ascii="Times New Roman" w:hAnsi="Times New Roman"/>
          <w:spacing w:val="-3"/>
          <w:kern w:val="1"/>
          <w:sz w:val="28"/>
          <w:szCs w:val="28"/>
          <w:lang w:val="en-US" w:eastAsia="ar-SA"/>
        </w:rPr>
        <w:t xml:space="preserve"> CRC-16 CCITT</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proofErr w:type="gramStart"/>
      <w:r w:rsidRPr="00D3630C">
        <w:rPr>
          <w:rFonts w:ascii="Times New Roman" w:hAnsi="Times New Roman"/>
          <w:spacing w:val="-3"/>
          <w:kern w:val="1"/>
          <w:sz w:val="28"/>
          <w:szCs w:val="28"/>
          <w:lang w:val="en-US" w:eastAsia="ar-SA"/>
        </w:rPr>
        <w:t>Poly  :</w:t>
      </w:r>
      <w:proofErr w:type="gramEnd"/>
      <w:r w:rsidRPr="00D3630C">
        <w:rPr>
          <w:rFonts w:ascii="Times New Roman" w:hAnsi="Times New Roman"/>
          <w:spacing w:val="-3"/>
          <w:kern w:val="1"/>
          <w:sz w:val="28"/>
          <w:szCs w:val="28"/>
          <w:lang w:val="en-US" w:eastAsia="ar-SA"/>
        </w:rPr>
        <w:t xml:space="preserve"> 0x1021    x^16 + x^12 + x^5 + 1</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proofErr w:type="spellStart"/>
      <w:proofErr w:type="gramStart"/>
      <w:r w:rsidRPr="00D3630C">
        <w:rPr>
          <w:rFonts w:ascii="Times New Roman" w:hAnsi="Times New Roman"/>
          <w:spacing w:val="-3"/>
          <w:kern w:val="1"/>
          <w:sz w:val="28"/>
          <w:szCs w:val="28"/>
          <w:lang w:val="en-US" w:eastAsia="ar-SA"/>
        </w:rPr>
        <w:t>Init</w:t>
      </w:r>
      <w:proofErr w:type="spellEnd"/>
      <w:r w:rsidRPr="00D3630C">
        <w:rPr>
          <w:rFonts w:ascii="Times New Roman" w:hAnsi="Times New Roman"/>
          <w:spacing w:val="-3"/>
          <w:kern w:val="1"/>
          <w:sz w:val="28"/>
          <w:szCs w:val="28"/>
          <w:lang w:val="en-US" w:eastAsia="ar-SA"/>
        </w:rPr>
        <w:t xml:space="preserve">  :</w:t>
      </w:r>
      <w:proofErr w:type="gramEnd"/>
      <w:r w:rsidRPr="00D3630C">
        <w:rPr>
          <w:rFonts w:ascii="Times New Roman" w:hAnsi="Times New Roman"/>
          <w:spacing w:val="-3"/>
          <w:kern w:val="1"/>
          <w:sz w:val="28"/>
          <w:szCs w:val="28"/>
          <w:lang w:val="en-US" w:eastAsia="ar-SA"/>
        </w:rPr>
        <w:t xml:space="preserve"> 0Xffff</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Revert: false</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proofErr w:type="spellStart"/>
      <w:r w:rsidRPr="00D3630C">
        <w:rPr>
          <w:rFonts w:ascii="Times New Roman" w:hAnsi="Times New Roman"/>
          <w:spacing w:val="-3"/>
          <w:kern w:val="1"/>
          <w:sz w:val="28"/>
          <w:szCs w:val="28"/>
          <w:lang w:val="en-US" w:eastAsia="ar-SA"/>
        </w:rPr>
        <w:t>XorOut</w:t>
      </w:r>
      <w:proofErr w:type="spellEnd"/>
      <w:r w:rsidRPr="00D3630C">
        <w:rPr>
          <w:rFonts w:ascii="Times New Roman" w:hAnsi="Times New Roman"/>
          <w:spacing w:val="-3"/>
          <w:kern w:val="1"/>
          <w:sz w:val="28"/>
          <w:szCs w:val="28"/>
          <w:lang w:val="en-US" w:eastAsia="ar-SA"/>
        </w:rPr>
        <w:t>: 0x0000</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proofErr w:type="gramStart"/>
      <w:r w:rsidRPr="00D3630C">
        <w:rPr>
          <w:rFonts w:ascii="Times New Roman" w:hAnsi="Times New Roman"/>
          <w:spacing w:val="-3"/>
          <w:kern w:val="1"/>
          <w:sz w:val="28"/>
          <w:szCs w:val="28"/>
          <w:lang w:val="en-US" w:eastAsia="ar-SA"/>
        </w:rPr>
        <w:t>Check :</w:t>
      </w:r>
      <w:proofErr w:type="gramEnd"/>
      <w:r w:rsidRPr="00D3630C">
        <w:rPr>
          <w:rFonts w:ascii="Times New Roman" w:hAnsi="Times New Roman"/>
          <w:spacing w:val="-3"/>
          <w:kern w:val="1"/>
          <w:sz w:val="28"/>
          <w:szCs w:val="28"/>
          <w:lang w:val="en-US" w:eastAsia="ar-SA"/>
        </w:rPr>
        <w:t xml:space="preserve"> 0x29B1 (“123456789”)</w:t>
      </w:r>
    </w:p>
    <w:p w:rsidR="00470162" w:rsidRPr="00D3630C" w:rsidRDefault="00470162" w:rsidP="00D068CD">
      <w:pPr>
        <w:spacing w:after="0" w:line="240" w:lineRule="auto"/>
        <w:ind w:firstLine="709"/>
        <w:jc w:val="both"/>
        <w:rPr>
          <w:rFonts w:ascii="Times New Roman" w:hAnsi="Times New Roman"/>
          <w:kern w:val="1"/>
          <w:sz w:val="28"/>
          <w:lang w:val="en-US" w:eastAsia="ar-SA"/>
        </w:rPr>
      </w:pPr>
      <w:r w:rsidRPr="00D3630C">
        <w:rPr>
          <w:rFonts w:ascii="Times New Roman" w:hAnsi="Times New Roman"/>
          <w:spacing w:val="-3"/>
          <w:kern w:val="1"/>
          <w:sz w:val="28"/>
          <w:szCs w:val="28"/>
          <w:lang w:val="en-US" w:eastAsia="ar-SA"/>
        </w:rPr>
        <w:t>*/</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proofErr w:type="spellStart"/>
      <w:proofErr w:type="gramStart"/>
      <w:r w:rsidRPr="00D3630C">
        <w:rPr>
          <w:rFonts w:ascii="Times New Roman" w:hAnsi="Times New Roman"/>
          <w:spacing w:val="-3"/>
          <w:kern w:val="1"/>
          <w:sz w:val="28"/>
          <w:szCs w:val="28"/>
          <w:lang w:val="en-US" w:eastAsia="ar-SA"/>
        </w:rPr>
        <w:t>const</w:t>
      </w:r>
      <w:proofErr w:type="spellEnd"/>
      <w:proofErr w:type="gramEnd"/>
      <w:r w:rsidRPr="00D3630C">
        <w:rPr>
          <w:rFonts w:ascii="Times New Roman" w:hAnsi="Times New Roman"/>
          <w:spacing w:val="-3"/>
          <w:kern w:val="1"/>
          <w:sz w:val="28"/>
          <w:szCs w:val="28"/>
          <w:lang w:val="en-US" w:eastAsia="ar-SA"/>
        </w:rPr>
        <w:t xml:space="preserve"> unsigned short Crc16Table[256] = {</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w:t>
      </w:r>
      <w:proofErr w:type="gramStart"/>
      <w:r w:rsidRPr="00D3630C">
        <w:rPr>
          <w:rFonts w:ascii="Times New Roman" w:hAnsi="Times New Roman"/>
          <w:spacing w:val="-3"/>
          <w:kern w:val="1"/>
          <w:sz w:val="28"/>
          <w:szCs w:val="28"/>
          <w:lang w:val="en-US" w:eastAsia="ar-SA"/>
        </w:rPr>
        <w:t>0x0000</w:t>
      </w:r>
      <w:proofErr w:type="gramEnd"/>
      <w:r w:rsidRPr="00D3630C">
        <w:rPr>
          <w:rFonts w:ascii="Times New Roman" w:hAnsi="Times New Roman"/>
          <w:spacing w:val="-3"/>
          <w:kern w:val="1"/>
          <w:sz w:val="28"/>
          <w:szCs w:val="28"/>
          <w:lang w:val="en-US" w:eastAsia="ar-SA"/>
        </w:rPr>
        <w:t>, 0x1021, 0x2042, 0x3063, 0x4084, 0x50A5, 0x60C6, 0x70E7,</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w:t>
      </w:r>
      <w:proofErr w:type="gramStart"/>
      <w:r w:rsidRPr="00D3630C">
        <w:rPr>
          <w:rFonts w:ascii="Times New Roman" w:hAnsi="Times New Roman"/>
          <w:spacing w:val="-3"/>
          <w:kern w:val="1"/>
          <w:sz w:val="28"/>
          <w:szCs w:val="28"/>
          <w:lang w:val="en-US" w:eastAsia="ar-SA"/>
        </w:rPr>
        <w:t>0x8108</w:t>
      </w:r>
      <w:proofErr w:type="gramEnd"/>
      <w:r w:rsidRPr="00D3630C">
        <w:rPr>
          <w:rFonts w:ascii="Times New Roman" w:hAnsi="Times New Roman"/>
          <w:spacing w:val="-3"/>
          <w:kern w:val="1"/>
          <w:sz w:val="28"/>
          <w:szCs w:val="28"/>
          <w:lang w:val="en-US" w:eastAsia="ar-SA"/>
        </w:rPr>
        <w:t>, 0x9129, 0Xa14A, 0Xb16B, 0Xc18C, 0Xd1AD, 0Xe1CE, 0Xf1EF,</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0x1231, 0x0210, 0x3273, 0x2252, 0x52B5, 0x4294, 0x72F7, 0x62D6,</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w:t>
      </w:r>
      <w:proofErr w:type="gramStart"/>
      <w:r w:rsidRPr="00D3630C">
        <w:rPr>
          <w:rFonts w:ascii="Times New Roman" w:hAnsi="Times New Roman"/>
          <w:spacing w:val="-3"/>
          <w:kern w:val="1"/>
          <w:sz w:val="28"/>
          <w:szCs w:val="28"/>
          <w:lang w:val="en-US" w:eastAsia="ar-SA"/>
        </w:rPr>
        <w:t>0x9339</w:t>
      </w:r>
      <w:proofErr w:type="gramEnd"/>
      <w:r w:rsidRPr="00D3630C">
        <w:rPr>
          <w:rFonts w:ascii="Times New Roman" w:hAnsi="Times New Roman"/>
          <w:spacing w:val="-3"/>
          <w:kern w:val="1"/>
          <w:sz w:val="28"/>
          <w:szCs w:val="28"/>
          <w:lang w:val="en-US" w:eastAsia="ar-SA"/>
        </w:rPr>
        <w:t>, 0x8318, 0Xb37B, 0Xa35A, 0Xd3BD, 0Xc39C, 0Xf3FF, 0Xe3DE,</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w:t>
      </w:r>
      <w:proofErr w:type="gramStart"/>
      <w:r w:rsidRPr="00D3630C">
        <w:rPr>
          <w:rFonts w:ascii="Times New Roman" w:hAnsi="Times New Roman"/>
          <w:spacing w:val="-3"/>
          <w:kern w:val="1"/>
          <w:sz w:val="28"/>
          <w:szCs w:val="28"/>
          <w:lang w:val="en-US" w:eastAsia="ar-SA"/>
        </w:rPr>
        <w:t>0x2462</w:t>
      </w:r>
      <w:proofErr w:type="gramEnd"/>
      <w:r w:rsidRPr="00D3630C">
        <w:rPr>
          <w:rFonts w:ascii="Times New Roman" w:hAnsi="Times New Roman"/>
          <w:spacing w:val="-3"/>
          <w:kern w:val="1"/>
          <w:sz w:val="28"/>
          <w:szCs w:val="28"/>
          <w:lang w:val="en-US" w:eastAsia="ar-SA"/>
        </w:rPr>
        <w:t>, 0x3443, 0x0420, 0x1401, 0x64E6, 0x74C7, 0x44A4, 0x5485,</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0Xa56A, 0Xb54B, 0x8528, 0x9509, 0Xe5EE, 0Xf5CF, 0Xc5AC, 0Xd58D,</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0x3653, 0x2672, 0x1611, 0x0630, 0x76D7, 0x66F6, 0x5695, 0x46B4,</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0Xb75B, 0Xa77A, 0x9719, 0x8738, 0Xf7DF, 0Xe7FE, 0Xd79D, 0Xc7BC,</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0x48C4, 0x58E5, 0x6886, 0x78A7, 0x0840, 0x1861, 0x2802, 0x3823,</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0Xc9CC, 0Xd9ED, 0Xe98E, 0Xf9AF, 0x8948, 0x9969, 0Xa90A, 0Xb92B,</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0x5AF5, 0x4AD4, 0x7AB7, 0x6A96, 0x1A71, 0x0A50, 0x3A33, 0x2A12,</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0Xdbfd, 0Xcbdc, 0Xfbbf, 0Xeb9E, 0x9B79, 0x8B58, 0Xbb3B, 0Xab1A,</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0x6CA6, 0x7C87, 0x4CE4, 0x5CC5, 0x2C22, 0x3C03, 0x0C60, 0x1C41,</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0Xedae, 0Xfd8F, 0Xcdec, 0Xddcd, 0Xad2A, 0Xbd0B, 0x8D68, 0x9D49,</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0x7E97, 0x6EB6, 0x5ED5, 0x4EF4, 0x3E13, 0x2E32, 0x1E51, 0x0E70,</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0Xff9F, 0Xefbe, 0Xdfdd, 0Xcffc, 0Xbf1B, 0Xaf3A, 0x9F59, 0x8F78,</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w:t>
      </w:r>
      <w:proofErr w:type="gramStart"/>
      <w:r w:rsidRPr="00D3630C">
        <w:rPr>
          <w:rFonts w:ascii="Times New Roman" w:hAnsi="Times New Roman"/>
          <w:spacing w:val="-3"/>
          <w:kern w:val="1"/>
          <w:sz w:val="28"/>
          <w:szCs w:val="28"/>
          <w:lang w:val="en-US" w:eastAsia="ar-SA"/>
        </w:rPr>
        <w:t>0x9188</w:t>
      </w:r>
      <w:proofErr w:type="gramEnd"/>
      <w:r w:rsidRPr="00D3630C">
        <w:rPr>
          <w:rFonts w:ascii="Times New Roman" w:hAnsi="Times New Roman"/>
          <w:spacing w:val="-3"/>
          <w:kern w:val="1"/>
          <w:sz w:val="28"/>
          <w:szCs w:val="28"/>
          <w:lang w:val="en-US" w:eastAsia="ar-SA"/>
        </w:rPr>
        <w:t>, 0x81A9, 0Xb1CA, 0Xa1EB, 0Xd10C, 0Xc12D, 0Xf14E, 0Xe16F,</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0x1080, 0x00A1, 0x30C2, 0x20E3, 0x5004, 0x4025, 0x7046, 0x6067,</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0x83B9, 0x9398, 0Xa3FB, 0Xb3DA, 0Xc33D, 0Xd31C, 0Xe37F, 0Xf35E,</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0x02B1, 0x1290, 0x22F3, 0x32D2, 0x4235, 0x5214, 0x6277, 0x7256,</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0Xb5EA, 0Xa5CB, 0x95A8, 0x8589, 0Xf56E, 0Xe54F, 0Xd52C, 0Xc50D,</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0x34E2, 0x24C3, 0x14A0, 0x0481, 0x7466, 0x6447, 0x5424, 0x4405,</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0Xa7DB, 0Xb7FA, 0x8799, 0x97B8, 0Xe75F, 0Xf77E, 0Xc71D, 0Xd73C,</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0x26D3, 0x36F2, 0x0691, 0x16B0, 0x6657, 0x7676, 0x4615, 0x5634,</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0Xd94C, 0Xc96D, 0Xf90E, 0Xe92F, 0x99C8, 0x89E9, 0Xb98A, 0Xa9AB,</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w:t>
      </w:r>
      <w:proofErr w:type="gramStart"/>
      <w:r w:rsidRPr="00D3630C">
        <w:rPr>
          <w:rFonts w:ascii="Times New Roman" w:hAnsi="Times New Roman"/>
          <w:spacing w:val="-3"/>
          <w:kern w:val="1"/>
          <w:sz w:val="28"/>
          <w:szCs w:val="28"/>
          <w:lang w:val="en-US" w:eastAsia="ar-SA"/>
        </w:rPr>
        <w:t>0x5844</w:t>
      </w:r>
      <w:proofErr w:type="gramEnd"/>
      <w:r w:rsidRPr="00D3630C">
        <w:rPr>
          <w:rFonts w:ascii="Times New Roman" w:hAnsi="Times New Roman"/>
          <w:spacing w:val="-3"/>
          <w:kern w:val="1"/>
          <w:sz w:val="28"/>
          <w:szCs w:val="28"/>
          <w:lang w:val="en-US" w:eastAsia="ar-SA"/>
        </w:rPr>
        <w:t>, 0x4865, 0x7806, 0x6827, 0x18C0, 0x08E1, 0x3882, 0x28A3,</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0Xcb7D, 0Xdb5C, 0Xeb3F, 0Xfb1E, 0x8BF9, 0x9BD8, 0Xabbb, 0Xbb9A,</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0x4A75, 0x5A54, 0x6A37, 0x7A16, 0x0AF1, 0x1AD0, 0x2AB3, 0x3A92,</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lastRenderedPageBreak/>
        <w:t xml:space="preserve">    0Xfd2E, 0Xed0F, 0Xdd6C, 0Xcd4D, 0Xbdaa, 0Xad8B, 0x9DE8, 0x8DC9,</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0x7C26, 0x6C07, 0x5C64, 0x4C45, 0x3CA2, 0x2C83, 0x1CE0, 0x0CC1,</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0Xef1F, 0Xff3E, 0Xcf5D, 0Xdf7C, 0Xaf9B, 0Xbfba, 0x8FD9, 0x9FF8,</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0x6E17, 0x7E36, 0x4E55, 0x5E74, 0x2E93, 0x3EB2, 0x0ED1, 0x1EF0</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proofErr w:type="gramStart"/>
      <w:r w:rsidRPr="00D3630C">
        <w:rPr>
          <w:rFonts w:ascii="Times New Roman" w:hAnsi="Times New Roman"/>
          <w:spacing w:val="-3"/>
          <w:kern w:val="1"/>
          <w:sz w:val="28"/>
          <w:szCs w:val="28"/>
          <w:lang w:val="en-US" w:eastAsia="ar-SA"/>
        </w:rPr>
        <w:t>unsigned</w:t>
      </w:r>
      <w:proofErr w:type="gramEnd"/>
      <w:r w:rsidRPr="00D3630C">
        <w:rPr>
          <w:rFonts w:ascii="Times New Roman" w:hAnsi="Times New Roman"/>
          <w:spacing w:val="-3"/>
          <w:kern w:val="1"/>
          <w:sz w:val="28"/>
          <w:szCs w:val="28"/>
          <w:lang w:val="en-US" w:eastAsia="ar-SA"/>
        </w:rPr>
        <w:t xml:space="preserve"> short Crc16(unsigned char * </w:t>
      </w:r>
      <w:proofErr w:type="spellStart"/>
      <w:r w:rsidRPr="00D3630C">
        <w:rPr>
          <w:rFonts w:ascii="Times New Roman" w:hAnsi="Times New Roman"/>
          <w:spacing w:val="-3"/>
          <w:kern w:val="1"/>
          <w:sz w:val="28"/>
          <w:szCs w:val="28"/>
          <w:lang w:val="en-US" w:eastAsia="ar-SA"/>
        </w:rPr>
        <w:t>pcBlock</w:t>
      </w:r>
      <w:proofErr w:type="spellEnd"/>
      <w:r w:rsidRPr="00D3630C">
        <w:rPr>
          <w:rFonts w:ascii="Times New Roman" w:hAnsi="Times New Roman"/>
          <w:spacing w:val="-3"/>
          <w:kern w:val="1"/>
          <w:sz w:val="28"/>
          <w:szCs w:val="28"/>
          <w:lang w:val="en-US" w:eastAsia="ar-SA"/>
        </w:rPr>
        <w:t xml:space="preserve">, unsigned short </w:t>
      </w:r>
      <w:proofErr w:type="spellStart"/>
      <w:r w:rsidRPr="00D3630C">
        <w:rPr>
          <w:rFonts w:ascii="Times New Roman" w:hAnsi="Times New Roman"/>
          <w:spacing w:val="-3"/>
          <w:kern w:val="1"/>
          <w:sz w:val="28"/>
          <w:szCs w:val="28"/>
          <w:lang w:val="en-US" w:eastAsia="ar-SA"/>
        </w:rPr>
        <w:t>len</w:t>
      </w:r>
      <w:proofErr w:type="spellEnd"/>
      <w:r w:rsidRPr="00D3630C">
        <w:rPr>
          <w:rFonts w:ascii="Times New Roman" w:hAnsi="Times New Roman"/>
          <w:spacing w:val="-3"/>
          <w:kern w:val="1"/>
          <w:sz w:val="28"/>
          <w:szCs w:val="28"/>
          <w:lang w:val="en-US" w:eastAsia="ar-SA"/>
        </w:rPr>
        <w:t>)</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proofErr w:type="gramStart"/>
      <w:r w:rsidRPr="00D3630C">
        <w:rPr>
          <w:rFonts w:ascii="Times New Roman" w:hAnsi="Times New Roman"/>
          <w:spacing w:val="-3"/>
          <w:kern w:val="1"/>
          <w:sz w:val="28"/>
          <w:szCs w:val="28"/>
          <w:lang w:val="en-US" w:eastAsia="ar-SA"/>
        </w:rPr>
        <w:t>unsigned</w:t>
      </w:r>
      <w:proofErr w:type="gramEnd"/>
      <w:r w:rsidRPr="00D3630C">
        <w:rPr>
          <w:rFonts w:ascii="Times New Roman" w:hAnsi="Times New Roman"/>
          <w:spacing w:val="-3"/>
          <w:kern w:val="1"/>
          <w:sz w:val="28"/>
          <w:szCs w:val="28"/>
          <w:lang w:val="en-US" w:eastAsia="ar-SA"/>
        </w:rPr>
        <w:t xml:space="preserve"> short </w:t>
      </w:r>
      <w:proofErr w:type="spellStart"/>
      <w:r w:rsidRPr="00D3630C">
        <w:rPr>
          <w:rFonts w:ascii="Times New Roman" w:hAnsi="Times New Roman"/>
          <w:spacing w:val="-3"/>
          <w:kern w:val="1"/>
          <w:sz w:val="28"/>
          <w:szCs w:val="28"/>
          <w:lang w:val="en-US" w:eastAsia="ar-SA"/>
        </w:rPr>
        <w:t>crc</w:t>
      </w:r>
      <w:proofErr w:type="spellEnd"/>
      <w:r w:rsidRPr="00D3630C">
        <w:rPr>
          <w:rFonts w:ascii="Times New Roman" w:hAnsi="Times New Roman"/>
          <w:spacing w:val="-3"/>
          <w:kern w:val="1"/>
          <w:sz w:val="28"/>
          <w:szCs w:val="28"/>
          <w:lang w:val="en-US" w:eastAsia="ar-SA"/>
        </w:rPr>
        <w:t xml:space="preserve"> = 0Xffff;</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proofErr w:type="gramStart"/>
      <w:r w:rsidRPr="00D3630C">
        <w:rPr>
          <w:rFonts w:ascii="Times New Roman" w:hAnsi="Times New Roman"/>
          <w:spacing w:val="-3"/>
          <w:kern w:val="1"/>
          <w:sz w:val="28"/>
          <w:szCs w:val="28"/>
          <w:lang w:val="en-US" w:eastAsia="ar-SA"/>
        </w:rPr>
        <w:t>while</w:t>
      </w:r>
      <w:proofErr w:type="gramEnd"/>
      <w:r w:rsidRPr="00D3630C">
        <w:rPr>
          <w:rFonts w:ascii="Times New Roman" w:hAnsi="Times New Roman"/>
          <w:spacing w:val="-3"/>
          <w:kern w:val="1"/>
          <w:sz w:val="28"/>
          <w:szCs w:val="28"/>
          <w:lang w:val="en-US" w:eastAsia="ar-SA"/>
        </w:rPr>
        <w:t xml:space="preserve"> (</w:t>
      </w:r>
      <w:proofErr w:type="spellStart"/>
      <w:r w:rsidRPr="00D3630C">
        <w:rPr>
          <w:rFonts w:ascii="Times New Roman" w:hAnsi="Times New Roman"/>
          <w:spacing w:val="-3"/>
          <w:kern w:val="1"/>
          <w:sz w:val="28"/>
          <w:szCs w:val="28"/>
          <w:lang w:val="en-US" w:eastAsia="ar-SA"/>
        </w:rPr>
        <w:t>len</w:t>
      </w:r>
      <w:proofErr w:type="spellEnd"/>
      <w:r w:rsidRPr="00D3630C">
        <w:rPr>
          <w:rFonts w:ascii="Times New Roman" w:hAnsi="Times New Roman"/>
          <w:spacing w:val="-3"/>
          <w:kern w:val="1"/>
          <w:sz w:val="28"/>
          <w:szCs w:val="28"/>
          <w:lang w:val="en-US" w:eastAsia="ar-SA"/>
        </w:rPr>
        <w:t>--)</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proofErr w:type="spellStart"/>
      <w:proofErr w:type="gramStart"/>
      <w:r w:rsidRPr="00D3630C">
        <w:rPr>
          <w:rFonts w:ascii="Times New Roman" w:hAnsi="Times New Roman"/>
          <w:spacing w:val="-3"/>
          <w:kern w:val="1"/>
          <w:sz w:val="28"/>
          <w:szCs w:val="28"/>
          <w:lang w:val="en-US" w:eastAsia="ar-SA"/>
        </w:rPr>
        <w:t>crc</w:t>
      </w:r>
      <w:proofErr w:type="spellEnd"/>
      <w:proofErr w:type="gramEnd"/>
      <w:r w:rsidRPr="00D3630C">
        <w:rPr>
          <w:rFonts w:ascii="Times New Roman" w:hAnsi="Times New Roman"/>
          <w:spacing w:val="-3"/>
          <w:kern w:val="1"/>
          <w:sz w:val="28"/>
          <w:szCs w:val="28"/>
          <w:lang w:val="en-US" w:eastAsia="ar-SA"/>
        </w:rPr>
        <w:t xml:space="preserve"> = (</w:t>
      </w:r>
      <w:proofErr w:type="spellStart"/>
      <w:r w:rsidRPr="00D3630C">
        <w:rPr>
          <w:rFonts w:ascii="Times New Roman" w:hAnsi="Times New Roman"/>
          <w:spacing w:val="-3"/>
          <w:kern w:val="1"/>
          <w:sz w:val="28"/>
          <w:szCs w:val="28"/>
          <w:lang w:val="en-US" w:eastAsia="ar-SA"/>
        </w:rPr>
        <w:t>crc</w:t>
      </w:r>
      <w:proofErr w:type="spellEnd"/>
      <w:r w:rsidRPr="00D3630C">
        <w:rPr>
          <w:rFonts w:ascii="Times New Roman" w:hAnsi="Times New Roman"/>
          <w:spacing w:val="-3"/>
          <w:kern w:val="1"/>
          <w:sz w:val="28"/>
          <w:szCs w:val="28"/>
          <w:lang w:val="en-US" w:eastAsia="ar-SA"/>
        </w:rPr>
        <w:t>&lt;&lt; 8) ^ Crc16Table[(</w:t>
      </w:r>
      <w:proofErr w:type="spellStart"/>
      <w:r w:rsidRPr="00D3630C">
        <w:rPr>
          <w:rFonts w:ascii="Times New Roman" w:hAnsi="Times New Roman"/>
          <w:spacing w:val="-3"/>
          <w:kern w:val="1"/>
          <w:sz w:val="28"/>
          <w:szCs w:val="28"/>
          <w:lang w:val="en-US" w:eastAsia="ar-SA"/>
        </w:rPr>
        <w:t>crc</w:t>
      </w:r>
      <w:proofErr w:type="spellEnd"/>
      <w:r w:rsidRPr="00D3630C">
        <w:rPr>
          <w:rFonts w:ascii="Times New Roman" w:hAnsi="Times New Roman"/>
          <w:spacing w:val="-3"/>
          <w:kern w:val="1"/>
          <w:sz w:val="28"/>
          <w:szCs w:val="28"/>
          <w:lang w:val="en-US" w:eastAsia="ar-SA"/>
        </w:rPr>
        <w:t>&gt;&gt; 8) ^ *</w:t>
      </w:r>
      <w:proofErr w:type="spellStart"/>
      <w:r w:rsidRPr="00D3630C">
        <w:rPr>
          <w:rFonts w:ascii="Times New Roman" w:hAnsi="Times New Roman"/>
          <w:spacing w:val="-3"/>
          <w:kern w:val="1"/>
          <w:sz w:val="28"/>
          <w:szCs w:val="28"/>
          <w:lang w:val="en-US" w:eastAsia="ar-SA"/>
        </w:rPr>
        <w:t>pcBlock</w:t>
      </w:r>
      <w:proofErr w:type="spellEnd"/>
      <w:r w:rsidRPr="00D3630C">
        <w:rPr>
          <w:rFonts w:ascii="Times New Roman" w:hAnsi="Times New Roman"/>
          <w:spacing w:val="-3"/>
          <w:kern w:val="1"/>
          <w:sz w:val="28"/>
          <w:szCs w:val="28"/>
          <w:lang w:val="en-US" w:eastAsia="ar-SA"/>
        </w:rPr>
        <w:t>++];</w:t>
      </w:r>
    </w:p>
    <w:p w:rsidR="00470162" w:rsidRPr="00D3630C" w:rsidRDefault="00470162" w:rsidP="00D068CD">
      <w:pPr>
        <w:spacing w:after="0" w:line="240" w:lineRule="auto"/>
        <w:ind w:firstLine="709"/>
        <w:jc w:val="both"/>
        <w:rPr>
          <w:rFonts w:ascii="Times New Roman" w:hAnsi="Times New Roman"/>
          <w:spacing w:val="-3"/>
          <w:kern w:val="1"/>
          <w:sz w:val="28"/>
          <w:szCs w:val="28"/>
          <w:lang w:eastAsia="ar-SA"/>
        </w:rPr>
      </w:pPr>
      <w:proofErr w:type="spellStart"/>
      <w:proofErr w:type="gramStart"/>
      <w:r w:rsidRPr="00D3630C">
        <w:rPr>
          <w:rFonts w:ascii="Times New Roman" w:hAnsi="Times New Roman"/>
          <w:spacing w:val="-3"/>
          <w:kern w:val="1"/>
          <w:sz w:val="28"/>
          <w:szCs w:val="28"/>
          <w:lang w:eastAsia="ar-SA"/>
        </w:rPr>
        <w:t>returncrc</w:t>
      </w:r>
      <w:proofErr w:type="spellEnd"/>
      <w:proofErr w:type="gramEnd"/>
      <w:r w:rsidRPr="00D3630C">
        <w:rPr>
          <w:rFonts w:ascii="Times New Roman" w:hAnsi="Times New Roman"/>
          <w:spacing w:val="-3"/>
          <w:kern w:val="1"/>
          <w:sz w:val="28"/>
          <w:szCs w:val="28"/>
          <w:lang w:eastAsia="ar-SA"/>
        </w:rPr>
        <w:t>;</w:t>
      </w:r>
    </w:p>
    <w:p w:rsidR="00470162" w:rsidRPr="00D3630C" w:rsidRDefault="00470162" w:rsidP="00D068CD">
      <w:pPr>
        <w:spacing w:after="0" w:line="24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w:t>
      </w:r>
    </w:p>
    <w:p w:rsidR="00470162" w:rsidRPr="00D3630C" w:rsidRDefault="00470162" w:rsidP="00A31480">
      <w:pPr>
        <w:spacing w:after="0" w:line="240" w:lineRule="auto"/>
        <w:rPr>
          <w:rFonts w:ascii="Times New Roman" w:hAnsi="Times New Roman"/>
          <w:b/>
          <w:spacing w:val="-3"/>
          <w:kern w:val="1"/>
          <w:sz w:val="28"/>
          <w:szCs w:val="28"/>
          <w:lang w:eastAsia="ar-SA"/>
        </w:rPr>
      </w:pPr>
      <w:r w:rsidRPr="00D3630C">
        <w:rPr>
          <w:rFonts w:ascii="Times New Roman" w:hAnsi="Times New Roman"/>
          <w:b/>
          <w:spacing w:val="-3"/>
          <w:kern w:val="1"/>
          <w:sz w:val="28"/>
          <w:szCs w:val="28"/>
          <w:lang w:eastAsia="ar-SA"/>
        </w:rPr>
        <w:t>А.11 Пример реализации алгоритма расчёта контрольной суммы CRC-8 на языке С</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proofErr w:type="gramStart"/>
      <w:r w:rsidRPr="00D3630C">
        <w:rPr>
          <w:rFonts w:ascii="Times New Roman" w:hAnsi="Times New Roman"/>
          <w:spacing w:val="-3"/>
          <w:kern w:val="1"/>
          <w:sz w:val="28"/>
          <w:szCs w:val="28"/>
          <w:lang w:val="en-US" w:eastAsia="ar-SA"/>
        </w:rPr>
        <w:t>Name  :</w:t>
      </w:r>
      <w:proofErr w:type="gramEnd"/>
      <w:r w:rsidRPr="00D3630C">
        <w:rPr>
          <w:rFonts w:ascii="Times New Roman" w:hAnsi="Times New Roman"/>
          <w:spacing w:val="-3"/>
          <w:kern w:val="1"/>
          <w:sz w:val="28"/>
          <w:szCs w:val="28"/>
          <w:lang w:val="en-US" w:eastAsia="ar-SA"/>
        </w:rPr>
        <w:t xml:space="preserve"> CRC-8</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proofErr w:type="gramStart"/>
      <w:r w:rsidRPr="00D3630C">
        <w:rPr>
          <w:rFonts w:ascii="Times New Roman" w:hAnsi="Times New Roman"/>
          <w:spacing w:val="-3"/>
          <w:kern w:val="1"/>
          <w:sz w:val="28"/>
          <w:szCs w:val="28"/>
          <w:lang w:val="en-US" w:eastAsia="ar-SA"/>
        </w:rPr>
        <w:t>Poly  :</w:t>
      </w:r>
      <w:proofErr w:type="gramEnd"/>
      <w:r w:rsidRPr="00D3630C">
        <w:rPr>
          <w:rFonts w:ascii="Times New Roman" w:hAnsi="Times New Roman"/>
          <w:spacing w:val="-3"/>
          <w:kern w:val="1"/>
          <w:sz w:val="28"/>
          <w:szCs w:val="28"/>
          <w:lang w:val="en-US" w:eastAsia="ar-SA"/>
        </w:rPr>
        <w:t xml:space="preserve"> 0x31    x^8 + x^5 + x^4 + 1</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proofErr w:type="spellStart"/>
      <w:proofErr w:type="gramStart"/>
      <w:r w:rsidRPr="00D3630C">
        <w:rPr>
          <w:rFonts w:ascii="Times New Roman" w:hAnsi="Times New Roman"/>
          <w:spacing w:val="-3"/>
          <w:kern w:val="1"/>
          <w:sz w:val="28"/>
          <w:szCs w:val="28"/>
          <w:lang w:val="en-US" w:eastAsia="ar-SA"/>
        </w:rPr>
        <w:t>Init</w:t>
      </w:r>
      <w:proofErr w:type="spellEnd"/>
      <w:r w:rsidRPr="00D3630C">
        <w:rPr>
          <w:rFonts w:ascii="Times New Roman" w:hAnsi="Times New Roman"/>
          <w:spacing w:val="-3"/>
          <w:kern w:val="1"/>
          <w:sz w:val="28"/>
          <w:szCs w:val="28"/>
          <w:lang w:val="en-US" w:eastAsia="ar-SA"/>
        </w:rPr>
        <w:t xml:space="preserve">  :</w:t>
      </w:r>
      <w:proofErr w:type="gramEnd"/>
      <w:r w:rsidRPr="00D3630C">
        <w:rPr>
          <w:rFonts w:ascii="Times New Roman" w:hAnsi="Times New Roman"/>
          <w:spacing w:val="-3"/>
          <w:kern w:val="1"/>
          <w:sz w:val="28"/>
          <w:szCs w:val="28"/>
          <w:lang w:val="en-US" w:eastAsia="ar-SA"/>
        </w:rPr>
        <w:t xml:space="preserve"> 0xFF</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Revert: false</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proofErr w:type="spellStart"/>
      <w:r w:rsidRPr="00D3630C">
        <w:rPr>
          <w:rFonts w:ascii="Times New Roman" w:hAnsi="Times New Roman"/>
          <w:spacing w:val="-3"/>
          <w:kern w:val="1"/>
          <w:sz w:val="28"/>
          <w:szCs w:val="28"/>
          <w:lang w:val="en-US" w:eastAsia="ar-SA"/>
        </w:rPr>
        <w:t>XorOut</w:t>
      </w:r>
      <w:proofErr w:type="spellEnd"/>
      <w:r w:rsidRPr="00D3630C">
        <w:rPr>
          <w:rFonts w:ascii="Times New Roman" w:hAnsi="Times New Roman"/>
          <w:spacing w:val="-3"/>
          <w:kern w:val="1"/>
          <w:sz w:val="28"/>
          <w:szCs w:val="28"/>
          <w:lang w:val="en-US" w:eastAsia="ar-SA"/>
        </w:rPr>
        <w:t>: 0x00</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proofErr w:type="gramStart"/>
      <w:r w:rsidRPr="00D3630C">
        <w:rPr>
          <w:rFonts w:ascii="Times New Roman" w:hAnsi="Times New Roman"/>
          <w:spacing w:val="-3"/>
          <w:kern w:val="1"/>
          <w:sz w:val="28"/>
          <w:szCs w:val="28"/>
          <w:lang w:val="en-US" w:eastAsia="ar-SA"/>
        </w:rPr>
        <w:t>Check :</w:t>
      </w:r>
      <w:proofErr w:type="gramEnd"/>
      <w:r w:rsidRPr="00D3630C">
        <w:rPr>
          <w:rFonts w:ascii="Times New Roman" w:hAnsi="Times New Roman"/>
          <w:spacing w:val="-3"/>
          <w:kern w:val="1"/>
          <w:sz w:val="28"/>
          <w:szCs w:val="28"/>
          <w:lang w:val="en-US" w:eastAsia="ar-SA"/>
        </w:rPr>
        <w:t xml:space="preserve"> 0xF7 ("123456789")</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proofErr w:type="spellStart"/>
      <w:proofErr w:type="gramStart"/>
      <w:r w:rsidRPr="00D3630C">
        <w:rPr>
          <w:rFonts w:ascii="Times New Roman" w:hAnsi="Times New Roman"/>
          <w:spacing w:val="-3"/>
          <w:kern w:val="1"/>
          <w:sz w:val="28"/>
          <w:szCs w:val="28"/>
          <w:lang w:val="en-US" w:eastAsia="ar-SA"/>
        </w:rPr>
        <w:t>const</w:t>
      </w:r>
      <w:proofErr w:type="spellEnd"/>
      <w:proofErr w:type="gramEnd"/>
      <w:r w:rsidRPr="00D3630C">
        <w:rPr>
          <w:rFonts w:ascii="Times New Roman" w:hAnsi="Times New Roman"/>
          <w:spacing w:val="-3"/>
          <w:kern w:val="1"/>
          <w:sz w:val="28"/>
          <w:szCs w:val="28"/>
          <w:lang w:val="en-US" w:eastAsia="ar-SA"/>
        </w:rPr>
        <w:t xml:space="preserve"> unsigned char CRC8Table[256] = {</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0x00, 0x31, 0x62, 0x53, 0xC4, 0xF5, 0xA6, 0x97,</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0xB9, 0x88, 0xDB, 0xEA, 0x7D, 0x4C, 0x1F, 0x2E,</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0x43, 0x72, 0x21, 0x10, 0x87, 0xB6, 0xE5, 0xD4,</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0xFA, 0xCB, 0x98, 0xA9, 0x3E, 0x0F, 0x5C, 0x6D,</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0x86, 0xB7, 0xE4, 0xD5, 0x42, 0x73, 0x20, 0x11,</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0x3F, 0x0E, 0x5D, 0x6C, 0xFB, 0xCA, 0x99, 0xA8,</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0xC5, 0xF4, 0xA7, 0x96, 0x01, 0x30, 0x63, 0x52,</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0x7C, 0x4D, 0x1E, 0x2F, 0xB8, 0x89, 0xDA, 0xEB,</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0x3D, 0x0C, 0x5F, 0x6E, 0xF9, 0xC8, 0x9B, 0xAA,</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0x84, 0xB5, 0xE6, 0xD7, 0x40, 0x71, 0x22, 0x13,</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0x7E, 0x4F, 0x1C, 0x2D, 0xBA, 0x8B, 0xD8, 0xE9,</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0xC7, 0xF6, 0xA5, 0x94, 0x03, 0x32, 0x61, 0x50,</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0xBB, 0x8A, 0xD9, 0xE8, 0x7F, 0x4E, 0x1D, 0x2C,</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0x02, 0x33, 0x60, 0x51, 0xC6, 0xF7, 0xA4, 0x95,</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0xF8, 0xC9, 0x9A, 0xAB, 0x3C, 0x0D, 0x5E, 0x6F,</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0x41, 0x70, 0x23, 0x12, 0x85, 0xB4, 0xE7, 0xD6,</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0x7A, 0x4B, 0x18, 0x29, 0xBE, 0x8F, 0xDC, 0xED,</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0xC3, 0xF2, 0xA1, 0x90, 0x07, 0x36, 0x65, 0x54,</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w:t>
      </w:r>
      <w:proofErr w:type="gramStart"/>
      <w:r w:rsidRPr="00D3630C">
        <w:rPr>
          <w:rFonts w:ascii="Times New Roman" w:hAnsi="Times New Roman"/>
          <w:spacing w:val="-3"/>
          <w:kern w:val="1"/>
          <w:sz w:val="28"/>
          <w:szCs w:val="28"/>
          <w:lang w:val="en-US" w:eastAsia="ar-SA"/>
        </w:rPr>
        <w:t>0x39</w:t>
      </w:r>
      <w:proofErr w:type="gramEnd"/>
      <w:r w:rsidRPr="00D3630C">
        <w:rPr>
          <w:rFonts w:ascii="Times New Roman" w:hAnsi="Times New Roman"/>
          <w:spacing w:val="-3"/>
          <w:kern w:val="1"/>
          <w:sz w:val="28"/>
          <w:szCs w:val="28"/>
          <w:lang w:val="en-US" w:eastAsia="ar-SA"/>
        </w:rPr>
        <w:t>, 0x08, 0x5B, 0x6A, 0xFD, 0xCC, 0x9F, 0xAE,</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lastRenderedPageBreak/>
        <w:t xml:space="preserve">    0x80, 0xB1, 0xE2, 0xD3, 0x44, 0x75, 0x26, 0x17,</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0xFC, 0xCD, 0x9E, 0xAF, 0x38, 0x09, 0x5A, 0x6B,</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0x45, 0x74, 0x27, 0x16, 0x81, 0xB0, 0xE3, 0xD2,</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0xBF, 0x8E, 0xDD, 0xEC, 0x7B, 0x4A, 0x19, 0x28,</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0x06, 0x37, 0x64, 0x55, 0xC2, 0xF3, 0xA0, 0x91,</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0x47, 0x76, 0x25, 0x14, 0x83, 0xB2, 0xE1, 0xD0,</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0xFE, 0xCF, 0x9C, 0xAD, 0x3A, 0x0B, 0x58, 0x69,</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0x04, 0x35, 0x66, 0x57, 0xC0, 0xF1, 0xA2, 0x93,</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0xBD, 0x8C, 0xDF, 0xEE, 0x79, 0x48, 0x1B, 0x2A,</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0xC1, 0xF0, 0xA3, 0x92, 0x05, 0x34, 0x67, 0x56,</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0x78, 0x49, 0x1A, 0x2B, 0xBC, 0x8D, 0xDE, 0xEF,</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0x82, 0xB3, 0xE0, 0xD1, 0x46, 0x77, 0x24, 0x15,</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    0x3B, 0x0A, 0x59, 0x68, 0xFF, 0xCE, 0x9D, 0xAC</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proofErr w:type="gramStart"/>
      <w:r w:rsidRPr="00D3630C">
        <w:rPr>
          <w:rFonts w:ascii="Times New Roman" w:hAnsi="Times New Roman"/>
          <w:spacing w:val="-3"/>
          <w:kern w:val="1"/>
          <w:sz w:val="28"/>
          <w:szCs w:val="28"/>
          <w:lang w:val="en-US" w:eastAsia="ar-SA"/>
        </w:rPr>
        <w:t>unsigned</w:t>
      </w:r>
      <w:proofErr w:type="gramEnd"/>
      <w:r w:rsidRPr="00D3630C">
        <w:rPr>
          <w:rFonts w:ascii="Times New Roman" w:hAnsi="Times New Roman"/>
          <w:spacing w:val="-3"/>
          <w:kern w:val="1"/>
          <w:sz w:val="28"/>
          <w:szCs w:val="28"/>
          <w:lang w:val="en-US" w:eastAsia="ar-SA"/>
        </w:rPr>
        <w:t xml:space="preserve"> char CRC8(unsigned char *</w:t>
      </w:r>
      <w:proofErr w:type="spellStart"/>
      <w:r w:rsidRPr="00D3630C">
        <w:rPr>
          <w:rFonts w:ascii="Times New Roman" w:hAnsi="Times New Roman"/>
          <w:spacing w:val="-3"/>
          <w:kern w:val="1"/>
          <w:sz w:val="28"/>
          <w:szCs w:val="28"/>
          <w:lang w:val="en-US" w:eastAsia="ar-SA"/>
        </w:rPr>
        <w:t>lpBlock</w:t>
      </w:r>
      <w:proofErr w:type="spellEnd"/>
      <w:r w:rsidRPr="00D3630C">
        <w:rPr>
          <w:rFonts w:ascii="Times New Roman" w:hAnsi="Times New Roman"/>
          <w:spacing w:val="-3"/>
          <w:kern w:val="1"/>
          <w:sz w:val="28"/>
          <w:szCs w:val="28"/>
          <w:lang w:val="en-US" w:eastAsia="ar-SA"/>
        </w:rPr>
        <w:t xml:space="preserve">, unsigned char </w:t>
      </w:r>
      <w:proofErr w:type="spellStart"/>
      <w:r w:rsidRPr="00D3630C">
        <w:rPr>
          <w:rFonts w:ascii="Times New Roman" w:hAnsi="Times New Roman"/>
          <w:spacing w:val="-3"/>
          <w:kern w:val="1"/>
          <w:sz w:val="28"/>
          <w:szCs w:val="28"/>
          <w:lang w:val="en-US" w:eastAsia="ar-SA"/>
        </w:rPr>
        <w:t>len</w:t>
      </w:r>
      <w:proofErr w:type="spellEnd"/>
      <w:r w:rsidRPr="00D3630C">
        <w:rPr>
          <w:rFonts w:ascii="Times New Roman" w:hAnsi="Times New Roman"/>
          <w:spacing w:val="-3"/>
          <w:kern w:val="1"/>
          <w:sz w:val="28"/>
          <w:szCs w:val="28"/>
          <w:lang w:val="en-US" w:eastAsia="ar-SA"/>
        </w:rPr>
        <w:t>)</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proofErr w:type="gramStart"/>
      <w:r w:rsidRPr="00D3630C">
        <w:rPr>
          <w:rFonts w:ascii="Times New Roman" w:hAnsi="Times New Roman"/>
          <w:spacing w:val="-3"/>
          <w:kern w:val="1"/>
          <w:sz w:val="28"/>
          <w:szCs w:val="28"/>
          <w:lang w:val="en-US" w:eastAsia="ar-SA"/>
        </w:rPr>
        <w:t>unsigned</w:t>
      </w:r>
      <w:proofErr w:type="gramEnd"/>
      <w:r w:rsidRPr="00D3630C">
        <w:rPr>
          <w:rFonts w:ascii="Times New Roman" w:hAnsi="Times New Roman"/>
          <w:spacing w:val="-3"/>
          <w:kern w:val="1"/>
          <w:sz w:val="28"/>
          <w:szCs w:val="28"/>
          <w:lang w:val="en-US" w:eastAsia="ar-SA"/>
        </w:rPr>
        <w:t xml:space="preserve"> char </w:t>
      </w:r>
      <w:proofErr w:type="spellStart"/>
      <w:r w:rsidRPr="00D3630C">
        <w:rPr>
          <w:rFonts w:ascii="Times New Roman" w:hAnsi="Times New Roman"/>
          <w:spacing w:val="-3"/>
          <w:kern w:val="1"/>
          <w:sz w:val="28"/>
          <w:szCs w:val="28"/>
          <w:lang w:val="en-US" w:eastAsia="ar-SA"/>
        </w:rPr>
        <w:t>crc</w:t>
      </w:r>
      <w:proofErr w:type="spellEnd"/>
      <w:r w:rsidRPr="00D3630C">
        <w:rPr>
          <w:rFonts w:ascii="Times New Roman" w:hAnsi="Times New Roman"/>
          <w:spacing w:val="-3"/>
          <w:kern w:val="1"/>
          <w:sz w:val="28"/>
          <w:szCs w:val="28"/>
          <w:lang w:val="en-US" w:eastAsia="ar-SA"/>
        </w:rPr>
        <w:t xml:space="preserve"> = 0xFF;</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proofErr w:type="gramStart"/>
      <w:r w:rsidRPr="00D3630C">
        <w:rPr>
          <w:rFonts w:ascii="Times New Roman" w:hAnsi="Times New Roman"/>
          <w:spacing w:val="-3"/>
          <w:kern w:val="1"/>
          <w:sz w:val="28"/>
          <w:szCs w:val="28"/>
          <w:lang w:val="en-US" w:eastAsia="ar-SA"/>
        </w:rPr>
        <w:t>while</w:t>
      </w:r>
      <w:proofErr w:type="gramEnd"/>
      <w:r w:rsidRPr="00D3630C">
        <w:rPr>
          <w:rFonts w:ascii="Times New Roman" w:hAnsi="Times New Roman"/>
          <w:spacing w:val="-3"/>
          <w:kern w:val="1"/>
          <w:sz w:val="28"/>
          <w:szCs w:val="28"/>
          <w:lang w:val="en-US" w:eastAsia="ar-SA"/>
        </w:rPr>
        <w:t xml:space="preserve"> (</w:t>
      </w:r>
      <w:proofErr w:type="spellStart"/>
      <w:r w:rsidRPr="00D3630C">
        <w:rPr>
          <w:rFonts w:ascii="Times New Roman" w:hAnsi="Times New Roman"/>
          <w:spacing w:val="-3"/>
          <w:kern w:val="1"/>
          <w:sz w:val="28"/>
          <w:szCs w:val="28"/>
          <w:lang w:val="en-US" w:eastAsia="ar-SA"/>
        </w:rPr>
        <w:t>len</w:t>
      </w:r>
      <w:proofErr w:type="spellEnd"/>
      <w:r w:rsidRPr="00D3630C">
        <w:rPr>
          <w:rFonts w:ascii="Times New Roman" w:hAnsi="Times New Roman"/>
          <w:spacing w:val="-3"/>
          <w:kern w:val="1"/>
          <w:sz w:val="28"/>
          <w:szCs w:val="28"/>
          <w:lang w:val="en-US" w:eastAsia="ar-SA"/>
        </w:rPr>
        <w:t>--)</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proofErr w:type="spellStart"/>
      <w:proofErr w:type="gramStart"/>
      <w:r w:rsidRPr="00D3630C">
        <w:rPr>
          <w:rFonts w:ascii="Times New Roman" w:hAnsi="Times New Roman"/>
          <w:spacing w:val="-3"/>
          <w:kern w:val="1"/>
          <w:sz w:val="28"/>
          <w:szCs w:val="28"/>
          <w:lang w:val="en-US" w:eastAsia="ar-SA"/>
        </w:rPr>
        <w:t>crc</w:t>
      </w:r>
      <w:proofErr w:type="spellEnd"/>
      <w:proofErr w:type="gramEnd"/>
      <w:r w:rsidRPr="00D3630C">
        <w:rPr>
          <w:rFonts w:ascii="Times New Roman" w:hAnsi="Times New Roman"/>
          <w:spacing w:val="-3"/>
          <w:kern w:val="1"/>
          <w:sz w:val="28"/>
          <w:szCs w:val="28"/>
          <w:lang w:val="en-US" w:eastAsia="ar-SA"/>
        </w:rPr>
        <w:t xml:space="preserve"> = CRC8Table[</w:t>
      </w:r>
      <w:proofErr w:type="spellStart"/>
      <w:r w:rsidRPr="00D3630C">
        <w:rPr>
          <w:rFonts w:ascii="Times New Roman" w:hAnsi="Times New Roman"/>
          <w:spacing w:val="-3"/>
          <w:kern w:val="1"/>
          <w:sz w:val="28"/>
          <w:szCs w:val="28"/>
          <w:lang w:val="en-US" w:eastAsia="ar-SA"/>
        </w:rPr>
        <w:t>crc</w:t>
      </w:r>
      <w:proofErr w:type="spellEnd"/>
      <w:r w:rsidRPr="00D3630C">
        <w:rPr>
          <w:rFonts w:ascii="Times New Roman" w:hAnsi="Times New Roman"/>
          <w:spacing w:val="-3"/>
          <w:kern w:val="1"/>
          <w:sz w:val="28"/>
          <w:szCs w:val="28"/>
          <w:lang w:val="en-US" w:eastAsia="ar-SA"/>
        </w:rPr>
        <w:t xml:space="preserve"> ^ *</w:t>
      </w:r>
      <w:proofErr w:type="spellStart"/>
      <w:r w:rsidRPr="00D3630C">
        <w:rPr>
          <w:rFonts w:ascii="Times New Roman" w:hAnsi="Times New Roman"/>
          <w:spacing w:val="-3"/>
          <w:kern w:val="1"/>
          <w:sz w:val="28"/>
          <w:szCs w:val="28"/>
          <w:lang w:val="en-US" w:eastAsia="ar-SA"/>
        </w:rPr>
        <w:t>lpBlock</w:t>
      </w:r>
      <w:proofErr w:type="spellEnd"/>
      <w:r w:rsidRPr="00D3630C">
        <w:rPr>
          <w:rFonts w:ascii="Times New Roman" w:hAnsi="Times New Roman"/>
          <w:spacing w:val="-3"/>
          <w:kern w:val="1"/>
          <w:sz w:val="28"/>
          <w:szCs w:val="28"/>
          <w:lang w:val="en-US" w:eastAsia="ar-SA"/>
        </w:rPr>
        <w:t>++];</w:t>
      </w:r>
    </w:p>
    <w:p w:rsidR="00470162" w:rsidRPr="00D3630C" w:rsidRDefault="00470162" w:rsidP="00D068CD">
      <w:pPr>
        <w:spacing w:after="0" w:line="240" w:lineRule="auto"/>
        <w:ind w:firstLine="709"/>
        <w:jc w:val="both"/>
        <w:rPr>
          <w:rFonts w:ascii="Times New Roman" w:hAnsi="Times New Roman"/>
          <w:spacing w:val="-3"/>
          <w:kern w:val="1"/>
          <w:sz w:val="28"/>
          <w:szCs w:val="28"/>
          <w:lang w:val="en-US" w:eastAsia="ar-SA"/>
        </w:rPr>
      </w:pPr>
      <w:proofErr w:type="spellStart"/>
      <w:proofErr w:type="gramStart"/>
      <w:r w:rsidRPr="00D3630C">
        <w:rPr>
          <w:rFonts w:ascii="Times New Roman" w:hAnsi="Times New Roman"/>
          <w:spacing w:val="-3"/>
          <w:kern w:val="1"/>
          <w:sz w:val="28"/>
          <w:szCs w:val="28"/>
          <w:lang w:val="en-US" w:eastAsia="ar-SA"/>
        </w:rPr>
        <w:t>returncrc</w:t>
      </w:r>
      <w:proofErr w:type="spellEnd"/>
      <w:proofErr w:type="gramEnd"/>
      <w:r w:rsidRPr="00D3630C">
        <w:rPr>
          <w:rFonts w:ascii="Times New Roman" w:hAnsi="Times New Roman"/>
          <w:spacing w:val="-3"/>
          <w:kern w:val="1"/>
          <w:sz w:val="28"/>
          <w:szCs w:val="28"/>
          <w:lang w:val="en-US" w:eastAsia="ar-SA"/>
        </w:rPr>
        <w:t>;</w:t>
      </w:r>
    </w:p>
    <w:p w:rsidR="00470162" w:rsidRPr="00D3630C" w:rsidRDefault="00470162" w:rsidP="00D068CD">
      <w:pPr>
        <w:spacing w:after="0" w:line="24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w:t>
      </w:r>
    </w:p>
    <w:p w:rsidR="00470162" w:rsidRPr="00D3630C" w:rsidRDefault="00470162" w:rsidP="00D068CD">
      <w:pPr>
        <w:spacing w:after="0" w:line="240" w:lineRule="auto"/>
        <w:rPr>
          <w:rFonts w:ascii="Times New Roman" w:hAnsi="Times New Roman"/>
          <w:kern w:val="1"/>
          <w:sz w:val="28"/>
          <w:szCs w:val="28"/>
          <w:lang w:eastAsia="ar-SA"/>
        </w:rPr>
      </w:pPr>
    </w:p>
    <w:p w:rsidR="009972EF" w:rsidRPr="00D3630C" w:rsidRDefault="009972EF" w:rsidP="00D068CD">
      <w:pPr>
        <w:spacing w:before="120" w:after="240" w:line="240" w:lineRule="auto"/>
        <w:ind w:left="720"/>
        <w:contextualSpacing/>
        <w:jc w:val="center"/>
        <w:outlineLvl w:val="0"/>
        <w:rPr>
          <w:rFonts w:ascii="Times New Roman" w:hAnsi="Times New Roman" w:cs="Arial"/>
          <w:b/>
          <w:kern w:val="1"/>
          <w:sz w:val="28"/>
          <w:szCs w:val="24"/>
          <w:lang w:eastAsia="ar-SA"/>
        </w:rPr>
      </w:pPr>
      <w:bookmarkStart w:id="39" w:name="_Toc393809904"/>
      <w:bookmarkStart w:id="40" w:name="_Toc394658481"/>
      <w:bookmarkStart w:id="41" w:name="_Toc395793971"/>
    </w:p>
    <w:p w:rsidR="009972EF" w:rsidRPr="00D3630C" w:rsidRDefault="009972EF" w:rsidP="00D068CD">
      <w:pPr>
        <w:spacing w:before="120" w:after="240" w:line="240" w:lineRule="auto"/>
        <w:ind w:left="720"/>
        <w:contextualSpacing/>
        <w:jc w:val="center"/>
        <w:outlineLvl w:val="0"/>
        <w:rPr>
          <w:rFonts w:ascii="Times New Roman" w:hAnsi="Times New Roman" w:cs="Arial"/>
          <w:b/>
          <w:kern w:val="1"/>
          <w:sz w:val="28"/>
          <w:szCs w:val="24"/>
          <w:lang w:eastAsia="ar-SA"/>
        </w:rPr>
      </w:pPr>
    </w:p>
    <w:p w:rsidR="009972EF" w:rsidRPr="00D3630C" w:rsidRDefault="009972EF" w:rsidP="00D068CD">
      <w:pPr>
        <w:spacing w:before="120" w:after="240" w:line="240" w:lineRule="auto"/>
        <w:ind w:left="720"/>
        <w:contextualSpacing/>
        <w:jc w:val="center"/>
        <w:outlineLvl w:val="0"/>
        <w:rPr>
          <w:rFonts w:ascii="Times New Roman" w:hAnsi="Times New Roman" w:cs="Arial"/>
          <w:b/>
          <w:kern w:val="1"/>
          <w:sz w:val="28"/>
          <w:szCs w:val="24"/>
          <w:lang w:eastAsia="ar-SA"/>
        </w:rPr>
      </w:pPr>
    </w:p>
    <w:p w:rsidR="009972EF" w:rsidRPr="00D3630C" w:rsidRDefault="009972EF" w:rsidP="00D068CD">
      <w:pPr>
        <w:spacing w:before="120" w:after="240" w:line="240" w:lineRule="auto"/>
        <w:ind w:left="720"/>
        <w:contextualSpacing/>
        <w:jc w:val="center"/>
        <w:outlineLvl w:val="0"/>
        <w:rPr>
          <w:rFonts w:ascii="Times New Roman" w:hAnsi="Times New Roman" w:cs="Arial"/>
          <w:b/>
          <w:kern w:val="1"/>
          <w:sz w:val="28"/>
          <w:szCs w:val="24"/>
          <w:lang w:eastAsia="ar-SA"/>
        </w:rPr>
      </w:pPr>
    </w:p>
    <w:p w:rsidR="009972EF" w:rsidRPr="00D3630C" w:rsidRDefault="009972EF" w:rsidP="00D068CD">
      <w:pPr>
        <w:spacing w:before="120" w:after="240" w:line="240" w:lineRule="auto"/>
        <w:ind w:left="720"/>
        <w:contextualSpacing/>
        <w:jc w:val="center"/>
        <w:outlineLvl w:val="0"/>
        <w:rPr>
          <w:rFonts w:ascii="Times New Roman" w:hAnsi="Times New Roman" w:cs="Arial"/>
          <w:b/>
          <w:kern w:val="1"/>
          <w:sz w:val="28"/>
          <w:szCs w:val="24"/>
          <w:lang w:eastAsia="ar-SA"/>
        </w:rPr>
      </w:pPr>
    </w:p>
    <w:p w:rsidR="009972EF" w:rsidRPr="00D3630C" w:rsidRDefault="009972EF" w:rsidP="00D068CD">
      <w:pPr>
        <w:spacing w:before="120" w:after="240" w:line="240" w:lineRule="auto"/>
        <w:ind w:left="720"/>
        <w:contextualSpacing/>
        <w:jc w:val="center"/>
        <w:outlineLvl w:val="0"/>
        <w:rPr>
          <w:rFonts w:ascii="Times New Roman" w:hAnsi="Times New Roman" w:cs="Arial"/>
          <w:b/>
          <w:kern w:val="1"/>
          <w:sz w:val="28"/>
          <w:szCs w:val="24"/>
          <w:lang w:eastAsia="ar-SA"/>
        </w:rPr>
      </w:pPr>
    </w:p>
    <w:p w:rsidR="009972EF" w:rsidRPr="00D3630C" w:rsidRDefault="009972EF" w:rsidP="00D068CD">
      <w:pPr>
        <w:spacing w:before="120" w:after="240" w:line="240" w:lineRule="auto"/>
        <w:ind w:left="720"/>
        <w:contextualSpacing/>
        <w:jc w:val="center"/>
        <w:outlineLvl w:val="0"/>
        <w:rPr>
          <w:rFonts w:ascii="Times New Roman" w:hAnsi="Times New Roman" w:cs="Arial"/>
          <w:b/>
          <w:kern w:val="1"/>
          <w:sz w:val="28"/>
          <w:szCs w:val="24"/>
          <w:lang w:eastAsia="ar-SA"/>
        </w:rPr>
      </w:pPr>
    </w:p>
    <w:p w:rsidR="009972EF" w:rsidRPr="00D3630C" w:rsidRDefault="009972EF" w:rsidP="00D068CD">
      <w:pPr>
        <w:spacing w:before="120" w:after="240" w:line="240" w:lineRule="auto"/>
        <w:ind w:left="720"/>
        <w:contextualSpacing/>
        <w:jc w:val="center"/>
        <w:outlineLvl w:val="0"/>
        <w:rPr>
          <w:rFonts w:ascii="Times New Roman" w:hAnsi="Times New Roman" w:cs="Arial"/>
          <w:b/>
          <w:kern w:val="1"/>
          <w:sz w:val="28"/>
          <w:szCs w:val="24"/>
          <w:lang w:eastAsia="ar-SA"/>
        </w:rPr>
      </w:pPr>
    </w:p>
    <w:p w:rsidR="009972EF" w:rsidRPr="00D3630C" w:rsidRDefault="009972EF" w:rsidP="00D068CD">
      <w:pPr>
        <w:spacing w:before="120" w:after="240" w:line="240" w:lineRule="auto"/>
        <w:ind w:left="720"/>
        <w:contextualSpacing/>
        <w:jc w:val="center"/>
        <w:outlineLvl w:val="0"/>
        <w:rPr>
          <w:rFonts w:ascii="Times New Roman" w:hAnsi="Times New Roman" w:cs="Arial"/>
          <w:b/>
          <w:kern w:val="1"/>
          <w:sz w:val="28"/>
          <w:szCs w:val="24"/>
          <w:lang w:eastAsia="ar-SA"/>
        </w:rPr>
      </w:pPr>
    </w:p>
    <w:p w:rsidR="009972EF" w:rsidRPr="00D3630C" w:rsidRDefault="009972EF" w:rsidP="00D068CD">
      <w:pPr>
        <w:spacing w:before="120" w:after="240" w:line="240" w:lineRule="auto"/>
        <w:ind w:left="720"/>
        <w:contextualSpacing/>
        <w:jc w:val="center"/>
        <w:outlineLvl w:val="0"/>
        <w:rPr>
          <w:rFonts w:ascii="Times New Roman" w:hAnsi="Times New Roman" w:cs="Arial"/>
          <w:b/>
          <w:kern w:val="1"/>
          <w:sz w:val="28"/>
          <w:szCs w:val="24"/>
          <w:lang w:eastAsia="ar-SA"/>
        </w:rPr>
      </w:pPr>
    </w:p>
    <w:p w:rsidR="009972EF" w:rsidRPr="00D3630C" w:rsidRDefault="009972EF" w:rsidP="00D068CD">
      <w:pPr>
        <w:spacing w:before="120" w:after="240" w:line="240" w:lineRule="auto"/>
        <w:ind w:left="720"/>
        <w:contextualSpacing/>
        <w:jc w:val="center"/>
        <w:outlineLvl w:val="0"/>
        <w:rPr>
          <w:rFonts w:ascii="Times New Roman" w:hAnsi="Times New Roman" w:cs="Arial"/>
          <w:b/>
          <w:kern w:val="1"/>
          <w:sz w:val="28"/>
          <w:szCs w:val="24"/>
          <w:lang w:eastAsia="ar-SA"/>
        </w:rPr>
      </w:pPr>
    </w:p>
    <w:p w:rsidR="00470162" w:rsidRPr="00D3630C" w:rsidRDefault="00470162" w:rsidP="00D068CD">
      <w:pPr>
        <w:spacing w:before="120" w:after="240" w:line="240" w:lineRule="auto"/>
        <w:ind w:left="720"/>
        <w:contextualSpacing/>
        <w:jc w:val="center"/>
        <w:outlineLvl w:val="0"/>
        <w:rPr>
          <w:rFonts w:ascii="Times New Roman" w:hAnsi="Times New Roman" w:cs="Arial"/>
          <w:b/>
          <w:kern w:val="1"/>
          <w:sz w:val="28"/>
          <w:szCs w:val="24"/>
          <w:lang w:eastAsia="ar-SA"/>
        </w:rPr>
      </w:pPr>
      <w:r w:rsidRPr="00D3630C">
        <w:rPr>
          <w:rFonts w:ascii="Times New Roman" w:hAnsi="Times New Roman" w:cs="Arial"/>
          <w:b/>
          <w:kern w:val="1"/>
          <w:sz w:val="28"/>
          <w:szCs w:val="24"/>
          <w:lang w:eastAsia="ar-SA"/>
        </w:rPr>
        <w:t>Приложение Б</w:t>
      </w:r>
      <w:r w:rsidRPr="00D3630C">
        <w:rPr>
          <w:rFonts w:ascii="Times New Roman" w:hAnsi="Times New Roman" w:cs="Arial"/>
          <w:b/>
          <w:kern w:val="1"/>
          <w:sz w:val="28"/>
          <w:szCs w:val="24"/>
          <w:lang w:eastAsia="ar-SA"/>
        </w:rPr>
        <w:br/>
        <w:t>(обязательное)</w:t>
      </w:r>
      <w:r w:rsidRPr="00D3630C">
        <w:rPr>
          <w:rFonts w:ascii="Times New Roman" w:hAnsi="Times New Roman" w:cs="Arial"/>
          <w:b/>
          <w:kern w:val="1"/>
          <w:sz w:val="28"/>
          <w:szCs w:val="24"/>
          <w:lang w:eastAsia="ar-SA"/>
        </w:rPr>
        <w:br/>
        <w:t>Спецификация протокола передачи мониторинговой информации</w:t>
      </w:r>
      <w:bookmarkEnd w:id="39"/>
      <w:bookmarkEnd w:id="40"/>
      <w:bookmarkEnd w:id="41"/>
    </w:p>
    <w:p w:rsidR="00470162" w:rsidRPr="00D3630C" w:rsidRDefault="00470162" w:rsidP="00D068CD">
      <w:pPr>
        <w:spacing w:after="0" w:line="360" w:lineRule="auto"/>
        <w:ind w:firstLine="709"/>
        <w:jc w:val="both"/>
        <w:rPr>
          <w:rFonts w:ascii="Times New Roman" w:hAnsi="Times New Roman"/>
          <w:kern w:val="1"/>
          <w:sz w:val="28"/>
          <w:szCs w:val="28"/>
          <w:lang w:eastAsia="ar-SA"/>
        </w:rPr>
      </w:pPr>
    </w:p>
    <w:p w:rsidR="00470162" w:rsidRPr="00D3630C" w:rsidRDefault="00470162" w:rsidP="00D068CD">
      <w:pPr>
        <w:spacing w:after="0" w:line="360" w:lineRule="auto"/>
        <w:jc w:val="center"/>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Б.1 Функции АСН для использования услуги EGTS_TELEDATA_SERVICE</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Б.1.1 На стороне АСН реализуются функции:</w:t>
      </w:r>
    </w:p>
    <w:p w:rsidR="00470162" w:rsidRPr="00D3630C" w:rsidRDefault="00470162" w:rsidP="00026CE2">
      <w:pPr>
        <w:numPr>
          <w:ilvl w:val="0"/>
          <w:numId w:val="27"/>
        </w:numPr>
        <w:spacing w:after="0" w:line="360" w:lineRule="auto"/>
        <w:ind w:left="1429" w:hanging="360"/>
        <w:jc w:val="both"/>
        <w:rPr>
          <w:rFonts w:ascii="Times New Roman" w:hAnsi="Times New Roman"/>
          <w:kern w:val="1"/>
          <w:sz w:val="28"/>
          <w:szCs w:val="28"/>
          <w:lang w:eastAsia="ar-SA"/>
        </w:rPr>
      </w:pPr>
      <w:proofErr w:type="gramStart"/>
      <w:r w:rsidRPr="00D3630C">
        <w:rPr>
          <w:rFonts w:ascii="Times New Roman" w:hAnsi="Times New Roman"/>
          <w:kern w:val="1"/>
          <w:sz w:val="28"/>
          <w:szCs w:val="28"/>
          <w:lang w:eastAsia="ar-SA"/>
        </w:rPr>
        <w:lastRenderedPageBreak/>
        <w:t>поддержка</w:t>
      </w:r>
      <w:proofErr w:type="gramEnd"/>
      <w:r w:rsidRPr="00D3630C">
        <w:rPr>
          <w:rFonts w:ascii="Times New Roman" w:hAnsi="Times New Roman"/>
          <w:kern w:val="1"/>
          <w:sz w:val="28"/>
          <w:szCs w:val="28"/>
          <w:lang w:eastAsia="ar-SA"/>
        </w:rPr>
        <w:t xml:space="preserve"> сервиса обработки команд EGTS_COMMANDS_SERVICE;</w:t>
      </w:r>
    </w:p>
    <w:p w:rsidR="00470162" w:rsidRPr="00D3630C" w:rsidRDefault="00470162" w:rsidP="00026CE2">
      <w:pPr>
        <w:numPr>
          <w:ilvl w:val="0"/>
          <w:numId w:val="27"/>
        </w:numPr>
        <w:spacing w:after="0" w:line="360" w:lineRule="auto"/>
        <w:ind w:left="1429" w:hanging="360"/>
        <w:jc w:val="both"/>
        <w:rPr>
          <w:rFonts w:ascii="Times New Roman" w:hAnsi="Times New Roman"/>
          <w:kern w:val="1"/>
          <w:sz w:val="28"/>
          <w:szCs w:val="28"/>
          <w:lang w:eastAsia="ar-SA"/>
        </w:rPr>
      </w:pPr>
      <w:proofErr w:type="gramStart"/>
      <w:r w:rsidRPr="00D3630C">
        <w:rPr>
          <w:rFonts w:ascii="Times New Roman" w:hAnsi="Times New Roman"/>
          <w:kern w:val="1"/>
          <w:sz w:val="28"/>
          <w:szCs w:val="28"/>
          <w:lang w:eastAsia="ar-SA"/>
        </w:rPr>
        <w:t>обработка</w:t>
      </w:r>
      <w:proofErr w:type="gramEnd"/>
      <w:r w:rsidRPr="00D3630C">
        <w:rPr>
          <w:rFonts w:ascii="Times New Roman" w:hAnsi="Times New Roman"/>
          <w:kern w:val="1"/>
          <w:sz w:val="28"/>
          <w:szCs w:val="28"/>
          <w:lang w:eastAsia="ar-SA"/>
        </w:rPr>
        <w:t xml:space="preserve"> команд управления и установки параметров </w:t>
      </w:r>
      <w:r w:rsidRPr="00D3630C">
        <w:rPr>
          <w:rFonts w:ascii="Times New Roman" w:hAnsi="Times New Roman"/>
          <w:spacing w:val="-3"/>
          <w:kern w:val="1"/>
          <w:sz w:val="28"/>
          <w:szCs w:val="28"/>
          <w:lang w:eastAsia="ar-SA"/>
        </w:rPr>
        <w:t>АСН</w:t>
      </w:r>
      <w:r w:rsidRPr="00D3630C">
        <w:rPr>
          <w:rFonts w:ascii="Times New Roman" w:hAnsi="Times New Roman"/>
          <w:kern w:val="1"/>
          <w:sz w:val="28"/>
          <w:szCs w:val="28"/>
          <w:lang w:eastAsia="ar-SA"/>
        </w:rPr>
        <w:t>, отправляемых оператором через GPRS, и передача соответствующих подтверждений на них.</w:t>
      </w:r>
    </w:p>
    <w:p w:rsidR="00470162" w:rsidRPr="00D3630C" w:rsidRDefault="00470162" w:rsidP="00D068CD">
      <w:pPr>
        <w:spacing w:after="0" w:line="360" w:lineRule="auto"/>
        <w:jc w:val="center"/>
        <w:rPr>
          <w:rFonts w:ascii="Times New Roman" w:hAnsi="Times New Roman"/>
          <w:spacing w:val="-3"/>
          <w:kern w:val="1"/>
          <w:sz w:val="28"/>
          <w:szCs w:val="28"/>
          <w:lang w:eastAsia="ar-SA"/>
        </w:rPr>
      </w:pPr>
    </w:p>
    <w:p w:rsidR="00470162" w:rsidRPr="00DA6321" w:rsidRDefault="00470162" w:rsidP="00A50427">
      <w:pPr>
        <w:spacing w:after="0" w:line="360" w:lineRule="auto"/>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eastAsia="ar-SA"/>
        </w:rPr>
        <w:t>Б</w:t>
      </w:r>
      <w:r w:rsidRPr="00DA6321">
        <w:rPr>
          <w:rFonts w:ascii="Times New Roman" w:hAnsi="Times New Roman"/>
          <w:spacing w:val="-3"/>
          <w:kern w:val="1"/>
          <w:sz w:val="28"/>
          <w:szCs w:val="28"/>
          <w:lang w:val="en-US" w:eastAsia="ar-SA"/>
        </w:rPr>
        <w:t xml:space="preserve">.2 </w:t>
      </w:r>
      <w:r w:rsidRPr="00D3630C">
        <w:rPr>
          <w:rFonts w:ascii="Times New Roman" w:hAnsi="Times New Roman"/>
          <w:spacing w:val="-3"/>
          <w:kern w:val="1"/>
          <w:sz w:val="28"/>
          <w:szCs w:val="28"/>
          <w:lang w:eastAsia="ar-SA"/>
        </w:rPr>
        <w:t>Состав</w:t>
      </w:r>
      <w:r w:rsidR="00666AA8" w:rsidRPr="00DA6321">
        <w:rPr>
          <w:rFonts w:ascii="Times New Roman" w:hAnsi="Times New Roman"/>
          <w:spacing w:val="-3"/>
          <w:kern w:val="1"/>
          <w:sz w:val="28"/>
          <w:szCs w:val="28"/>
          <w:lang w:val="en-US" w:eastAsia="ar-SA"/>
        </w:rPr>
        <w:t xml:space="preserve"> </w:t>
      </w:r>
      <w:r w:rsidRPr="00D3630C">
        <w:rPr>
          <w:rFonts w:ascii="Times New Roman" w:hAnsi="Times New Roman"/>
          <w:spacing w:val="-3"/>
          <w:kern w:val="1"/>
          <w:sz w:val="28"/>
          <w:szCs w:val="28"/>
          <w:lang w:eastAsia="ar-SA"/>
        </w:rPr>
        <w:t>сервиса</w:t>
      </w:r>
      <w:r w:rsidRPr="00DA6321">
        <w:rPr>
          <w:rFonts w:ascii="Times New Roman" w:hAnsi="Times New Roman"/>
          <w:spacing w:val="-3"/>
          <w:kern w:val="1"/>
          <w:sz w:val="28"/>
          <w:szCs w:val="28"/>
          <w:lang w:val="en-US" w:eastAsia="ar-SA"/>
        </w:rPr>
        <w:t xml:space="preserve"> </w:t>
      </w:r>
      <w:r w:rsidRPr="00D3630C">
        <w:rPr>
          <w:rFonts w:ascii="Times New Roman" w:hAnsi="Times New Roman"/>
          <w:spacing w:val="-3"/>
          <w:kern w:val="1"/>
          <w:sz w:val="28"/>
          <w:szCs w:val="28"/>
          <w:lang w:val="en-US" w:eastAsia="ar-SA"/>
        </w:rPr>
        <w:t>EGTS</w:t>
      </w:r>
      <w:r w:rsidRPr="00DA6321">
        <w:rPr>
          <w:rFonts w:ascii="Times New Roman" w:hAnsi="Times New Roman"/>
          <w:spacing w:val="-3"/>
          <w:kern w:val="1"/>
          <w:sz w:val="28"/>
          <w:szCs w:val="28"/>
          <w:lang w:val="en-US" w:eastAsia="ar-SA"/>
        </w:rPr>
        <w:t>_</w:t>
      </w:r>
      <w:r w:rsidRPr="00D3630C">
        <w:rPr>
          <w:rFonts w:ascii="Times New Roman" w:hAnsi="Times New Roman"/>
          <w:spacing w:val="-3"/>
          <w:kern w:val="1"/>
          <w:sz w:val="28"/>
          <w:szCs w:val="28"/>
          <w:lang w:val="en-US" w:eastAsia="ar-SA"/>
        </w:rPr>
        <w:t>TELEDATA</w:t>
      </w:r>
      <w:r w:rsidRPr="00DA6321">
        <w:rPr>
          <w:rFonts w:ascii="Times New Roman" w:hAnsi="Times New Roman"/>
          <w:spacing w:val="-3"/>
          <w:kern w:val="1"/>
          <w:sz w:val="28"/>
          <w:szCs w:val="28"/>
          <w:lang w:val="en-US" w:eastAsia="ar-SA"/>
        </w:rPr>
        <w:t>_</w:t>
      </w:r>
      <w:r w:rsidRPr="00D3630C">
        <w:rPr>
          <w:rFonts w:ascii="Times New Roman" w:hAnsi="Times New Roman"/>
          <w:spacing w:val="-3"/>
          <w:kern w:val="1"/>
          <w:sz w:val="28"/>
          <w:szCs w:val="28"/>
          <w:lang w:val="en-US" w:eastAsia="ar-SA"/>
        </w:rPr>
        <w:t>SERVICE</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Б.2.1 Сервис EGTS_TELEDATA_SERVICE обрабатывает мониторинговую информацию, поступающую от АСН.</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Б.2.2 Список подзаписей, используемых Сервисом EGTS_TELEDATA_SERVICE, представлен в Таблице Б.1.</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r w:rsidRPr="00D3630C">
        <w:rPr>
          <w:rFonts w:ascii="Times New Roman" w:hAnsi="Times New Roman"/>
          <w:bCs/>
          <w:sz w:val="28"/>
          <w:szCs w:val="20"/>
          <w:lang w:eastAsia="ru-RU"/>
        </w:rPr>
        <w:t>Таблица Б.1 </w:t>
      </w:r>
      <w:r w:rsidRPr="00D3630C">
        <w:rPr>
          <w:rFonts w:ascii="Times New Roman" w:hAnsi="Times New Roman"/>
          <w:bCs/>
          <w:sz w:val="28"/>
          <w:szCs w:val="20"/>
          <w:lang w:eastAsia="ru-RU"/>
        </w:rPr>
        <w:noBreakHyphen/>
        <w:t> Список подзаписей сервиса EGTS_TELEDATA_SERVICE</w:t>
      </w:r>
    </w:p>
    <w:tbl>
      <w:tblPr>
        <w:tblW w:w="0" w:type="auto"/>
        <w:tblCellSpacing w:w="5" w:type="nil"/>
        <w:tblInd w:w="75" w:type="dxa"/>
        <w:tblLayout w:type="fixed"/>
        <w:tblCellMar>
          <w:left w:w="75" w:type="dxa"/>
          <w:right w:w="75" w:type="dxa"/>
        </w:tblCellMar>
        <w:tblLook w:val="0000" w:firstRow="0" w:lastRow="0" w:firstColumn="0" w:lastColumn="0" w:noHBand="0" w:noVBand="0"/>
      </w:tblPr>
      <w:tblGrid>
        <w:gridCol w:w="702"/>
        <w:gridCol w:w="3510"/>
        <w:gridCol w:w="5144"/>
      </w:tblGrid>
      <w:tr w:rsidR="00D3630C" w:rsidRPr="00D3630C" w:rsidTr="00A50427">
        <w:trPr>
          <w:tblCellSpacing w:w="5" w:type="nil"/>
        </w:trPr>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Код </w:t>
            </w:r>
          </w:p>
        </w:tc>
        <w:tc>
          <w:tcPr>
            <w:tcW w:w="3510"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Наименование        </w:t>
            </w:r>
          </w:p>
        </w:tc>
        <w:tc>
          <w:tcPr>
            <w:tcW w:w="5144"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Описание                </w:t>
            </w:r>
          </w:p>
        </w:tc>
      </w:tr>
      <w:tr w:rsidR="00D3630C" w:rsidRPr="00D3630C" w:rsidTr="00A50427">
        <w:trPr>
          <w:trHeight w:val="800"/>
          <w:tblCellSpacing w:w="5" w:type="nil"/>
        </w:trPr>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0  </w:t>
            </w:r>
          </w:p>
        </w:tc>
        <w:tc>
          <w:tcPr>
            <w:tcW w:w="3510"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EGTS_SR_RECORD_RESPONSE     </w:t>
            </w:r>
          </w:p>
        </w:tc>
        <w:tc>
          <w:tcPr>
            <w:tcW w:w="5144"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Применяется для осуществления подтверждения приема и передачи результатов обработки записи Уровня поддержки услуг</w:t>
            </w:r>
          </w:p>
        </w:tc>
      </w:tr>
      <w:tr w:rsidR="00D3630C" w:rsidRPr="00D3630C" w:rsidTr="00A50427">
        <w:trPr>
          <w:trHeight w:val="600"/>
          <w:tblCellSpacing w:w="5" w:type="nil"/>
        </w:trPr>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16 </w:t>
            </w:r>
          </w:p>
        </w:tc>
        <w:tc>
          <w:tcPr>
            <w:tcW w:w="3510"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EGTS_SR_POS_DATA            </w:t>
            </w:r>
          </w:p>
        </w:tc>
        <w:tc>
          <w:tcPr>
            <w:tcW w:w="5144"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Используется   АСН при передаче основных данных определения местоположения </w:t>
            </w:r>
          </w:p>
        </w:tc>
      </w:tr>
      <w:tr w:rsidR="00D3630C" w:rsidRPr="00D3630C" w:rsidTr="00A50427">
        <w:trPr>
          <w:trHeight w:val="600"/>
          <w:tblCellSpacing w:w="5" w:type="nil"/>
        </w:trPr>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17 </w:t>
            </w:r>
          </w:p>
        </w:tc>
        <w:tc>
          <w:tcPr>
            <w:tcW w:w="3510"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EGTS_SR_EXT_POS_DATA        </w:t>
            </w:r>
          </w:p>
        </w:tc>
        <w:tc>
          <w:tcPr>
            <w:tcW w:w="5144"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Используется   АСН при передаче дополнительных   данных определения местоположения             </w:t>
            </w:r>
          </w:p>
        </w:tc>
      </w:tr>
      <w:tr w:rsidR="00D3630C" w:rsidRPr="00D3630C" w:rsidTr="00A50427">
        <w:trPr>
          <w:trHeight w:val="1000"/>
          <w:tblCellSpacing w:w="5" w:type="nil"/>
        </w:trPr>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18 </w:t>
            </w:r>
          </w:p>
        </w:tc>
        <w:tc>
          <w:tcPr>
            <w:tcW w:w="3510"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EGTS_SR_AD_SENSORS_DATA     </w:t>
            </w:r>
          </w:p>
        </w:tc>
        <w:tc>
          <w:tcPr>
            <w:tcW w:w="5144"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Применяется АСН для передачи на аппаратно-программный</w:t>
            </w:r>
            <w:r w:rsidRPr="00D3630C">
              <w:rPr>
                <w:rFonts w:ascii="Courier New" w:hAnsi="Courier New" w:cs="Courier New"/>
                <w:sz w:val="20"/>
                <w:szCs w:val="20"/>
                <w:lang w:eastAsia="ru-RU"/>
              </w:rPr>
              <w:br/>
              <w:t xml:space="preserve">комплекс информации о состоянии дополнительных дискретных </w:t>
            </w:r>
            <w:proofErr w:type="gramStart"/>
            <w:r w:rsidRPr="00D3630C">
              <w:rPr>
                <w:rFonts w:ascii="Courier New" w:hAnsi="Courier New" w:cs="Courier New"/>
                <w:sz w:val="20"/>
                <w:szCs w:val="20"/>
                <w:lang w:eastAsia="ru-RU"/>
              </w:rPr>
              <w:t>и  аналоговых</w:t>
            </w:r>
            <w:proofErr w:type="gramEnd"/>
            <w:r w:rsidRPr="00D3630C">
              <w:rPr>
                <w:rFonts w:ascii="Courier New" w:hAnsi="Courier New" w:cs="Courier New"/>
                <w:sz w:val="20"/>
                <w:szCs w:val="20"/>
                <w:lang w:eastAsia="ru-RU"/>
              </w:rPr>
              <w:t xml:space="preserve"> входов                                 </w:t>
            </w:r>
          </w:p>
        </w:tc>
      </w:tr>
      <w:tr w:rsidR="00D3630C" w:rsidRPr="00D3630C" w:rsidTr="00A50427">
        <w:trPr>
          <w:trHeight w:val="800"/>
          <w:tblCellSpacing w:w="5" w:type="nil"/>
        </w:trPr>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19 </w:t>
            </w:r>
          </w:p>
        </w:tc>
        <w:tc>
          <w:tcPr>
            <w:tcW w:w="3510"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EGTS_SR_COUNTERS_DATA       </w:t>
            </w:r>
          </w:p>
        </w:tc>
        <w:tc>
          <w:tcPr>
            <w:tcW w:w="5144"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Используется аппаратно-программным комплексом для передачи </w:t>
            </w:r>
            <w:proofErr w:type="gramStart"/>
            <w:r w:rsidRPr="00D3630C">
              <w:rPr>
                <w:rFonts w:ascii="Courier New" w:hAnsi="Courier New" w:cs="Courier New"/>
                <w:sz w:val="20"/>
                <w:szCs w:val="20"/>
                <w:lang w:eastAsia="ru-RU"/>
              </w:rPr>
              <w:t>на  АСН</w:t>
            </w:r>
            <w:proofErr w:type="gramEnd"/>
            <w:r w:rsidRPr="00D3630C">
              <w:rPr>
                <w:rFonts w:ascii="Courier New" w:hAnsi="Courier New" w:cs="Courier New"/>
                <w:sz w:val="20"/>
                <w:szCs w:val="20"/>
                <w:lang w:eastAsia="ru-RU"/>
              </w:rPr>
              <w:t xml:space="preserve"> данных  о  значении  счетных входов                                 </w:t>
            </w:r>
          </w:p>
        </w:tc>
      </w:tr>
      <w:tr w:rsidR="00D3630C" w:rsidRPr="00D3630C" w:rsidTr="00A50427">
        <w:trPr>
          <w:trHeight w:val="800"/>
          <w:tblCellSpacing w:w="5" w:type="nil"/>
        </w:trPr>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20 </w:t>
            </w:r>
          </w:p>
        </w:tc>
        <w:tc>
          <w:tcPr>
            <w:tcW w:w="3510"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EGTS_SR_STATE_DATA          </w:t>
            </w:r>
          </w:p>
        </w:tc>
        <w:tc>
          <w:tcPr>
            <w:tcW w:w="5144"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Используется    для     передачи     на аппаратно-программный комплекс </w:t>
            </w:r>
            <w:proofErr w:type="gramStart"/>
            <w:r w:rsidRPr="00D3630C">
              <w:rPr>
                <w:rFonts w:ascii="Courier New" w:hAnsi="Courier New" w:cs="Courier New"/>
                <w:sz w:val="20"/>
                <w:szCs w:val="20"/>
                <w:lang w:eastAsia="ru-RU"/>
              </w:rPr>
              <w:t>информации  о</w:t>
            </w:r>
            <w:proofErr w:type="gramEnd"/>
            <w:r w:rsidRPr="00D3630C">
              <w:rPr>
                <w:rFonts w:ascii="Courier New" w:hAnsi="Courier New" w:cs="Courier New"/>
                <w:sz w:val="20"/>
                <w:szCs w:val="20"/>
                <w:lang w:eastAsia="ru-RU"/>
              </w:rPr>
              <w:t xml:space="preserve">  состоянии АСН</w:t>
            </w:r>
          </w:p>
        </w:tc>
      </w:tr>
      <w:tr w:rsidR="00D3630C" w:rsidRPr="00D3630C" w:rsidTr="00A50427">
        <w:trPr>
          <w:trHeight w:val="800"/>
          <w:tblCellSpacing w:w="5" w:type="nil"/>
        </w:trPr>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22 </w:t>
            </w:r>
          </w:p>
        </w:tc>
        <w:tc>
          <w:tcPr>
            <w:tcW w:w="3510"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EGTS_SR_LOOPIN_DATA         </w:t>
            </w:r>
          </w:p>
        </w:tc>
        <w:tc>
          <w:tcPr>
            <w:tcW w:w="5144"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Применяется АСН для передачи на аппаратно-программный комплекс данных </w:t>
            </w:r>
            <w:proofErr w:type="gramStart"/>
            <w:r w:rsidRPr="00D3630C">
              <w:rPr>
                <w:rFonts w:ascii="Courier New" w:hAnsi="Courier New" w:cs="Courier New"/>
                <w:sz w:val="20"/>
                <w:szCs w:val="20"/>
                <w:lang w:eastAsia="ru-RU"/>
              </w:rPr>
              <w:t>о  состоянии</w:t>
            </w:r>
            <w:proofErr w:type="gramEnd"/>
            <w:r w:rsidRPr="00D3630C">
              <w:rPr>
                <w:rFonts w:ascii="Courier New" w:hAnsi="Courier New" w:cs="Courier New"/>
                <w:sz w:val="20"/>
                <w:szCs w:val="20"/>
                <w:lang w:eastAsia="ru-RU"/>
              </w:rPr>
              <w:t xml:space="preserve"> шлейфовых входов </w:t>
            </w:r>
          </w:p>
        </w:tc>
      </w:tr>
      <w:tr w:rsidR="00D3630C" w:rsidRPr="00D3630C" w:rsidTr="00A50427">
        <w:trPr>
          <w:trHeight w:val="800"/>
          <w:tblCellSpacing w:w="5" w:type="nil"/>
        </w:trPr>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23 </w:t>
            </w:r>
          </w:p>
        </w:tc>
        <w:tc>
          <w:tcPr>
            <w:tcW w:w="3510"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EGTS_SR_ABS_DIG_SENS_DATA   </w:t>
            </w:r>
          </w:p>
        </w:tc>
        <w:tc>
          <w:tcPr>
            <w:tcW w:w="5144"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Применяется АСН для передачи    на    аппаратно-программный </w:t>
            </w:r>
            <w:proofErr w:type="gramStart"/>
            <w:r w:rsidRPr="00D3630C">
              <w:rPr>
                <w:rFonts w:ascii="Courier New" w:hAnsi="Courier New" w:cs="Courier New"/>
                <w:sz w:val="20"/>
                <w:szCs w:val="20"/>
                <w:lang w:eastAsia="ru-RU"/>
              </w:rPr>
              <w:t>комплекс  данных</w:t>
            </w:r>
            <w:proofErr w:type="gramEnd"/>
            <w:r w:rsidRPr="00D3630C">
              <w:rPr>
                <w:rFonts w:ascii="Courier New" w:hAnsi="Courier New" w:cs="Courier New"/>
                <w:sz w:val="20"/>
                <w:szCs w:val="20"/>
                <w:lang w:eastAsia="ru-RU"/>
              </w:rPr>
              <w:t xml:space="preserve">  о  состоянии одного дискретного входа                      </w:t>
            </w:r>
          </w:p>
        </w:tc>
      </w:tr>
      <w:tr w:rsidR="00D3630C" w:rsidRPr="00D3630C" w:rsidTr="00A50427">
        <w:trPr>
          <w:trHeight w:val="800"/>
          <w:tblCellSpacing w:w="5" w:type="nil"/>
        </w:trPr>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24 </w:t>
            </w:r>
          </w:p>
        </w:tc>
        <w:tc>
          <w:tcPr>
            <w:tcW w:w="3510"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EGTS_SR_ABS_AN_SENS_DATA    </w:t>
            </w:r>
          </w:p>
        </w:tc>
        <w:tc>
          <w:tcPr>
            <w:tcW w:w="5144"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Применяется АСН для передачи    на    аппаратно-программный </w:t>
            </w:r>
            <w:proofErr w:type="gramStart"/>
            <w:r w:rsidRPr="00D3630C">
              <w:rPr>
                <w:rFonts w:ascii="Courier New" w:hAnsi="Courier New" w:cs="Courier New"/>
                <w:sz w:val="20"/>
                <w:szCs w:val="20"/>
                <w:lang w:eastAsia="ru-RU"/>
              </w:rPr>
              <w:t>комплекс  данных</w:t>
            </w:r>
            <w:proofErr w:type="gramEnd"/>
            <w:r w:rsidRPr="00D3630C">
              <w:rPr>
                <w:rFonts w:ascii="Courier New" w:hAnsi="Courier New" w:cs="Courier New"/>
                <w:sz w:val="20"/>
                <w:szCs w:val="20"/>
                <w:lang w:eastAsia="ru-RU"/>
              </w:rPr>
              <w:t xml:space="preserve">  о  состоянии одного аналогового входа                      </w:t>
            </w:r>
          </w:p>
        </w:tc>
      </w:tr>
      <w:tr w:rsidR="00D3630C" w:rsidRPr="00D3630C" w:rsidTr="00A50427">
        <w:trPr>
          <w:trHeight w:val="800"/>
          <w:tblCellSpacing w:w="5" w:type="nil"/>
        </w:trPr>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lastRenderedPageBreak/>
              <w:t xml:space="preserve"> 25 </w:t>
            </w:r>
          </w:p>
        </w:tc>
        <w:tc>
          <w:tcPr>
            <w:tcW w:w="3510"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EGTS_SR_ABS_CNTR_DATA       </w:t>
            </w:r>
          </w:p>
        </w:tc>
        <w:tc>
          <w:tcPr>
            <w:tcW w:w="5144"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Применяется АСН для передачи    на    аппаратно-программный </w:t>
            </w:r>
            <w:proofErr w:type="gramStart"/>
            <w:r w:rsidRPr="00D3630C">
              <w:rPr>
                <w:rFonts w:ascii="Courier New" w:hAnsi="Courier New" w:cs="Courier New"/>
                <w:sz w:val="20"/>
                <w:szCs w:val="20"/>
                <w:lang w:eastAsia="ru-RU"/>
              </w:rPr>
              <w:t>комплекс  данных</w:t>
            </w:r>
            <w:proofErr w:type="gramEnd"/>
            <w:r w:rsidRPr="00D3630C">
              <w:rPr>
                <w:rFonts w:ascii="Courier New" w:hAnsi="Courier New" w:cs="Courier New"/>
                <w:sz w:val="20"/>
                <w:szCs w:val="20"/>
                <w:lang w:eastAsia="ru-RU"/>
              </w:rPr>
              <w:t xml:space="preserve">  о  состоянии одного счетного входа                         </w:t>
            </w:r>
          </w:p>
        </w:tc>
      </w:tr>
      <w:tr w:rsidR="00D3630C" w:rsidRPr="00D3630C" w:rsidTr="00A50427">
        <w:trPr>
          <w:trHeight w:val="800"/>
          <w:tblCellSpacing w:w="5" w:type="nil"/>
        </w:trPr>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26 </w:t>
            </w:r>
          </w:p>
        </w:tc>
        <w:tc>
          <w:tcPr>
            <w:tcW w:w="3510"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EGTS_SR_ABS_LOOPIN_DATA     </w:t>
            </w:r>
          </w:p>
        </w:tc>
        <w:tc>
          <w:tcPr>
            <w:tcW w:w="5144"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Применяется АСН для передачи    на    аппаратно-программный </w:t>
            </w:r>
            <w:proofErr w:type="gramStart"/>
            <w:r w:rsidRPr="00D3630C">
              <w:rPr>
                <w:rFonts w:ascii="Courier New" w:hAnsi="Courier New" w:cs="Courier New"/>
                <w:sz w:val="20"/>
                <w:szCs w:val="20"/>
                <w:lang w:eastAsia="ru-RU"/>
              </w:rPr>
              <w:t>комплекс  данных</w:t>
            </w:r>
            <w:proofErr w:type="gramEnd"/>
            <w:r w:rsidRPr="00D3630C">
              <w:rPr>
                <w:rFonts w:ascii="Courier New" w:hAnsi="Courier New" w:cs="Courier New"/>
                <w:sz w:val="20"/>
                <w:szCs w:val="20"/>
                <w:lang w:eastAsia="ru-RU"/>
              </w:rPr>
              <w:t xml:space="preserve">  о  состоянии одного шлейфового входа                       </w:t>
            </w:r>
          </w:p>
        </w:tc>
      </w:tr>
      <w:tr w:rsidR="00D3630C" w:rsidRPr="00D3630C" w:rsidTr="00A50427">
        <w:trPr>
          <w:trHeight w:val="600"/>
          <w:tblCellSpacing w:w="5" w:type="nil"/>
        </w:trPr>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27 </w:t>
            </w:r>
          </w:p>
        </w:tc>
        <w:tc>
          <w:tcPr>
            <w:tcW w:w="3510"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EGTS_SR_LIQUID_LEVEL_SENSOR </w:t>
            </w:r>
          </w:p>
        </w:tc>
        <w:tc>
          <w:tcPr>
            <w:tcW w:w="5144"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Применяется АСН для передачи    на    аппаратно-программный комплекс данных о показаниях ДУЖ       </w:t>
            </w:r>
          </w:p>
        </w:tc>
      </w:tr>
      <w:tr w:rsidR="00D3630C" w:rsidRPr="00D3630C" w:rsidTr="00A50427">
        <w:trPr>
          <w:trHeight w:val="800"/>
          <w:tblCellSpacing w:w="5" w:type="nil"/>
        </w:trPr>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28 </w:t>
            </w:r>
          </w:p>
        </w:tc>
        <w:tc>
          <w:tcPr>
            <w:tcW w:w="3510"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EGTS_SR_PASSENGERS_COUNTERS </w:t>
            </w:r>
          </w:p>
        </w:tc>
        <w:tc>
          <w:tcPr>
            <w:tcW w:w="5144"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Применяется АСН для передачи на    аппаратно-программный комплекс данных о </w:t>
            </w:r>
            <w:proofErr w:type="gramStart"/>
            <w:r w:rsidRPr="00D3630C">
              <w:rPr>
                <w:rFonts w:ascii="Courier New" w:hAnsi="Courier New" w:cs="Courier New"/>
                <w:sz w:val="20"/>
                <w:szCs w:val="20"/>
                <w:lang w:eastAsia="ru-RU"/>
              </w:rPr>
              <w:t>показаниях  счетчиков</w:t>
            </w:r>
            <w:proofErr w:type="gramEnd"/>
            <w:r w:rsidRPr="00D3630C">
              <w:rPr>
                <w:rFonts w:ascii="Courier New" w:hAnsi="Courier New" w:cs="Courier New"/>
                <w:sz w:val="20"/>
                <w:szCs w:val="20"/>
                <w:lang w:eastAsia="ru-RU"/>
              </w:rPr>
              <w:t xml:space="preserve"> пассажиропотока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
    <w:p w:rsidR="00470162" w:rsidRPr="00D3630C" w:rsidRDefault="00470162" w:rsidP="00D068CD">
      <w:pPr>
        <w:spacing w:after="0" w:line="36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eastAsia="ar-SA"/>
        </w:rPr>
        <w:t>Б</w:t>
      </w:r>
      <w:r w:rsidRPr="00D3630C">
        <w:rPr>
          <w:rFonts w:ascii="Times New Roman" w:hAnsi="Times New Roman"/>
          <w:spacing w:val="-3"/>
          <w:kern w:val="1"/>
          <w:sz w:val="28"/>
          <w:szCs w:val="28"/>
          <w:lang w:val="en-US" w:eastAsia="ar-SA"/>
        </w:rPr>
        <w:t>.2.3</w:t>
      </w:r>
      <w:r w:rsidRPr="00D3630C">
        <w:rPr>
          <w:rFonts w:ascii="Times New Roman" w:hAnsi="Times New Roman"/>
          <w:spacing w:val="-3"/>
          <w:kern w:val="1"/>
          <w:sz w:val="28"/>
          <w:szCs w:val="28"/>
          <w:lang w:eastAsia="ar-SA"/>
        </w:rPr>
        <w:t>Подзапись</w:t>
      </w:r>
      <w:r w:rsidRPr="00D3630C">
        <w:rPr>
          <w:rFonts w:ascii="Times New Roman" w:hAnsi="Times New Roman"/>
          <w:spacing w:val="-3"/>
          <w:kern w:val="1"/>
          <w:sz w:val="28"/>
          <w:szCs w:val="28"/>
          <w:lang w:val="en-US" w:eastAsia="ar-SA"/>
        </w:rPr>
        <w:t xml:space="preserve"> EGTS_SR_POS_DATA</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Структура подзаписи представлена в Таблице Б.2.</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r w:rsidRPr="00D3630C">
        <w:rPr>
          <w:rFonts w:ascii="Times New Roman" w:hAnsi="Times New Roman"/>
          <w:bCs/>
          <w:sz w:val="28"/>
          <w:szCs w:val="20"/>
          <w:lang w:eastAsia="ru-RU"/>
        </w:rPr>
        <w:t>Таблица Б.2 </w:t>
      </w:r>
      <w:r w:rsidRPr="00D3630C">
        <w:rPr>
          <w:rFonts w:ascii="Times New Roman" w:hAnsi="Times New Roman"/>
          <w:bCs/>
          <w:sz w:val="28"/>
          <w:szCs w:val="20"/>
          <w:lang w:eastAsia="ru-RU"/>
        </w:rPr>
        <w:noBreakHyphen/>
        <w:t>Формат подзаписи EGTS_SR_POS_DATA сервиса EGTS_TELEDATA_SERVICE</w:t>
      </w:r>
    </w:p>
    <w:tbl>
      <w:tblPr>
        <w:tblW w:w="9945" w:type="dxa"/>
        <w:tblCellSpacing w:w="5" w:type="nil"/>
        <w:tblInd w:w="75" w:type="dxa"/>
        <w:tblLayout w:type="fixed"/>
        <w:tblCellMar>
          <w:left w:w="75" w:type="dxa"/>
          <w:right w:w="75" w:type="dxa"/>
        </w:tblCellMar>
        <w:tblLook w:val="0000" w:firstRow="0" w:lastRow="0" w:firstColumn="0" w:lastColumn="0" w:noHBand="0" w:noVBand="0"/>
      </w:tblPr>
      <w:tblGrid>
        <w:gridCol w:w="819"/>
        <w:gridCol w:w="819"/>
        <w:gridCol w:w="819"/>
        <w:gridCol w:w="702"/>
        <w:gridCol w:w="819"/>
        <w:gridCol w:w="702"/>
        <w:gridCol w:w="819"/>
        <w:gridCol w:w="702"/>
        <w:gridCol w:w="936"/>
        <w:gridCol w:w="1521"/>
        <w:gridCol w:w="1287"/>
      </w:tblGrid>
      <w:tr w:rsidR="00D3630C" w:rsidRPr="00D3630C" w:rsidTr="00F31CDE">
        <w:trPr>
          <w:trHeight w:val="400"/>
          <w:tblCellSpacing w:w="5" w:type="nil"/>
        </w:trPr>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7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6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5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4</w:t>
            </w:r>
            <w:proofErr w:type="gramEnd"/>
            <w:r w:rsidRPr="00D3630C">
              <w:rPr>
                <w:rFonts w:ascii="Courier New" w:hAnsi="Courier New" w:cs="Courier New"/>
                <w:sz w:val="20"/>
                <w:szCs w:val="20"/>
                <w:lang w:eastAsia="ru-RU"/>
              </w:rPr>
              <w:t xml:space="preserve">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3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2</w:t>
            </w:r>
            <w:proofErr w:type="gramEnd"/>
            <w:r w:rsidRPr="00D3630C">
              <w:rPr>
                <w:rFonts w:ascii="Courier New" w:hAnsi="Courier New" w:cs="Courier New"/>
                <w:sz w:val="20"/>
                <w:szCs w:val="20"/>
                <w:lang w:eastAsia="ru-RU"/>
              </w:rPr>
              <w:t xml:space="preserve">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1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0</w:t>
            </w:r>
            <w:proofErr w:type="gramEnd"/>
            <w:r w:rsidRPr="00D3630C">
              <w:rPr>
                <w:rFonts w:ascii="Courier New" w:hAnsi="Courier New" w:cs="Courier New"/>
                <w:sz w:val="20"/>
                <w:szCs w:val="20"/>
                <w:lang w:eastAsia="ru-RU"/>
              </w:rPr>
              <w:t xml:space="preserve">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Тип  </w:t>
            </w:r>
          </w:p>
        </w:tc>
        <w:tc>
          <w:tcPr>
            <w:tcW w:w="1521"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Тип данных </w:t>
            </w:r>
          </w:p>
        </w:tc>
        <w:tc>
          <w:tcPr>
            <w:tcW w:w="1287"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Размер, </w:t>
            </w:r>
            <w:r w:rsidRPr="00D3630C">
              <w:rPr>
                <w:rFonts w:ascii="Courier New" w:hAnsi="Courier New" w:cs="Courier New"/>
                <w:sz w:val="20"/>
                <w:szCs w:val="20"/>
                <w:lang w:eastAsia="ru-RU"/>
              </w:rPr>
              <w:br/>
              <w:t xml:space="preserve">  </w:t>
            </w:r>
            <w:proofErr w:type="gramEnd"/>
            <w:r w:rsidRPr="00D3630C">
              <w:rPr>
                <w:rFonts w:ascii="Courier New" w:hAnsi="Courier New" w:cs="Courier New"/>
                <w:sz w:val="20"/>
                <w:szCs w:val="20"/>
                <w:lang w:eastAsia="ru-RU"/>
              </w:rPr>
              <w:t xml:space="preserve">байт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NTM (</w:t>
            </w:r>
            <w:proofErr w:type="spellStart"/>
            <w:proofErr w:type="gramStart"/>
            <w:r w:rsidRPr="00D3630C">
              <w:rPr>
                <w:rFonts w:ascii="Courier New" w:hAnsi="Courier New" w:cs="Courier New"/>
                <w:sz w:val="20"/>
                <w:szCs w:val="20"/>
                <w:lang w:eastAsia="ru-RU"/>
              </w:rPr>
              <w:t>NavigationTime</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936"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UINT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4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LAT (</w:t>
            </w:r>
            <w:proofErr w:type="spellStart"/>
            <w:proofErr w:type="gramStart"/>
            <w:r w:rsidRPr="00D3630C">
              <w:rPr>
                <w:rFonts w:ascii="Courier New" w:hAnsi="Courier New" w:cs="Courier New"/>
                <w:sz w:val="20"/>
                <w:szCs w:val="20"/>
                <w:lang w:eastAsia="ru-RU"/>
              </w:rPr>
              <w:t>Latitude</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936"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UINT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4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LONG (</w:t>
            </w:r>
            <w:proofErr w:type="spellStart"/>
            <w:proofErr w:type="gramStart"/>
            <w:r w:rsidRPr="00D3630C">
              <w:rPr>
                <w:rFonts w:ascii="Courier New" w:hAnsi="Courier New" w:cs="Courier New"/>
                <w:sz w:val="20"/>
                <w:szCs w:val="20"/>
                <w:lang w:eastAsia="ru-RU"/>
              </w:rPr>
              <w:t>Longitude</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936"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UINT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4    </w:t>
            </w:r>
          </w:p>
        </w:tc>
      </w:tr>
      <w:tr w:rsidR="00D3630C" w:rsidRPr="00D3630C" w:rsidTr="00F31CDE">
        <w:trPr>
          <w:trHeight w:val="400"/>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FLG (</w:t>
            </w:r>
            <w:proofErr w:type="spellStart"/>
            <w:proofErr w:type="gramStart"/>
            <w:r w:rsidRPr="00D3630C">
              <w:rPr>
                <w:rFonts w:ascii="Courier New" w:hAnsi="Courier New" w:cs="Courier New"/>
                <w:sz w:val="20"/>
                <w:szCs w:val="20"/>
                <w:lang w:eastAsia="ru-RU"/>
              </w:rPr>
              <w:t>Flags</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936" w:type="dxa"/>
            <w:vMerge w:val="restart"/>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521" w:type="dxa"/>
            <w:vMerge w:val="restart"/>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287" w:type="dxa"/>
            <w:vMerge w:val="restart"/>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ALTH </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LOHS </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LAHS </w:t>
            </w:r>
          </w:p>
        </w:tc>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MV </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BB  </w:t>
            </w:r>
          </w:p>
        </w:tc>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CS </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FIX </w:t>
            </w:r>
          </w:p>
        </w:tc>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VLD </w:t>
            </w:r>
          </w:p>
        </w:tc>
        <w:tc>
          <w:tcPr>
            <w:tcW w:w="936" w:type="dxa"/>
            <w:vMerge/>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
        </w:tc>
        <w:tc>
          <w:tcPr>
            <w:tcW w:w="1521" w:type="dxa"/>
            <w:vMerge/>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
        </w:tc>
        <w:tc>
          <w:tcPr>
            <w:tcW w:w="1287" w:type="dxa"/>
            <w:vMerge/>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
        </w:tc>
      </w:tr>
      <w:tr w:rsidR="00D3630C" w:rsidRPr="00D3630C" w:rsidTr="00F31CDE">
        <w:trPr>
          <w:trHeight w:val="400"/>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SPD (Speed) младшие биты          </w:t>
            </w:r>
          </w:p>
        </w:tc>
        <w:tc>
          <w:tcPr>
            <w:tcW w:w="936" w:type="dxa"/>
            <w:vMerge w:val="restart"/>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521" w:type="dxa"/>
            <w:vMerge w:val="restart"/>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USHORT   </w:t>
            </w:r>
          </w:p>
        </w:tc>
        <w:tc>
          <w:tcPr>
            <w:tcW w:w="1287" w:type="dxa"/>
            <w:vMerge w:val="restart"/>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r>
      <w:tr w:rsidR="00D3630C" w:rsidRPr="00D3630C" w:rsidTr="00F31CDE">
        <w:trPr>
          <w:tblCellSpacing w:w="5" w:type="nil"/>
        </w:trPr>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DIRH </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ALTS </w:t>
            </w:r>
          </w:p>
        </w:tc>
        <w:tc>
          <w:tcPr>
            <w:tcW w:w="4563" w:type="dxa"/>
            <w:gridSpan w:val="6"/>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SPD (Speed) старшие биты    </w:t>
            </w:r>
          </w:p>
        </w:tc>
        <w:tc>
          <w:tcPr>
            <w:tcW w:w="936" w:type="dxa"/>
            <w:vMerge/>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
        </w:tc>
        <w:tc>
          <w:tcPr>
            <w:tcW w:w="1521" w:type="dxa"/>
            <w:vMerge/>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
        </w:tc>
        <w:tc>
          <w:tcPr>
            <w:tcW w:w="1287" w:type="dxa"/>
            <w:vMerge/>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DIR (</w:t>
            </w:r>
            <w:proofErr w:type="spellStart"/>
            <w:proofErr w:type="gramStart"/>
            <w:r w:rsidRPr="00D3630C">
              <w:rPr>
                <w:rFonts w:ascii="Courier New" w:hAnsi="Courier New" w:cs="Courier New"/>
                <w:sz w:val="20"/>
                <w:szCs w:val="20"/>
                <w:lang w:eastAsia="ru-RU"/>
              </w:rPr>
              <w:t>Direction</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936"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ODM (</w:t>
            </w:r>
            <w:proofErr w:type="spellStart"/>
            <w:proofErr w:type="gramStart"/>
            <w:r w:rsidRPr="00D3630C">
              <w:rPr>
                <w:rFonts w:ascii="Courier New" w:hAnsi="Courier New" w:cs="Courier New"/>
                <w:sz w:val="20"/>
                <w:szCs w:val="20"/>
                <w:lang w:eastAsia="ru-RU"/>
              </w:rPr>
              <w:t>Odometer</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936"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DIN (</w:t>
            </w:r>
            <w:proofErr w:type="spellStart"/>
            <w:proofErr w:type="gramStart"/>
            <w:r w:rsidRPr="00D3630C">
              <w:rPr>
                <w:rFonts w:ascii="Courier New" w:hAnsi="Courier New" w:cs="Courier New"/>
                <w:sz w:val="20"/>
                <w:szCs w:val="20"/>
                <w:lang w:eastAsia="ru-RU"/>
              </w:rPr>
              <w:t>DigitalInputs</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936"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SRC (</w:t>
            </w:r>
            <w:proofErr w:type="spellStart"/>
            <w:proofErr w:type="gramStart"/>
            <w:r w:rsidRPr="00D3630C">
              <w:rPr>
                <w:rFonts w:ascii="Courier New" w:hAnsi="Courier New" w:cs="Courier New"/>
                <w:sz w:val="20"/>
                <w:szCs w:val="20"/>
                <w:lang w:eastAsia="ru-RU"/>
              </w:rPr>
              <w:t>Source</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936"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ALT (</w:t>
            </w:r>
            <w:proofErr w:type="spellStart"/>
            <w:proofErr w:type="gramStart"/>
            <w:r w:rsidRPr="00D3630C">
              <w:rPr>
                <w:rFonts w:ascii="Courier New" w:hAnsi="Courier New" w:cs="Courier New"/>
                <w:sz w:val="20"/>
                <w:szCs w:val="20"/>
                <w:lang w:eastAsia="ru-RU"/>
              </w:rPr>
              <w:t>Altitude</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936"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SRCD (</w:t>
            </w:r>
            <w:proofErr w:type="spellStart"/>
            <w:proofErr w:type="gramStart"/>
            <w:r w:rsidRPr="00D3630C">
              <w:rPr>
                <w:rFonts w:ascii="Courier New" w:hAnsi="Courier New" w:cs="Courier New"/>
                <w:sz w:val="20"/>
                <w:szCs w:val="20"/>
                <w:lang w:eastAsia="ru-RU"/>
              </w:rPr>
              <w:t>SourceData</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936"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SHORT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roofErr w:type="gramStart"/>
      <w:r w:rsidRPr="00D3630C">
        <w:rPr>
          <w:rFonts w:ascii="Times New Roman" w:hAnsi="Times New Roman"/>
          <w:spacing w:val="-3"/>
          <w:kern w:val="1"/>
          <w:sz w:val="28"/>
          <w:szCs w:val="28"/>
          <w:lang w:eastAsia="ar-SA"/>
        </w:rPr>
        <w:t>где</w:t>
      </w:r>
      <w:proofErr w:type="gramEnd"/>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NTM - время навигации (количество секунд с 00:00:00 01.01.2010 UTC);</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LAT - широта по модулю, градусы/90 · 0xFFFFFFFF и взята целая часть;</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LONG - долгота по модулю, градусы/180 · 0xFFFFFFFF и взята целая часть;</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FLG - определяет дополнительные параметры навигационной посылки;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ALTE - битовый флаг определяет наличие поля ALT в подзаписи: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поле ALT передается;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lastRenderedPageBreak/>
        <w:t>0 - не передается;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LOHS - битовый флаг определяет полушарие долготы:</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восточная долгота:</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западная долгота;</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LAHS - битовый флаг определяет полушарие широты:</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северная широта;</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южная широта;</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MV - битовый флаг, признак движения: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движение;</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транспортное средство находится в режиме стоянки;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BB - битовый флаг, признак отправки данных из памяти ("черный ящик"):</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актуальные данные;</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данные из памяти ("черного ящика");</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FIX - битовое поле, тип определения координат:</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0 - 2D </w:t>
      </w:r>
      <w:proofErr w:type="spellStart"/>
      <w:r w:rsidRPr="00D3630C">
        <w:rPr>
          <w:rFonts w:ascii="Times New Roman" w:hAnsi="Times New Roman"/>
          <w:spacing w:val="-3"/>
          <w:kern w:val="1"/>
          <w:sz w:val="28"/>
          <w:szCs w:val="28"/>
          <w:lang w:eastAsia="ar-SA"/>
        </w:rPr>
        <w:t>fix</w:t>
      </w:r>
      <w:proofErr w:type="spellEnd"/>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1 - 3D </w:t>
      </w:r>
      <w:proofErr w:type="spellStart"/>
      <w:r w:rsidRPr="00D3630C">
        <w:rPr>
          <w:rFonts w:ascii="Times New Roman" w:hAnsi="Times New Roman"/>
          <w:spacing w:val="-3"/>
          <w:kern w:val="1"/>
          <w:sz w:val="28"/>
          <w:szCs w:val="28"/>
          <w:lang w:eastAsia="ar-SA"/>
        </w:rPr>
        <w:t>fix</w:t>
      </w:r>
      <w:proofErr w:type="spellEnd"/>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CS - битовое поле, тип используемой системы:</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система координат WGS-84;</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государственная геоцентрическая система координат (ПЗ-90.02);</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VLD - битовый флаг, признак "</w:t>
      </w:r>
      <w:proofErr w:type="spellStart"/>
      <w:r w:rsidRPr="00D3630C">
        <w:rPr>
          <w:rFonts w:ascii="Times New Roman" w:hAnsi="Times New Roman"/>
          <w:spacing w:val="-3"/>
          <w:kern w:val="1"/>
          <w:sz w:val="28"/>
          <w:szCs w:val="28"/>
          <w:lang w:eastAsia="ar-SA"/>
        </w:rPr>
        <w:t>валидности</w:t>
      </w:r>
      <w:proofErr w:type="spellEnd"/>
      <w:r w:rsidRPr="00D3630C">
        <w:rPr>
          <w:rFonts w:ascii="Times New Roman" w:hAnsi="Times New Roman"/>
          <w:spacing w:val="-3"/>
          <w:kern w:val="1"/>
          <w:sz w:val="28"/>
          <w:szCs w:val="28"/>
          <w:lang w:eastAsia="ar-SA"/>
        </w:rPr>
        <w:t>" координатных данных:</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данные "валидны";</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w:t>
      </w:r>
      <w:proofErr w:type="spellStart"/>
      <w:r w:rsidRPr="00D3630C">
        <w:rPr>
          <w:rFonts w:ascii="Times New Roman" w:hAnsi="Times New Roman"/>
          <w:spacing w:val="-3"/>
          <w:kern w:val="1"/>
          <w:sz w:val="28"/>
          <w:szCs w:val="28"/>
          <w:lang w:eastAsia="ar-SA"/>
        </w:rPr>
        <w:t>невалидные</w:t>
      </w:r>
      <w:proofErr w:type="spellEnd"/>
      <w:r w:rsidRPr="00D3630C">
        <w:rPr>
          <w:rFonts w:ascii="Times New Roman" w:hAnsi="Times New Roman"/>
          <w:spacing w:val="-3"/>
          <w:kern w:val="1"/>
          <w:sz w:val="28"/>
          <w:szCs w:val="28"/>
          <w:lang w:eastAsia="ar-SA"/>
        </w:rPr>
        <w:t>" данные;</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SPD - скорость в км/ч с дискретностью 0,1 км/ч (используется 14 младших бит);</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ALTS - (</w:t>
      </w:r>
      <w:proofErr w:type="spellStart"/>
      <w:r w:rsidRPr="00D3630C">
        <w:rPr>
          <w:rFonts w:ascii="Times New Roman" w:hAnsi="Times New Roman"/>
          <w:spacing w:val="-3"/>
          <w:kern w:val="1"/>
          <w:sz w:val="28"/>
          <w:szCs w:val="28"/>
          <w:lang w:eastAsia="ar-SA"/>
        </w:rPr>
        <w:t>AltitudeSign</w:t>
      </w:r>
      <w:proofErr w:type="spellEnd"/>
      <w:r w:rsidRPr="00D3630C">
        <w:rPr>
          <w:rFonts w:ascii="Times New Roman" w:hAnsi="Times New Roman"/>
          <w:spacing w:val="-3"/>
          <w:kern w:val="1"/>
          <w:sz w:val="28"/>
          <w:szCs w:val="28"/>
          <w:lang w:eastAsia="ar-SA"/>
        </w:rPr>
        <w:t>) битовый флаг, определяет высоту относительно уровня моря и имеет смысл только при установленном флаге ALTE:</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точка выше уровня моря;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ниже уровня моря;</w:t>
      </w:r>
    </w:p>
    <w:p w:rsidR="00470162" w:rsidRPr="00D3630C" w:rsidRDefault="00470162" w:rsidP="00D068CD">
      <w:pPr>
        <w:spacing w:after="0" w:line="36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lastRenderedPageBreak/>
        <w:t xml:space="preserve">DIRH - (Direction the Highest bit) </w:t>
      </w:r>
      <w:proofErr w:type="spellStart"/>
      <w:r w:rsidRPr="00D3630C">
        <w:rPr>
          <w:rFonts w:ascii="Times New Roman" w:hAnsi="Times New Roman"/>
          <w:spacing w:val="-3"/>
          <w:kern w:val="1"/>
          <w:sz w:val="28"/>
          <w:szCs w:val="28"/>
          <w:lang w:eastAsia="ar-SA"/>
        </w:rPr>
        <w:t>старшийбит</w:t>
      </w:r>
      <w:proofErr w:type="spellEnd"/>
      <w:r w:rsidRPr="00D3630C">
        <w:rPr>
          <w:rFonts w:ascii="Times New Roman" w:hAnsi="Times New Roman"/>
          <w:spacing w:val="-3"/>
          <w:kern w:val="1"/>
          <w:sz w:val="28"/>
          <w:szCs w:val="28"/>
          <w:lang w:val="en-US" w:eastAsia="ar-SA"/>
        </w:rPr>
        <w:t xml:space="preserve"> (8) </w:t>
      </w:r>
      <w:r w:rsidRPr="00D3630C">
        <w:rPr>
          <w:rFonts w:ascii="Times New Roman" w:hAnsi="Times New Roman"/>
          <w:spacing w:val="-3"/>
          <w:kern w:val="1"/>
          <w:sz w:val="28"/>
          <w:szCs w:val="28"/>
          <w:lang w:eastAsia="ar-SA"/>
        </w:rPr>
        <w:t>параметра</w:t>
      </w:r>
      <w:r w:rsidRPr="00D3630C">
        <w:rPr>
          <w:rFonts w:ascii="Times New Roman" w:hAnsi="Times New Roman"/>
          <w:spacing w:val="-3"/>
          <w:kern w:val="1"/>
          <w:sz w:val="28"/>
          <w:szCs w:val="28"/>
          <w:lang w:val="en-US" w:eastAsia="ar-SA"/>
        </w:rPr>
        <w:t xml:space="preserve"> DIR;</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DIR - направление движения. Определяется как угол в градусах, который отсчитывается по часовой стрелке между северным направлением географического меридиана и направлением движения в точке измерения (дополнительно старший бит находится в поле DIRH);</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ODM - пройденное расстояние (пробег) в км, с дискретностью 0,1 км;</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DIN - битовые флаги, определяют состояние основных дискретных входов 1 ... 8 (если бит равен 1, то соответствующий вход активен, если 0, то неактивен). Данное поле включено для удобства использования и экономии трафика при работе в системах мониторинга транспорта базового уровня;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SRC - определяет источник (событие), инициировавший посылку данной навигационной информации (информация представлена в Таблице Б.3);</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ALT - высота над уровнем моря, м (опциональный параметр, наличие которого определяется битовым флагом ALTE);</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SRCD - данные, характеризующие источник (событие) из поля SRC. Наличие и интерпретация значения данного поля определяется полем SRC.</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r w:rsidRPr="00D3630C">
        <w:rPr>
          <w:rFonts w:ascii="Times New Roman" w:hAnsi="Times New Roman"/>
          <w:bCs/>
          <w:sz w:val="28"/>
          <w:szCs w:val="20"/>
          <w:lang w:eastAsia="ru-RU"/>
        </w:rPr>
        <w:t>Таблица Б.3 </w:t>
      </w:r>
      <w:r w:rsidRPr="00D3630C">
        <w:rPr>
          <w:rFonts w:ascii="Times New Roman" w:hAnsi="Times New Roman"/>
          <w:bCs/>
          <w:sz w:val="28"/>
          <w:szCs w:val="20"/>
          <w:lang w:eastAsia="ru-RU"/>
        </w:rPr>
        <w:noBreakHyphen/>
        <w:t> Список источников посылок координатных данных Сервиса EGTS_TELEDATA_SERVICE</w:t>
      </w:r>
    </w:p>
    <w:tbl>
      <w:tblPr>
        <w:tblW w:w="0" w:type="auto"/>
        <w:tblCellSpacing w:w="5" w:type="nil"/>
        <w:tblInd w:w="75" w:type="dxa"/>
        <w:tblLayout w:type="fixed"/>
        <w:tblCellMar>
          <w:left w:w="75" w:type="dxa"/>
          <w:right w:w="75" w:type="dxa"/>
        </w:tblCellMar>
        <w:tblLook w:val="0000" w:firstRow="0" w:lastRow="0" w:firstColumn="0" w:lastColumn="0" w:noHBand="0" w:noVBand="0"/>
      </w:tblPr>
      <w:tblGrid>
        <w:gridCol w:w="1053"/>
        <w:gridCol w:w="7839"/>
      </w:tblGrid>
      <w:tr w:rsidR="00D3630C" w:rsidRPr="00D3630C" w:rsidTr="00F31CDE">
        <w:trPr>
          <w:tblCellSpacing w:w="5" w:type="nil"/>
        </w:trPr>
        <w:tc>
          <w:tcPr>
            <w:tcW w:w="1053"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Код  </w:t>
            </w:r>
          </w:p>
        </w:tc>
        <w:tc>
          <w:tcPr>
            <w:tcW w:w="783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Описание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0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таймер</w:t>
            </w:r>
            <w:proofErr w:type="gramEnd"/>
            <w:r w:rsidRPr="00D3630C">
              <w:rPr>
                <w:rFonts w:ascii="Courier New" w:hAnsi="Courier New" w:cs="Courier New"/>
                <w:sz w:val="20"/>
                <w:szCs w:val="20"/>
                <w:lang w:eastAsia="ru-RU"/>
              </w:rPr>
              <w:t xml:space="preserve"> при включенном зажигании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пробег</w:t>
            </w:r>
            <w:proofErr w:type="gramEnd"/>
            <w:r w:rsidRPr="00D3630C">
              <w:rPr>
                <w:rFonts w:ascii="Courier New" w:hAnsi="Courier New" w:cs="Courier New"/>
                <w:sz w:val="20"/>
                <w:szCs w:val="20"/>
                <w:lang w:eastAsia="ru-RU"/>
              </w:rPr>
              <w:t xml:space="preserve"> заданной дистанции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превышение</w:t>
            </w:r>
            <w:proofErr w:type="gramEnd"/>
            <w:r w:rsidRPr="00D3630C">
              <w:rPr>
                <w:rFonts w:ascii="Courier New" w:hAnsi="Courier New" w:cs="Courier New"/>
                <w:sz w:val="20"/>
                <w:szCs w:val="20"/>
                <w:lang w:eastAsia="ru-RU"/>
              </w:rPr>
              <w:t xml:space="preserve"> установленного значения угла поворота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ответ</w:t>
            </w:r>
            <w:proofErr w:type="gramEnd"/>
            <w:r w:rsidRPr="00D3630C">
              <w:rPr>
                <w:rFonts w:ascii="Courier New" w:hAnsi="Courier New" w:cs="Courier New"/>
                <w:sz w:val="20"/>
                <w:szCs w:val="20"/>
                <w:lang w:eastAsia="ru-RU"/>
              </w:rPr>
              <w:t xml:space="preserve"> на запрос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4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изменение</w:t>
            </w:r>
            <w:proofErr w:type="gramEnd"/>
            <w:r w:rsidRPr="00D3630C">
              <w:rPr>
                <w:rFonts w:ascii="Courier New" w:hAnsi="Courier New" w:cs="Courier New"/>
                <w:sz w:val="20"/>
                <w:szCs w:val="20"/>
                <w:lang w:eastAsia="ru-RU"/>
              </w:rPr>
              <w:t xml:space="preserve"> состояния входа X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5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таймер</w:t>
            </w:r>
            <w:proofErr w:type="gramEnd"/>
            <w:r w:rsidRPr="00D3630C">
              <w:rPr>
                <w:rFonts w:ascii="Courier New" w:hAnsi="Courier New" w:cs="Courier New"/>
                <w:sz w:val="20"/>
                <w:szCs w:val="20"/>
                <w:lang w:eastAsia="ru-RU"/>
              </w:rPr>
              <w:t xml:space="preserve"> при выключенном зажигании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6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отключение</w:t>
            </w:r>
            <w:proofErr w:type="gramEnd"/>
            <w:r w:rsidRPr="00D3630C">
              <w:rPr>
                <w:rFonts w:ascii="Courier New" w:hAnsi="Courier New" w:cs="Courier New"/>
                <w:sz w:val="20"/>
                <w:szCs w:val="20"/>
                <w:lang w:eastAsia="ru-RU"/>
              </w:rPr>
              <w:t xml:space="preserve"> периферийного оборудования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7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превышение</w:t>
            </w:r>
            <w:proofErr w:type="gramEnd"/>
            <w:r w:rsidRPr="00D3630C">
              <w:rPr>
                <w:rFonts w:ascii="Courier New" w:hAnsi="Courier New" w:cs="Courier New"/>
                <w:sz w:val="20"/>
                <w:szCs w:val="20"/>
                <w:lang w:eastAsia="ru-RU"/>
              </w:rPr>
              <w:t xml:space="preserve"> одного из заданных порогов скорости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8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перезагрузка</w:t>
            </w:r>
            <w:proofErr w:type="gramEnd"/>
            <w:r w:rsidRPr="00D3630C">
              <w:rPr>
                <w:rFonts w:ascii="Courier New" w:hAnsi="Courier New" w:cs="Courier New"/>
                <w:sz w:val="20"/>
                <w:szCs w:val="20"/>
                <w:lang w:eastAsia="ru-RU"/>
              </w:rPr>
              <w:t xml:space="preserve"> центрального процессора (рестарт)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9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перегрузка</w:t>
            </w:r>
            <w:proofErr w:type="gramEnd"/>
            <w:r w:rsidRPr="00D3630C">
              <w:rPr>
                <w:rFonts w:ascii="Courier New" w:hAnsi="Courier New" w:cs="Courier New"/>
                <w:sz w:val="20"/>
                <w:szCs w:val="20"/>
                <w:lang w:eastAsia="ru-RU"/>
              </w:rPr>
              <w:t xml:space="preserve"> по выходу Y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10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сработал</w:t>
            </w:r>
            <w:proofErr w:type="gramEnd"/>
            <w:r w:rsidRPr="00D3630C">
              <w:rPr>
                <w:rFonts w:ascii="Courier New" w:hAnsi="Courier New" w:cs="Courier New"/>
                <w:sz w:val="20"/>
                <w:szCs w:val="20"/>
                <w:lang w:eastAsia="ru-RU"/>
              </w:rPr>
              <w:t xml:space="preserve"> датчик вскрытия корпуса прибора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11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переход</w:t>
            </w:r>
            <w:proofErr w:type="gramEnd"/>
            <w:r w:rsidRPr="00D3630C">
              <w:rPr>
                <w:rFonts w:ascii="Courier New" w:hAnsi="Courier New" w:cs="Courier New"/>
                <w:sz w:val="20"/>
                <w:szCs w:val="20"/>
                <w:lang w:eastAsia="ru-RU"/>
              </w:rPr>
              <w:t xml:space="preserve"> на резервное питание/отключение внешнего питания         </w:t>
            </w:r>
          </w:p>
        </w:tc>
      </w:tr>
      <w:tr w:rsidR="00D3630C" w:rsidRPr="00D3630C" w:rsidTr="00F31CDE">
        <w:trPr>
          <w:trHeight w:val="400"/>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12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снижение</w:t>
            </w:r>
            <w:proofErr w:type="gramEnd"/>
            <w:r w:rsidRPr="00D3630C">
              <w:rPr>
                <w:rFonts w:ascii="Courier New" w:hAnsi="Courier New" w:cs="Courier New"/>
                <w:sz w:val="20"/>
                <w:szCs w:val="20"/>
                <w:lang w:eastAsia="ru-RU"/>
              </w:rPr>
              <w:t xml:space="preserve"> напряжения источника резервного питания ниже  порогового</w:t>
            </w:r>
            <w:r w:rsidRPr="00D3630C">
              <w:rPr>
                <w:rFonts w:ascii="Courier New" w:hAnsi="Courier New" w:cs="Courier New"/>
                <w:sz w:val="20"/>
                <w:szCs w:val="20"/>
                <w:lang w:eastAsia="ru-RU"/>
              </w:rPr>
              <w:br/>
              <w:t xml:space="preserve">значения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13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нажата</w:t>
            </w:r>
            <w:proofErr w:type="gramEnd"/>
            <w:r w:rsidRPr="00D3630C">
              <w:rPr>
                <w:rFonts w:ascii="Courier New" w:hAnsi="Courier New" w:cs="Courier New"/>
                <w:sz w:val="20"/>
                <w:szCs w:val="20"/>
                <w:lang w:eastAsia="ru-RU"/>
              </w:rPr>
              <w:t xml:space="preserve"> "кнопка связи (кнопка связи (тревожная кнопка)"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14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запрос</w:t>
            </w:r>
            <w:proofErr w:type="gramEnd"/>
            <w:r w:rsidRPr="00D3630C">
              <w:rPr>
                <w:rFonts w:ascii="Courier New" w:hAnsi="Courier New" w:cs="Courier New"/>
                <w:sz w:val="20"/>
                <w:szCs w:val="20"/>
                <w:lang w:eastAsia="ru-RU"/>
              </w:rPr>
              <w:t xml:space="preserve"> на установление голосовой связи с оператором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15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экстренный</w:t>
            </w:r>
            <w:proofErr w:type="gramEnd"/>
            <w:r w:rsidRPr="00D3630C">
              <w:rPr>
                <w:rFonts w:ascii="Courier New" w:hAnsi="Courier New" w:cs="Courier New"/>
                <w:sz w:val="20"/>
                <w:szCs w:val="20"/>
                <w:lang w:eastAsia="ru-RU"/>
              </w:rPr>
              <w:t xml:space="preserve"> вызов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16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появление</w:t>
            </w:r>
            <w:proofErr w:type="gramEnd"/>
            <w:r w:rsidRPr="00D3630C">
              <w:rPr>
                <w:rFonts w:ascii="Courier New" w:hAnsi="Courier New" w:cs="Courier New"/>
                <w:sz w:val="20"/>
                <w:szCs w:val="20"/>
                <w:lang w:eastAsia="ru-RU"/>
              </w:rPr>
              <w:t xml:space="preserve"> данных от внешнего сервиса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lastRenderedPageBreak/>
              <w:t xml:space="preserve">  17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зарезервировано</w:t>
            </w:r>
            <w:proofErr w:type="gramEnd"/>
            <w:r w:rsidRPr="00D3630C">
              <w:rPr>
                <w:rFonts w:ascii="Courier New" w:hAnsi="Courier New" w:cs="Courier New"/>
                <w:sz w:val="20"/>
                <w:szCs w:val="20"/>
                <w:lang w:eastAsia="ru-RU"/>
              </w:rPr>
              <w:t xml:space="preserve">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18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зарезервировано</w:t>
            </w:r>
            <w:proofErr w:type="gramEnd"/>
            <w:r w:rsidRPr="00D3630C">
              <w:rPr>
                <w:rFonts w:ascii="Courier New" w:hAnsi="Courier New" w:cs="Courier New"/>
                <w:sz w:val="20"/>
                <w:szCs w:val="20"/>
                <w:lang w:eastAsia="ru-RU"/>
              </w:rPr>
              <w:t xml:space="preserve">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19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неисправность</w:t>
            </w:r>
            <w:proofErr w:type="gramEnd"/>
            <w:r w:rsidRPr="00D3630C">
              <w:rPr>
                <w:rFonts w:ascii="Courier New" w:hAnsi="Courier New" w:cs="Courier New"/>
                <w:sz w:val="20"/>
                <w:szCs w:val="20"/>
                <w:lang w:eastAsia="ru-RU"/>
              </w:rPr>
              <w:t xml:space="preserve"> резервного аккумулятора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20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резкий</w:t>
            </w:r>
            <w:proofErr w:type="gramEnd"/>
            <w:r w:rsidRPr="00D3630C">
              <w:rPr>
                <w:rFonts w:ascii="Courier New" w:hAnsi="Courier New" w:cs="Courier New"/>
                <w:sz w:val="20"/>
                <w:szCs w:val="20"/>
                <w:lang w:eastAsia="ru-RU"/>
              </w:rPr>
              <w:t xml:space="preserve"> разгон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21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резкое</w:t>
            </w:r>
            <w:proofErr w:type="gramEnd"/>
            <w:r w:rsidRPr="00D3630C">
              <w:rPr>
                <w:rFonts w:ascii="Courier New" w:hAnsi="Courier New" w:cs="Courier New"/>
                <w:sz w:val="20"/>
                <w:szCs w:val="20"/>
                <w:lang w:eastAsia="ru-RU"/>
              </w:rPr>
              <w:t xml:space="preserve"> торможение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22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отключение</w:t>
            </w:r>
            <w:proofErr w:type="gramEnd"/>
            <w:r w:rsidRPr="00D3630C">
              <w:rPr>
                <w:rFonts w:ascii="Courier New" w:hAnsi="Courier New" w:cs="Courier New"/>
                <w:sz w:val="20"/>
                <w:szCs w:val="20"/>
                <w:lang w:eastAsia="ru-RU"/>
              </w:rPr>
              <w:t xml:space="preserve"> или неисправность навигационного модуля               </w:t>
            </w:r>
          </w:p>
        </w:tc>
      </w:tr>
      <w:tr w:rsidR="00D3630C" w:rsidRPr="00D3630C" w:rsidTr="00F31CDE">
        <w:trPr>
          <w:trHeight w:val="400"/>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23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отключение</w:t>
            </w:r>
            <w:proofErr w:type="gramEnd"/>
            <w:r w:rsidRPr="00D3630C">
              <w:rPr>
                <w:rFonts w:ascii="Courier New" w:hAnsi="Courier New" w:cs="Courier New"/>
                <w:sz w:val="20"/>
                <w:szCs w:val="20"/>
                <w:lang w:eastAsia="ru-RU"/>
              </w:rPr>
              <w:t xml:space="preserve"> или неисправность датчика автоматической идентификации</w:t>
            </w:r>
            <w:r w:rsidRPr="00D3630C">
              <w:rPr>
                <w:rFonts w:ascii="Courier New" w:hAnsi="Courier New" w:cs="Courier New"/>
                <w:sz w:val="20"/>
                <w:szCs w:val="20"/>
                <w:lang w:eastAsia="ru-RU"/>
              </w:rPr>
              <w:br/>
              <w:t xml:space="preserve">события ДТП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24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отключение</w:t>
            </w:r>
            <w:proofErr w:type="gramEnd"/>
            <w:r w:rsidRPr="00D3630C">
              <w:rPr>
                <w:rFonts w:ascii="Courier New" w:hAnsi="Courier New" w:cs="Courier New"/>
                <w:sz w:val="20"/>
                <w:szCs w:val="20"/>
                <w:lang w:eastAsia="ru-RU"/>
              </w:rPr>
              <w:t xml:space="preserve"> или неисправность антенны GSM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25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отключение</w:t>
            </w:r>
            <w:proofErr w:type="gramEnd"/>
            <w:r w:rsidRPr="00D3630C">
              <w:rPr>
                <w:rFonts w:ascii="Courier New" w:hAnsi="Courier New" w:cs="Courier New"/>
                <w:sz w:val="20"/>
                <w:szCs w:val="20"/>
                <w:lang w:eastAsia="ru-RU"/>
              </w:rPr>
              <w:t xml:space="preserve"> или неисправность антенны навигационной системы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26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зарезервировано</w:t>
            </w:r>
            <w:proofErr w:type="gramEnd"/>
            <w:r w:rsidRPr="00D3630C">
              <w:rPr>
                <w:rFonts w:ascii="Courier New" w:hAnsi="Courier New" w:cs="Courier New"/>
                <w:sz w:val="20"/>
                <w:szCs w:val="20"/>
                <w:lang w:eastAsia="ru-RU"/>
              </w:rPr>
              <w:t xml:space="preserve">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27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снижение</w:t>
            </w:r>
            <w:proofErr w:type="gramEnd"/>
            <w:r w:rsidRPr="00D3630C">
              <w:rPr>
                <w:rFonts w:ascii="Courier New" w:hAnsi="Courier New" w:cs="Courier New"/>
                <w:sz w:val="20"/>
                <w:szCs w:val="20"/>
                <w:lang w:eastAsia="ru-RU"/>
              </w:rPr>
              <w:t xml:space="preserve"> скорости ниже одного из заданных порогов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28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перемещение</w:t>
            </w:r>
            <w:proofErr w:type="gramEnd"/>
            <w:r w:rsidRPr="00D3630C">
              <w:rPr>
                <w:rFonts w:ascii="Courier New" w:hAnsi="Courier New" w:cs="Courier New"/>
                <w:sz w:val="20"/>
                <w:szCs w:val="20"/>
                <w:lang w:eastAsia="ru-RU"/>
              </w:rPr>
              <w:t xml:space="preserve"> при выключенном зажигании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29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таймер</w:t>
            </w:r>
            <w:proofErr w:type="gramEnd"/>
            <w:r w:rsidRPr="00D3630C">
              <w:rPr>
                <w:rFonts w:ascii="Courier New" w:hAnsi="Courier New" w:cs="Courier New"/>
                <w:sz w:val="20"/>
                <w:szCs w:val="20"/>
                <w:lang w:eastAsia="ru-RU"/>
              </w:rPr>
              <w:t xml:space="preserve"> в режиме "экстренное слежение"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30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начало</w:t>
            </w:r>
            <w:proofErr w:type="gramEnd"/>
            <w:r w:rsidRPr="00D3630C">
              <w:rPr>
                <w:rFonts w:ascii="Courier New" w:hAnsi="Courier New" w:cs="Courier New"/>
                <w:sz w:val="20"/>
                <w:szCs w:val="20"/>
                <w:lang w:eastAsia="ru-RU"/>
              </w:rPr>
              <w:t xml:space="preserve">/окончание навигации                                       </w:t>
            </w:r>
          </w:p>
        </w:tc>
      </w:tr>
      <w:tr w:rsidR="00D3630C" w:rsidRPr="00D3630C" w:rsidTr="00F31CDE">
        <w:trPr>
          <w:trHeight w:val="600"/>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31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"нестабильная навигация</w:t>
            </w:r>
            <w:proofErr w:type="gramStart"/>
            <w:r w:rsidRPr="00D3630C">
              <w:rPr>
                <w:rFonts w:ascii="Courier New" w:hAnsi="Courier New" w:cs="Courier New"/>
                <w:sz w:val="20"/>
                <w:szCs w:val="20"/>
                <w:lang w:eastAsia="ru-RU"/>
              </w:rPr>
              <w:t>"  (</w:t>
            </w:r>
            <w:proofErr w:type="gramEnd"/>
            <w:r w:rsidRPr="00D3630C">
              <w:rPr>
                <w:rFonts w:ascii="Courier New" w:hAnsi="Courier New" w:cs="Courier New"/>
                <w:sz w:val="20"/>
                <w:szCs w:val="20"/>
                <w:lang w:eastAsia="ru-RU"/>
              </w:rPr>
              <w:t>превышение порога  частоты  прерывания</w:t>
            </w:r>
            <w:r w:rsidRPr="00D3630C">
              <w:rPr>
                <w:rFonts w:ascii="Courier New" w:hAnsi="Courier New" w:cs="Courier New"/>
                <w:sz w:val="20"/>
                <w:szCs w:val="20"/>
                <w:lang w:eastAsia="ru-RU"/>
              </w:rPr>
              <w:br/>
              <w:t>режима навигации при включенном  зажигании или режиме экстренного</w:t>
            </w:r>
            <w:r w:rsidRPr="00D3630C">
              <w:rPr>
                <w:rFonts w:ascii="Courier New" w:hAnsi="Courier New" w:cs="Courier New"/>
                <w:sz w:val="20"/>
                <w:szCs w:val="20"/>
                <w:lang w:eastAsia="ru-RU"/>
              </w:rPr>
              <w:br/>
              <w:t xml:space="preserve">слежения)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32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установка</w:t>
            </w:r>
            <w:proofErr w:type="gramEnd"/>
            <w:r w:rsidRPr="00D3630C">
              <w:rPr>
                <w:rFonts w:ascii="Courier New" w:hAnsi="Courier New" w:cs="Courier New"/>
                <w:sz w:val="20"/>
                <w:szCs w:val="20"/>
                <w:lang w:eastAsia="ru-RU"/>
              </w:rPr>
              <w:t xml:space="preserve"> IP соединения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33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нестабильная</w:t>
            </w:r>
            <w:proofErr w:type="gramEnd"/>
            <w:r w:rsidRPr="00D3630C">
              <w:rPr>
                <w:rFonts w:ascii="Courier New" w:hAnsi="Courier New" w:cs="Courier New"/>
                <w:sz w:val="20"/>
                <w:szCs w:val="20"/>
                <w:lang w:eastAsia="ru-RU"/>
              </w:rPr>
              <w:t xml:space="preserve"> регистрация в сети подвижной радиотелефонной связи  </w:t>
            </w:r>
          </w:p>
        </w:tc>
      </w:tr>
      <w:tr w:rsidR="00D3630C" w:rsidRPr="00D3630C" w:rsidTr="00F31CDE">
        <w:trPr>
          <w:trHeight w:val="600"/>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34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"нестабильная      связь"  </w:t>
            </w:r>
            <w:proofErr w:type="gramStart"/>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превышение     порога      частоты</w:t>
            </w:r>
            <w:r w:rsidRPr="00D3630C">
              <w:rPr>
                <w:rFonts w:ascii="Courier New" w:hAnsi="Courier New" w:cs="Courier New"/>
                <w:sz w:val="20"/>
                <w:szCs w:val="20"/>
                <w:lang w:eastAsia="ru-RU"/>
              </w:rPr>
              <w:br/>
              <w:t>прерывания/восстановления IP соединения  при включенном зажигании</w:t>
            </w:r>
            <w:r w:rsidRPr="00D3630C">
              <w:rPr>
                <w:rFonts w:ascii="Courier New" w:hAnsi="Courier New" w:cs="Courier New"/>
                <w:sz w:val="20"/>
                <w:szCs w:val="20"/>
                <w:lang w:eastAsia="ru-RU"/>
              </w:rPr>
              <w:br/>
              <w:t xml:space="preserve">или режиме экстренного слежения)                                 </w:t>
            </w:r>
          </w:p>
        </w:tc>
      </w:tr>
      <w:tr w:rsidR="00D3630C" w:rsidRPr="00D3630C" w:rsidTr="00F31CDE">
        <w:trPr>
          <w:tblCellSpacing w:w="5" w:type="nil"/>
        </w:trPr>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35   </w:t>
            </w:r>
          </w:p>
        </w:tc>
        <w:tc>
          <w:tcPr>
            <w:tcW w:w="783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изменение</w:t>
            </w:r>
            <w:proofErr w:type="gramEnd"/>
            <w:r w:rsidRPr="00D3630C">
              <w:rPr>
                <w:rFonts w:ascii="Courier New" w:hAnsi="Courier New" w:cs="Courier New"/>
                <w:sz w:val="20"/>
                <w:szCs w:val="20"/>
                <w:lang w:eastAsia="ru-RU"/>
              </w:rPr>
              <w:t xml:space="preserve"> режима работы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
    <w:p w:rsidR="00470162" w:rsidRPr="00D3630C" w:rsidRDefault="00470162" w:rsidP="00D068CD">
      <w:pPr>
        <w:spacing w:after="0" w:line="36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eastAsia="ar-SA"/>
        </w:rPr>
        <w:t>Б</w:t>
      </w:r>
      <w:r w:rsidRPr="00D3630C">
        <w:rPr>
          <w:rFonts w:ascii="Times New Roman" w:hAnsi="Times New Roman"/>
          <w:spacing w:val="-3"/>
          <w:kern w:val="1"/>
          <w:sz w:val="28"/>
          <w:szCs w:val="28"/>
          <w:lang w:val="en-US" w:eastAsia="ar-SA"/>
        </w:rPr>
        <w:t xml:space="preserve">.2.4. </w:t>
      </w:r>
      <w:r w:rsidRPr="00D3630C">
        <w:rPr>
          <w:rFonts w:ascii="Times New Roman" w:hAnsi="Times New Roman"/>
          <w:spacing w:val="-3"/>
          <w:kern w:val="1"/>
          <w:sz w:val="28"/>
          <w:szCs w:val="28"/>
          <w:lang w:eastAsia="ar-SA"/>
        </w:rPr>
        <w:t>Подзапись</w:t>
      </w:r>
      <w:r w:rsidRPr="00D3630C">
        <w:rPr>
          <w:rFonts w:ascii="Times New Roman" w:hAnsi="Times New Roman"/>
          <w:spacing w:val="-3"/>
          <w:kern w:val="1"/>
          <w:sz w:val="28"/>
          <w:szCs w:val="28"/>
          <w:lang w:val="en-US" w:eastAsia="ar-SA"/>
        </w:rPr>
        <w:t xml:space="preserve"> EGTS_SR_EXT_POS_DATA</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Структура подзаписи представлена в Таблице Б.4.</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r w:rsidRPr="00D3630C">
        <w:rPr>
          <w:rFonts w:ascii="Times New Roman" w:hAnsi="Times New Roman"/>
          <w:bCs/>
          <w:sz w:val="28"/>
          <w:szCs w:val="20"/>
          <w:lang w:eastAsia="ru-RU"/>
        </w:rPr>
        <w:t>Таблица Б.4 </w:t>
      </w:r>
      <w:r w:rsidRPr="00D3630C">
        <w:rPr>
          <w:rFonts w:ascii="Times New Roman" w:hAnsi="Times New Roman"/>
          <w:bCs/>
          <w:sz w:val="28"/>
          <w:szCs w:val="20"/>
          <w:lang w:eastAsia="ru-RU"/>
        </w:rPr>
        <w:noBreakHyphen/>
        <w:t> Формат подзаписи EGTS_SR_EXT_POS_DATA Сервиса EGTS_TELEDATA_SERVICE</w:t>
      </w:r>
    </w:p>
    <w:tbl>
      <w:tblPr>
        <w:tblW w:w="9945" w:type="dxa"/>
        <w:tblCellSpacing w:w="5" w:type="nil"/>
        <w:tblInd w:w="75" w:type="dxa"/>
        <w:tblLayout w:type="fixed"/>
        <w:tblCellMar>
          <w:left w:w="75" w:type="dxa"/>
          <w:right w:w="75" w:type="dxa"/>
        </w:tblCellMar>
        <w:tblLook w:val="0000" w:firstRow="0" w:lastRow="0" w:firstColumn="0" w:lastColumn="0" w:noHBand="0" w:noVBand="0"/>
      </w:tblPr>
      <w:tblGrid>
        <w:gridCol w:w="819"/>
        <w:gridCol w:w="702"/>
        <w:gridCol w:w="819"/>
        <w:gridCol w:w="819"/>
        <w:gridCol w:w="702"/>
        <w:gridCol w:w="819"/>
        <w:gridCol w:w="819"/>
        <w:gridCol w:w="702"/>
        <w:gridCol w:w="585"/>
        <w:gridCol w:w="1404"/>
        <w:gridCol w:w="1755"/>
      </w:tblGrid>
      <w:tr w:rsidR="00D3630C" w:rsidRPr="00D3630C" w:rsidTr="00F31CDE">
        <w:trPr>
          <w:trHeight w:val="400"/>
          <w:tblCellSpacing w:w="5" w:type="nil"/>
        </w:trPr>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7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6</w:t>
            </w:r>
            <w:proofErr w:type="gramEnd"/>
            <w:r w:rsidRPr="00D3630C">
              <w:rPr>
                <w:rFonts w:ascii="Courier New" w:hAnsi="Courier New" w:cs="Courier New"/>
                <w:sz w:val="20"/>
                <w:szCs w:val="20"/>
                <w:lang w:eastAsia="ru-RU"/>
              </w:rPr>
              <w:t xml:space="preserve">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5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4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3</w:t>
            </w:r>
            <w:proofErr w:type="gramEnd"/>
            <w:r w:rsidRPr="00D3630C">
              <w:rPr>
                <w:rFonts w:ascii="Courier New" w:hAnsi="Courier New" w:cs="Courier New"/>
                <w:sz w:val="20"/>
                <w:szCs w:val="20"/>
                <w:lang w:eastAsia="ru-RU"/>
              </w:rPr>
              <w:t xml:space="preserve">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2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1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0</w:t>
            </w:r>
            <w:proofErr w:type="gramEnd"/>
            <w:r w:rsidRPr="00D3630C">
              <w:rPr>
                <w:rFonts w:ascii="Courier New" w:hAnsi="Courier New" w:cs="Courier New"/>
                <w:sz w:val="20"/>
                <w:szCs w:val="20"/>
                <w:lang w:eastAsia="ru-RU"/>
              </w:rPr>
              <w:t xml:space="preserve">  </w:t>
            </w:r>
          </w:p>
        </w:tc>
        <w:tc>
          <w:tcPr>
            <w:tcW w:w="585"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Тип</w:t>
            </w:r>
          </w:p>
        </w:tc>
        <w:tc>
          <w:tcPr>
            <w:tcW w:w="1404"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Тип    </w:t>
            </w:r>
            <w:r w:rsidRPr="00D3630C">
              <w:rPr>
                <w:rFonts w:ascii="Courier New" w:hAnsi="Courier New" w:cs="Courier New"/>
                <w:sz w:val="20"/>
                <w:szCs w:val="20"/>
                <w:lang w:eastAsia="ru-RU"/>
              </w:rPr>
              <w:br/>
              <w:t xml:space="preserve">  данных  </w:t>
            </w:r>
          </w:p>
        </w:tc>
        <w:tc>
          <w:tcPr>
            <w:tcW w:w="1755"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Размер,   </w:t>
            </w:r>
            <w:proofErr w:type="gramEnd"/>
            <w:r w:rsidRPr="00D3630C">
              <w:rPr>
                <w:rFonts w:ascii="Courier New" w:hAnsi="Courier New" w:cs="Courier New"/>
                <w:sz w:val="20"/>
                <w:szCs w:val="20"/>
                <w:lang w:eastAsia="ru-RU"/>
              </w:rPr>
              <w:t xml:space="preserve"> </w:t>
            </w:r>
            <w:r w:rsidRPr="00D3630C">
              <w:rPr>
                <w:rFonts w:ascii="Courier New" w:hAnsi="Courier New" w:cs="Courier New"/>
                <w:sz w:val="20"/>
                <w:szCs w:val="20"/>
                <w:lang w:eastAsia="ru-RU"/>
              </w:rPr>
              <w:br/>
              <w:t xml:space="preserve">    байт     </w:t>
            </w:r>
          </w:p>
        </w:tc>
      </w:tr>
      <w:tr w:rsidR="00D3630C" w:rsidRPr="00D3630C" w:rsidTr="00F31CDE">
        <w:trPr>
          <w:tblCellSpacing w:w="5" w:type="nil"/>
        </w:trPr>
        <w:tc>
          <w:tcPr>
            <w:tcW w:w="2340" w:type="dxa"/>
            <w:gridSpan w:val="3"/>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NSFE </w:t>
            </w:r>
          </w:p>
        </w:tc>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SFE </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PFE </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HFE </w:t>
            </w:r>
          </w:p>
        </w:tc>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VFE </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404"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75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VDOP (Vertical Dilution of Precision)    </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404"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USHORT  </w:t>
            </w:r>
          </w:p>
        </w:tc>
        <w:tc>
          <w:tcPr>
            <w:tcW w:w="175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HDOP (Horizontal Dilution of Precision)   </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404"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USHORT  </w:t>
            </w:r>
          </w:p>
        </w:tc>
        <w:tc>
          <w:tcPr>
            <w:tcW w:w="175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PDOP (Position Dilution of Precision)    </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404"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USHORT  </w:t>
            </w:r>
          </w:p>
        </w:tc>
        <w:tc>
          <w:tcPr>
            <w:tcW w:w="175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SAT (</w:t>
            </w:r>
            <w:proofErr w:type="spellStart"/>
            <w:proofErr w:type="gramStart"/>
            <w:r w:rsidRPr="00D3630C">
              <w:rPr>
                <w:rFonts w:ascii="Courier New" w:hAnsi="Courier New" w:cs="Courier New"/>
                <w:sz w:val="20"/>
                <w:szCs w:val="20"/>
                <w:lang w:eastAsia="ru-RU"/>
              </w:rPr>
              <w:t>Satellites</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404"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75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NS (</w:t>
            </w:r>
            <w:proofErr w:type="spellStart"/>
            <w:proofErr w:type="gramStart"/>
            <w:r w:rsidRPr="00D3630C">
              <w:rPr>
                <w:rFonts w:ascii="Courier New" w:hAnsi="Courier New" w:cs="Courier New"/>
                <w:sz w:val="20"/>
                <w:szCs w:val="20"/>
                <w:lang w:eastAsia="ru-RU"/>
              </w:rPr>
              <w:t>NavigationSystem</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404"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USHORT  </w:t>
            </w:r>
          </w:p>
        </w:tc>
        <w:tc>
          <w:tcPr>
            <w:tcW w:w="175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roofErr w:type="gramStart"/>
      <w:r w:rsidRPr="00D3630C">
        <w:rPr>
          <w:rFonts w:ascii="Times New Roman" w:hAnsi="Times New Roman"/>
          <w:spacing w:val="-3"/>
          <w:kern w:val="1"/>
          <w:sz w:val="28"/>
          <w:szCs w:val="28"/>
          <w:lang w:eastAsia="ar-SA"/>
        </w:rPr>
        <w:t>где</w:t>
      </w:r>
      <w:proofErr w:type="gramEnd"/>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NSFE - (</w:t>
      </w:r>
      <w:proofErr w:type="spellStart"/>
      <w:r w:rsidRPr="00D3630C">
        <w:rPr>
          <w:rFonts w:ascii="Times New Roman" w:hAnsi="Times New Roman"/>
          <w:spacing w:val="-3"/>
          <w:kern w:val="1"/>
          <w:sz w:val="28"/>
          <w:szCs w:val="28"/>
          <w:lang w:eastAsia="ar-SA"/>
        </w:rPr>
        <w:t>NavigationSystemFieldExists</w:t>
      </w:r>
      <w:proofErr w:type="spellEnd"/>
      <w:r w:rsidRPr="00D3630C">
        <w:rPr>
          <w:rFonts w:ascii="Times New Roman" w:hAnsi="Times New Roman"/>
          <w:spacing w:val="-3"/>
          <w:kern w:val="1"/>
          <w:sz w:val="28"/>
          <w:szCs w:val="28"/>
          <w:lang w:eastAsia="ar-SA"/>
        </w:rPr>
        <w:t>) определяет наличие данных о типах используемых навигационных спутниковых систем:</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поле NS передаются;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не передается.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lastRenderedPageBreak/>
        <w:t>SFE - (</w:t>
      </w:r>
      <w:proofErr w:type="spellStart"/>
      <w:r w:rsidRPr="00D3630C">
        <w:rPr>
          <w:rFonts w:ascii="Times New Roman" w:hAnsi="Times New Roman"/>
          <w:spacing w:val="-3"/>
          <w:kern w:val="1"/>
          <w:sz w:val="28"/>
          <w:szCs w:val="28"/>
          <w:lang w:eastAsia="ar-SA"/>
        </w:rPr>
        <w:t>SatellitesFieldExists</w:t>
      </w:r>
      <w:proofErr w:type="spellEnd"/>
      <w:r w:rsidRPr="00D3630C">
        <w:rPr>
          <w:rFonts w:ascii="Times New Roman" w:hAnsi="Times New Roman"/>
          <w:spacing w:val="-3"/>
          <w:kern w:val="1"/>
          <w:sz w:val="28"/>
          <w:szCs w:val="28"/>
          <w:lang w:eastAsia="ar-SA"/>
        </w:rPr>
        <w:t>) определяет наличие данных о текущем количестве видимых спутников SAT и типе используемой навигационной спутниковой системы NS:</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поля SAT и NS передаются;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не передаются.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PFE - (PDOP </w:t>
      </w:r>
      <w:proofErr w:type="spellStart"/>
      <w:r w:rsidRPr="00D3630C">
        <w:rPr>
          <w:rFonts w:ascii="Times New Roman" w:hAnsi="Times New Roman"/>
          <w:spacing w:val="-3"/>
          <w:kern w:val="1"/>
          <w:sz w:val="28"/>
          <w:szCs w:val="28"/>
          <w:lang w:eastAsia="ar-SA"/>
        </w:rPr>
        <w:t>FieldExists</w:t>
      </w:r>
      <w:proofErr w:type="spellEnd"/>
      <w:r w:rsidRPr="00D3630C">
        <w:rPr>
          <w:rFonts w:ascii="Times New Roman" w:hAnsi="Times New Roman"/>
          <w:spacing w:val="-3"/>
          <w:kern w:val="1"/>
          <w:sz w:val="28"/>
          <w:szCs w:val="28"/>
          <w:lang w:eastAsia="ar-SA"/>
        </w:rPr>
        <w:t>) определяет наличие поля PDOP:</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поле PDOP передается;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не передается.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HFE - (HDOP </w:t>
      </w:r>
      <w:proofErr w:type="spellStart"/>
      <w:r w:rsidRPr="00D3630C">
        <w:rPr>
          <w:rFonts w:ascii="Times New Roman" w:hAnsi="Times New Roman"/>
          <w:spacing w:val="-3"/>
          <w:kern w:val="1"/>
          <w:sz w:val="28"/>
          <w:szCs w:val="28"/>
          <w:lang w:eastAsia="ar-SA"/>
        </w:rPr>
        <w:t>FieldExists</w:t>
      </w:r>
      <w:proofErr w:type="spellEnd"/>
      <w:r w:rsidRPr="00D3630C">
        <w:rPr>
          <w:rFonts w:ascii="Times New Roman" w:hAnsi="Times New Roman"/>
          <w:spacing w:val="-3"/>
          <w:kern w:val="1"/>
          <w:sz w:val="28"/>
          <w:szCs w:val="28"/>
          <w:lang w:eastAsia="ar-SA"/>
        </w:rPr>
        <w:t>) определяет наличие поля HDOP:</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поле HDOP передается;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не передается.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VFE - (VDOP </w:t>
      </w:r>
      <w:proofErr w:type="spellStart"/>
      <w:r w:rsidRPr="00D3630C">
        <w:rPr>
          <w:rFonts w:ascii="Times New Roman" w:hAnsi="Times New Roman"/>
          <w:spacing w:val="-3"/>
          <w:kern w:val="1"/>
          <w:sz w:val="28"/>
          <w:szCs w:val="28"/>
          <w:lang w:eastAsia="ar-SA"/>
        </w:rPr>
        <w:t>FieldExists</w:t>
      </w:r>
      <w:proofErr w:type="spellEnd"/>
      <w:r w:rsidRPr="00D3630C">
        <w:rPr>
          <w:rFonts w:ascii="Times New Roman" w:hAnsi="Times New Roman"/>
          <w:spacing w:val="-3"/>
          <w:kern w:val="1"/>
          <w:sz w:val="28"/>
          <w:szCs w:val="28"/>
          <w:lang w:eastAsia="ar-SA"/>
        </w:rPr>
        <w:t>) определяет наличие поля VDOP:</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поле VDOP передается;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не передается.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VDOP - снижение точности в вертикальной плоскости (значение, умноженное на 100);</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HDOP - снижение точности в горизонтальной плоскости (значение, умноженное на 100);</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PDOP - снижение точности по местоположению (значение, умноженное на 100);</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SAT - количество видимых спутников;</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NS - битовые флаги, характеризующие используемые навигационные спутниковые системы. Определены следующие значения (десятичные) флагов:</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система не определена;</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ГЛОНАСС;</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2 - GPS;</w:t>
      </w:r>
    </w:p>
    <w:p w:rsidR="00470162" w:rsidRPr="00D3630C" w:rsidRDefault="00470162" w:rsidP="00D068CD">
      <w:pPr>
        <w:spacing w:after="0" w:line="36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4 - Galileo;</w:t>
      </w:r>
    </w:p>
    <w:p w:rsidR="00470162" w:rsidRPr="00D3630C" w:rsidRDefault="00470162" w:rsidP="00D068CD">
      <w:pPr>
        <w:spacing w:after="0" w:line="36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8 - Compass;</w:t>
      </w:r>
    </w:p>
    <w:p w:rsidR="00470162" w:rsidRPr="00D3630C" w:rsidRDefault="00470162" w:rsidP="00D068CD">
      <w:pPr>
        <w:spacing w:after="0" w:line="36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lastRenderedPageBreak/>
        <w:t xml:space="preserve">16 - </w:t>
      </w:r>
      <w:proofErr w:type="spellStart"/>
      <w:r w:rsidRPr="00D3630C">
        <w:rPr>
          <w:rFonts w:ascii="Times New Roman" w:hAnsi="Times New Roman"/>
          <w:spacing w:val="-3"/>
          <w:kern w:val="1"/>
          <w:sz w:val="28"/>
          <w:szCs w:val="28"/>
          <w:lang w:val="en-US" w:eastAsia="ar-SA"/>
        </w:rPr>
        <w:t>Beidou</w:t>
      </w:r>
      <w:proofErr w:type="spellEnd"/>
      <w:r w:rsidRPr="00D3630C">
        <w:rPr>
          <w:rFonts w:ascii="Times New Roman" w:hAnsi="Times New Roman"/>
          <w:spacing w:val="-3"/>
          <w:kern w:val="1"/>
          <w:sz w:val="28"/>
          <w:szCs w:val="28"/>
          <w:lang w:val="en-US"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32 - DORIS;</w:t>
      </w:r>
    </w:p>
    <w:p w:rsidR="00470162" w:rsidRPr="00D3630C" w:rsidRDefault="00470162" w:rsidP="00D068CD">
      <w:pPr>
        <w:spacing w:after="0" w:line="36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64 - IRNSS;</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128 - QZSS.</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Остальные значения зарезервированы.</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Б.2.5 Подзапись </w:t>
      </w:r>
      <w:r w:rsidRPr="00D3630C">
        <w:rPr>
          <w:rFonts w:ascii="Times New Roman" w:hAnsi="Times New Roman"/>
          <w:spacing w:val="-3"/>
          <w:kern w:val="1"/>
          <w:sz w:val="28"/>
          <w:szCs w:val="28"/>
          <w:lang w:val="en-US" w:eastAsia="ar-SA"/>
        </w:rPr>
        <w:t>EGTS</w:t>
      </w:r>
      <w:r w:rsidRPr="00D3630C">
        <w:rPr>
          <w:rFonts w:ascii="Times New Roman" w:hAnsi="Times New Roman"/>
          <w:spacing w:val="-3"/>
          <w:kern w:val="1"/>
          <w:sz w:val="28"/>
          <w:szCs w:val="28"/>
          <w:lang w:eastAsia="ar-SA"/>
        </w:rPr>
        <w:t>_</w:t>
      </w:r>
      <w:r w:rsidRPr="00D3630C">
        <w:rPr>
          <w:rFonts w:ascii="Times New Roman" w:hAnsi="Times New Roman"/>
          <w:spacing w:val="-3"/>
          <w:kern w:val="1"/>
          <w:sz w:val="28"/>
          <w:szCs w:val="28"/>
          <w:lang w:val="en-US" w:eastAsia="ar-SA"/>
        </w:rPr>
        <w:t>SR</w:t>
      </w:r>
      <w:r w:rsidRPr="00D3630C">
        <w:rPr>
          <w:rFonts w:ascii="Times New Roman" w:hAnsi="Times New Roman"/>
          <w:spacing w:val="-3"/>
          <w:kern w:val="1"/>
          <w:sz w:val="28"/>
          <w:szCs w:val="28"/>
          <w:lang w:eastAsia="ar-SA"/>
        </w:rPr>
        <w:t>_</w:t>
      </w:r>
      <w:r w:rsidRPr="00D3630C">
        <w:rPr>
          <w:rFonts w:ascii="Times New Roman" w:hAnsi="Times New Roman"/>
          <w:spacing w:val="-3"/>
          <w:kern w:val="1"/>
          <w:sz w:val="28"/>
          <w:szCs w:val="28"/>
          <w:lang w:val="en-US" w:eastAsia="ar-SA"/>
        </w:rPr>
        <w:t>AD</w:t>
      </w:r>
      <w:r w:rsidRPr="00D3630C">
        <w:rPr>
          <w:rFonts w:ascii="Times New Roman" w:hAnsi="Times New Roman"/>
          <w:spacing w:val="-3"/>
          <w:kern w:val="1"/>
          <w:sz w:val="28"/>
          <w:szCs w:val="28"/>
          <w:lang w:eastAsia="ar-SA"/>
        </w:rPr>
        <w:t>_</w:t>
      </w:r>
      <w:r w:rsidRPr="00D3630C">
        <w:rPr>
          <w:rFonts w:ascii="Times New Roman" w:hAnsi="Times New Roman"/>
          <w:spacing w:val="-3"/>
          <w:kern w:val="1"/>
          <w:sz w:val="28"/>
          <w:szCs w:val="28"/>
          <w:lang w:val="en-US" w:eastAsia="ar-SA"/>
        </w:rPr>
        <w:t>SENSORS</w:t>
      </w:r>
      <w:r w:rsidRPr="00D3630C">
        <w:rPr>
          <w:rFonts w:ascii="Times New Roman" w:hAnsi="Times New Roman"/>
          <w:spacing w:val="-3"/>
          <w:kern w:val="1"/>
          <w:sz w:val="28"/>
          <w:szCs w:val="28"/>
          <w:lang w:eastAsia="ar-SA"/>
        </w:rPr>
        <w:t>_</w:t>
      </w:r>
      <w:r w:rsidRPr="00D3630C">
        <w:rPr>
          <w:rFonts w:ascii="Times New Roman" w:hAnsi="Times New Roman"/>
          <w:spacing w:val="-3"/>
          <w:kern w:val="1"/>
          <w:sz w:val="28"/>
          <w:szCs w:val="28"/>
          <w:lang w:val="en-US" w:eastAsia="ar-SA"/>
        </w:rPr>
        <w:t>DATA</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Структура подзаписи представлена в Таблице Б.5.</w:t>
      </w:r>
    </w:p>
    <w:p w:rsidR="00470162" w:rsidRPr="00D3630C" w:rsidRDefault="00470162" w:rsidP="00D068CD">
      <w:pPr>
        <w:keepNext/>
        <w:keepLines/>
        <w:spacing w:before="120" w:after="120" w:line="240" w:lineRule="auto"/>
        <w:ind w:left="284" w:right="284"/>
        <w:rPr>
          <w:rFonts w:ascii="Times New Roman" w:hAnsi="Times New Roman"/>
          <w:bCs/>
          <w:sz w:val="28"/>
          <w:szCs w:val="20"/>
          <w:lang w:val="en-US" w:eastAsia="ru-RU"/>
        </w:rPr>
      </w:pPr>
      <w:proofErr w:type="spellStart"/>
      <w:r w:rsidRPr="00D3630C">
        <w:rPr>
          <w:rFonts w:ascii="Times New Roman" w:hAnsi="Times New Roman"/>
          <w:bCs/>
          <w:sz w:val="28"/>
          <w:szCs w:val="20"/>
          <w:lang w:eastAsia="ru-RU"/>
        </w:rPr>
        <w:t>ТаблицаБ</w:t>
      </w:r>
      <w:proofErr w:type="spellEnd"/>
      <w:r w:rsidRPr="00D3630C">
        <w:rPr>
          <w:rFonts w:ascii="Times New Roman" w:hAnsi="Times New Roman"/>
          <w:bCs/>
          <w:sz w:val="28"/>
          <w:szCs w:val="20"/>
          <w:lang w:val="en-US" w:eastAsia="ru-RU"/>
        </w:rPr>
        <w:t>.5 </w:t>
      </w:r>
      <w:r w:rsidRPr="00D3630C">
        <w:rPr>
          <w:rFonts w:ascii="Times New Roman" w:hAnsi="Times New Roman"/>
          <w:bCs/>
          <w:sz w:val="28"/>
          <w:szCs w:val="20"/>
          <w:lang w:val="en-US" w:eastAsia="ru-RU"/>
        </w:rPr>
        <w:noBreakHyphen/>
        <w:t> </w:t>
      </w:r>
      <w:proofErr w:type="spellStart"/>
      <w:r w:rsidRPr="00D3630C">
        <w:rPr>
          <w:rFonts w:ascii="Times New Roman" w:hAnsi="Times New Roman"/>
          <w:bCs/>
          <w:sz w:val="28"/>
          <w:szCs w:val="20"/>
          <w:lang w:eastAsia="ru-RU"/>
        </w:rPr>
        <w:t>Форматподзаписи</w:t>
      </w:r>
      <w:proofErr w:type="spellEnd"/>
      <w:r w:rsidRPr="00D3630C">
        <w:rPr>
          <w:rFonts w:ascii="Times New Roman" w:hAnsi="Times New Roman"/>
          <w:bCs/>
          <w:sz w:val="28"/>
          <w:szCs w:val="20"/>
          <w:lang w:val="en-US" w:eastAsia="ru-RU"/>
        </w:rPr>
        <w:t xml:space="preserve"> EGTS_SR_AD_SENSORS_DATA </w:t>
      </w:r>
      <w:r w:rsidRPr="00D3630C">
        <w:rPr>
          <w:rFonts w:ascii="Times New Roman" w:hAnsi="Times New Roman"/>
          <w:bCs/>
          <w:sz w:val="28"/>
          <w:szCs w:val="20"/>
          <w:lang w:eastAsia="ru-RU"/>
        </w:rPr>
        <w:t>сервиса</w:t>
      </w:r>
      <w:r w:rsidRPr="00D3630C">
        <w:rPr>
          <w:rFonts w:ascii="Times New Roman" w:hAnsi="Times New Roman"/>
          <w:bCs/>
          <w:sz w:val="28"/>
          <w:szCs w:val="20"/>
          <w:lang w:val="en-US" w:eastAsia="ru-RU"/>
        </w:rPr>
        <w:t xml:space="preserve"> EGTS_TELEDATA_SERVICE</w:t>
      </w:r>
    </w:p>
    <w:tbl>
      <w:tblPr>
        <w:tblW w:w="9945" w:type="dxa"/>
        <w:tblCellSpacing w:w="5" w:type="nil"/>
        <w:tblInd w:w="75" w:type="dxa"/>
        <w:tblLayout w:type="fixed"/>
        <w:tblCellMar>
          <w:left w:w="75" w:type="dxa"/>
          <w:right w:w="75" w:type="dxa"/>
        </w:tblCellMar>
        <w:tblLook w:val="0000" w:firstRow="0" w:lastRow="0" w:firstColumn="0" w:lastColumn="0" w:noHBand="0" w:noVBand="0"/>
      </w:tblPr>
      <w:tblGrid>
        <w:gridCol w:w="819"/>
        <w:gridCol w:w="819"/>
        <w:gridCol w:w="819"/>
        <w:gridCol w:w="819"/>
        <w:gridCol w:w="819"/>
        <w:gridCol w:w="819"/>
        <w:gridCol w:w="819"/>
        <w:gridCol w:w="819"/>
        <w:gridCol w:w="585"/>
        <w:gridCol w:w="1287"/>
        <w:gridCol w:w="1521"/>
      </w:tblGrid>
      <w:tr w:rsidR="00D3630C" w:rsidRPr="00D3630C" w:rsidTr="00F31CDE">
        <w:trPr>
          <w:trHeight w:val="400"/>
          <w:tblCellSpacing w:w="5" w:type="nil"/>
        </w:trPr>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7</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6</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5</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4</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3</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2</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1</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0</w:t>
            </w:r>
          </w:p>
        </w:tc>
        <w:tc>
          <w:tcPr>
            <w:tcW w:w="585"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Тип</w:t>
            </w:r>
          </w:p>
        </w:tc>
        <w:tc>
          <w:tcPr>
            <w:tcW w:w="1287"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Тип   </w:t>
            </w:r>
            <w:r w:rsidRPr="00D3630C">
              <w:rPr>
                <w:rFonts w:ascii="Courier New" w:hAnsi="Courier New" w:cs="Courier New"/>
                <w:sz w:val="20"/>
                <w:szCs w:val="20"/>
                <w:lang w:eastAsia="ru-RU"/>
              </w:rPr>
              <w:br/>
              <w:t xml:space="preserve"> данных  </w:t>
            </w:r>
          </w:p>
        </w:tc>
        <w:tc>
          <w:tcPr>
            <w:tcW w:w="1521"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Размер,  </w:t>
            </w:r>
            <w:r w:rsidRPr="00D3630C">
              <w:rPr>
                <w:rFonts w:ascii="Courier New" w:hAnsi="Courier New" w:cs="Courier New"/>
                <w:sz w:val="20"/>
                <w:szCs w:val="20"/>
                <w:lang w:eastAsia="ru-RU"/>
              </w:rPr>
              <w:br/>
              <w:t xml:space="preserve"> </w:t>
            </w:r>
            <w:proofErr w:type="gramEnd"/>
            <w:r w:rsidRPr="00D3630C">
              <w:rPr>
                <w:rFonts w:ascii="Courier New" w:hAnsi="Courier New" w:cs="Courier New"/>
                <w:sz w:val="20"/>
                <w:szCs w:val="20"/>
                <w:lang w:eastAsia="ru-RU"/>
              </w:rPr>
              <w:t xml:space="preserve">  байт    </w:t>
            </w:r>
          </w:p>
        </w:tc>
      </w:tr>
      <w:tr w:rsidR="00D3630C" w:rsidRPr="00D3630C" w:rsidTr="00F31CDE">
        <w:trPr>
          <w:tblCellSpacing w:w="5" w:type="nil"/>
        </w:trPr>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DIOE8</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DIOE7</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DIOE6</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DIOE5</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DIOE4</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DIOE3</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DIOE2</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DIOE1</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6552"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DOUT (</w:t>
            </w:r>
            <w:proofErr w:type="spellStart"/>
            <w:proofErr w:type="gramStart"/>
            <w:r w:rsidRPr="00D3630C">
              <w:rPr>
                <w:rFonts w:ascii="Courier New" w:hAnsi="Courier New" w:cs="Courier New"/>
                <w:sz w:val="20"/>
                <w:szCs w:val="20"/>
                <w:lang w:eastAsia="ru-RU"/>
              </w:rPr>
              <w:t>DigitalOutputs</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ASFE8</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ASFE7</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ASFE6</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ASFE5</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ASFE4</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ASFE3</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ASFE2</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ASFE1</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6552"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ADIO1 (Additional Digital Inputs Octet 1)   </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6552"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ADIO2 (Additional Digital Inputs Octet 2)   </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6552"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ADIO3 (Additional Digital Inputs Octet 3)   </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6552"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ADIO4 (Additional Digital Inputs Octet 4)   </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6552"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ADIO5 (Additional Digital Inputs Octet 5)   </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6552"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ADIO6 (Additional Digital Inputs Octet 6)   </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6552"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ADIO7 (Additional Digital Inputs Octet 7)   </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6552"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ADIO8 (Additional Digital Inputs Octet 8)   </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O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6552"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ANS1 (</w:t>
            </w:r>
            <w:proofErr w:type="spellStart"/>
            <w:r w:rsidRPr="00D3630C">
              <w:rPr>
                <w:rFonts w:ascii="Courier New" w:hAnsi="Courier New" w:cs="Courier New"/>
                <w:sz w:val="20"/>
                <w:szCs w:val="20"/>
                <w:lang w:eastAsia="ru-RU"/>
              </w:rPr>
              <w:t>AnalogSensor</w:t>
            </w:r>
            <w:proofErr w:type="spellEnd"/>
            <w:r w:rsidRPr="00D3630C">
              <w:rPr>
                <w:rFonts w:ascii="Courier New" w:hAnsi="Courier New" w:cs="Courier New"/>
                <w:sz w:val="20"/>
                <w:szCs w:val="20"/>
                <w:lang w:eastAsia="ru-RU"/>
              </w:rPr>
              <w:t xml:space="preserve"> 1)             </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r>
      <w:tr w:rsidR="00D3630C" w:rsidRPr="00D3630C" w:rsidTr="00F31CDE">
        <w:trPr>
          <w:tblCellSpacing w:w="5" w:type="nil"/>
        </w:trPr>
        <w:tc>
          <w:tcPr>
            <w:tcW w:w="6552"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ANS2 (</w:t>
            </w:r>
            <w:proofErr w:type="spellStart"/>
            <w:r w:rsidRPr="00D3630C">
              <w:rPr>
                <w:rFonts w:ascii="Courier New" w:hAnsi="Courier New" w:cs="Courier New"/>
                <w:sz w:val="20"/>
                <w:szCs w:val="20"/>
                <w:lang w:eastAsia="ru-RU"/>
              </w:rPr>
              <w:t>AnalogSensor</w:t>
            </w:r>
            <w:proofErr w:type="spellEnd"/>
            <w:r w:rsidRPr="00D3630C">
              <w:rPr>
                <w:rFonts w:ascii="Courier New" w:hAnsi="Courier New" w:cs="Courier New"/>
                <w:sz w:val="20"/>
                <w:szCs w:val="20"/>
                <w:lang w:eastAsia="ru-RU"/>
              </w:rPr>
              <w:t xml:space="preserve"> 2)             </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r>
      <w:tr w:rsidR="00D3630C" w:rsidRPr="00D3630C" w:rsidTr="00F31CDE">
        <w:trPr>
          <w:tblCellSpacing w:w="5" w:type="nil"/>
        </w:trPr>
        <w:tc>
          <w:tcPr>
            <w:tcW w:w="6552"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ANS3 (</w:t>
            </w:r>
            <w:proofErr w:type="spellStart"/>
            <w:r w:rsidRPr="00D3630C">
              <w:rPr>
                <w:rFonts w:ascii="Courier New" w:hAnsi="Courier New" w:cs="Courier New"/>
                <w:sz w:val="20"/>
                <w:szCs w:val="20"/>
                <w:lang w:eastAsia="ru-RU"/>
              </w:rPr>
              <w:t>AnalogSensor</w:t>
            </w:r>
            <w:proofErr w:type="spellEnd"/>
            <w:r w:rsidRPr="00D3630C">
              <w:rPr>
                <w:rFonts w:ascii="Courier New" w:hAnsi="Courier New" w:cs="Courier New"/>
                <w:sz w:val="20"/>
                <w:szCs w:val="20"/>
                <w:lang w:eastAsia="ru-RU"/>
              </w:rPr>
              <w:t xml:space="preserve"> 3)             </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r>
      <w:tr w:rsidR="00D3630C" w:rsidRPr="00D3630C" w:rsidTr="00F31CDE">
        <w:trPr>
          <w:tblCellSpacing w:w="5" w:type="nil"/>
        </w:trPr>
        <w:tc>
          <w:tcPr>
            <w:tcW w:w="6552"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ANS4 (</w:t>
            </w:r>
            <w:proofErr w:type="spellStart"/>
            <w:r w:rsidRPr="00D3630C">
              <w:rPr>
                <w:rFonts w:ascii="Courier New" w:hAnsi="Courier New" w:cs="Courier New"/>
                <w:sz w:val="20"/>
                <w:szCs w:val="20"/>
                <w:lang w:eastAsia="ru-RU"/>
              </w:rPr>
              <w:t>AnalogSensor</w:t>
            </w:r>
            <w:proofErr w:type="spellEnd"/>
            <w:r w:rsidRPr="00D3630C">
              <w:rPr>
                <w:rFonts w:ascii="Courier New" w:hAnsi="Courier New" w:cs="Courier New"/>
                <w:sz w:val="20"/>
                <w:szCs w:val="20"/>
                <w:lang w:eastAsia="ru-RU"/>
              </w:rPr>
              <w:t xml:space="preserve"> 4)             </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r>
      <w:tr w:rsidR="00D3630C" w:rsidRPr="00D3630C" w:rsidTr="00F31CDE">
        <w:trPr>
          <w:tblCellSpacing w:w="5" w:type="nil"/>
        </w:trPr>
        <w:tc>
          <w:tcPr>
            <w:tcW w:w="6552"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ANS5 (</w:t>
            </w:r>
            <w:proofErr w:type="spellStart"/>
            <w:r w:rsidRPr="00D3630C">
              <w:rPr>
                <w:rFonts w:ascii="Courier New" w:hAnsi="Courier New" w:cs="Courier New"/>
                <w:sz w:val="20"/>
                <w:szCs w:val="20"/>
                <w:lang w:eastAsia="ru-RU"/>
              </w:rPr>
              <w:t>AnalogSensor</w:t>
            </w:r>
            <w:proofErr w:type="spellEnd"/>
            <w:r w:rsidRPr="00D3630C">
              <w:rPr>
                <w:rFonts w:ascii="Courier New" w:hAnsi="Courier New" w:cs="Courier New"/>
                <w:sz w:val="20"/>
                <w:szCs w:val="20"/>
                <w:lang w:eastAsia="ru-RU"/>
              </w:rPr>
              <w:t xml:space="preserve"> 5)             </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r>
      <w:tr w:rsidR="00D3630C" w:rsidRPr="00D3630C" w:rsidTr="00F31CDE">
        <w:trPr>
          <w:tblCellSpacing w:w="5" w:type="nil"/>
        </w:trPr>
        <w:tc>
          <w:tcPr>
            <w:tcW w:w="6552"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ANS6 (</w:t>
            </w:r>
            <w:proofErr w:type="spellStart"/>
            <w:r w:rsidRPr="00D3630C">
              <w:rPr>
                <w:rFonts w:ascii="Courier New" w:hAnsi="Courier New" w:cs="Courier New"/>
                <w:sz w:val="20"/>
                <w:szCs w:val="20"/>
                <w:lang w:eastAsia="ru-RU"/>
              </w:rPr>
              <w:t>AnalogSensor</w:t>
            </w:r>
            <w:proofErr w:type="spellEnd"/>
            <w:r w:rsidRPr="00D3630C">
              <w:rPr>
                <w:rFonts w:ascii="Courier New" w:hAnsi="Courier New" w:cs="Courier New"/>
                <w:sz w:val="20"/>
                <w:szCs w:val="20"/>
                <w:lang w:eastAsia="ru-RU"/>
              </w:rPr>
              <w:t xml:space="preserve"> 6)             </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r>
      <w:tr w:rsidR="00D3630C" w:rsidRPr="00D3630C" w:rsidTr="00F31CDE">
        <w:trPr>
          <w:tblCellSpacing w:w="5" w:type="nil"/>
        </w:trPr>
        <w:tc>
          <w:tcPr>
            <w:tcW w:w="6552"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ANS7 (</w:t>
            </w:r>
            <w:proofErr w:type="spellStart"/>
            <w:r w:rsidRPr="00D3630C">
              <w:rPr>
                <w:rFonts w:ascii="Courier New" w:hAnsi="Courier New" w:cs="Courier New"/>
                <w:sz w:val="20"/>
                <w:szCs w:val="20"/>
                <w:lang w:eastAsia="ru-RU"/>
              </w:rPr>
              <w:t>AnalogSensor</w:t>
            </w:r>
            <w:proofErr w:type="spellEnd"/>
            <w:r w:rsidRPr="00D3630C">
              <w:rPr>
                <w:rFonts w:ascii="Courier New" w:hAnsi="Courier New" w:cs="Courier New"/>
                <w:sz w:val="20"/>
                <w:szCs w:val="20"/>
                <w:lang w:eastAsia="ru-RU"/>
              </w:rPr>
              <w:t xml:space="preserve"> 7)             </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r>
      <w:tr w:rsidR="00D3630C" w:rsidRPr="00D3630C" w:rsidTr="00F31CDE">
        <w:trPr>
          <w:tblCellSpacing w:w="5" w:type="nil"/>
        </w:trPr>
        <w:tc>
          <w:tcPr>
            <w:tcW w:w="6552"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ANS8 (</w:t>
            </w:r>
            <w:proofErr w:type="spellStart"/>
            <w:r w:rsidRPr="00D3630C">
              <w:rPr>
                <w:rFonts w:ascii="Courier New" w:hAnsi="Courier New" w:cs="Courier New"/>
                <w:sz w:val="20"/>
                <w:szCs w:val="20"/>
                <w:lang w:eastAsia="ru-RU"/>
              </w:rPr>
              <w:t>AnalogSensor</w:t>
            </w:r>
            <w:proofErr w:type="spellEnd"/>
            <w:r w:rsidRPr="00D3630C">
              <w:rPr>
                <w:rFonts w:ascii="Courier New" w:hAnsi="Courier New" w:cs="Courier New"/>
                <w:sz w:val="20"/>
                <w:szCs w:val="20"/>
                <w:lang w:eastAsia="ru-RU"/>
              </w:rPr>
              <w:t xml:space="preserve"> 8)             </w:t>
            </w:r>
          </w:p>
        </w:tc>
        <w:tc>
          <w:tcPr>
            <w:tcW w:w="585"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521"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roofErr w:type="gramStart"/>
      <w:r w:rsidRPr="00D3630C">
        <w:rPr>
          <w:rFonts w:ascii="Times New Roman" w:hAnsi="Times New Roman"/>
          <w:spacing w:val="-3"/>
          <w:kern w:val="1"/>
          <w:sz w:val="28"/>
          <w:szCs w:val="28"/>
          <w:lang w:eastAsia="ar-SA"/>
        </w:rPr>
        <w:t>где</w:t>
      </w:r>
      <w:proofErr w:type="gramEnd"/>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DIOE1 ... DIOE8 - (</w:t>
      </w:r>
      <w:proofErr w:type="spellStart"/>
      <w:r w:rsidRPr="00D3630C">
        <w:rPr>
          <w:rFonts w:ascii="Times New Roman" w:hAnsi="Times New Roman"/>
          <w:spacing w:val="-3"/>
          <w:kern w:val="1"/>
          <w:sz w:val="28"/>
          <w:szCs w:val="28"/>
          <w:lang w:eastAsia="ar-SA"/>
        </w:rPr>
        <w:t>DigitalInputsOctetExists</w:t>
      </w:r>
      <w:proofErr w:type="spellEnd"/>
      <w:r w:rsidRPr="00D3630C">
        <w:rPr>
          <w:rFonts w:ascii="Times New Roman" w:hAnsi="Times New Roman"/>
          <w:spacing w:val="-3"/>
          <w:kern w:val="1"/>
          <w:sz w:val="28"/>
          <w:szCs w:val="28"/>
          <w:lang w:eastAsia="ar-SA"/>
        </w:rPr>
        <w:t>) битовые флаги, определяющие наличие соответствующих полей дополнительных дискретных входов. Всего в одной подзаписи данного типа может быть передана информация о состоянии дополнительных 64 входов:</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соответствующее поле ADIO передается;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не передается.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DOUT - битовые флаги дискретных выходов (если бит установлен в 1, то соответствующий этому биту выход активен);</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lastRenderedPageBreak/>
        <w:t>ASFE1 ... ASFE8 - (</w:t>
      </w:r>
      <w:proofErr w:type="spellStart"/>
      <w:r w:rsidRPr="00D3630C">
        <w:rPr>
          <w:rFonts w:ascii="Times New Roman" w:hAnsi="Times New Roman"/>
          <w:spacing w:val="-3"/>
          <w:kern w:val="1"/>
          <w:sz w:val="28"/>
          <w:szCs w:val="28"/>
          <w:lang w:eastAsia="ar-SA"/>
        </w:rPr>
        <w:t>AnalogSensorFieldExists</w:t>
      </w:r>
      <w:proofErr w:type="spellEnd"/>
      <w:r w:rsidRPr="00D3630C">
        <w:rPr>
          <w:rFonts w:ascii="Times New Roman" w:hAnsi="Times New Roman"/>
          <w:spacing w:val="-3"/>
          <w:kern w:val="1"/>
          <w:sz w:val="28"/>
          <w:szCs w:val="28"/>
          <w:lang w:eastAsia="ar-SA"/>
        </w:rPr>
        <w:t>) битовые флаги, определяющие наличие показаний от соответствующих аналоговых датчиков (если бит установлен в 1, то данные от соответствующего датчика присутствуют, если 0, данные отсутствуют). Если, например, поля ASFE1=1 и ASFE3=1, то в подзаписи после байта флагов ASFE8 - ASFE1 будут переданы 3 байта значений ANS1 и 3 байта значений ANS3. Значения для датчика ANS2, а также датчиков ANS4... ANS8 не будут передаваться в данной подзаписи;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ADIO1 ... ADIO8 - показания дополнительных дискретных входов. Поля представляют собой битовую маску, в которой значение каждого бита определяет активность соответствующего дискретного входа:</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соответствующий вход активен;</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не активен.</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ANS1 ... ANS8 - значение аналоговых датчиков с 1 по 8 соответственно.</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Каждая подзапись EGTS_SR_AD_SENSORS_DATA позволяет передать состояния 64-х дополнительных дискретных входов и 8-ми аналоговых датчиков. Если требуется передать данные от большего количества дискретных или аналоговых входов, то необходимо в одной записи передавать несколько следующих друг за другом подзаписей EGTS_SR_AD_SENSOR_DATA. При этом интерпретация полученных данных производится следующим образом: в первой подзаписи EGTS_SR_AD_SENSOR_DATA содержатся данные от дискретных входов с 9 по 72, аналоговых входов с 1 по 8, во второй - дискретные входы с 73 по 136 и аналоговые входы с 9 по 16 и т.д.</w:t>
      </w:r>
    </w:p>
    <w:p w:rsidR="00470162" w:rsidRPr="00D3630C" w:rsidRDefault="00470162" w:rsidP="00D068CD">
      <w:pPr>
        <w:spacing w:after="0" w:line="36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eastAsia="ar-SA"/>
        </w:rPr>
        <w:t>Б</w:t>
      </w:r>
      <w:r w:rsidRPr="00D3630C">
        <w:rPr>
          <w:rFonts w:ascii="Times New Roman" w:hAnsi="Times New Roman"/>
          <w:spacing w:val="-3"/>
          <w:kern w:val="1"/>
          <w:sz w:val="28"/>
          <w:szCs w:val="28"/>
          <w:lang w:val="en-US" w:eastAsia="ar-SA"/>
        </w:rPr>
        <w:t xml:space="preserve">.2.6. </w:t>
      </w:r>
      <w:r w:rsidRPr="00D3630C">
        <w:rPr>
          <w:rFonts w:ascii="Times New Roman" w:hAnsi="Times New Roman"/>
          <w:spacing w:val="-3"/>
          <w:kern w:val="1"/>
          <w:sz w:val="28"/>
          <w:szCs w:val="28"/>
          <w:lang w:eastAsia="ar-SA"/>
        </w:rPr>
        <w:t>Подзапись</w:t>
      </w:r>
      <w:r w:rsidRPr="00D3630C">
        <w:rPr>
          <w:rFonts w:ascii="Times New Roman" w:hAnsi="Times New Roman"/>
          <w:spacing w:val="-3"/>
          <w:kern w:val="1"/>
          <w:sz w:val="28"/>
          <w:szCs w:val="28"/>
          <w:lang w:val="en-US" w:eastAsia="ar-SA"/>
        </w:rPr>
        <w:t xml:space="preserve"> EGTS_SR_COUNTERS_DATA</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Структура подзаписи представлена в Таблице Б.6.</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r w:rsidRPr="00D3630C">
        <w:rPr>
          <w:rFonts w:ascii="Times New Roman" w:hAnsi="Times New Roman"/>
          <w:bCs/>
          <w:sz w:val="28"/>
          <w:szCs w:val="20"/>
          <w:lang w:eastAsia="ru-RU"/>
        </w:rPr>
        <w:t>Таблица Б.6 </w:t>
      </w:r>
      <w:r w:rsidRPr="00D3630C">
        <w:rPr>
          <w:rFonts w:ascii="Times New Roman" w:hAnsi="Times New Roman"/>
          <w:bCs/>
          <w:sz w:val="28"/>
          <w:szCs w:val="20"/>
          <w:lang w:eastAsia="ru-RU"/>
        </w:rPr>
        <w:noBreakHyphen/>
        <w:t> Формат подзаписи EGTS_SR_COUNTERS_DATA сервиса EGTS_TELEDATA_SERVICE</w:t>
      </w:r>
    </w:p>
    <w:tbl>
      <w:tblPr>
        <w:tblW w:w="9945" w:type="dxa"/>
        <w:tblCellSpacing w:w="5" w:type="nil"/>
        <w:tblInd w:w="75" w:type="dxa"/>
        <w:tblLayout w:type="fixed"/>
        <w:tblCellMar>
          <w:left w:w="75" w:type="dxa"/>
          <w:right w:w="75" w:type="dxa"/>
        </w:tblCellMar>
        <w:tblLook w:val="0000" w:firstRow="0" w:lastRow="0" w:firstColumn="0" w:lastColumn="0" w:noHBand="0" w:noVBand="0"/>
      </w:tblPr>
      <w:tblGrid>
        <w:gridCol w:w="936"/>
        <w:gridCol w:w="819"/>
        <w:gridCol w:w="936"/>
        <w:gridCol w:w="936"/>
        <w:gridCol w:w="819"/>
        <w:gridCol w:w="819"/>
        <w:gridCol w:w="936"/>
        <w:gridCol w:w="819"/>
        <w:gridCol w:w="702"/>
        <w:gridCol w:w="1170"/>
        <w:gridCol w:w="1053"/>
      </w:tblGrid>
      <w:tr w:rsidR="00D3630C" w:rsidRPr="00D3630C" w:rsidTr="00F31CDE">
        <w:trPr>
          <w:trHeight w:val="400"/>
          <w:tblCellSpacing w:w="5" w:type="nil"/>
        </w:trPr>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7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6</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5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4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3</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2</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1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0</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Тип </w:t>
            </w:r>
          </w:p>
        </w:tc>
        <w:tc>
          <w:tcPr>
            <w:tcW w:w="1170"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Тип   </w:t>
            </w:r>
            <w:r w:rsidRPr="00D3630C">
              <w:rPr>
                <w:rFonts w:ascii="Courier New" w:hAnsi="Courier New" w:cs="Courier New"/>
                <w:sz w:val="20"/>
                <w:szCs w:val="20"/>
                <w:lang w:eastAsia="ru-RU"/>
              </w:rPr>
              <w:br/>
              <w:t xml:space="preserve"> данных </w:t>
            </w:r>
          </w:p>
        </w:tc>
        <w:tc>
          <w:tcPr>
            <w:tcW w:w="1053"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Размер,</w:t>
            </w:r>
            <w:r w:rsidRPr="00D3630C">
              <w:rPr>
                <w:rFonts w:ascii="Courier New" w:hAnsi="Courier New" w:cs="Courier New"/>
                <w:sz w:val="20"/>
                <w:szCs w:val="20"/>
                <w:lang w:eastAsia="ru-RU"/>
              </w:rPr>
              <w:br/>
              <w:t xml:space="preserve"> байт  </w:t>
            </w:r>
          </w:p>
        </w:tc>
      </w:tr>
      <w:tr w:rsidR="00D3630C" w:rsidRPr="00D3630C" w:rsidTr="00F31CDE">
        <w:trPr>
          <w:tblCellSpacing w:w="5" w:type="nil"/>
        </w:trPr>
        <w:tc>
          <w:tcPr>
            <w:tcW w:w="936"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CFE8 </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CFE7 </w:t>
            </w:r>
          </w:p>
        </w:tc>
        <w:tc>
          <w:tcPr>
            <w:tcW w:w="936"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CFE6 </w:t>
            </w:r>
          </w:p>
        </w:tc>
        <w:tc>
          <w:tcPr>
            <w:tcW w:w="936"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CFE5 </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CFE4 </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CFE3 </w:t>
            </w:r>
          </w:p>
        </w:tc>
        <w:tc>
          <w:tcPr>
            <w:tcW w:w="936"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CFE2 </w:t>
            </w:r>
          </w:p>
        </w:tc>
        <w:tc>
          <w:tcPr>
            <w:tcW w:w="819"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CFE1 </w:t>
            </w:r>
          </w:p>
        </w:tc>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170"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7020"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CN1 (</w:t>
            </w:r>
            <w:proofErr w:type="spellStart"/>
            <w:r w:rsidRPr="00D3630C">
              <w:rPr>
                <w:rFonts w:ascii="Courier New" w:hAnsi="Courier New" w:cs="Courier New"/>
                <w:sz w:val="20"/>
                <w:szCs w:val="20"/>
                <w:lang w:eastAsia="ru-RU"/>
              </w:rPr>
              <w:t>Counter</w:t>
            </w:r>
            <w:proofErr w:type="spellEnd"/>
            <w:r w:rsidRPr="00D3630C">
              <w:rPr>
                <w:rFonts w:ascii="Courier New" w:hAnsi="Courier New" w:cs="Courier New"/>
                <w:sz w:val="20"/>
                <w:szCs w:val="20"/>
                <w:lang w:eastAsia="ru-RU"/>
              </w:rPr>
              <w:t xml:space="preserve"> 1)                  </w:t>
            </w:r>
          </w:p>
        </w:tc>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170"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r>
      <w:tr w:rsidR="00D3630C" w:rsidRPr="00D3630C" w:rsidTr="00F31CDE">
        <w:trPr>
          <w:tblCellSpacing w:w="5" w:type="nil"/>
        </w:trPr>
        <w:tc>
          <w:tcPr>
            <w:tcW w:w="7020"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lastRenderedPageBreak/>
              <w:t xml:space="preserve">                  CN2 (</w:t>
            </w:r>
            <w:proofErr w:type="spellStart"/>
            <w:r w:rsidRPr="00D3630C">
              <w:rPr>
                <w:rFonts w:ascii="Courier New" w:hAnsi="Courier New" w:cs="Courier New"/>
                <w:sz w:val="20"/>
                <w:szCs w:val="20"/>
                <w:lang w:eastAsia="ru-RU"/>
              </w:rPr>
              <w:t>Counter</w:t>
            </w:r>
            <w:proofErr w:type="spellEnd"/>
            <w:r w:rsidRPr="00D3630C">
              <w:rPr>
                <w:rFonts w:ascii="Courier New" w:hAnsi="Courier New" w:cs="Courier New"/>
                <w:sz w:val="20"/>
                <w:szCs w:val="20"/>
                <w:lang w:eastAsia="ru-RU"/>
              </w:rPr>
              <w:t xml:space="preserve"> 2)                  </w:t>
            </w:r>
          </w:p>
        </w:tc>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170"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r>
      <w:tr w:rsidR="00D3630C" w:rsidRPr="00D3630C" w:rsidTr="00F31CDE">
        <w:trPr>
          <w:tblCellSpacing w:w="5" w:type="nil"/>
        </w:trPr>
        <w:tc>
          <w:tcPr>
            <w:tcW w:w="7020"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CN3 (</w:t>
            </w:r>
            <w:proofErr w:type="spellStart"/>
            <w:r w:rsidRPr="00D3630C">
              <w:rPr>
                <w:rFonts w:ascii="Courier New" w:hAnsi="Courier New" w:cs="Courier New"/>
                <w:sz w:val="20"/>
                <w:szCs w:val="20"/>
                <w:lang w:eastAsia="ru-RU"/>
              </w:rPr>
              <w:t>Counter</w:t>
            </w:r>
            <w:proofErr w:type="spellEnd"/>
            <w:r w:rsidRPr="00D3630C">
              <w:rPr>
                <w:rFonts w:ascii="Courier New" w:hAnsi="Courier New" w:cs="Courier New"/>
                <w:sz w:val="20"/>
                <w:szCs w:val="20"/>
                <w:lang w:eastAsia="ru-RU"/>
              </w:rPr>
              <w:t xml:space="preserve"> 3)                  </w:t>
            </w:r>
          </w:p>
        </w:tc>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170"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r>
      <w:tr w:rsidR="00D3630C" w:rsidRPr="00D3630C" w:rsidTr="00F31CDE">
        <w:trPr>
          <w:tblCellSpacing w:w="5" w:type="nil"/>
        </w:trPr>
        <w:tc>
          <w:tcPr>
            <w:tcW w:w="7020"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CN4 (</w:t>
            </w:r>
            <w:proofErr w:type="spellStart"/>
            <w:r w:rsidRPr="00D3630C">
              <w:rPr>
                <w:rFonts w:ascii="Courier New" w:hAnsi="Courier New" w:cs="Courier New"/>
                <w:sz w:val="20"/>
                <w:szCs w:val="20"/>
                <w:lang w:eastAsia="ru-RU"/>
              </w:rPr>
              <w:t>Counter</w:t>
            </w:r>
            <w:proofErr w:type="spellEnd"/>
            <w:r w:rsidRPr="00D3630C">
              <w:rPr>
                <w:rFonts w:ascii="Courier New" w:hAnsi="Courier New" w:cs="Courier New"/>
                <w:sz w:val="20"/>
                <w:szCs w:val="20"/>
                <w:lang w:eastAsia="ru-RU"/>
              </w:rPr>
              <w:t xml:space="preserve"> 4)                  </w:t>
            </w:r>
          </w:p>
        </w:tc>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170"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r>
      <w:tr w:rsidR="00D3630C" w:rsidRPr="00D3630C" w:rsidTr="00F31CDE">
        <w:trPr>
          <w:tblCellSpacing w:w="5" w:type="nil"/>
        </w:trPr>
        <w:tc>
          <w:tcPr>
            <w:tcW w:w="7020"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CN5 (</w:t>
            </w:r>
            <w:proofErr w:type="spellStart"/>
            <w:r w:rsidRPr="00D3630C">
              <w:rPr>
                <w:rFonts w:ascii="Courier New" w:hAnsi="Courier New" w:cs="Courier New"/>
                <w:sz w:val="20"/>
                <w:szCs w:val="20"/>
                <w:lang w:eastAsia="ru-RU"/>
              </w:rPr>
              <w:t>Counter</w:t>
            </w:r>
            <w:proofErr w:type="spellEnd"/>
            <w:r w:rsidRPr="00D3630C">
              <w:rPr>
                <w:rFonts w:ascii="Courier New" w:hAnsi="Courier New" w:cs="Courier New"/>
                <w:sz w:val="20"/>
                <w:szCs w:val="20"/>
                <w:lang w:eastAsia="ru-RU"/>
              </w:rPr>
              <w:t xml:space="preserve"> 5)                  </w:t>
            </w:r>
          </w:p>
        </w:tc>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170"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r>
      <w:tr w:rsidR="00D3630C" w:rsidRPr="00D3630C" w:rsidTr="00F31CDE">
        <w:trPr>
          <w:tblCellSpacing w:w="5" w:type="nil"/>
        </w:trPr>
        <w:tc>
          <w:tcPr>
            <w:tcW w:w="7020"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CN6 (</w:t>
            </w:r>
            <w:proofErr w:type="spellStart"/>
            <w:r w:rsidRPr="00D3630C">
              <w:rPr>
                <w:rFonts w:ascii="Courier New" w:hAnsi="Courier New" w:cs="Courier New"/>
                <w:sz w:val="20"/>
                <w:szCs w:val="20"/>
                <w:lang w:eastAsia="ru-RU"/>
              </w:rPr>
              <w:t>Counter</w:t>
            </w:r>
            <w:proofErr w:type="spellEnd"/>
            <w:r w:rsidRPr="00D3630C">
              <w:rPr>
                <w:rFonts w:ascii="Courier New" w:hAnsi="Courier New" w:cs="Courier New"/>
                <w:sz w:val="20"/>
                <w:szCs w:val="20"/>
                <w:lang w:eastAsia="ru-RU"/>
              </w:rPr>
              <w:t xml:space="preserve"> 6)                  </w:t>
            </w:r>
          </w:p>
        </w:tc>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170"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r>
      <w:tr w:rsidR="00D3630C" w:rsidRPr="00D3630C" w:rsidTr="00F31CDE">
        <w:trPr>
          <w:tblCellSpacing w:w="5" w:type="nil"/>
        </w:trPr>
        <w:tc>
          <w:tcPr>
            <w:tcW w:w="7020"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CN7 (</w:t>
            </w:r>
            <w:proofErr w:type="spellStart"/>
            <w:r w:rsidRPr="00D3630C">
              <w:rPr>
                <w:rFonts w:ascii="Courier New" w:hAnsi="Courier New" w:cs="Courier New"/>
                <w:sz w:val="20"/>
                <w:szCs w:val="20"/>
                <w:lang w:eastAsia="ru-RU"/>
              </w:rPr>
              <w:t>Counter</w:t>
            </w:r>
            <w:proofErr w:type="spellEnd"/>
            <w:r w:rsidRPr="00D3630C">
              <w:rPr>
                <w:rFonts w:ascii="Courier New" w:hAnsi="Courier New" w:cs="Courier New"/>
                <w:sz w:val="20"/>
                <w:szCs w:val="20"/>
                <w:lang w:eastAsia="ru-RU"/>
              </w:rPr>
              <w:t xml:space="preserve"> 7)                  </w:t>
            </w:r>
          </w:p>
        </w:tc>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170"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r>
      <w:tr w:rsidR="00D3630C" w:rsidRPr="00D3630C" w:rsidTr="00F31CDE">
        <w:trPr>
          <w:tblCellSpacing w:w="5" w:type="nil"/>
        </w:trPr>
        <w:tc>
          <w:tcPr>
            <w:tcW w:w="7020"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CN8 (</w:t>
            </w:r>
            <w:proofErr w:type="spellStart"/>
            <w:r w:rsidRPr="00D3630C">
              <w:rPr>
                <w:rFonts w:ascii="Courier New" w:hAnsi="Courier New" w:cs="Courier New"/>
                <w:sz w:val="20"/>
                <w:szCs w:val="20"/>
                <w:lang w:eastAsia="ru-RU"/>
              </w:rPr>
              <w:t>Counter</w:t>
            </w:r>
            <w:proofErr w:type="spellEnd"/>
            <w:r w:rsidRPr="00D3630C">
              <w:rPr>
                <w:rFonts w:ascii="Courier New" w:hAnsi="Courier New" w:cs="Courier New"/>
                <w:sz w:val="20"/>
                <w:szCs w:val="20"/>
                <w:lang w:eastAsia="ru-RU"/>
              </w:rPr>
              <w:t xml:space="preserve"> 8)                  </w:t>
            </w:r>
          </w:p>
        </w:tc>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170"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roofErr w:type="gramStart"/>
      <w:r w:rsidRPr="00D3630C">
        <w:rPr>
          <w:rFonts w:ascii="Times New Roman" w:hAnsi="Times New Roman"/>
          <w:spacing w:val="-3"/>
          <w:kern w:val="1"/>
          <w:sz w:val="28"/>
          <w:szCs w:val="28"/>
          <w:lang w:eastAsia="ar-SA"/>
        </w:rPr>
        <w:t>где</w:t>
      </w:r>
      <w:proofErr w:type="gramEnd"/>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CFE1 ... CFE8 - (</w:t>
      </w:r>
      <w:proofErr w:type="spellStart"/>
      <w:r w:rsidRPr="00D3630C">
        <w:rPr>
          <w:rFonts w:ascii="Times New Roman" w:hAnsi="Times New Roman"/>
          <w:spacing w:val="-3"/>
          <w:kern w:val="1"/>
          <w:sz w:val="28"/>
          <w:szCs w:val="28"/>
          <w:lang w:eastAsia="ar-SA"/>
        </w:rPr>
        <w:t>CounterFieldExists</w:t>
      </w:r>
      <w:proofErr w:type="spellEnd"/>
      <w:r w:rsidRPr="00D3630C">
        <w:rPr>
          <w:rFonts w:ascii="Times New Roman" w:hAnsi="Times New Roman"/>
          <w:spacing w:val="-3"/>
          <w:kern w:val="1"/>
          <w:sz w:val="28"/>
          <w:szCs w:val="28"/>
          <w:lang w:eastAsia="ar-SA"/>
        </w:rPr>
        <w:t>) битовые флаги определяют наличие соответствующих полей счетных входов:</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соответствующее поле CN передается;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не передается.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CN1 ... CN8 - значение счетных входов с 1 по 8 соответственно.</w:t>
      </w:r>
    </w:p>
    <w:p w:rsidR="00470162" w:rsidRPr="00D3630C" w:rsidRDefault="00470162" w:rsidP="00D068CD">
      <w:pPr>
        <w:spacing w:after="0" w:line="36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eastAsia="ar-SA"/>
        </w:rPr>
        <w:t>Б</w:t>
      </w:r>
      <w:r w:rsidRPr="00D3630C">
        <w:rPr>
          <w:rFonts w:ascii="Times New Roman" w:hAnsi="Times New Roman"/>
          <w:spacing w:val="-3"/>
          <w:kern w:val="1"/>
          <w:sz w:val="28"/>
          <w:szCs w:val="28"/>
          <w:lang w:val="en-US" w:eastAsia="ar-SA"/>
        </w:rPr>
        <w:t xml:space="preserve">.2.7. </w:t>
      </w:r>
      <w:r w:rsidRPr="00D3630C">
        <w:rPr>
          <w:rFonts w:ascii="Times New Roman" w:hAnsi="Times New Roman"/>
          <w:spacing w:val="-3"/>
          <w:kern w:val="1"/>
          <w:sz w:val="28"/>
          <w:szCs w:val="28"/>
          <w:lang w:eastAsia="ar-SA"/>
        </w:rPr>
        <w:t>Подзапись</w:t>
      </w:r>
      <w:r w:rsidRPr="00D3630C">
        <w:rPr>
          <w:rFonts w:ascii="Times New Roman" w:hAnsi="Times New Roman"/>
          <w:spacing w:val="-3"/>
          <w:kern w:val="1"/>
          <w:sz w:val="28"/>
          <w:szCs w:val="28"/>
          <w:lang w:val="en-US" w:eastAsia="ar-SA"/>
        </w:rPr>
        <w:t xml:space="preserve"> EGTS_SR_ACCEL_DATA</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Структура подзаписи представлена в Таблице Б.7.</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r w:rsidRPr="00D3630C">
        <w:rPr>
          <w:rFonts w:ascii="Times New Roman" w:hAnsi="Times New Roman"/>
          <w:bCs/>
          <w:sz w:val="28"/>
          <w:szCs w:val="20"/>
          <w:lang w:eastAsia="ru-RU"/>
        </w:rPr>
        <w:t>Таблица Б.7 </w:t>
      </w:r>
      <w:r w:rsidRPr="00D3630C">
        <w:rPr>
          <w:rFonts w:ascii="Times New Roman" w:hAnsi="Times New Roman"/>
          <w:bCs/>
          <w:sz w:val="28"/>
          <w:szCs w:val="20"/>
          <w:lang w:eastAsia="ru-RU"/>
        </w:rPr>
        <w:noBreakHyphen/>
        <w:t> Формат подзаписи EGTS_SR_ACCEL_DATA сервиса EGTS_TELEDATA_SERVICE</w:t>
      </w:r>
    </w:p>
    <w:tbl>
      <w:tblPr>
        <w:tblW w:w="9945" w:type="dxa"/>
        <w:tblCellSpacing w:w="5" w:type="nil"/>
        <w:tblInd w:w="75" w:type="dxa"/>
        <w:tblLayout w:type="fixed"/>
        <w:tblCellMar>
          <w:left w:w="75" w:type="dxa"/>
          <w:right w:w="75" w:type="dxa"/>
        </w:tblCellMar>
        <w:tblLook w:val="0000" w:firstRow="0" w:lastRow="0" w:firstColumn="0" w:lastColumn="0" w:noHBand="0" w:noVBand="0"/>
      </w:tblPr>
      <w:tblGrid>
        <w:gridCol w:w="819"/>
        <w:gridCol w:w="936"/>
        <w:gridCol w:w="819"/>
        <w:gridCol w:w="819"/>
        <w:gridCol w:w="936"/>
        <w:gridCol w:w="819"/>
        <w:gridCol w:w="936"/>
        <w:gridCol w:w="819"/>
        <w:gridCol w:w="702"/>
        <w:gridCol w:w="1287"/>
        <w:gridCol w:w="1053"/>
      </w:tblGrid>
      <w:tr w:rsidR="00D3630C" w:rsidRPr="00D3630C" w:rsidTr="00F31CDE">
        <w:trPr>
          <w:trHeight w:val="400"/>
          <w:tblCellSpacing w:w="5" w:type="nil"/>
        </w:trPr>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7</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6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5</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4</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3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2</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1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0</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Тип </w:t>
            </w:r>
          </w:p>
        </w:tc>
        <w:tc>
          <w:tcPr>
            <w:tcW w:w="1287"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Тип   </w:t>
            </w:r>
            <w:r w:rsidRPr="00D3630C">
              <w:rPr>
                <w:rFonts w:ascii="Courier New" w:hAnsi="Courier New" w:cs="Courier New"/>
                <w:sz w:val="20"/>
                <w:szCs w:val="20"/>
                <w:lang w:eastAsia="ru-RU"/>
              </w:rPr>
              <w:br/>
              <w:t xml:space="preserve"> данных  </w:t>
            </w:r>
          </w:p>
        </w:tc>
        <w:tc>
          <w:tcPr>
            <w:tcW w:w="1053"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Размер,</w:t>
            </w:r>
            <w:r w:rsidRPr="00D3630C">
              <w:rPr>
                <w:rFonts w:ascii="Courier New" w:hAnsi="Courier New" w:cs="Courier New"/>
                <w:sz w:val="20"/>
                <w:szCs w:val="20"/>
                <w:lang w:eastAsia="ru-RU"/>
              </w:rPr>
              <w:br/>
              <w:t xml:space="preserve"> байт  </w:t>
            </w:r>
          </w:p>
        </w:tc>
      </w:tr>
      <w:tr w:rsidR="00D3630C" w:rsidRPr="00D3630C" w:rsidTr="00F31CDE">
        <w:trPr>
          <w:tblCellSpacing w:w="5" w:type="nil"/>
        </w:trPr>
        <w:tc>
          <w:tcPr>
            <w:tcW w:w="6903"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SA (</w:t>
            </w:r>
            <w:proofErr w:type="spellStart"/>
            <w:proofErr w:type="gramStart"/>
            <w:r w:rsidRPr="00D3630C">
              <w:rPr>
                <w:rFonts w:ascii="Courier New" w:hAnsi="Courier New" w:cs="Courier New"/>
                <w:sz w:val="20"/>
                <w:szCs w:val="20"/>
                <w:lang w:eastAsia="ru-RU"/>
              </w:rPr>
              <w:t>StructuresAmount</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6903"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ATM (</w:t>
            </w:r>
            <w:proofErr w:type="spellStart"/>
            <w:proofErr w:type="gramStart"/>
            <w:r w:rsidRPr="00D3630C">
              <w:rPr>
                <w:rFonts w:ascii="Courier New" w:hAnsi="Courier New" w:cs="Courier New"/>
                <w:sz w:val="20"/>
                <w:szCs w:val="20"/>
                <w:lang w:eastAsia="ru-RU"/>
              </w:rPr>
              <w:t>AbsoluteTime</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UINT   </w:t>
            </w:r>
          </w:p>
        </w:tc>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4   </w:t>
            </w:r>
          </w:p>
        </w:tc>
      </w:tr>
      <w:tr w:rsidR="00D3630C" w:rsidRPr="00D3630C" w:rsidTr="00F31CDE">
        <w:trPr>
          <w:tblCellSpacing w:w="5" w:type="nil"/>
        </w:trPr>
        <w:tc>
          <w:tcPr>
            <w:tcW w:w="6903"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ADS1 (</w:t>
            </w:r>
            <w:proofErr w:type="spellStart"/>
            <w:r w:rsidRPr="00D3630C">
              <w:rPr>
                <w:rFonts w:ascii="Courier New" w:hAnsi="Courier New" w:cs="Courier New"/>
                <w:sz w:val="20"/>
                <w:szCs w:val="20"/>
                <w:lang w:eastAsia="ru-RU"/>
              </w:rPr>
              <w:t>AccelerometerDataStructure</w:t>
            </w:r>
            <w:proofErr w:type="spellEnd"/>
            <w:r w:rsidRPr="00D3630C">
              <w:rPr>
                <w:rFonts w:ascii="Courier New" w:hAnsi="Courier New" w:cs="Courier New"/>
                <w:sz w:val="20"/>
                <w:szCs w:val="20"/>
                <w:lang w:eastAsia="ru-RU"/>
              </w:rPr>
              <w:t xml:space="preserve"> 1)       </w:t>
            </w:r>
          </w:p>
        </w:tc>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8   </w:t>
            </w:r>
          </w:p>
        </w:tc>
      </w:tr>
      <w:tr w:rsidR="00D3630C" w:rsidRPr="00D3630C" w:rsidTr="00F31CDE">
        <w:trPr>
          <w:tblCellSpacing w:w="5" w:type="nil"/>
        </w:trPr>
        <w:tc>
          <w:tcPr>
            <w:tcW w:w="6903"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ADS2 (</w:t>
            </w:r>
            <w:proofErr w:type="spellStart"/>
            <w:r w:rsidRPr="00D3630C">
              <w:rPr>
                <w:rFonts w:ascii="Courier New" w:hAnsi="Courier New" w:cs="Courier New"/>
                <w:sz w:val="20"/>
                <w:szCs w:val="20"/>
                <w:lang w:eastAsia="ru-RU"/>
              </w:rPr>
              <w:t>AccelerometerDataStructure</w:t>
            </w:r>
            <w:proofErr w:type="spellEnd"/>
            <w:r w:rsidRPr="00D3630C">
              <w:rPr>
                <w:rFonts w:ascii="Courier New" w:hAnsi="Courier New" w:cs="Courier New"/>
                <w:sz w:val="20"/>
                <w:szCs w:val="20"/>
                <w:lang w:eastAsia="ru-RU"/>
              </w:rPr>
              <w:t xml:space="preserve"> 2)       </w:t>
            </w:r>
          </w:p>
        </w:tc>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8   </w:t>
            </w:r>
          </w:p>
        </w:tc>
      </w:tr>
      <w:tr w:rsidR="00D3630C" w:rsidRPr="00D3630C" w:rsidTr="00F31CDE">
        <w:trPr>
          <w:trHeight w:val="600"/>
          <w:tblCellSpacing w:w="5" w:type="nil"/>
        </w:trPr>
        <w:tc>
          <w:tcPr>
            <w:tcW w:w="6903"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r w:rsidRPr="00D3630C">
              <w:rPr>
                <w:rFonts w:ascii="Courier New" w:hAnsi="Courier New" w:cs="Courier New"/>
                <w:sz w:val="20"/>
                <w:szCs w:val="20"/>
                <w:lang w:eastAsia="ru-RU"/>
              </w:rPr>
              <w:br/>
              <w:t xml:space="preserve">                        .                         </w:t>
            </w:r>
            <w:r w:rsidRPr="00D3630C">
              <w:rPr>
                <w:rFonts w:ascii="Courier New" w:hAnsi="Courier New" w:cs="Courier New"/>
                <w:sz w:val="20"/>
                <w:szCs w:val="20"/>
                <w:lang w:eastAsia="ru-RU"/>
              </w:rPr>
              <w:br/>
              <w:t xml:space="preserve">                        .                         </w:t>
            </w:r>
          </w:p>
        </w:tc>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r w:rsidRPr="00D3630C">
              <w:rPr>
                <w:rFonts w:ascii="Courier New" w:hAnsi="Courier New" w:cs="Courier New"/>
                <w:sz w:val="20"/>
                <w:szCs w:val="20"/>
                <w:lang w:eastAsia="ru-RU"/>
              </w:rPr>
              <w:br/>
              <w:t xml:space="preserve"> .  </w:t>
            </w:r>
            <w:r w:rsidRPr="00D3630C">
              <w:rPr>
                <w:rFonts w:ascii="Courier New" w:hAnsi="Courier New" w:cs="Courier New"/>
                <w:sz w:val="20"/>
                <w:szCs w:val="20"/>
                <w:lang w:eastAsia="ru-RU"/>
              </w:rPr>
              <w:br/>
              <w:t xml:space="preserve"> .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r w:rsidRPr="00D3630C">
              <w:rPr>
                <w:rFonts w:ascii="Courier New" w:hAnsi="Courier New" w:cs="Courier New"/>
                <w:sz w:val="20"/>
                <w:szCs w:val="20"/>
                <w:lang w:eastAsia="ru-RU"/>
              </w:rPr>
              <w:br/>
              <w:t xml:space="preserve">    .    </w:t>
            </w:r>
            <w:r w:rsidRPr="00D3630C">
              <w:rPr>
                <w:rFonts w:ascii="Courier New" w:hAnsi="Courier New" w:cs="Courier New"/>
                <w:sz w:val="20"/>
                <w:szCs w:val="20"/>
                <w:lang w:eastAsia="ru-RU"/>
              </w:rPr>
              <w:br/>
              <w:t xml:space="preserve">    .    </w:t>
            </w:r>
          </w:p>
        </w:tc>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r w:rsidRPr="00D3630C">
              <w:rPr>
                <w:rFonts w:ascii="Courier New" w:hAnsi="Courier New" w:cs="Courier New"/>
                <w:sz w:val="20"/>
                <w:szCs w:val="20"/>
                <w:lang w:eastAsia="ru-RU"/>
              </w:rPr>
              <w:br/>
              <w:t xml:space="preserve">   .   </w:t>
            </w:r>
            <w:r w:rsidRPr="00D3630C">
              <w:rPr>
                <w:rFonts w:ascii="Courier New" w:hAnsi="Courier New" w:cs="Courier New"/>
                <w:sz w:val="20"/>
                <w:szCs w:val="20"/>
                <w:lang w:eastAsia="ru-RU"/>
              </w:rPr>
              <w:br/>
              <w:t xml:space="preserve">   .   </w:t>
            </w:r>
          </w:p>
        </w:tc>
      </w:tr>
      <w:tr w:rsidR="00D3630C" w:rsidRPr="00D3630C" w:rsidTr="00F31CDE">
        <w:trPr>
          <w:tblCellSpacing w:w="5" w:type="nil"/>
        </w:trPr>
        <w:tc>
          <w:tcPr>
            <w:tcW w:w="6903"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ADS255 (</w:t>
            </w:r>
            <w:proofErr w:type="spellStart"/>
            <w:r w:rsidRPr="00D3630C">
              <w:rPr>
                <w:rFonts w:ascii="Courier New" w:hAnsi="Courier New" w:cs="Courier New"/>
                <w:sz w:val="20"/>
                <w:szCs w:val="20"/>
                <w:lang w:eastAsia="ru-RU"/>
              </w:rPr>
              <w:t>AccelerometerDataStructure</w:t>
            </w:r>
            <w:proofErr w:type="spellEnd"/>
            <w:r w:rsidRPr="00D3630C">
              <w:rPr>
                <w:rFonts w:ascii="Courier New" w:hAnsi="Courier New" w:cs="Courier New"/>
                <w:sz w:val="20"/>
                <w:szCs w:val="20"/>
                <w:lang w:eastAsia="ru-RU"/>
              </w:rPr>
              <w:t xml:space="preserve"> 255)     </w:t>
            </w:r>
          </w:p>
        </w:tc>
        <w:tc>
          <w:tcPr>
            <w:tcW w:w="702"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8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roofErr w:type="gramStart"/>
      <w:r w:rsidRPr="00D3630C">
        <w:rPr>
          <w:rFonts w:ascii="Times New Roman" w:hAnsi="Times New Roman"/>
          <w:spacing w:val="-3"/>
          <w:kern w:val="1"/>
          <w:sz w:val="28"/>
          <w:szCs w:val="28"/>
          <w:lang w:eastAsia="ar-SA"/>
        </w:rPr>
        <w:t>где</w:t>
      </w:r>
      <w:proofErr w:type="gramEnd"/>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SA - количество передаваемых структур данных показаний акселерометра;</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ATM - время проведения измерений первой передаваемой структуры показаний акселерометра (количество секунд с 00:00:00 01.01.2010 UTC);</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ADS1 ... ADS255 - структуры данных показаний акселерометра, формат структуры представлен в Таблице Б.8. В составе подзаписи передается хотя бы одна структура ADS.</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r w:rsidRPr="00D3630C">
        <w:rPr>
          <w:rFonts w:ascii="Times New Roman" w:hAnsi="Times New Roman"/>
          <w:bCs/>
          <w:sz w:val="28"/>
          <w:szCs w:val="20"/>
          <w:lang w:eastAsia="ru-RU"/>
        </w:rPr>
        <w:lastRenderedPageBreak/>
        <w:t>Таблица Б.8 </w:t>
      </w:r>
      <w:r w:rsidRPr="00D3630C">
        <w:rPr>
          <w:rFonts w:ascii="Times New Roman" w:hAnsi="Times New Roman"/>
          <w:bCs/>
          <w:sz w:val="28"/>
          <w:szCs w:val="20"/>
          <w:lang w:eastAsia="ru-RU"/>
        </w:rPr>
        <w:noBreakHyphen/>
        <w:t> Формат структуры данных показаний акселерометра подзаписи EGTS_SR_ACCEL_DATA Сервиса EGTS_TELEDATA_SERVICE</w:t>
      </w:r>
    </w:p>
    <w:tbl>
      <w:tblPr>
        <w:tblW w:w="9945" w:type="dxa"/>
        <w:tblCellSpacing w:w="5" w:type="nil"/>
        <w:tblInd w:w="75" w:type="dxa"/>
        <w:tblLayout w:type="fixed"/>
        <w:tblCellMar>
          <w:left w:w="75" w:type="dxa"/>
          <w:right w:w="75" w:type="dxa"/>
        </w:tblCellMar>
        <w:tblLook w:val="0000" w:firstRow="0" w:lastRow="0" w:firstColumn="0" w:lastColumn="0" w:noHBand="0" w:noVBand="0"/>
      </w:tblPr>
      <w:tblGrid>
        <w:gridCol w:w="819"/>
        <w:gridCol w:w="702"/>
        <w:gridCol w:w="819"/>
        <w:gridCol w:w="702"/>
        <w:gridCol w:w="819"/>
        <w:gridCol w:w="819"/>
        <w:gridCol w:w="702"/>
        <w:gridCol w:w="819"/>
        <w:gridCol w:w="1053"/>
        <w:gridCol w:w="1404"/>
        <w:gridCol w:w="1287"/>
      </w:tblGrid>
      <w:tr w:rsidR="00D3630C" w:rsidRPr="00D3630C" w:rsidTr="00F31CDE">
        <w:trPr>
          <w:trHeight w:val="400"/>
          <w:tblCellSpacing w:w="5" w:type="nil"/>
        </w:trPr>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7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6</w:t>
            </w:r>
            <w:proofErr w:type="gramEnd"/>
            <w:r w:rsidRPr="00D3630C">
              <w:rPr>
                <w:rFonts w:ascii="Courier New" w:hAnsi="Courier New" w:cs="Courier New"/>
                <w:sz w:val="20"/>
                <w:szCs w:val="20"/>
                <w:lang w:eastAsia="ru-RU"/>
              </w:rPr>
              <w:t xml:space="preserve">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5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4</w:t>
            </w:r>
            <w:proofErr w:type="gramEnd"/>
            <w:r w:rsidRPr="00D3630C">
              <w:rPr>
                <w:rFonts w:ascii="Courier New" w:hAnsi="Courier New" w:cs="Courier New"/>
                <w:sz w:val="20"/>
                <w:szCs w:val="20"/>
                <w:lang w:eastAsia="ru-RU"/>
              </w:rPr>
              <w:t xml:space="preserve">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3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2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1</w:t>
            </w:r>
            <w:proofErr w:type="gramEnd"/>
            <w:r w:rsidRPr="00D3630C">
              <w:rPr>
                <w:rFonts w:ascii="Courier New" w:hAnsi="Courier New" w:cs="Courier New"/>
                <w:sz w:val="20"/>
                <w:szCs w:val="20"/>
                <w:lang w:eastAsia="ru-RU"/>
              </w:rPr>
              <w:t xml:space="preserve">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0  </w:t>
            </w:r>
          </w:p>
        </w:tc>
        <w:tc>
          <w:tcPr>
            <w:tcW w:w="1053"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Тип  </w:t>
            </w:r>
          </w:p>
        </w:tc>
        <w:tc>
          <w:tcPr>
            <w:tcW w:w="1404"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Тип    </w:t>
            </w:r>
            <w:r w:rsidRPr="00D3630C">
              <w:rPr>
                <w:rFonts w:ascii="Courier New" w:hAnsi="Courier New" w:cs="Courier New"/>
                <w:sz w:val="20"/>
                <w:szCs w:val="20"/>
                <w:lang w:eastAsia="ru-RU"/>
              </w:rPr>
              <w:br/>
              <w:t xml:space="preserve">  данных  </w:t>
            </w:r>
          </w:p>
        </w:tc>
        <w:tc>
          <w:tcPr>
            <w:tcW w:w="1287" w:type="dxa"/>
            <w:tcBorders>
              <w:top w:val="single" w:sz="4" w:space="0" w:color="auto"/>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Размер,  </w:t>
            </w:r>
            <w:r w:rsidRPr="00D3630C">
              <w:rPr>
                <w:rFonts w:ascii="Courier New" w:hAnsi="Courier New" w:cs="Courier New"/>
                <w:sz w:val="20"/>
                <w:szCs w:val="20"/>
                <w:lang w:eastAsia="ru-RU"/>
              </w:rPr>
              <w:br/>
              <w:t xml:space="preserve"> </w:t>
            </w:r>
            <w:proofErr w:type="gramEnd"/>
            <w:r w:rsidRPr="00D3630C">
              <w:rPr>
                <w:rFonts w:ascii="Courier New" w:hAnsi="Courier New" w:cs="Courier New"/>
                <w:sz w:val="20"/>
                <w:szCs w:val="20"/>
                <w:lang w:eastAsia="ru-RU"/>
              </w:rPr>
              <w:t xml:space="preserve"> байт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RTM (</w:t>
            </w:r>
            <w:proofErr w:type="spellStart"/>
            <w:proofErr w:type="gramStart"/>
            <w:r w:rsidRPr="00D3630C">
              <w:rPr>
                <w:rFonts w:ascii="Courier New" w:hAnsi="Courier New" w:cs="Courier New"/>
                <w:sz w:val="20"/>
                <w:szCs w:val="20"/>
                <w:lang w:eastAsia="ru-RU"/>
              </w:rPr>
              <w:t>RelativeTime</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404"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USHORT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XAAV (X Axis Acceleration Value)      </w:t>
            </w:r>
          </w:p>
        </w:tc>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M   </w:t>
            </w:r>
          </w:p>
        </w:tc>
        <w:tc>
          <w:tcPr>
            <w:tcW w:w="1404"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SHORT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YAAV (Y Axis Acceleration Value)      </w:t>
            </w:r>
          </w:p>
        </w:tc>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M   </w:t>
            </w:r>
          </w:p>
        </w:tc>
        <w:tc>
          <w:tcPr>
            <w:tcW w:w="1404"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SHORT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ZAAV (Z Axis Acceleration Value)      </w:t>
            </w:r>
          </w:p>
        </w:tc>
        <w:tc>
          <w:tcPr>
            <w:tcW w:w="1053"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M   </w:t>
            </w:r>
          </w:p>
        </w:tc>
        <w:tc>
          <w:tcPr>
            <w:tcW w:w="1404"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SHORT   </w:t>
            </w:r>
          </w:p>
        </w:tc>
        <w:tc>
          <w:tcPr>
            <w:tcW w:w="1287" w:type="dxa"/>
            <w:tcBorders>
              <w:left w:val="single" w:sz="4" w:space="0" w:color="auto"/>
              <w:bottom w:val="single" w:sz="4" w:space="0" w:color="auto"/>
              <w:right w:val="single" w:sz="4" w:space="0" w:color="auto"/>
            </w:tcBorders>
          </w:tcPr>
          <w:p w:rsidR="00470162" w:rsidRPr="00D3630C" w:rsidRDefault="00470162" w:rsidP="00A50427">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roofErr w:type="gramStart"/>
      <w:r w:rsidRPr="00D3630C">
        <w:rPr>
          <w:rFonts w:ascii="Times New Roman" w:hAnsi="Times New Roman"/>
          <w:spacing w:val="-3"/>
          <w:kern w:val="1"/>
          <w:sz w:val="28"/>
          <w:szCs w:val="28"/>
          <w:lang w:eastAsia="ar-SA"/>
        </w:rPr>
        <w:t>где</w:t>
      </w:r>
      <w:proofErr w:type="gramEnd"/>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RTM - приращение к времени измерения предыдущей записи (для первой записи приращение к полю ATM), </w:t>
      </w:r>
      <w:proofErr w:type="spellStart"/>
      <w:r w:rsidRPr="00D3630C">
        <w:rPr>
          <w:rFonts w:ascii="Times New Roman" w:hAnsi="Times New Roman"/>
          <w:spacing w:val="-3"/>
          <w:kern w:val="1"/>
          <w:sz w:val="28"/>
          <w:szCs w:val="28"/>
          <w:lang w:eastAsia="ar-SA"/>
        </w:rPr>
        <w:t>мс</w:t>
      </w:r>
      <w:proofErr w:type="spellEnd"/>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XAAV - значение линейного ускорения по оси X (старший бит определяет знак, 1 указывает на отрицательное значение), м/с2 с дискретностью 0,1 м/с2;</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YAAV - значение линейного ускорения по оси Y (старший бит определяет знак, 1 указывает на отрицательное значение), м/с2 с дискретностью 0,1 м/с2;</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ZAAV - значение линейного ускорения по оси Z (старший бит определяет знак, 1 указывает на отрицательное значение), м/с2 с дискретностью 0,1 м/с2;</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roofErr w:type="gramStart"/>
      <w:r w:rsidRPr="00D3630C">
        <w:rPr>
          <w:rFonts w:ascii="Times New Roman" w:hAnsi="Times New Roman"/>
          <w:spacing w:val="-3"/>
          <w:kern w:val="1"/>
          <w:sz w:val="28"/>
          <w:szCs w:val="28"/>
          <w:lang w:eastAsia="ar-SA"/>
        </w:rPr>
        <w:t>разрешающая</w:t>
      </w:r>
      <w:proofErr w:type="gramEnd"/>
      <w:r w:rsidRPr="00D3630C">
        <w:rPr>
          <w:rFonts w:ascii="Times New Roman" w:hAnsi="Times New Roman"/>
          <w:spacing w:val="-3"/>
          <w:kern w:val="1"/>
          <w:sz w:val="28"/>
          <w:szCs w:val="28"/>
          <w:lang w:eastAsia="ar-SA"/>
        </w:rPr>
        <w:t xml:space="preserve"> способность полей ускорения - 0.01G.</w:t>
      </w:r>
    </w:p>
    <w:p w:rsidR="00470162" w:rsidRPr="006B7C40" w:rsidRDefault="00470162" w:rsidP="00D068CD">
      <w:pPr>
        <w:spacing w:after="0" w:line="36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eastAsia="ar-SA"/>
        </w:rPr>
        <w:t>Б</w:t>
      </w:r>
      <w:r w:rsidRPr="006B7C40">
        <w:rPr>
          <w:rFonts w:ascii="Times New Roman" w:hAnsi="Times New Roman"/>
          <w:spacing w:val="-3"/>
          <w:kern w:val="1"/>
          <w:sz w:val="28"/>
          <w:szCs w:val="28"/>
          <w:lang w:val="en-US" w:eastAsia="ar-SA"/>
        </w:rPr>
        <w:t xml:space="preserve">.2.8. </w:t>
      </w:r>
      <w:r w:rsidRPr="00D3630C">
        <w:rPr>
          <w:rFonts w:ascii="Times New Roman" w:hAnsi="Times New Roman"/>
          <w:spacing w:val="-3"/>
          <w:kern w:val="1"/>
          <w:sz w:val="28"/>
          <w:szCs w:val="28"/>
          <w:lang w:eastAsia="ar-SA"/>
        </w:rPr>
        <w:t>Подзапись</w:t>
      </w:r>
      <w:r w:rsidRPr="006B7C40">
        <w:rPr>
          <w:rFonts w:ascii="Times New Roman" w:hAnsi="Times New Roman"/>
          <w:spacing w:val="-3"/>
          <w:kern w:val="1"/>
          <w:sz w:val="28"/>
          <w:szCs w:val="28"/>
          <w:lang w:val="en-US" w:eastAsia="ar-SA"/>
        </w:rPr>
        <w:t xml:space="preserve"> </w:t>
      </w:r>
      <w:r w:rsidRPr="00D3630C">
        <w:rPr>
          <w:rFonts w:ascii="Times New Roman" w:hAnsi="Times New Roman"/>
          <w:spacing w:val="-3"/>
          <w:kern w:val="1"/>
          <w:sz w:val="28"/>
          <w:szCs w:val="28"/>
          <w:lang w:val="en-US" w:eastAsia="ar-SA"/>
        </w:rPr>
        <w:t>EGTS</w:t>
      </w:r>
      <w:r w:rsidRPr="006B7C40">
        <w:rPr>
          <w:rFonts w:ascii="Times New Roman" w:hAnsi="Times New Roman"/>
          <w:spacing w:val="-3"/>
          <w:kern w:val="1"/>
          <w:sz w:val="28"/>
          <w:szCs w:val="28"/>
          <w:lang w:val="en-US" w:eastAsia="ar-SA"/>
        </w:rPr>
        <w:t>_</w:t>
      </w:r>
      <w:r w:rsidRPr="00D3630C">
        <w:rPr>
          <w:rFonts w:ascii="Times New Roman" w:hAnsi="Times New Roman"/>
          <w:spacing w:val="-3"/>
          <w:kern w:val="1"/>
          <w:sz w:val="28"/>
          <w:szCs w:val="28"/>
          <w:lang w:val="en-US" w:eastAsia="ar-SA"/>
        </w:rPr>
        <w:t>SR</w:t>
      </w:r>
      <w:r w:rsidRPr="006B7C40">
        <w:rPr>
          <w:rFonts w:ascii="Times New Roman" w:hAnsi="Times New Roman"/>
          <w:spacing w:val="-3"/>
          <w:kern w:val="1"/>
          <w:sz w:val="28"/>
          <w:szCs w:val="28"/>
          <w:lang w:val="en-US" w:eastAsia="ar-SA"/>
        </w:rPr>
        <w:t>_</w:t>
      </w:r>
      <w:r w:rsidRPr="00D3630C">
        <w:rPr>
          <w:rFonts w:ascii="Times New Roman" w:hAnsi="Times New Roman"/>
          <w:spacing w:val="-3"/>
          <w:kern w:val="1"/>
          <w:sz w:val="28"/>
          <w:szCs w:val="28"/>
          <w:lang w:val="en-US" w:eastAsia="ar-SA"/>
        </w:rPr>
        <w:t>STATE</w:t>
      </w:r>
      <w:r w:rsidRPr="006B7C40">
        <w:rPr>
          <w:rFonts w:ascii="Times New Roman" w:hAnsi="Times New Roman"/>
          <w:spacing w:val="-3"/>
          <w:kern w:val="1"/>
          <w:sz w:val="28"/>
          <w:szCs w:val="28"/>
          <w:lang w:val="en-US" w:eastAsia="ar-SA"/>
        </w:rPr>
        <w:t>_</w:t>
      </w:r>
      <w:r w:rsidRPr="00D3630C">
        <w:rPr>
          <w:rFonts w:ascii="Times New Roman" w:hAnsi="Times New Roman"/>
          <w:spacing w:val="-3"/>
          <w:kern w:val="1"/>
          <w:sz w:val="28"/>
          <w:szCs w:val="28"/>
          <w:lang w:val="en-US" w:eastAsia="ar-SA"/>
        </w:rPr>
        <w:t>DATA</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Структура подзаписи представлена в Таблице Б.9.</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r w:rsidRPr="00D3630C">
        <w:rPr>
          <w:rFonts w:ascii="Times New Roman" w:hAnsi="Times New Roman"/>
          <w:bCs/>
          <w:sz w:val="28"/>
          <w:szCs w:val="20"/>
          <w:lang w:eastAsia="ru-RU"/>
        </w:rPr>
        <w:t>Таблица Б.9 </w:t>
      </w:r>
      <w:r w:rsidRPr="00D3630C">
        <w:rPr>
          <w:rFonts w:ascii="Times New Roman" w:hAnsi="Times New Roman"/>
          <w:bCs/>
          <w:sz w:val="28"/>
          <w:szCs w:val="20"/>
          <w:lang w:eastAsia="ru-RU"/>
        </w:rPr>
        <w:noBreakHyphen/>
        <w:t> Формат подзаписи EGTS_SR_STATE_DATA Сервиса EGTS_TELEDATA_SERVICE</w:t>
      </w:r>
    </w:p>
    <w:tbl>
      <w:tblPr>
        <w:tblW w:w="9945" w:type="dxa"/>
        <w:tblCellSpacing w:w="5" w:type="nil"/>
        <w:tblInd w:w="75" w:type="dxa"/>
        <w:tblLayout w:type="fixed"/>
        <w:tblCellMar>
          <w:left w:w="75" w:type="dxa"/>
          <w:right w:w="75" w:type="dxa"/>
        </w:tblCellMar>
        <w:tblLook w:val="0000" w:firstRow="0" w:lastRow="0" w:firstColumn="0" w:lastColumn="0" w:noHBand="0" w:noVBand="0"/>
      </w:tblPr>
      <w:tblGrid>
        <w:gridCol w:w="819"/>
        <w:gridCol w:w="702"/>
        <w:gridCol w:w="819"/>
        <w:gridCol w:w="702"/>
        <w:gridCol w:w="819"/>
        <w:gridCol w:w="702"/>
        <w:gridCol w:w="819"/>
        <w:gridCol w:w="819"/>
        <w:gridCol w:w="585"/>
        <w:gridCol w:w="1404"/>
        <w:gridCol w:w="1755"/>
      </w:tblGrid>
      <w:tr w:rsidR="00D3630C" w:rsidRPr="00D3630C" w:rsidTr="00F31CDE">
        <w:trPr>
          <w:trHeight w:val="400"/>
          <w:tblCellSpacing w:w="5" w:type="nil"/>
        </w:trPr>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7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6</w:t>
            </w:r>
            <w:proofErr w:type="gramEnd"/>
            <w:r w:rsidRPr="00D3630C">
              <w:rPr>
                <w:rFonts w:ascii="Courier New" w:hAnsi="Courier New" w:cs="Courier New"/>
                <w:sz w:val="20"/>
                <w:szCs w:val="20"/>
                <w:lang w:eastAsia="ru-RU"/>
              </w:rPr>
              <w:t xml:space="preserve">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5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4</w:t>
            </w:r>
            <w:proofErr w:type="gramEnd"/>
            <w:r w:rsidRPr="00D3630C">
              <w:rPr>
                <w:rFonts w:ascii="Courier New" w:hAnsi="Courier New" w:cs="Courier New"/>
                <w:sz w:val="20"/>
                <w:szCs w:val="20"/>
                <w:lang w:eastAsia="ru-RU"/>
              </w:rPr>
              <w:t xml:space="preserve">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3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2</w:t>
            </w:r>
            <w:proofErr w:type="gramEnd"/>
            <w:r w:rsidRPr="00D3630C">
              <w:rPr>
                <w:rFonts w:ascii="Courier New" w:hAnsi="Courier New" w:cs="Courier New"/>
                <w:sz w:val="20"/>
                <w:szCs w:val="20"/>
                <w:lang w:eastAsia="ru-RU"/>
              </w:rPr>
              <w:t xml:space="preserve">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1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0  </w:t>
            </w:r>
          </w:p>
        </w:tc>
        <w:tc>
          <w:tcPr>
            <w:tcW w:w="585"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Тип</w:t>
            </w:r>
          </w:p>
        </w:tc>
        <w:tc>
          <w:tcPr>
            <w:tcW w:w="1404"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Тип   </w:t>
            </w:r>
            <w:r w:rsidRPr="00D3630C">
              <w:rPr>
                <w:rFonts w:ascii="Courier New" w:hAnsi="Courier New" w:cs="Courier New"/>
                <w:sz w:val="20"/>
                <w:szCs w:val="20"/>
                <w:lang w:eastAsia="ru-RU"/>
              </w:rPr>
              <w:br/>
              <w:t xml:space="preserve">  данных  </w:t>
            </w:r>
          </w:p>
        </w:tc>
        <w:tc>
          <w:tcPr>
            <w:tcW w:w="1755"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Размер,   </w:t>
            </w:r>
            <w:proofErr w:type="gramEnd"/>
            <w:r w:rsidRPr="00D3630C">
              <w:rPr>
                <w:rFonts w:ascii="Courier New" w:hAnsi="Courier New" w:cs="Courier New"/>
                <w:sz w:val="20"/>
                <w:szCs w:val="20"/>
                <w:lang w:eastAsia="ru-RU"/>
              </w:rPr>
              <w:t xml:space="preserve"> </w:t>
            </w:r>
            <w:r w:rsidRPr="00D3630C">
              <w:rPr>
                <w:rFonts w:ascii="Courier New" w:hAnsi="Courier New" w:cs="Courier New"/>
                <w:sz w:val="20"/>
                <w:szCs w:val="20"/>
                <w:lang w:eastAsia="ru-RU"/>
              </w:rPr>
              <w:br/>
              <w:t xml:space="preserve">    байт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ST (</w:t>
            </w:r>
            <w:proofErr w:type="spellStart"/>
            <w:proofErr w:type="gramStart"/>
            <w:r w:rsidRPr="00D3630C">
              <w:rPr>
                <w:rFonts w:ascii="Courier New" w:hAnsi="Courier New" w:cs="Courier New"/>
                <w:sz w:val="20"/>
                <w:szCs w:val="20"/>
                <w:lang w:eastAsia="ru-RU"/>
              </w:rPr>
              <w:t>State</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585"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404"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755"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MPSV (Main Power Source Voltage)      </w:t>
            </w:r>
          </w:p>
        </w:tc>
        <w:tc>
          <w:tcPr>
            <w:tcW w:w="585"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M </w:t>
            </w:r>
          </w:p>
        </w:tc>
        <w:tc>
          <w:tcPr>
            <w:tcW w:w="1404"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755"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BBV (Back Up Battery Voltage)        </w:t>
            </w:r>
          </w:p>
        </w:tc>
        <w:tc>
          <w:tcPr>
            <w:tcW w:w="585"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M </w:t>
            </w:r>
          </w:p>
        </w:tc>
        <w:tc>
          <w:tcPr>
            <w:tcW w:w="1404"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755"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IBV (</w:t>
            </w:r>
            <w:proofErr w:type="spellStart"/>
            <w:proofErr w:type="gramStart"/>
            <w:r w:rsidRPr="00D3630C">
              <w:rPr>
                <w:rFonts w:ascii="Courier New" w:hAnsi="Courier New" w:cs="Courier New"/>
                <w:sz w:val="20"/>
                <w:szCs w:val="20"/>
                <w:lang w:eastAsia="ru-RU"/>
              </w:rPr>
              <w:t>InternalBatteryVoltage</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585"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404"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755"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3861" w:type="dxa"/>
            <w:gridSpan w:val="5"/>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tc>
        <w:tc>
          <w:tcPr>
            <w:tcW w:w="702"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NMS </w:t>
            </w:r>
          </w:p>
        </w:tc>
        <w:tc>
          <w:tcPr>
            <w:tcW w:w="819"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IBU </w:t>
            </w:r>
          </w:p>
        </w:tc>
        <w:tc>
          <w:tcPr>
            <w:tcW w:w="819"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BBU </w:t>
            </w:r>
          </w:p>
        </w:tc>
        <w:tc>
          <w:tcPr>
            <w:tcW w:w="585"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404"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755"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roofErr w:type="gramStart"/>
      <w:r w:rsidRPr="00D3630C">
        <w:rPr>
          <w:rFonts w:ascii="Times New Roman" w:hAnsi="Times New Roman"/>
          <w:spacing w:val="-3"/>
          <w:kern w:val="1"/>
          <w:sz w:val="28"/>
          <w:szCs w:val="28"/>
          <w:lang w:eastAsia="ar-SA"/>
        </w:rPr>
        <w:t>где</w:t>
      </w:r>
      <w:proofErr w:type="gramEnd"/>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ST - текущий режим работы. Список режимов представлен в </w:t>
      </w:r>
      <w:hyperlink w:anchor="Par1595" w:tooltip="Ссылка на текущий документ" w:history="1">
        <w:r w:rsidRPr="00D3630C">
          <w:rPr>
            <w:rFonts w:ascii="Times New Roman" w:hAnsi="Times New Roman"/>
            <w:spacing w:val="-3"/>
            <w:kern w:val="1"/>
            <w:sz w:val="28"/>
            <w:szCs w:val="28"/>
            <w:lang w:eastAsia="ar-SA"/>
          </w:rPr>
          <w:t>Таблице Б.10</w:t>
        </w:r>
      </w:hyperlink>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lastRenderedPageBreak/>
        <w:t>MPSV - значение напряжения основного источника питания, B с дискретностью 0,1 В;</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BBV - значение напряжения резервной батареи, B с дискретностью 0,1 В;</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IBV - значение напряжения внутренней батареи, B с дискретностью 0,1 В;</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NMS - битовый флаг, определяющий состояние навигационного модуля: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навигационный модуль включен;</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навигационный модуль выключен;</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IBU - битовый флаг, определяющий, что в качестве источника питания АСН используется внешний резервный источник:</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используется внешний резервный источник;</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внешний резервный источник не используется;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BBU - битовый флаг, определяющий, что в качестве источника питания АСН используется внутренняя батарея: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используется внутренняя батарея;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внутренняя батарея не используется.</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bookmarkStart w:id="42" w:name="Par1595"/>
      <w:bookmarkEnd w:id="42"/>
      <w:r w:rsidRPr="00D3630C">
        <w:rPr>
          <w:rFonts w:ascii="Times New Roman" w:hAnsi="Times New Roman"/>
          <w:bCs/>
          <w:sz w:val="28"/>
          <w:szCs w:val="20"/>
          <w:lang w:eastAsia="ru-RU"/>
        </w:rPr>
        <w:t>Таблица Б.10. Список режимов работы АСН, используемых в подзаписи EGTS_SR_STATE_DATA сервиса EGTS_TELEDATA_SERVICE</w:t>
      </w:r>
    </w:p>
    <w:tbl>
      <w:tblPr>
        <w:tblW w:w="0" w:type="auto"/>
        <w:tblCellSpacing w:w="5" w:type="nil"/>
        <w:tblInd w:w="75" w:type="dxa"/>
        <w:tblLayout w:type="fixed"/>
        <w:tblCellMar>
          <w:left w:w="75" w:type="dxa"/>
          <w:right w:w="75" w:type="dxa"/>
        </w:tblCellMar>
        <w:tblLook w:val="0000" w:firstRow="0" w:lastRow="0" w:firstColumn="0" w:lastColumn="0" w:noHBand="0" w:noVBand="0"/>
      </w:tblPr>
      <w:tblGrid>
        <w:gridCol w:w="1170"/>
        <w:gridCol w:w="8186"/>
      </w:tblGrid>
      <w:tr w:rsidR="00D3630C" w:rsidRPr="00D3630C" w:rsidTr="00E41555">
        <w:trPr>
          <w:tblCellSpacing w:w="5" w:type="nil"/>
        </w:trPr>
        <w:tc>
          <w:tcPr>
            <w:tcW w:w="1170"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Код   </w:t>
            </w:r>
          </w:p>
        </w:tc>
        <w:tc>
          <w:tcPr>
            <w:tcW w:w="8186"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Название режима работы АСН          </w:t>
            </w:r>
          </w:p>
        </w:tc>
      </w:tr>
      <w:tr w:rsidR="00D3630C" w:rsidRPr="00D3630C" w:rsidTr="00E41555">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0    </w:t>
            </w:r>
          </w:p>
        </w:tc>
        <w:tc>
          <w:tcPr>
            <w:tcW w:w="8186"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"Пассивный"                                                     </w:t>
            </w:r>
          </w:p>
        </w:tc>
      </w:tr>
      <w:tr w:rsidR="00D3630C" w:rsidRPr="00D3630C" w:rsidTr="00E41555">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c>
          <w:tcPr>
            <w:tcW w:w="8186"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"ЭРА"                                                           </w:t>
            </w:r>
          </w:p>
        </w:tc>
      </w:tr>
      <w:tr w:rsidR="00D3630C" w:rsidRPr="00D3630C" w:rsidTr="00E41555">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c>
          <w:tcPr>
            <w:tcW w:w="8186"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"Активный"                                                      </w:t>
            </w:r>
          </w:p>
        </w:tc>
      </w:tr>
      <w:tr w:rsidR="00D3630C" w:rsidRPr="00D3630C" w:rsidTr="00E41555">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c>
          <w:tcPr>
            <w:tcW w:w="8186"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"Экстренный вызов"                                              </w:t>
            </w:r>
          </w:p>
        </w:tc>
      </w:tr>
      <w:tr w:rsidR="00D3630C" w:rsidRPr="00D3630C" w:rsidTr="00E41555">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4    </w:t>
            </w:r>
          </w:p>
        </w:tc>
        <w:tc>
          <w:tcPr>
            <w:tcW w:w="8186"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"Экстренное слежение"                                           </w:t>
            </w:r>
          </w:p>
        </w:tc>
      </w:tr>
      <w:tr w:rsidR="00D3630C" w:rsidRPr="00D3630C" w:rsidTr="00E41555">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5    </w:t>
            </w:r>
          </w:p>
        </w:tc>
        <w:tc>
          <w:tcPr>
            <w:tcW w:w="8186"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"Тестирование"                                                  </w:t>
            </w:r>
          </w:p>
        </w:tc>
      </w:tr>
      <w:tr w:rsidR="00D3630C" w:rsidRPr="00D3630C" w:rsidTr="00E41555">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6    </w:t>
            </w:r>
          </w:p>
        </w:tc>
        <w:tc>
          <w:tcPr>
            <w:tcW w:w="8186"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"Автосервис"                                                    </w:t>
            </w:r>
          </w:p>
        </w:tc>
      </w:tr>
      <w:tr w:rsidR="00D3630C" w:rsidRPr="00D3630C" w:rsidTr="00E41555">
        <w:trPr>
          <w:tblCellSpacing w:w="5" w:type="nil"/>
        </w:trPr>
        <w:tc>
          <w:tcPr>
            <w:tcW w:w="1170"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7    </w:t>
            </w:r>
          </w:p>
        </w:tc>
        <w:tc>
          <w:tcPr>
            <w:tcW w:w="8186"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"Загрузка ПО"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
    <w:p w:rsidR="00470162" w:rsidRPr="00D3630C" w:rsidRDefault="00470162" w:rsidP="00D068CD">
      <w:pPr>
        <w:spacing w:after="0" w:line="36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eastAsia="ar-SA"/>
        </w:rPr>
        <w:t>Б</w:t>
      </w:r>
      <w:r w:rsidRPr="00D3630C">
        <w:rPr>
          <w:rFonts w:ascii="Times New Roman" w:hAnsi="Times New Roman"/>
          <w:spacing w:val="-3"/>
          <w:kern w:val="1"/>
          <w:sz w:val="28"/>
          <w:szCs w:val="28"/>
          <w:lang w:val="en-US" w:eastAsia="ar-SA"/>
        </w:rPr>
        <w:t xml:space="preserve">.2.9. </w:t>
      </w:r>
      <w:r w:rsidRPr="00D3630C">
        <w:rPr>
          <w:rFonts w:ascii="Times New Roman" w:hAnsi="Times New Roman"/>
          <w:spacing w:val="-3"/>
          <w:kern w:val="1"/>
          <w:sz w:val="28"/>
          <w:szCs w:val="28"/>
          <w:lang w:eastAsia="ar-SA"/>
        </w:rPr>
        <w:t>Подзапись</w:t>
      </w:r>
      <w:r w:rsidRPr="00D3630C">
        <w:rPr>
          <w:rFonts w:ascii="Times New Roman" w:hAnsi="Times New Roman"/>
          <w:spacing w:val="-3"/>
          <w:kern w:val="1"/>
          <w:sz w:val="28"/>
          <w:szCs w:val="28"/>
          <w:lang w:val="en-US" w:eastAsia="ar-SA"/>
        </w:rPr>
        <w:t xml:space="preserve"> EGTS_SR_LOOPIN_DATA</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Структура подзаписи представлена в Таблице Б.11.</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r w:rsidRPr="00D3630C">
        <w:rPr>
          <w:rFonts w:ascii="Times New Roman" w:hAnsi="Times New Roman"/>
          <w:bCs/>
          <w:sz w:val="28"/>
          <w:szCs w:val="20"/>
          <w:lang w:eastAsia="ru-RU"/>
        </w:rPr>
        <w:t>Таблица Б.11 </w:t>
      </w:r>
      <w:r w:rsidRPr="00D3630C">
        <w:rPr>
          <w:rFonts w:ascii="Times New Roman" w:hAnsi="Times New Roman"/>
          <w:bCs/>
          <w:sz w:val="28"/>
          <w:szCs w:val="20"/>
          <w:lang w:eastAsia="ru-RU"/>
        </w:rPr>
        <w:noBreakHyphen/>
        <w:t> Формат подзаписи EGTS_SR_LOOPIN_DATA сервиса EGTS_TELEDATA_SERVICE</w:t>
      </w:r>
    </w:p>
    <w:tbl>
      <w:tblPr>
        <w:tblW w:w="9356" w:type="dxa"/>
        <w:tblCellSpacing w:w="5" w:type="nil"/>
        <w:tblInd w:w="75" w:type="dxa"/>
        <w:tblLayout w:type="fixed"/>
        <w:tblCellMar>
          <w:left w:w="75" w:type="dxa"/>
          <w:right w:w="75" w:type="dxa"/>
        </w:tblCellMar>
        <w:tblLook w:val="0000" w:firstRow="0" w:lastRow="0" w:firstColumn="0" w:lastColumn="0" w:noHBand="0" w:noVBand="0"/>
      </w:tblPr>
      <w:tblGrid>
        <w:gridCol w:w="819"/>
        <w:gridCol w:w="819"/>
        <w:gridCol w:w="819"/>
        <w:gridCol w:w="819"/>
        <w:gridCol w:w="819"/>
        <w:gridCol w:w="819"/>
        <w:gridCol w:w="819"/>
        <w:gridCol w:w="819"/>
        <w:gridCol w:w="585"/>
        <w:gridCol w:w="1287"/>
        <w:gridCol w:w="932"/>
      </w:tblGrid>
      <w:tr w:rsidR="00D3630C" w:rsidRPr="00D3630C" w:rsidTr="00E41555">
        <w:trPr>
          <w:trHeight w:val="400"/>
          <w:tblCellSpacing w:w="5" w:type="nil"/>
        </w:trPr>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7</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6</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5</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4</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3</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2</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1</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0</w:t>
            </w:r>
          </w:p>
        </w:tc>
        <w:tc>
          <w:tcPr>
            <w:tcW w:w="585"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Тип</w:t>
            </w:r>
          </w:p>
        </w:tc>
        <w:tc>
          <w:tcPr>
            <w:tcW w:w="1287"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Тип   </w:t>
            </w:r>
            <w:r w:rsidRPr="00D3630C">
              <w:rPr>
                <w:rFonts w:ascii="Courier New" w:hAnsi="Courier New" w:cs="Courier New"/>
                <w:sz w:val="20"/>
                <w:szCs w:val="20"/>
                <w:lang w:eastAsia="ru-RU"/>
              </w:rPr>
              <w:br/>
              <w:t xml:space="preserve"> данных  </w:t>
            </w:r>
          </w:p>
        </w:tc>
        <w:tc>
          <w:tcPr>
            <w:tcW w:w="932"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proofErr w:type="spellStart"/>
            <w:r w:rsidRPr="00D3630C">
              <w:rPr>
                <w:rFonts w:ascii="Courier New" w:hAnsi="Courier New" w:cs="Courier New"/>
                <w:sz w:val="20"/>
                <w:szCs w:val="20"/>
                <w:lang w:eastAsia="ru-RU"/>
              </w:rPr>
              <w:t>Размербайт</w:t>
            </w:r>
            <w:proofErr w:type="spellEnd"/>
          </w:p>
        </w:tc>
      </w:tr>
      <w:tr w:rsidR="00D3630C" w:rsidRPr="00D3630C" w:rsidTr="00E41555">
        <w:trPr>
          <w:tblCellSpacing w:w="5" w:type="nil"/>
        </w:trPr>
        <w:tc>
          <w:tcPr>
            <w:tcW w:w="819"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LIFE8</w:t>
            </w:r>
          </w:p>
        </w:tc>
        <w:tc>
          <w:tcPr>
            <w:tcW w:w="819"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LIFE7</w:t>
            </w:r>
          </w:p>
        </w:tc>
        <w:tc>
          <w:tcPr>
            <w:tcW w:w="819"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LIFE6</w:t>
            </w:r>
          </w:p>
        </w:tc>
        <w:tc>
          <w:tcPr>
            <w:tcW w:w="819"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LIFE5</w:t>
            </w:r>
          </w:p>
        </w:tc>
        <w:tc>
          <w:tcPr>
            <w:tcW w:w="819"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LIFE4</w:t>
            </w:r>
          </w:p>
        </w:tc>
        <w:tc>
          <w:tcPr>
            <w:tcW w:w="819"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LIFE3</w:t>
            </w:r>
          </w:p>
        </w:tc>
        <w:tc>
          <w:tcPr>
            <w:tcW w:w="819"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LIFE2</w:t>
            </w:r>
          </w:p>
        </w:tc>
        <w:tc>
          <w:tcPr>
            <w:tcW w:w="819"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LIFE1</w:t>
            </w:r>
          </w:p>
        </w:tc>
        <w:tc>
          <w:tcPr>
            <w:tcW w:w="585"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287"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932"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E41555">
        <w:trPr>
          <w:tblCellSpacing w:w="5" w:type="nil"/>
        </w:trPr>
        <w:tc>
          <w:tcPr>
            <w:tcW w:w="3276" w:type="dxa"/>
            <w:gridSpan w:val="4"/>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lastRenderedPageBreak/>
              <w:t xml:space="preserve">        LIS n+1        </w:t>
            </w:r>
          </w:p>
        </w:tc>
        <w:tc>
          <w:tcPr>
            <w:tcW w:w="3276" w:type="dxa"/>
            <w:gridSpan w:val="4"/>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LIS n         </w:t>
            </w:r>
          </w:p>
        </w:tc>
        <w:tc>
          <w:tcPr>
            <w:tcW w:w="585"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287"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932"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E41555">
        <w:trPr>
          <w:tblCellSpacing w:w="5" w:type="nil"/>
        </w:trPr>
        <w:tc>
          <w:tcPr>
            <w:tcW w:w="3276" w:type="dxa"/>
            <w:gridSpan w:val="4"/>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LIS n+3        </w:t>
            </w:r>
          </w:p>
        </w:tc>
        <w:tc>
          <w:tcPr>
            <w:tcW w:w="3276" w:type="dxa"/>
            <w:gridSpan w:val="4"/>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LIS n+2        </w:t>
            </w:r>
          </w:p>
        </w:tc>
        <w:tc>
          <w:tcPr>
            <w:tcW w:w="585"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287"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932"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E41555">
        <w:trPr>
          <w:tblCellSpacing w:w="5" w:type="nil"/>
        </w:trPr>
        <w:tc>
          <w:tcPr>
            <w:tcW w:w="3276" w:type="dxa"/>
            <w:gridSpan w:val="4"/>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LIS n+5        </w:t>
            </w:r>
          </w:p>
        </w:tc>
        <w:tc>
          <w:tcPr>
            <w:tcW w:w="3276" w:type="dxa"/>
            <w:gridSpan w:val="4"/>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LIS n+4        </w:t>
            </w:r>
          </w:p>
        </w:tc>
        <w:tc>
          <w:tcPr>
            <w:tcW w:w="585"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287"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932"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E41555">
        <w:trPr>
          <w:tblCellSpacing w:w="5" w:type="nil"/>
        </w:trPr>
        <w:tc>
          <w:tcPr>
            <w:tcW w:w="3276" w:type="dxa"/>
            <w:gridSpan w:val="4"/>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LIS n+7        </w:t>
            </w:r>
          </w:p>
        </w:tc>
        <w:tc>
          <w:tcPr>
            <w:tcW w:w="3276" w:type="dxa"/>
            <w:gridSpan w:val="4"/>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LIS n+6        </w:t>
            </w:r>
          </w:p>
        </w:tc>
        <w:tc>
          <w:tcPr>
            <w:tcW w:w="585"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287"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932"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roofErr w:type="gramStart"/>
      <w:r w:rsidRPr="00D3630C">
        <w:rPr>
          <w:rFonts w:ascii="Times New Roman" w:hAnsi="Times New Roman"/>
          <w:spacing w:val="-3"/>
          <w:kern w:val="1"/>
          <w:sz w:val="28"/>
          <w:szCs w:val="28"/>
          <w:lang w:eastAsia="ar-SA"/>
        </w:rPr>
        <w:t>где</w:t>
      </w:r>
      <w:proofErr w:type="gramEnd"/>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LIFE 1 ... LIFE 8 - (</w:t>
      </w:r>
      <w:proofErr w:type="spellStart"/>
      <w:r w:rsidRPr="00D3630C">
        <w:rPr>
          <w:rFonts w:ascii="Times New Roman" w:hAnsi="Times New Roman"/>
          <w:spacing w:val="-3"/>
          <w:kern w:val="1"/>
          <w:sz w:val="28"/>
          <w:szCs w:val="28"/>
          <w:lang w:eastAsia="ar-SA"/>
        </w:rPr>
        <w:t>LoopInFieldExists</w:t>
      </w:r>
      <w:proofErr w:type="spellEnd"/>
      <w:r w:rsidRPr="00D3630C">
        <w:rPr>
          <w:rFonts w:ascii="Times New Roman" w:hAnsi="Times New Roman"/>
          <w:spacing w:val="-3"/>
          <w:kern w:val="1"/>
          <w:sz w:val="28"/>
          <w:szCs w:val="28"/>
          <w:lang w:eastAsia="ar-SA"/>
        </w:rPr>
        <w:t>) битовые флаги, определяющие наличие информации о состоянии шлейфовых входов;</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LIS n ... LIS n+7 - (</w:t>
      </w:r>
      <w:proofErr w:type="spellStart"/>
      <w:r w:rsidRPr="00D3630C">
        <w:rPr>
          <w:rFonts w:ascii="Times New Roman" w:hAnsi="Times New Roman"/>
          <w:spacing w:val="-3"/>
          <w:kern w:val="1"/>
          <w:sz w:val="28"/>
          <w:szCs w:val="28"/>
          <w:lang w:eastAsia="ar-SA"/>
        </w:rPr>
        <w:t>LoopInState</w:t>
      </w:r>
      <w:proofErr w:type="spellEnd"/>
      <w:r w:rsidRPr="00D3630C">
        <w:rPr>
          <w:rFonts w:ascii="Times New Roman" w:hAnsi="Times New Roman"/>
          <w:spacing w:val="-3"/>
          <w:kern w:val="1"/>
          <w:sz w:val="28"/>
          <w:szCs w:val="28"/>
          <w:lang w:eastAsia="ar-SA"/>
        </w:rPr>
        <w:t>) значение состояния соответствующего шлейфового входа. Предусмотрены следующие состояния шлейфового входа (бинарное представление):</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"норма";</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0001 - "тревога";</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0010 - "обрыв";</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0100 - "замыкание на землю";</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1000 - "замыкание на питание".</w:t>
      </w:r>
    </w:p>
    <w:p w:rsidR="00470162" w:rsidRPr="00D3630C" w:rsidRDefault="00470162" w:rsidP="00D068CD">
      <w:pPr>
        <w:spacing w:after="0" w:line="36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2.10. </w:t>
      </w:r>
      <w:r w:rsidRPr="00D3630C">
        <w:rPr>
          <w:rFonts w:ascii="Times New Roman" w:hAnsi="Times New Roman"/>
          <w:spacing w:val="-3"/>
          <w:kern w:val="1"/>
          <w:sz w:val="28"/>
          <w:szCs w:val="28"/>
          <w:lang w:eastAsia="ar-SA"/>
        </w:rPr>
        <w:t>Подзапись</w:t>
      </w:r>
      <w:r w:rsidRPr="00D3630C">
        <w:rPr>
          <w:rFonts w:ascii="Times New Roman" w:hAnsi="Times New Roman"/>
          <w:spacing w:val="-3"/>
          <w:kern w:val="1"/>
          <w:sz w:val="28"/>
          <w:szCs w:val="28"/>
          <w:lang w:val="en-US" w:eastAsia="ar-SA"/>
        </w:rPr>
        <w:t xml:space="preserve"> EGTS_SR_ABS_DIG_SENS_DATA</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Структура подзаписи представлена в Таблице Б.12.</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r w:rsidRPr="00D3630C">
        <w:rPr>
          <w:rFonts w:ascii="Times New Roman" w:hAnsi="Times New Roman"/>
          <w:bCs/>
          <w:sz w:val="28"/>
          <w:szCs w:val="20"/>
          <w:lang w:eastAsia="ru-RU"/>
        </w:rPr>
        <w:t>Таблица Б.12 </w:t>
      </w:r>
      <w:r w:rsidRPr="00D3630C">
        <w:rPr>
          <w:rFonts w:ascii="Times New Roman" w:hAnsi="Times New Roman"/>
          <w:bCs/>
          <w:sz w:val="28"/>
          <w:szCs w:val="20"/>
          <w:lang w:eastAsia="ru-RU"/>
        </w:rPr>
        <w:noBreakHyphen/>
        <w:t> Формат подзаписи EGTS_SR_ABS_DIG_SENS_DATA Сервиса EGTS_TEEDATA_SERVICE</w:t>
      </w:r>
    </w:p>
    <w:tbl>
      <w:tblPr>
        <w:tblW w:w="9945" w:type="dxa"/>
        <w:tblCellSpacing w:w="5" w:type="nil"/>
        <w:tblInd w:w="75" w:type="dxa"/>
        <w:tblLayout w:type="fixed"/>
        <w:tblCellMar>
          <w:left w:w="75" w:type="dxa"/>
          <w:right w:w="75" w:type="dxa"/>
        </w:tblCellMar>
        <w:tblLook w:val="0000" w:firstRow="0" w:lastRow="0" w:firstColumn="0" w:lastColumn="0" w:noHBand="0" w:noVBand="0"/>
      </w:tblPr>
      <w:tblGrid>
        <w:gridCol w:w="819"/>
        <w:gridCol w:w="936"/>
        <w:gridCol w:w="936"/>
        <w:gridCol w:w="936"/>
        <w:gridCol w:w="936"/>
        <w:gridCol w:w="819"/>
        <w:gridCol w:w="819"/>
        <w:gridCol w:w="936"/>
        <w:gridCol w:w="702"/>
        <w:gridCol w:w="1053"/>
        <w:gridCol w:w="1053"/>
      </w:tblGrid>
      <w:tr w:rsidR="00D3630C" w:rsidRPr="00D3630C" w:rsidTr="00F31CDE">
        <w:trPr>
          <w:trHeight w:val="400"/>
          <w:tblCellSpacing w:w="5" w:type="nil"/>
        </w:trPr>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7</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6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5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4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3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2</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1</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0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Тип </w:t>
            </w:r>
          </w:p>
        </w:tc>
        <w:tc>
          <w:tcPr>
            <w:tcW w:w="1053"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Тип  </w:t>
            </w:r>
            <w:r w:rsidRPr="00D3630C">
              <w:rPr>
                <w:rFonts w:ascii="Courier New" w:hAnsi="Courier New" w:cs="Courier New"/>
                <w:sz w:val="20"/>
                <w:szCs w:val="20"/>
                <w:lang w:eastAsia="ru-RU"/>
              </w:rPr>
              <w:br/>
              <w:t>данных</w:t>
            </w:r>
            <w:proofErr w:type="gramEnd"/>
            <w:r w:rsidRPr="00D3630C">
              <w:rPr>
                <w:rFonts w:ascii="Courier New" w:hAnsi="Courier New" w:cs="Courier New"/>
                <w:sz w:val="20"/>
                <w:szCs w:val="20"/>
                <w:lang w:eastAsia="ru-RU"/>
              </w:rPr>
              <w:t xml:space="preserve"> </w:t>
            </w:r>
          </w:p>
        </w:tc>
        <w:tc>
          <w:tcPr>
            <w:tcW w:w="1053"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Размер,</w:t>
            </w:r>
            <w:r w:rsidRPr="00D3630C">
              <w:rPr>
                <w:rFonts w:ascii="Courier New" w:hAnsi="Courier New" w:cs="Courier New"/>
                <w:sz w:val="20"/>
                <w:szCs w:val="20"/>
                <w:lang w:eastAsia="ru-RU"/>
              </w:rPr>
              <w:br/>
              <w:t xml:space="preserve"> байт  </w:t>
            </w:r>
          </w:p>
        </w:tc>
      </w:tr>
      <w:tr w:rsidR="00D3630C" w:rsidRPr="00D3630C" w:rsidTr="00F31CDE">
        <w:trPr>
          <w:trHeight w:val="600"/>
          <w:tblCellSpacing w:w="5" w:type="nil"/>
        </w:trPr>
        <w:tc>
          <w:tcPr>
            <w:tcW w:w="3627" w:type="dxa"/>
            <w:gridSpan w:val="4"/>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DSN (Digital Sensor    </w:t>
            </w:r>
            <w:r w:rsidRPr="00D3630C">
              <w:rPr>
                <w:rFonts w:ascii="Courier New" w:hAnsi="Courier New" w:cs="Courier New"/>
                <w:sz w:val="20"/>
                <w:szCs w:val="20"/>
                <w:lang w:val="en-US" w:eastAsia="ru-RU"/>
              </w:rPr>
              <w:br/>
              <w:t xml:space="preserve">     Number) </w:t>
            </w:r>
            <w:r w:rsidRPr="00D3630C">
              <w:rPr>
                <w:rFonts w:ascii="Courier New" w:hAnsi="Courier New" w:cs="Courier New"/>
                <w:sz w:val="20"/>
                <w:szCs w:val="20"/>
                <w:lang w:eastAsia="ru-RU"/>
              </w:rPr>
              <w:t>младшие</w:t>
            </w:r>
          </w:p>
        </w:tc>
        <w:tc>
          <w:tcPr>
            <w:tcW w:w="3510" w:type="dxa"/>
            <w:gridSpan w:val="4"/>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DSST (</w:t>
            </w:r>
            <w:proofErr w:type="spellStart"/>
            <w:r w:rsidRPr="00D3630C">
              <w:rPr>
                <w:rFonts w:ascii="Courier New" w:hAnsi="Courier New" w:cs="Courier New"/>
                <w:sz w:val="20"/>
                <w:szCs w:val="20"/>
                <w:lang w:eastAsia="ru-RU"/>
              </w:rPr>
              <w:t>DigitalSensor</w:t>
            </w:r>
            <w:proofErr w:type="spellEnd"/>
            <w:r w:rsidRPr="00D3630C">
              <w:rPr>
                <w:rFonts w:ascii="Courier New" w:hAnsi="Courier New" w:cs="Courier New"/>
                <w:sz w:val="20"/>
                <w:szCs w:val="20"/>
                <w:lang w:eastAsia="ru-RU"/>
              </w:rPr>
              <w:br/>
            </w:r>
            <w:proofErr w:type="spellStart"/>
            <w:proofErr w:type="gramStart"/>
            <w:r w:rsidRPr="00D3630C">
              <w:rPr>
                <w:rFonts w:ascii="Courier New" w:hAnsi="Courier New" w:cs="Courier New"/>
                <w:sz w:val="20"/>
                <w:szCs w:val="20"/>
                <w:lang w:eastAsia="ru-RU"/>
              </w:rPr>
              <w:t>State</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702" w:type="dxa"/>
            <w:vMerge w:val="restart"/>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053" w:type="dxa"/>
            <w:vMerge w:val="restart"/>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SHORT </w:t>
            </w:r>
          </w:p>
        </w:tc>
        <w:tc>
          <w:tcPr>
            <w:tcW w:w="1053" w:type="dxa"/>
            <w:vMerge w:val="restart"/>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r>
      <w:tr w:rsidR="00D3630C" w:rsidRPr="003B445A" w:rsidTr="00E41555">
        <w:trPr>
          <w:trHeight w:val="77"/>
          <w:tblCellSpacing w:w="5" w:type="nil"/>
        </w:trPr>
        <w:tc>
          <w:tcPr>
            <w:tcW w:w="7137" w:type="dxa"/>
            <w:gridSpan w:val="8"/>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DSN (Digital Sensor Number) </w:t>
            </w:r>
            <w:proofErr w:type="spellStart"/>
            <w:r w:rsidRPr="00D3630C">
              <w:rPr>
                <w:rFonts w:ascii="Courier New" w:hAnsi="Courier New" w:cs="Courier New"/>
                <w:sz w:val="20"/>
                <w:szCs w:val="20"/>
                <w:lang w:eastAsia="ru-RU"/>
              </w:rPr>
              <w:t>старшиебиты</w:t>
            </w:r>
            <w:proofErr w:type="spellEnd"/>
          </w:p>
        </w:tc>
        <w:tc>
          <w:tcPr>
            <w:tcW w:w="702" w:type="dxa"/>
            <w:vMerge/>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val="en-US" w:eastAsia="ru-RU"/>
              </w:rPr>
            </w:pPr>
          </w:p>
        </w:tc>
        <w:tc>
          <w:tcPr>
            <w:tcW w:w="1053" w:type="dxa"/>
            <w:vMerge/>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val="en-US" w:eastAsia="ru-RU"/>
              </w:rPr>
            </w:pPr>
          </w:p>
        </w:tc>
        <w:tc>
          <w:tcPr>
            <w:tcW w:w="1053" w:type="dxa"/>
            <w:vMerge/>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val="en-US" w:eastAsia="ru-RU"/>
              </w:rPr>
            </w:pPr>
          </w:p>
        </w:tc>
      </w:tr>
    </w:tbl>
    <w:p w:rsidR="00470162" w:rsidRPr="00D3630C" w:rsidRDefault="00470162" w:rsidP="00E41555">
      <w:pPr>
        <w:spacing w:after="0" w:line="360" w:lineRule="auto"/>
        <w:ind w:left="709"/>
        <w:jc w:val="both"/>
        <w:rPr>
          <w:rFonts w:ascii="Times New Roman" w:hAnsi="Times New Roman"/>
          <w:spacing w:val="-3"/>
          <w:kern w:val="1"/>
          <w:sz w:val="28"/>
          <w:szCs w:val="28"/>
          <w:lang w:val="en-US" w:eastAsia="ar-SA"/>
        </w:rPr>
      </w:pP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roofErr w:type="gramStart"/>
      <w:r w:rsidRPr="00D3630C">
        <w:rPr>
          <w:rFonts w:ascii="Times New Roman" w:hAnsi="Times New Roman"/>
          <w:spacing w:val="-3"/>
          <w:kern w:val="1"/>
          <w:sz w:val="28"/>
          <w:szCs w:val="28"/>
          <w:lang w:eastAsia="ar-SA"/>
        </w:rPr>
        <w:t>где</w:t>
      </w:r>
      <w:proofErr w:type="gramEnd"/>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DSN - номер дискретного входа;</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DSST - состояние дискретного входа:</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0000 - не активен;</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roofErr w:type="gramStart"/>
      <w:r w:rsidRPr="00D3630C">
        <w:rPr>
          <w:rFonts w:ascii="Times New Roman" w:hAnsi="Times New Roman"/>
          <w:spacing w:val="-3"/>
          <w:kern w:val="1"/>
          <w:sz w:val="28"/>
          <w:szCs w:val="28"/>
          <w:lang w:eastAsia="ar-SA"/>
        </w:rPr>
        <w:t>остальные</w:t>
      </w:r>
      <w:proofErr w:type="gramEnd"/>
      <w:r w:rsidRPr="00D3630C">
        <w:rPr>
          <w:rFonts w:ascii="Times New Roman" w:hAnsi="Times New Roman"/>
          <w:spacing w:val="-3"/>
          <w:kern w:val="1"/>
          <w:sz w:val="28"/>
          <w:szCs w:val="28"/>
          <w:lang w:eastAsia="ar-SA"/>
        </w:rPr>
        <w:t xml:space="preserve"> значения - активен.</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Б.2.11. Подзапись EGTS_SR_ABS_AN_SENS_DATA</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Структура подзаписи представлена в Таблице Б.13.</w:t>
      </w:r>
    </w:p>
    <w:p w:rsidR="00470162" w:rsidRPr="00D3630C" w:rsidRDefault="00470162" w:rsidP="00D068CD">
      <w:pPr>
        <w:keepNext/>
        <w:keepLines/>
        <w:spacing w:before="120" w:after="120" w:line="240" w:lineRule="auto"/>
        <w:ind w:left="284" w:right="284"/>
        <w:rPr>
          <w:rFonts w:ascii="Times New Roman" w:hAnsi="Times New Roman"/>
          <w:bCs/>
          <w:sz w:val="28"/>
          <w:szCs w:val="20"/>
          <w:lang w:val="en-US" w:eastAsia="ru-RU"/>
        </w:rPr>
      </w:pPr>
      <w:proofErr w:type="spellStart"/>
      <w:r w:rsidRPr="00D3630C">
        <w:rPr>
          <w:rFonts w:ascii="Times New Roman" w:hAnsi="Times New Roman"/>
          <w:bCs/>
          <w:sz w:val="28"/>
          <w:szCs w:val="20"/>
          <w:lang w:eastAsia="ru-RU"/>
        </w:rPr>
        <w:lastRenderedPageBreak/>
        <w:t>ТаблицаБ</w:t>
      </w:r>
      <w:proofErr w:type="spellEnd"/>
      <w:r w:rsidRPr="00D3630C">
        <w:rPr>
          <w:rFonts w:ascii="Times New Roman" w:hAnsi="Times New Roman"/>
          <w:bCs/>
          <w:sz w:val="28"/>
          <w:szCs w:val="20"/>
          <w:lang w:val="en-US" w:eastAsia="ru-RU"/>
        </w:rPr>
        <w:t>.13 </w:t>
      </w:r>
      <w:r w:rsidRPr="00D3630C">
        <w:rPr>
          <w:rFonts w:ascii="Times New Roman" w:hAnsi="Times New Roman"/>
          <w:bCs/>
          <w:sz w:val="28"/>
          <w:szCs w:val="20"/>
          <w:lang w:val="en-US" w:eastAsia="ru-RU"/>
        </w:rPr>
        <w:noBreakHyphen/>
        <w:t> </w:t>
      </w:r>
      <w:proofErr w:type="spellStart"/>
      <w:r w:rsidRPr="00D3630C">
        <w:rPr>
          <w:rFonts w:ascii="Times New Roman" w:hAnsi="Times New Roman"/>
          <w:bCs/>
          <w:sz w:val="28"/>
          <w:szCs w:val="20"/>
          <w:lang w:eastAsia="ru-RU"/>
        </w:rPr>
        <w:t>Форматподзаписи</w:t>
      </w:r>
      <w:proofErr w:type="spellEnd"/>
      <w:r w:rsidRPr="00D3630C">
        <w:rPr>
          <w:rFonts w:ascii="Times New Roman" w:hAnsi="Times New Roman"/>
          <w:bCs/>
          <w:sz w:val="28"/>
          <w:szCs w:val="20"/>
          <w:lang w:val="en-US" w:eastAsia="ru-RU"/>
        </w:rPr>
        <w:t xml:space="preserve"> EGTS_SR_ABS_AN_SENS_DATA </w:t>
      </w:r>
      <w:r w:rsidRPr="00D3630C">
        <w:rPr>
          <w:rFonts w:ascii="Times New Roman" w:hAnsi="Times New Roman"/>
          <w:bCs/>
          <w:sz w:val="28"/>
          <w:szCs w:val="20"/>
          <w:lang w:eastAsia="ru-RU"/>
        </w:rPr>
        <w:t>Сервиса</w:t>
      </w:r>
      <w:r w:rsidRPr="00D3630C">
        <w:rPr>
          <w:rFonts w:ascii="Times New Roman" w:hAnsi="Times New Roman"/>
          <w:bCs/>
          <w:sz w:val="28"/>
          <w:szCs w:val="20"/>
          <w:lang w:val="en-US" w:eastAsia="ru-RU"/>
        </w:rPr>
        <w:t xml:space="preserve"> EGTS_TELEDATA_SERVICE</w:t>
      </w:r>
    </w:p>
    <w:tbl>
      <w:tblPr>
        <w:tblW w:w="9356" w:type="dxa"/>
        <w:tblCellSpacing w:w="5" w:type="nil"/>
        <w:tblInd w:w="75" w:type="dxa"/>
        <w:tblLayout w:type="fixed"/>
        <w:tblCellMar>
          <w:left w:w="75" w:type="dxa"/>
          <w:right w:w="75" w:type="dxa"/>
        </w:tblCellMar>
        <w:tblLook w:val="0000" w:firstRow="0" w:lastRow="0" w:firstColumn="0" w:lastColumn="0" w:noHBand="0" w:noVBand="0"/>
      </w:tblPr>
      <w:tblGrid>
        <w:gridCol w:w="819"/>
        <w:gridCol w:w="702"/>
        <w:gridCol w:w="819"/>
        <w:gridCol w:w="702"/>
        <w:gridCol w:w="819"/>
        <w:gridCol w:w="702"/>
        <w:gridCol w:w="819"/>
        <w:gridCol w:w="819"/>
        <w:gridCol w:w="585"/>
        <w:gridCol w:w="1521"/>
        <w:gridCol w:w="1049"/>
      </w:tblGrid>
      <w:tr w:rsidR="00D3630C" w:rsidRPr="00D3630C" w:rsidTr="00E41555">
        <w:trPr>
          <w:trHeight w:val="400"/>
          <w:tblCellSpacing w:w="5" w:type="nil"/>
        </w:trPr>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7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6</w:t>
            </w:r>
            <w:proofErr w:type="gramEnd"/>
            <w:r w:rsidRPr="00D3630C">
              <w:rPr>
                <w:rFonts w:ascii="Courier New" w:hAnsi="Courier New" w:cs="Courier New"/>
                <w:sz w:val="20"/>
                <w:szCs w:val="20"/>
                <w:lang w:eastAsia="ru-RU"/>
              </w:rPr>
              <w:t xml:space="preserve">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5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4</w:t>
            </w:r>
            <w:proofErr w:type="gramEnd"/>
            <w:r w:rsidRPr="00D3630C">
              <w:rPr>
                <w:rFonts w:ascii="Courier New" w:hAnsi="Courier New" w:cs="Courier New"/>
                <w:sz w:val="20"/>
                <w:szCs w:val="20"/>
                <w:lang w:eastAsia="ru-RU"/>
              </w:rPr>
              <w:t xml:space="preserve">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3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2</w:t>
            </w:r>
            <w:proofErr w:type="gramEnd"/>
            <w:r w:rsidRPr="00D3630C">
              <w:rPr>
                <w:rFonts w:ascii="Courier New" w:hAnsi="Courier New" w:cs="Courier New"/>
                <w:sz w:val="20"/>
                <w:szCs w:val="20"/>
                <w:lang w:eastAsia="ru-RU"/>
              </w:rPr>
              <w:t xml:space="preserve">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1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0  </w:t>
            </w:r>
          </w:p>
        </w:tc>
        <w:tc>
          <w:tcPr>
            <w:tcW w:w="585"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Тип</w:t>
            </w:r>
          </w:p>
        </w:tc>
        <w:tc>
          <w:tcPr>
            <w:tcW w:w="1521"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Тип    </w:t>
            </w:r>
            <w:r w:rsidRPr="00D3630C">
              <w:rPr>
                <w:rFonts w:ascii="Courier New" w:hAnsi="Courier New" w:cs="Courier New"/>
                <w:sz w:val="20"/>
                <w:szCs w:val="20"/>
                <w:lang w:eastAsia="ru-RU"/>
              </w:rPr>
              <w:br/>
              <w:t xml:space="preserve">  данных   </w:t>
            </w:r>
          </w:p>
        </w:tc>
        <w:tc>
          <w:tcPr>
            <w:tcW w:w="104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Размер,   </w:t>
            </w:r>
            <w:proofErr w:type="gramEnd"/>
            <w:r w:rsidRPr="00D3630C">
              <w:rPr>
                <w:rFonts w:ascii="Courier New" w:hAnsi="Courier New" w:cs="Courier New"/>
                <w:sz w:val="20"/>
                <w:szCs w:val="20"/>
                <w:lang w:eastAsia="ru-RU"/>
              </w:rPr>
              <w:br/>
              <w:t xml:space="preserve">   байт     </w:t>
            </w:r>
          </w:p>
        </w:tc>
      </w:tr>
      <w:tr w:rsidR="00D3630C" w:rsidRPr="00D3630C" w:rsidTr="00E41555">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ASN (</w:t>
            </w:r>
            <w:proofErr w:type="spellStart"/>
            <w:proofErr w:type="gramStart"/>
            <w:r w:rsidRPr="00D3630C">
              <w:rPr>
                <w:rFonts w:ascii="Courier New" w:hAnsi="Courier New" w:cs="Courier New"/>
                <w:sz w:val="20"/>
                <w:szCs w:val="20"/>
                <w:lang w:eastAsia="ru-RU"/>
              </w:rPr>
              <w:t>AnalogSensorNumber</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585"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521"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049"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E41555">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ASV (</w:t>
            </w:r>
            <w:proofErr w:type="spellStart"/>
            <w:proofErr w:type="gramStart"/>
            <w:r w:rsidRPr="00D3630C">
              <w:rPr>
                <w:rFonts w:ascii="Courier New" w:hAnsi="Courier New" w:cs="Courier New"/>
                <w:sz w:val="20"/>
                <w:szCs w:val="20"/>
                <w:lang w:eastAsia="ru-RU"/>
              </w:rPr>
              <w:t>AnalogSensorValue</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585"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521"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049"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roofErr w:type="gramStart"/>
      <w:r w:rsidRPr="00D3630C">
        <w:rPr>
          <w:rFonts w:ascii="Times New Roman" w:hAnsi="Times New Roman"/>
          <w:spacing w:val="-3"/>
          <w:kern w:val="1"/>
          <w:sz w:val="28"/>
          <w:szCs w:val="28"/>
          <w:lang w:eastAsia="ar-SA"/>
        </w:rPr>
        <w:t>где</w:t>
      </w:r>
      <w:proofErr w:type="gramEnd"/>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ASN - номер аналогового входа;</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ASV - значение показаний аналогового входа.</w:t>
      </w:r>
    </w:p>
    <w:p w:rsidR="00470162" w:rsidRPr="00D3630C" w:rsidRDefault="00470162" w:rsidP="00D068CD">
      <w:pPr>
        <w:spacing w:after="0" w:line="36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eastAsia="ar-SA"/>
        </w:rPr>
        <w:t>Б</w:t>
      </w:r>
      <w:r w:rsidRPr="00D3630C">
        <w:rPr>
          <w:rFonts w:ascii="Times New Roman" w:hAnsi="Times New Roman"/>
          <w:spacing w:val="-3"/>
          <w:kern w:val="1"/>
          <w:sz w:val="28"/>
          <w:szCs w:val="28"/>
          <w:lang w:val="en-US" w:eastAsia="ar-SA"/>
        </w:rPr>
        <w:t xml:space="preserve">.2.12. </w:t>
      </w:r>
      <w:r w:rsidRPr="00D3630C">
        <w:rPr>
          <w:rFonts w:ascii="Times New Roman" w:hAnsi="Times New Roman"/>
          <w:spacing w:val="-3"/>
          <w:kern w:val="1"/>
          <w:sz w:val="28"/>
          <w:szCs w:val="28"/>
          <w:lang w:eastAsia="ar-SA"/>
        </w:rPr>
        <w:t>Подзапись</w:t>
      </w:r>
      <w:r w:rsidRPr="00D3630C">
        <w:rPr>
          <w:rFonts w:ascii="Times New Roman" w:hAnsi="Times New Roman"/>
          <w:spacing w:val="-3"/>
          <w:kern w:val="1"/>
          <w:sz w:val="28"/>
          <w:szCs w:val="28"/>
          <w:lang w:val="en-US" w:eastAsia="ar-SA"/>
        </w:rPr>
        <w:t xml:space="preserve"> EGTS_SR_ABS_CNTR_DATA</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Структура подзаписи представлена в Таблице Б.14.</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r w:rsidRPr="00D3630C">
        <w:rPr>
          <w:rFonts w:ascii="Times New Roman" w:hAnsi="Times New Roman"/>
          <w:bCs/>
          <w:sz w:val="28"/>
          <w:szCs w:val="20"/>
          <w:lang w:eastAsia="ru-RU"/>
        </w:rPr>
        <w:t>Таблица Б.14 </w:t>
      </w:r>
      <w:r w:rsidRPr="00D3630C">
        <w:rPr>
          <w:rFonts w:ascii="Times New Roman" w:hAnsi="Times New Roman"/>
          <w:bCs/>
          <w:sz w:val="28"/>
          <w:szCs w:val="20"/>
          <w:lang w:eastAsia="ru-RU"/>
        </w:rPr>
        <w:noBreakHyphen/>
        <w:t> Формат подзаписи EGTS_SR_ABS_CNTR_DATA Сервиса EGTS_TELEDATA_SERVICE</w:t>
      </w:r>
    </w:p>
    <w:tbl>
      <w:tblPr>
        <w:tblW w:w="9356" w:type="dxa"/>
        <w:tblCellSpacing w:w="5" w:type="nil"/>
        <w:tblInd w:w="75" w:type="dxa"/>
        <w:tblLayout w:type="fixed"/>
        <w:tblCellMar>
          <w:left w:w="75" w:type="dxa"/>
          <w:right w:w="75" w:type="dxa"/>
        </w:tblCellMar>
        <w:tblLook w:val="0000" w:firstRow="0" w:lastRow="0" w:firstColumn="0" w:lastColumn="0" w:noHBand="0" w:noVBand="0"/>
      </w:tblPr>
      <w:tblGrid>
        <w:gridCol w:w="819"/>
        <w:gridCol w:w="819"/>
        <w:gridCol w:w="819"/>
        <w:gridCol w:w="936"/>
        <w:gridCol w:w="936"/>
        <w:gridCol w:w="819"/>
        <w:gridCol w:w="936"/>
        <w:gridCol w:w="819"/>
        <w:gridCol w:w="702"/>
        <w:gridCol w:w="1053"/>
        <w:gridCol w:w="698"/>
      </w:tblGrid>
      <w:tr w:rsidR="00D3630C" w:rsidRPr="00D3630C" w:rsidTr="00E41555">
        <w:trPr>
          <w:trHeight w:val="400"/>
          <w:tblCellSpacing w:w="5" w:type="nil"/>
        </w:trPr>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7</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6</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5</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4</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3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2</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1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0</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Тип </w:t>
            </w:r>
          </w:p>
        </w:tc>
        <w:tc>
          <w:tcPr>
            <w:tcW w:w="1053"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Тип  </w:t>
            </w:r>
            <w:r w:rsidRPr="00D3630C">
              <w:rPr>
                <w:rFonts w:ascii="Courier New" w:hAnsi="Courier New" w:cs="Courier New"/>
                <w:sz w:val="20"/>
                <w:szCs w:val="20"/>
                <w:lang w:eastAsia="ru-RU"/>
              </w:rPr>
              <w:br/>
              <w:t>данных</w:t>
            </w:r>
            <w:proofErr w:type="gramEnd"/>
            <w:r w:rsidRPr="00D3630C">
              <w:rPr>
                <w:rFonts w:ascii="Courier New" w:hAnsi="Courier New" w:cs="Courier New"/>
                <w:sz w:val="20"/>
                <w:szCs w:val="20"/>
                <w:lang w:eastAsia="ru-RU"/>
              </w:rPr>
              <w:t xml:space="preserve"> </w:t>
            </w:r>
          </w:p>
        </w:tc>
        <w:tc>
          <w:tcPr>
            <w:tcW w:w="698" w:type="dxa"/>
            <w:tcBorders>
              <w:top w:val="single" w:sz="4" w:space="0" w:color="auto"/>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Размер, </w:t>
            </w:r>
            <w:r w:rsidRPr="00D3630C">
              <w:rPr>
                <w:rFonts w:ascii="Courier New" w:hAnsi="Courier New" w:cs="Courier New"/>
                <w:sz w:val="20"/>
                <w:szCs w:val="20"/>
                <w:lang w:eastAsia="ru-RU"/>
              </w:rPr>
              <w:br/>
              <w:t xml:space="preserve">  </w:t>
            </w:r>
            <w:proofErr w:type="gramEnd"/>
            <w:r w:rsidRPr="00D3630C">
              <w:rPr>
                <w:rFonts w:ascii="Courier New" w:hAnsi="Courier New" w:cs="Courier New"/>
                <w:sz w:val="20"/>
                <w:szCs w:val="20"/>
                <w:lang w:eastAsia="ru-RU"/>
              </w:rPr>
              <w:t xml:space="preserve">байт   </w:t>
            </w:r>
          </w:p>
        </w:tc>
      </w:tr>
      <w:tr w:rsidR="00D3630C" w:rsidRPr="00D3630C" w:rsidTr="00E41555">
        <w:trPr>
          <w:tblCellSpacing w:w="5" w:type="nil"/>
        </w:trPr>
        <w:tc>
          <w:tcPr>
            <w:tcW w:w="6903" w:type="dxa"/>
            <w:gridSpan w:val="8"/>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CN (</w:t>
            </w:r>
            <w:proofErr w:type="spellStart"/>
            <w:proofErr w:type="gramStart"/>
            <w:r w:rsidRPr="00D3630C">
              <w:rPr>
                <w:rFonts w:ascii="Courier New" w:hAnsi="Courier New" w:cs="Courier New"/>
                <w:sz w:val="20"/>
                <w:szCs w:val="20"/>
                <w:lang w:eastAsia="ru-RU"/>
              </w:rPr>
              <w:t>CounterNumber</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702"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053"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698"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E41555">
        <w:trPr>
          <w:tblCellSpacing w:w="5" w:type="nil"/>
        </w:trPr>
        <w:tc>
          <w:tcPr>
            <w:tcW w:w="6903" w:type="dxa"/>
            <w:gridSpan w:val="8"/>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CNV (</w:t>
            </w:r>
            <w:proofErr w:type="spellStart"/>
            <w:proofErr w:type="gramStart"/>
            <w:r w:rsidRPr="00D3630C">
              <w:rPr>
                <w:rFonts w:ascii="Courier New" w:hAnsi="Courier New" w:cs="Courier New"/>
                <w:sz w:val="20"/>
                <w:szCs w:val="20"/>
                <w:lang w:eastAsia="ru-RU"/>
              </w:rPr>
              <w:t>CounterValue</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702"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053"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BINARY </w:t>
            </w:r>
          </w:p>
        </w:tc>
        <w:tc>
          <w:tcPr>
            <w:tcW w:w="698" w:type="dxa"/>
            <w:tcBorders>
              <w:left w:val="single" w:sz="4" w:space="0" w:color="auto"/>
              <w:bottom w:val="single" w:sz="4" w:space="0" w:color="auto"/>
              <w:right w:val="single" w:sz="4" w:space="0" w:color="auto"/>
            </w:tcBorders>
          </w:tcPr>
          <w:p w:rsidR="00470162" w:rsidRPr="00D3630C" w:rsidRDefault="00470162" w:rsidP="00E41555">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3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roofErr w:type="gramStart"/>
      <w:r w:rsidRPr="00D3630C">
        <w:rPr>
          <w:rFonts w:ascii="Times New Roman" w:hAnsi="Times New Roman"/>
          <w:spacing w:val="-3"/>
          <w:kern w:val="1"/>
          <w:sz w:val="28"/>
          <w:szCs w:val="28"/>
          <w:lang w:eastAsia="ar-SA"/>
        </w:rPr>
        <w:t>где</w:t>
      </w:r>
      <w:proofErr w:type="gramEnd"/>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CN - номер счетного входа;</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CNV - значение показаний счетного входа.</w:t>
      </w:r>
    </w:p>
    <w:p w:rsidR="00470162" w:rsidRPr="00D3630C" w:rsidRDefault="00470162" w:rsidP="00D068CD">
      <w:pPr>
        <w:spacing w:after="0" w:line="36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2.13. </w:t>
      </w:r>
      <w:r w:rsidRPr="00D3630C">
        <w:rPr>
          <w:rFonts w:ascii="Times New Roman" w:hAnsi="Times New Roman"/>
          <w:spacing w:val="-3"/>
          <w:kern w:val="1"/>
          <w:sz w:val="28"/>
          <w:szCs w:val="28"/>
          <w:lang w:eastAsia="ar-SA"/>
        </w:rPr>
        <w:t>Подзапись</w:t>
      </w:r>
      <w:r w:rsidRPr="00D3630C">
        <w:rPr>
          <w:rFonts w:ascii="Times New Roman" w:hAnsi="Times New Roman"/>
          <w:spacing w:val="-3"/>
          <w:kern w:val="1"/>
          <w:sz w:val="28"/>
          <w:szCs w:val="28"/>
          <w:lang w:val="en-US" w:eastAsia="ar-SA"/>
        </w:rPr>
        <w:t xml:space="preserve"> EGTS_SR_ABS_LOOPIN_DATA</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Структура подзаписи представлена в Таблице Б.15.</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r w:rsidRPr="00D3630C">
        <w:rPr>
          <w:rFonts w:ascii="Times New Roman" w:hAnsi="Times New Roman"/>
          <w:bCs/>
          <w:sz w:val="28"/>
          <w:szCs w:val="20"/>
          <w:lang w:eastAsia="ru-RU"/>
        </w:rPr>
        <w:t>Таблица Б.15 </w:t>
      </w:r>
      <w:r w:rsidRPr="00D3630C">
        <w:rPr>
          <w:rFonts w:ascii="Times New Roman" w:hAnsi="Times New Roman"/>
          <w:bCs/>
          <w:sz w:val="28"/>
          <w:szCs w:val="20"/>
          <w:lang w:eastAsia="ru-RU"/>
        </w:rPr>
        <w:noBreakHyphen/>
        <w:t>Формат подзаписи EGTS_SR_ABS_LOOPIN_DATA Сервиса EGTS_TELEDATA_SERVICE</w:t>
      </w:r>
    </w:p>
    <w:tbl>
      <w:tblPr>
        <w:tblW w:w="9945" w:type="dxa"/>
        <w:tblCellSpacing w:w="5" w:type="nil"/>
        <w:tblInd w:w="75" w:type="dxa"/>
        <w:tblLayout w:type="fixed"/>
        <w:tblCellMar>
          <w:left w:w="75" w:type="dxa"/>
          <w:right w:w="75" w:type="dxa"/>
        </w:tblCellMar>
        <w:tblLook w:val="0000" w:firstRow="0" w:lastRow="0" w:firstColumn="0" w:lastColumn="0" w:noHBand="0" w:noVBand="0"/>
      </w:tblPr>
      <w:tblGrid>
        <w:gridCol w:w="819"/>
        <w:gridCol w:w="936"/>
        <w:gridCol w:w="819"/>
        <w:gridCol w:w="819"/>
        <w:gridCol w:w="936"/>
        <w:gridCol w:w="936"/>
        <w:gridCol w:w="936"/>
        <w:gridCol w:w="819"/>
        <w:gridCol w:w="585"/>
        <w:gridCol w:w="1053"/>
        <w:gridCol w:w="1287"/>
      </w:tblGrid>
      <w:tr w:rsidR="00D3630C" w:rsidRPr="00D3630C" w:rsidTr="00F31CDE">
        <w:trPr>
          <w:trHeight w:val="400"/>
          <w:tblCellSpacing w:w="5" w:type="nil"/>
        </w:trPr>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7</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6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5</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4</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3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2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1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0</w:t>
            </w:r>
          </w:p>
        </w:tc>
        <w:tc>
          <w:tcPr>
            <w:tcW w:w="585" w:type="dxa"/>
            <w:tcBorders>
              <w:top w:val="single" w:sz="4" w:space="0" w:color="auto"/>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Тип</w:t>
            </w:r>
          </w:p>
        </w:tc>
        <w:tc>
          <w:tcPr>
            <w:tcW w:w="1053" w:type="dxa"/>
            <w:tcBorders>
              <w:top w:val="single" w:sz="4" w:space="0" w:color="auto"/>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Тип  </w:t>
            </w:r>
            <w:r w:rsidRPr="00D3630C">
              <w:rPr>
                <w:rFonts w:ascii="Courier New" w:hAnsi="Courier New" w:cs="Courier New"/>
                <w:sz w:val="20"/>
                <w:szCs w:val="20"/>
                <w:lang w:eastAsia="ru-RU"/>
              </w:rPr>
              <w:br/>
              <w:t>данных</w:t>
            </w:r>
            <w:proofErr w:type="gramEnd"/>
            <w:r w:rsidRPr="00D3630C">
              <w:rPr>
                <w:rFonts w:ascii="Courier New" w:hAnsi="Courier New" w:cs="Courier New"/>
                <w:sz w:val="20"/>
                <w:szCs w:val="20"/>
                <w:lang w:eastAsia="ru-RU"/>
              </w:rPr>
              <w:t xml:space="preserve"> </w:t>
            </w:r>
          </w:p>
        </w:tc>
        <w:tc>
          <w:tcPr>
            <w:tcW w:w="1287" w:type="dxa"/>
            <w:tcBorders>
              <w:top w:val="single" w:sz="4" w:space="0" w:color="auto"/>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Размер, </w:t>
            </w:r>
            <w:r w:rsidRPr="00D3630C">
              <w:rPr>
                <w:rFonts w:ascii="Courier New" w:hAnsi="Courier New" w:cs="Courier New"/>
                <w:sz w:val="20"/>
                <w:szCs w:val="20"/>
                <w:lang w:eastAsia="ru-RU"/>
              </w:rPr>
              <w:br/>
              <w:t xml:space="preserve">  </w:t>
            </w:r>
            <w:proofErr w:type="gramEnd"/>
            <w:r w:rsidRPr="00D3630C">
              <w:rPr>
                <w:rFonts w:ascii="Courier New" w:hAnsi="Courier New" w:cs="Courier New"/>
                <w:sz w:val="20"/>
                <w:szCs w:val="20"/>
                <w:lang w:eastAsia="ru-RU"/>
              </w:rPr>
              <w:t xml:space="preserve">байт   </w:t>
            </w:r>
          </w:p>
        </w:tc>
      </w:tr>
      <w:tr w:rsidR="00D3630C" w:rsidRPr="00D3630C" w:rsidTr="00F31CDE">
        <w:trPr>
          <w:trHeight w:val="600"/>
          <w:tblCellSpacing w:w="5" w:type="nil"/>
        </w:trPr>
        <w:tc>
          <w:tcPr>
            <w:tcW w:w="3393" w:type="dxa"/>
            <w:gridSpan w:val="4"/>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LIN (Loop In Number)  </w:t>
            </w:r>
            <w:r w:rsidRPr="00D3630C">
              <w:rPr>
                <w:rFonts w:ascii="Courier New" w:hAnsi="Courier New" w:cs="Courier New"/>
                <w:sz w:val="20"/>
                <w:szCs w:val="20"/>
                <w:lang w:val="en-US" w:eastAsia="ru-RU"/>
              </w:rPr>
              <w:br/>
            </w:r>
            <w:r w:rsidRPr="00D3630C">
              <w:rPr>
                <w:rFonts w:ascii="Courier New" w:hAnsi="Courier New" w:cs="Courier New"/>
                <w:sz w:val="20"/>
                <w:szCs w:val="20"/>
                <w:lang w:eastAsia="ru-RU"/>
              </w:rPr>
              <w:t>младшие</w:t>
            </w:r>
          </w:p>
        </w:tc>
        <w:tc>
          <w:tcPr>
            <w:tcW w:w="3627" w:type="dxa"/>
            <w:gridSpan w:val="4"/>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LIS (</w:t>
            </w:r>
            <w:proofErr w:type="spellStart"/>
            <w:proofErr w:type="gramStart"/>
            <w:r w:rsidRPr="00D3630C">
              <w:rPr>
                <w:rFonts w:ascii="Courier New" w:hAnsi="Courier New" w:cs="Courier New"/>
                <w:sz w:val="20"/>
                <w:szCs w:val="20"/>
                <w:lang w:eastAsia="ru-RU"/>
              </w:rPr>
              <w:t>LoopInState</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585" w:type="dxa"/>
            <w:vMerge w:val="restart"/>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053" w:type="dxa"/>
            <w:vMerge w:val="restart"/>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SHORT </w:t>
            </w:r>
          </w:p>
        </w:tc>
        <w:tc>
          <w:tcPr>
            <w:tcW w:w="1287" w:type="dxa"/>
            <w:vMerge w:val="restart"/>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r>
      <w:tr w:rsidR="00D3630C" w:rsidRPr="003B445A" w:rsidTr="00F31CDE">
        <w:trPr>
          <w:tblCellSpacing w:w="5" w:type="nil"/>
        </w:trPr>
        <w:tc>
          <w:tcPr>
            <w:tcW w:w="7020" w:type="dxa"/>
            <w:gridSpan w:val="8"/>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LIN (Loop In Number) </w:t>
            </w:r>
            <w:r w:rsidRPr="00D3630C">
              <w:rPr>
                <w:rFonts w:ascii="Courier New" w:hAnsi="Courier New" w:cs="Courier New"/>
                <w:sz w:val="20"/>
                <w:szCs w:val="20"/>
                <w:lang w:eastAsia="ru-RU"/>
              </w:rPr>
              <w:t>старшие</w:t>
            </w:r>
            <w:r w:rsidR="00D614C3">
              <w:rPr>
                <w:rFonts w:ascii="Courier New" w:hAnsi="Courier New" w:cs="Courier New"/>
                <w:sz w:val="20"/>
                <w:szCs w:val="20"/>
                <w:lang w:val="en-US" w:eastAsia="ru-RU"/>
              </w:rPr>
              <w:t xml:space="preserve"> </w:t>
            </w:r>
            <w:r w:rsidRPr="00D3630C">
              <w:rPr>
                <w:rFonts w:ascii="Courier New" w:hAnsi="Courier New" w:cs="Courier New"/>
                <w:sz w:val="20"/>
                <w:szCs w:val="20"/>
                <w:lang w:eastAsia="ru-RU"/>
              </w:rPr>
              <w:t>биты</w:t>
            </w:r>
          </w:p>
        </w:tc>
        <w:tc>
          <w:tcPr>
            <w:tcW w:w="585" w:type="dxa"/>
            <w:vMerge/>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val="en-US" w:eastAsia="ru-RU"/>
              </w:rPr>
            </w:pPr>
          </w:p>
        </w:tc>
        <w:tc>
          <w:tcPr>
            <w:tcW w:w="1053" w:type="dxa"/>
            <w:vMerge/>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val="en-US" w:eastAsia="ru-RU"/>
              </w:rPr>
            </w:pPr>
          </w:p>
        </w:tc>
        <w:tc>
          <w:tcPr>
            <w:tcW w:w="1287" w:type="dxa"/>
            <w:vMerge/>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val="en-US" w:eastAsia="ru-RU"/>
              </w:rPr>
            </w:pPr>
          </w:p>
        </w:tc>
      </w:tr>
    </w:tbl>
    <w:p w:rsidR="00470162" w:rsidRPr="00D3630C" w:rsidRDefault="00470162" w:rsidP="004D50E2">
      <w:pPr>
        <w:spacing w:after="0" w:line="360" w:lineRule="auto"/>
        <w:ind w:left="709"/>
        <w:jc w:val="both"/>
        <w:rPr>
          <w:rFonts w:ascii="Times New Roman" w:hAnsi="Times New Roman"/>
          <w:spacing w:val="-3"/>
          <w:kern w:val="1"/>
          <w:sz w:val="28"/>
          <w:szCs w:val="28"/>
          <w:lang w:val="en-US" w:eastAsia="ar-SA"/>
        </w:rPr>
      </w:pP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roofErr w:type="gramStart"/>
      <w:r w:rsidRPr="00D3630C">
        <w:rPr>
          <w:rFonts w:ascii="Times New Roman" w:hAnsi="Times New Roman"/>
          <w:spacing w:val="-3"/>
          <w:kern w:val="1"/>
          <w:sz w:val="28"/>
          <w:szCs w:val="28"/>
          <w:lang w:eastAsia="ar-SA"/>
        </w:rPr>
        <w:t>где</w:t>
      </w:r>
      <w:proofErr w:type="gramEnd"/>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LIN - номер шлейфового входа;</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LIS - значение состояния шлейфового входа.</w:t>
      </w:r>
    </w:p>
    <w:p w:rsidR="00470162" w:rsidRPr="00D3630C" w:rsidRDefault="00470162" w:rsidP="00D068CD">
      <w:pPr>
        <w:spacing w:after="0" w:line="36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eastAsia="ar-SA"/>
        </w:rPr>
        <w:t>Б</w:t>
      </w:r>
      <w:r w:rsidRPr="00D3630C">
        <w:rPr>
          <w:rFonts w:ascii="Times New Roman" w:hAnsi="Times New Roman"/>
          <w:spacing w:val="-3"/>
          <w:kern w:val="1"/>
          <w:sz w:val="28"/>
          <w:szCs w:val="28"/>
          <w:lang w:val="en-US" w:eastAsia="ar-SA"/>
        </w:rPr>
        <w:t xml:space="preserve">.2.14. </w:t>
      </w:r>
      <w:r w:rsidRPr="00D3630C">
        <w:rPr>
          <w:rFonts w:ascii="Times New Roman" w:hAnsi="Times New Roman"/>
          <w:spacing w:val="-3"/>
          <w:kern w:val="1"/>
          <w:sz w:val="28"/>
          <w:szCs w:val="28"/>
          <w:lang w:eastAsia="ar-SA"/>
        </w:rPr>
        <w:t>Подзапись</w:t>
      </w:r>
      <w:r w:rsidRPr="00D3630C">
        <w:rPr>
          <w:rFonts w:ascii="Times New Roman" w:hAnsi="Times New Roman"/>
          <w:spacing w:val="-3"/>
          <w:kern w:val="1"/>
          <w:sz w:val="28"/>
          <w:szCs w:val="28"/>
          <w:lang w:val="en-US" w:eastAsia="ar-SA"/>
        </w:rPr>
        <w:t xml:space="preserve"> EGTS_SR_LIQUID_LEVEL_SENSOR</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lastRenderedPageBreak/>
        <w:t>Структура подзаписи представлена в Таблице Б.16.</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r w:rsidRPr="00D3630C">
        <w:rPr>
          <w:rFonts w:ascii="Times New Roman" w:hAnsi="Times New Roman"/>
          <w:bCs/>
          <w:sz w:val="28"/>
          <w:szCs w:val="20"/>
          <w:lang w:eastAsia="ru-RU"/>
        </w:rPr>
        <w:t>Таблица Б.16 </w:t>
      </w:r>
      <w:r w:rsidRPr="00D3630C">
        <w:rPr>
          <w:rFonts w:ascii="Times New Roman" w:hAnsi="Times New Roman"/>
          <w:bCs/>
          <w:sz w:val="28"/>
          <w:szCs w:val="20"/>
          <w:lang w:eastAsia="ru-RU"/>
        </w:rPr>
        <w:noBreakHyphen/>
        <w:t> Формат подзаписи EGTS_SR_LIQUID_LEVEL_SENSOR Сервиса EGTS_TELEDATA_SERVICE</w:t>
      </w:r>
    </w:p>
    <w:tbl>
      <w:tblPr>
        <w:tblW w:w="9945" w:type="dxa"/>
        <w:tblCellSpacing w:w="5" w:type="nil"/>
        <w:tblInd w:w="75" w:type="dxa"/>
        <w:tblLayout w:type="fixed"/>
        <w:tblCellMar>
          <w:left w:w="75" w:type="dxa"/>
          <w:right w:w="75" w:type="dxa"/>
        </w:tblCellMar>
        <w:tblLook w:val="0000" w:firstRow="0" w:lastRow="0" w:firstColumn="0" w:lastColumn="0" w:noHBand="0" w:noVBand="0"/>
      </w:tblPr>
      <w:tblGrid>
        <w:gridCol w:w="819"/>
        <w:gridCol w:w="819"/>
        <w:gridCol w:w="702"/>
        <w:gridCol w:w="819"/>
        <w:gridCol w:w="702"/>
        <w:gridCol w:w="819"/>
        <w:gridCol w:w="702"/>
        <w:gridCol w:w="819"/>
        <w:gridCol w:w="585"/>
        <w:gridCol w:w="1521"/>
        <w:gridCol w:w="1638"/>
      </w:tblGrid>
      <w:tr w:rsidR="00D3630C" w:rsidRPr="00D3630C" w:rsidTr="00F31CDE">
        <w:trPr>
          <w:trHeight w:val="400"/>
          <w:tblCellSpacing w:w="5" w:type="nil"/>
        </w:trPr>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7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Бит 6</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5</w:t>
            </w:r>
            <w:proofErr w:type="gramEnd"/>
            <w:r w:rsidRPr="00D3630C">
              <w:rPr>
                <w:rFonts w:ascii="Courier New" w:hAnsi="Courier New" w:cs="Courier New"/>
                <w:sz w:val="20"/>
                <w:szCs w:val="20"/>
                <w:lang w:eastAsia="ru-RU"/>
              </w:rPr>
              <w:t xml:space="preserve">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4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3</w:t>
            </w:r>
            <w:proofErr w:type="gramEnd"/>
            <w:r w:rsidRPr="00D3630C">
              <w:rPr>
                <w:rFonts w:ascii="Courier New" w:hAnsi="Courier New" w:cs="Courier New"/>
                <w:sz w:val="20"/>
                <w:szCs w:val="20"/>
                <w:lang w:eastAsia="ru-RU"/>
              </w:rPr>
              <w:t xml:space="preserve">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2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1</w:t>
            </w:r>
            <w:proofErr w:type="gramEnd"/>
            <w:r w:rsidRPr="00D3630C">
              <w:rPr>
                <w:rFonts w:ascii="Courier New" w:hAnsi="Courier New" w:cs="Courier New"/>
                <w:sz w:val="20"/>
                <w:szCs w:val="20"/>
                <w:lang w:eastAsia="ru-RU"/>
              </w:rPr>
              <w:t xml:space="preserve">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0  </w:t>
            </w:r>
          </w:p>
        </w:tc>
        <w:tc>
          <w:tcPr>
            <w:tcW w:w="585" w:type="dxa"/>
            <w:tcBorders>
              <w:top w:val="single" w:sz="4" w:space="0" w:color="auto"/>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Тип</w:t>
            </w:r>
          </w:p>
        </w:tc>
        <w:tc>
          <w:tcPr>
            <w:tcW w:w="1521" w:type="dxa"/>
            <w:tcBorders>
              <w:top w:val="single" w:sz="4" w:space="0" w:color="auto"/>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Тип    </w:t>
            </w:r>
            <w:r w:rsidRPr="00D3630C">
              <w:rPr>
                <w:rFonts w:ascii="Courier New" w:hAnsi="Courier New" w:cs="Courier New"/>
                <w:sz w:val="20"/>
                <w:szCs w:val="20"/>
                <w:lang w:eastAsia="ru-RU"/>
              </w:rPr>
              <w:br/>
              <w:t xml:space="preserve">  данных   </w:t>
            </w:r>
          </w:p>
        </w:tc>
        <w:tc>
          <w:tcPr>
            <w:tcW w:w="1638" w:type="dxa"/>
            <w:tcBorders>
              <w:top w:val="single" w:sz="4" w:space="0" w:color="auto"/>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Размер,  </w:t>
            </w:r>
            <w:r w:rsidRPr="00D3630C">
              <w:rPr>
                <w:rFonts w:ascii="Courier New" w:hAnsi="Courier New" w:cs="Courier New"/>
                <w:sz w:val="20"/>
                <w:szCs w:val="20"/>
                <w:lang w:eastAsia="ru-RU"/>
              </w:rPr>
              <w:br/>
              <w:t xml:space="preserve"> </w:t>
            </w:r>
            <w:proofErr w:type="gramEnd"/>
            <w:r w:rsidRPr="00D3630C">
              <w:rPr>
                <w:rFonts w:ascii="Courier New" w:hAnsi="Courier New" w:cs="Courier New"/>
                <w:sz w:val="20"/>
                <w:szCs w:val="20"/>
                <w:lang w:eastAsia="ru-RU"/>
              </w:rPr>
              <w:t xml:space="preserve">   байт    </w:t>
            </w:r>
          </w:p>
        </w:tc>
      </w:tr>
      <w:tr w:rsidR="00D3630C" w:rsidRPr="00D3630C" w:rsidTr="00F31CDE">
        <w:trPr>
          <w:tblCellSpacing w:w="5" w:type="nil"/>
        </w:trPr>
        <w:tc>
          <w:tcPr>
            <w:tcW w:w="819" w:type="dxa"/>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tc>
        <w:tc>
          <w:tcPr>
            <w:tcW w:w="819" w:type="dxa"/>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LLSEF</w:t>
            </w:r>
          </w:p>
        </w:tc>
        <w:tc>
          <w:tcPr>
            <w:tcW w:w="1521" w:type="dxa"/>
            <w:gridSpan w:val="2"/>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LLSVU   </w:t>
            </w:r>
          </w:p>
        </w:tc>
        <w:tc>
          <w:tcPr>
            <w:tcW w:w="702" w:type="dxa"/>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RDF </w:t>
            </w:r>
          </w:p>
        </w:tc>
        <w:tc>
          <w:tcPr>
            <w:tcW w:w="2340" w:type="dxa"/>
            <w:gridSpan w:val="3"/>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LLSN      </w:t>
            </w:r>
          </w:p>
        </w:tc>
        <w:tc>
          <w:tcPr>
            <w:tcW w:w="585" w:type="dxa"/>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521" w:type="dxa"/>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638" w:type="dxa"/>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MADDR (</w:t>
            </w:r>
            <w:proofErr w:type="spellStart"/>
            <w:proofErr w:type="gramStart"/>
            <w:r w:rsidRPr="00D3630C">
              <w:rPr>
                <w:rFonts w:ascii="Courier New" w:hAnsi="Courier New" w:cs="Courier New"/>
                <w:sz w:val="20"/>
                <w:szCs w:val="20"/>
                <w:lang w:eastAsia="ru-RU"/>
              </w:rPr>
              <w:t>ModuleAddress</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585" w:type="dxa"/>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521" w:type="dxa"/>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USHORT   </w:t>
            </w:r>
          </w:p>
        </w:tc>
        <w:tc>
          <w:tcPr>
            <w:tcW w:w="1638" w:type="dxa"/>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      LLSD (Liquid Level Sensor Data)       </w:t>
            </w:r>
          </w:p>
        </w:tc>
        <w:tc>
          <w:tcPr>
            <w:tcW w:w="585" w:type="dxa"/>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M </w:t>
            </w:r>
          </w:p>
        </w:tc>
        <w:tc>
          <w:tcPr>
            <w:tcW w:w="1521" w:type="dxa"/>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638" w:type="dxa"/>
            <w:tcBorders>
              <w:left w:val="single" w:sz="4" w:space="0" w:color="auto"/>
              <w:bottom w:val="single" w:sz="4" w:space="0" w:color="auto"/>
              <w:right w:val="single" w:sz="4" w:space="0" w:color="auto"/>
            </w:tcBorders>
          </w:tcPr>
          <w:p w:rsidR="00470162" w:rsidRPr="00D3630C" w:rsidRDefault="00470162" w:rsidP="004D50E2">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4 ... 512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roofErr w:type="gramStart"/>
      <w:r w:rsidRPr="00D3630C">
        <w:rPr>
          <w:rFonts w:ascii="Times New Roman" w:hAnsi="Times New Roman"/>
          <w:spacing w:val="-3"/>
          <w:kern w:val="1"/>
          <w:sz w:val="28"/>
          <w:szCs w:val="28"/>
          <w:lang w:eastAsia="ar-SA"/>
        </w:rPr>
        <w:t>где</w:t>
      </w:r>
      <w:proofErr w:type="gramEnd"/>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LLSEF - (</w:t>
      </w:r>
      <w:proofErr w:type="spellStart"/>
      <w:r w:rsidRPr="00D3630C">
        <w:rPr>
          <w:rFonts w:ascii="Times New Roman" w:hAnsi="Times New Roman"/>
          <w:spacing w:val="-3"/>
          <w:kern w:val="1"/>
          <w:sz w:val="28"/>
          <w:szCs w:val="28"/>
          <w:lang w:eastAsia="ar-SA"/>
        </w:rPr>
        <w:t>LiquidLevelSensorErrorFlag</w:t>
      </w:r>
      <w:proofErr w:type="spellEnd"/>
      <w:r w:rsidRPr="00D3630C">
        <w:rPr>
          <w:rFonts w:ascii="Times New Roman" w:hAnsi="Times New Roman"/>
          <w:spacing w:val="-3"/>
          <w:kern w:val="1"/>
          <w:sz w:val="28"/>
          <w:szCs w:val="28"/>
          <w:lang w:eastAsia="ar-SA"/>
        </w:rPr>
        <w:t>) битовый флаг, определяющий наличие ошибок при считывании значения датчика уровня жидкости (далее - ДУЖ):</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ошибок не обнаружено;</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ошибка при считывании показаний ДУЖ.</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LLSVU - (</w:t>
      </w:r>
      <w:proofErr w:type="spellStart"/>
      <w:r w:rsidRPr="00D3630C">
        <w:rPr>
          <w:rFonts w:ascii="Times New Roman" w:hAnsi="Times New Roman"/>
          <w:spacing w:val="-3"/>
          <w:kern w:val="1"/>
          <w:sz w:val="28"/>
          <w:szCs w:val="28"/>
          <w:lang w:eastAsia="ar-SA"/>
        </w:rPr>
        <w:t>LiquidLevelSensorValueUnit</w:t>
      </w:r>
      <w:proofErr w:type="spellEnd"/>
      <w:r w:rsidRPr="00D3630C">
        <w:rPr>
          <w:rFonts w:ascii="Times New Roman" w:hAnsi="Times New Roman"/>
          <w:spacing w:val="-3"/>
          <w:kern w:val="1"/>
          <w:sz w:val="28"/>
          <w:szCs w:val="28"/>
          <w:lang w:eastAsia="ar-SA"/>
        </w:rPr>
        <w:t>) битовый флаг, определяющий единицы измерения показаний ДУЖ:</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00 - </w:t>
      </w:r>
      <w:proofErr w:type="spellStart"/>
      <w:r w:rsidRPr="00D3630C">
        <w:rPr>
          <w:rFonts w:ascii="Times New Roman" w:hAnsi="Times New Roman"/>
          <w:spacing w:val="-3"/>
          <w:kern w:val="1"/>
          <w:sz w:val="28"/>
          <w:szCs w:val="28"/>
          <w:lang w:eastAsia="ar-SA"/>
        </w:rPr>
        <w:t>нетарированное</w:t>
      </w:r>
      <w:proofErr w:type="spellEnd"/>
      <w:r w:rsidRPr="00D3630C">
        <w:rPr>
          <w:rFonts w:ascii="Times New Roman" w:hAnsi="Times New Roman"/>
          <w:spacing w:val="-3"/>
          <w:kern w:val="1"/>
          <w:sz w:val="28"/>
          <w:szCs w:val="28"/>
          <w:lang w:eastAsia="ar-SA"/>
        </w:rPr>
        <w:t xml:space="preserve"> показание ДУЖ.</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01 - показания ДУЖ в процентах от общего объема емкости;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10 - показания ДУЖ в литрах с дискретностью в 0,1 литра.</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RDF - (</w:t>
      </w:r>
      <w:proofErr w:type="spellStart"/>
      <w:r w:rsidRPr="00D3630C">
        <w:rPr>
          <w:rFonts w:ascii="Times New Roman" w:hAnsi="Times New Roman"/>
          <w:spacing w:val="-3"/>
          <w:kern w:val="1"/>
          <w:sz w:val="28"/>
          <w:szCs w:val="28"/>
          <w:lang w:eastAsia="ar-SA"/>
        </w:rPr>
        <w:t>RawDataFlag</w:t>
      </w:r>
      <w:proofErr w:type="spellEnd"/>
      <w:r w:rsidRPr="00D3630C">
        <w:rPr>
          <w:rFonts w:ascii="Times New Roman" w:hAnsi="Times New Roman"/>
          <w:spacing w:val="-3"/>
          <w:kern w:val="1"/>
          <w:sz w:val="28"/>
          <w:szCs w:val="28"/>
          <w:lang w:eastAsia="ar-SA"/>
        </w:rPr>
        <w:t>) флаг, определяющий формат поля LLSD данной подзаписи: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0 - поле LLSD имеет размер 4 байта (тип данных UINT) и содержит показания ДУЖ в формате, определяемом полем LLSVU;</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поле LLSD содержит данные ДУЖ в неизменном виде, как они поступили из внешнего порта АСН (размер поля LLSD при этом определяется исходя из общей длины данной подзаписи и размеров расположенных перед LLSD полей).</w:t>
      </w:r>
    </w:p>
    <w:p w:rsidR="00470162" w:rsidRPr="00D3630C" w:rsidRDefault="00470162" w:rsidP="00D068CD">
      <w:pPr>
        <w:spacing w:after="0" w:line="36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val="en-US" w:eastAsia="ar-SA"/>
        </w:rPr>
        <w:t xml:space="preserve">LLSN - (Liquid Level Sensor Number) </w:t>
      </w:r>
      <w:proofErr w:type="spellStart"/>
      <w:r w:rsidRPr="00D3630C">
        <w:rPr>
          <w:rFonts w:ascii="Times New Roman" w:hAnsi="Times New Roman"/>
          <w:spacing w:val="-3"/>
          <w:kern w:val="1"/>
          <w:sz w:val="28"/>
          <w:szCs w:val="28"/>
          <w:lang w:eastAsia="ar-SA"/>
        </w:rPr>
        <w:t>порядковыйномердатчика</w:t>
      </w:r>
      <w:proofErr w:type="spellEnd"/>
      <w:r w:rsidRPr="00D3630C">
        <w:rPr>
          <w:rFonts w:ascii="Times New Roman" w:hAnsi="Times New Roman"/>
          <w:spacing w:val="-3"/>
          <w:kern w:val="1"/>
          <w:sz w:val="28"/>
          <w:szCs w:val="28"/>
          <w:lang w:val="en-US"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MADDR - адрес модуля, данные о показаниях ДУЖ с которого поступили в АСН (номер внешнего порта АСН);</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LLSD - показания ДУЖ в формате, определяемом полем RDF.</w:t>
      </w:r>
    </w:p>
    <w:p w:rsidR="00470162" w:rsidRPr="00D3630C" w:rsidRDefault="00470162" w:rsidP="00D068CD">
      <w:pPr>
        <w:spacing w:after="0" w:line="360" w:lineRule="auto"/>
        <w:ind w:firstLine="709"/>
        <w:jc w:val="both"/>
        <w:rPr>
          <w:rFonts w:ascii="Times New Roman" w:hAnsi="Times New Roman"/>
          <w:spacing w:val="-3"/>
          <w:kern w:val="1"/>
          <w:sz w:val="28"/>
          <w:szCs w:val="28"/>
          <w:lang w:val="en-US" w:eastAsia="ar-SA"/>
        </w:rPr>
      </w:pPr>
      <w:r w:rsidRPr="00D3630C">
        <w:rPr>
          <w:rFonts w:ascii="Times New Roman" w:hAnsi="Times New Roman"/>
          <w:spacing w:val="-3"/>
          <w:kern w:val="1"/>
          <w:sz w:val="28"/>
          <w:szCs w:val="28"/>
          <w:lang w:eastAsia="ar-SA"/>
        </w:rPr>
        <w:lastRenderedPageBreak/>
        <w:t>Б</w:t>
      </w:r>
      <w:r w:rsidRPr="00D3630C">
        <w:rPr>
          <w:rFonts w:ascii="Times New Roman" w:hAnsi="Times New Roman"/>
          <w:spacing w:val="-3"/>
          <w:kern w:val="1"/>
          <w:sz w:val="28"/>
          <w:szCs w:val="28"/>
          <w:lang w:val="en-US" w:eastAsia="ar-SA"/>
        </w:rPr>
        <w:t xml:space="preserve">.2.15. </w:t>
      </w:r>
      <w:r w:rsidRPr="00D3630C">
        <w:rPr>
          <w:rFonts w:ascii="Times New Roman" w:hAnsi="Times New Roman"/>
          <w:spacing w:val="-3"/>
          <w:kern w:val="1"/>
          <w:sz w:val="28"/>
          <w:szCs w:val="28"/>
          <w:lang w:eastAsia="ar-SA"/>
        </w:rPr>
        <w:t>Подзапись</w:t>
      </w:r>
      <w:r w:rsidRPr="00D3630C">
        <w:rPr>
          <w:rFonts w:ascii="Times New Roman" w:hAnsi="Times New Roman"/>
          <w:spacing w:val="-3"/>
          <w:kern w:val="1"/>
          <w:sz w:val="28"/>
          <w:szCs w:val="28"/>
          <w:lang w:val="en-US" w:eastAsia="ar-SA"/>
        </w:rPr>
        <w:t xml:space="preserve"> EGTS_SR_PASSENGERS_COUNTERS</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Структура подзаписи представлена в Таблице Б.17.</w:t>
      </w:r>
    </w:p>
    <w:p w:rsidR="00470162" w:rsidRPr="00D3630C" w:rsidRDefault="00470162" w:rsidP="00D068CD">
      <w:pPr>
        <w:keepNext/>
        <w:keepLines/>
        <w:spacing w:before="120" w:after="120" w:line="240" w:lineRule="auto"/>
        <w:ind w:left="284" w:right="284"/>
        <w:rPr>
          <w:rFonts w:ascii="Times New Roman" w:hAnsi="Times New Roman"/>
          <w:bCs/>
          <w:sz w:val="28"/>
          <w:szCs w:val="20"/>
          <w:lang w:val="en-US" w:eastAsia="ru-RU"/>
        </w:rPr>
      </w:pPr>
      <w:bookmarkStart w:id="43" w:name="Par1764"/>
      <w:bookmarkEnd w:id="43"/>
      <w:proofErr w:type="spellStart"/>
      <w:r w:rsidRPr="00D3630C">
        <w:rPr>
          <w:rFonts w:ascii="Times New Roman" w:hAnsi="Times New Roman"/>
          <w:bCs/>
          <w:sz w:val="28"/>
          <w:szCs w:val="20"/>
          <w:lang w:eastAsia="ru-RU"/>
        </w:rPr>
        <w:t>ТаблицаБ</w:t>
      </w:r>
      <w:proofErr w:type="spellEnd"/>
      <w:r w:rsidRPr="00D3630C">
        <w:rPr>
          <w:rFonts w:ascii="Times New Roman" w:hAnsi="Times New Roman"/>
          <w:bCs/>
          <w:sz w:val="28"/>
          <w:szCs w:val="20"/>
          <w:lang w:val="en-US" w:eastAsia="ru-RU"/>
        </w:rPr>
        <w:t>.17 </w:t>
      </w:r>
      <w:r w:rsidRPr="00D3630C">
        <w:rPr>
          <w:rFonts w:ascii="Times New Roman" w:hAnsi="Times New Roman"/>
          <w:bCs/>
          <w:sz w:val="28"/>
          <w:szCs w:val="20"/>
          <w:lang w:val="en-US" w:eastAsia="ru-RU"/>
        </w:rPr>
        <w:noBreakHyphen/>
        <w:t> </w:t>
      </w:r>
      <w:proofErr w:type="spellStart"/>
      <w:r w:rsidRPr="00D3630C">
        <w:rPr>
          <w:rFonts w:ascii="Times New Roman" w:hAnsi="Times New Roman"/>
          <w:bCs/>
          <w:sz w:val="28"/>
          <w:szCs w:val="20"/>
          <w:lang w:eastAsia="ru-RU"/>
        </w:rPr>
        <w:t>Форматподзаписи</w:t>
      </w:r>
      <w:proofErr w:type="spellEnd"/>
      <w:r w:rsidRPr="00D3630C">
        <w:rPr>
          <w:rFonts w:ascii="Times New Roman" w:hAnsi="Times New Roman"/>
          <w:bCs/>
          <w:sz w:val="28"/>
          <w:szCs w:val="20"/>
          <w:lang w:val="en-US" w:eastAsia="ru-RU"/>
        </w:rPr>
        <w:t xml:space="preserve"> EGTS_SR_PASSENGERS_COUNTERS </w:t>
      </w:r>
      <w:r w:rsidRPr="00D3630C">
        <w:rPr>
          <w:rFonts w:ascii="Times New Roman" w:hAnsi="Times New Roman"/>
          <w:bCs/>
          <w:sz w:val="28"/>
          <w:szCs w:val="20"/>
          <w:lang w:eastAsia="ru-RU"/>
        </w:rPr>
        <w:t>Сервиса</w:t>
      </w:r>
      <w:r w:rsidRPr="00D3630C">
        <w:rPr>
          <w:rFonts w:ascii="Times New Roman" w:hAnsi="Times New Roman"/>
          <w:bCs/>
          <w:sz w:val="28"/>
          <w:szCs w:val="20"/>
          <w:lang w:val="en-US" w:eastAsia="ru-RU"/>
        </w:rPr>
        <w:t xml:space="preserve"> EGTS_TELEDATA_SERVICE</w:t>
      </w:r>
    </w:p>
    <w:tbl>
      <w:tblPr>
        <w:tblW w:w="9945" w:type="dxa"/>
        <w:tblCellSpacing w:w="5" w:type="nil"/>
        <w:tblInd w:w="75" w:type="dxa"/>
        <w:tblLayout w:type="fixed"/>
        <w:tblCellMar>
          <w:left w:w="75" w:type="dxa"/>
          <w:right w:w="75" w:type="dxa"/>
        </w:tblCellMar>
        <w:tblLook w:val="0000" w:firstRow="0" w:lastRow="0" w:firstColumn="0" w:lastColumn="0" w:noHBand="0" w:noVBand="0"/>
      </w:tblPr>
      <w:tblGrid>
        <w:gridCol w:w="819"/>
        <w:gridCol w:w="702"/>
        <w:gridCol w:w="819"/>
        <w:gridCol w:w="702"/>
        <w:gridCol w:w="819"/>
        <w:gridCol w:w="702"/>
        <w:gridCol w:w="819"/>
        <w:gridCol w:w="819"/>
        <w:gridCol w:w="585"/>
        <w:gridCol w:w="1521"/>
        <w:gridCol w:w="1638"/>
      </w:tblGrid>
      <w:tr w:rsidR="00D3630C" w:rsidRPr="00D3630C" w:rsidTr="00F31CDE">
        <w:trPr>
          <w:trHeight w:val="400"/>
          <w:tblCellSpacing w:w="5" w:type="nil"/>
        </w:trPr>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7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6</w:t>
            </w:r>
            <w:proofErr w:type="gramEnd"/>
            <w:r w:rsidRPr="00D3630C">
              <w:rPr>
                <w:rFonts w:ascii="Courier New" w:hAnsi="Courier New" w:cs="Courier New"/>
                <w:sz w:val="20"/>
                <w:szCs w:val="20"/>
                <w:lang w:eastAsia="ru-RU"/>
              </w:rPr>
              <w:t xml:space="preserve">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5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4</w:t>
            </w:r>
            <w:proofErr w:type="gramEnd"/>
            <w:r w:rsidRPr="00D3630C">
              <w:rPr>
                <w:rFonts w:ascii="Courier New" w:hAnsi="Courier New" w:cs="Courier New"/>
                <w:sz w:val="20"/>
                <w:szCs w:val="20"/>
                <w:lang w:eastAsia="ru-RU"/>
              </w:rPr>
              <w:t xml:space="preserve">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3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2</w:t>
            </w:r>
            <w:proofErr w:type="gramEnd"/>
            <w:r w:rsidRPr="00D3630C">
              <w:rPr>
                <w:rFonts w:ascii="Courier New" w:hAnsi="Courier New" w:cs="Courier New"/>
                <w:sz w:val="20"/>
                <w:szCs w:val="20"/>
                <w:lang w:eastAsia="ru-RU"/>
              </w:rPr>
              <w:t xml:space="preserve">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1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0  </w:t>
            </w:r>
          </w:p>
        </w:tc>
        <w:tc>
          <w:tcPr>
            <w:tcW w:w="585"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Тип</w:t>
            </w:r>
          </w:p>
        </w:tc>
        <w:tc>
          <w:tcPr>
            <w:tcW w:w="1521"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Тип    </w:t>
            </w:r>
            <w:r w:rsidRPr="00D3630C">
              <w:rPr>
                <w:rFonts w:ascii="Courier New" w:hAnsi="Courier New" w:cs="Courier New"/>
                <w:sz w:val="20"/>
                <w:szCs w:val="20"/>
                <w:lang w:eastAsia="ru-RU"/>
              </w:rPr>
              <w:br/>
              <w:t xml:space="preserve">  данных   </w:t>
            </w:r>
          </w:p>
        </w:tc>
        <w:tc>
          <w:tcPr>
            <w:tcW w:w="1638"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Размер,   </w:t>
            </w:r>
            <w:proofErr w:type="gramEnd"/>
            <w:r w:rsidRPr="00D3630C">
              <w:rPr>
                <w:rFonts w:ascii="Courier New" w:hAnsi="Courier New" w:cs="Courier New"/>
                <w:sz w:val="20"/>
                <w:szCs w:val="20"/>
                <w:lang w:eastAsia="ru-RU"/>
              </w:rPr>
              <w:br/>
              <w:t xml:space="preserve">   байт     </w:t>
            </w:r>
          </w:p>
        </w:tc>
      </w:tr>
      <w:tr w:rsidR="00D3630C" w:rsidRPr="00D3630C" w:rsidTr="00F31CDE">
        <w:trPr>
          <w:tblCellSpacing w:w="5" w:type="nil"/>
        </w:trPr>
        <w:tc>
          <w:tcPr>
            <w:tcW w:w="5382" w:type="dxa"/>
            <w:gridSpan w:val="7"/>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tc>
        <w:tc>
          <w:tcPr>
            <w:tcW w:w="819"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RDF </w:t>
            </w:r>
          </w:p>
        </w:tc>
        <w:tc>
          <w:tcPr>
            <w:tcW w:w="585"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521"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p>
        </w:tc>
        <w:tc>
          <w:tcPr>
            <w:tcW w:w="163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DPR (</w:t>
            </w:r>
            <w:proofErr w:type="spellStart"/>
            <w:proofErr w:type="gramStart"/>
            <w:r w:rsidRPr="00D3630C">
              <w:rPr>
                <w:rFonts w:ascii="Courier New" w:hAnsi="Courier New" w:cs="Courier New"/>
                <w:sz w:val="20"/>
                <w:szCs w:val="20"/>
                <w:lang w:eastAsia="ru-RU"/>
              </w:rPr>
              <w:t>DoorsPresented</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585"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521"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63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DRL (</w:t>
            </w:r>
            <w:proofErr w:type="spellStart"/>
            <w:proofErr w:type="gramStart"/>
            <w:r w:rsidRPr="00D3630C">
              <w:rPr>
                <w:rFonts w:ascii="Courier New" w:hAnsi="Courier New" w:cs="Courier New"/>
                <w:sz w:val="20"/>
                <w:szCs w:val="20"/>
                <w:lang w:eastAsia="ru-RU"/>
              </w:rPr>
              <w:t>DoorsReleased</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585"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521"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63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MADDR (</w:t>
            </w:r>
            <w:proofErr w:type="spellStart"/>
            <w:proofErr w:type="gramStart"/>
            <w:r w:rsidRPr="00D3630C">
              <w:rPr>
                <w:rFonts w:ascii="Courier New" w:hAnsi="Courier New" w:cs="Courier New"/>
                <w:sz w:val="20"/>
                <w:szCs w:val="20"/>
                <w:lang w:eastAsia="ru-RU"/>
              </w:rPr>
              <w:t>ModuleAddress</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585"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521"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USHORT   </w:t>
            </w:r>
          </w:p>
        </w:tc>
        <w:tc>
          <w:tcPr>
            <w:tcW w:w="163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w:t>
            </w:r>
          </w:p>
        </w:tc>
      </w:tr>
      <w:tr w:rsidR="00D3630C" w:rsidRPr="00D3630C" w:rsidTr="00F31CDE">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PCD (</w:t>
            </w:r>
            <w:proofErr w:type="spellStart"/>
            <w:proofErr w:type="gramStart"/>
            <w:r w:rsidRPr="00D3630C">
              <w:rPr>
                <w:rFonts w:ascii="Courier New" w:hAnsi="Courier New" w:cs="Courier New"/>
                <w:sz w:val="20"/>
                <w:szCs w:val="20"/>
                <w:lang w:eastAsia="ru-RU"/>
              </w:rPr>
              <w:t>PassengersCountersData</w:t>
            </w:r>
            <w:proofErr w:type="spellEnd"/>
            <w:r w:rsidRPr="00D3630C">
              <w:rPr>
                <w:rFonts w:ascii="Courier New" w:hAnsi="Courier New" w:cs="Courier New"/>
                <w:sz w:val="20"/>
                <w:szCs w:val="20"/>
                <w:lang w:eastAsia="ru-RU"/>
              </w:rPr>
              <w:t xml:space="preserve">)   </w:t>
            </w:r>
            <w:proofErr w:type="gramEnd"/>
            <w:r w:rsidRPr="00D3630C">
              <w:rPr>
                <w:rFonts w:ascii="Courier New" w:hAnsi="Courier New" w:cs="Courier New"/>
                <w:sz w:val="20"/>
                <w:szCs w:val="20"/>
                <w:lang w:eastAsia="ru-RU"/>
              </w:rPr>
              <w:t xml:space="preserve">    </w:t>
            </w:r>
          </w:p>
        </w:tc>
        <w:tc>
          <w:tcPr>
            <w:tcW w:w="585"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M </w:t>
            </w:r>
          </w:p>
        </w:tc>
        <w:tc>
          <w:tcPr>
            <w:tcW w:w="1521"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BINARY   </w:t>
            </w:r>
          </w:p>
        </w:tc>
        <w:tc>
          <w:tcPr>
            <w:tcW w:w="163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2 ... 512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roofErr w:type="gramStart"/>
      <w:r w:rsidRPr="00D3630C">
        <w:rPr>
          <w:rFonts w:ascii="Times New Roman" w:hAnsi="Times New Roman"/>
          <w:spacing w:val="-3"/>
          <w:kern w:val="1"/>
          <w:sz w:val="28"/>
          <w:szCs w:val="28"/>
          <w:lang w:eastAsia="ar-SA"/>
        </w:rPr>
        <w:t>где</w:t>
      </w:r>
      <w:proofErr w:type="gramEnd"/>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RDF (</w:t>
      </w:r>
      <w:proofErr w:type="spellStart"/>
      <w:r w:rsidRPr="00D3630C">
        <w:rPr>
          <w:rFonts w:ascii="Times New Roman" w:hAnsi="Times New Roman"/>
          <w:spacing w:val="-3"/>
          <w:kern w:val="1"/>
          <w:sz w:val="28"/>
          <w:szCs w:val="28"/>
          <w:lang w:eastAsia="ar-SA"/>
        </w:rPr>
        <w:t>RawDataFlag</w:t>
      </w:r>
      <w:proofErr w:type="spellEnd"/>
      <w:r w:rsidRPr="00D3630C">
        <w:rPr>
          <w:rFonts w:ascii="Times New Roman" w:hAnsi="Times New Roman"/>
          <w:spacing w:val="-3"/>
          <w:kern w:val="1"/>
          <w:sz w:val="28"/>
          <w:szCs w:val="28"/>
          <w:lang w:eastAsia="ar-SA"/>
        </w:rPr>
        <w:t>) - флаг, определяющий формат поля PCD данной подзаписи:</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 xml:space="preserve">0 - поле PCD имеет формат, определяемый полем DPR (представлен в </w:t>
      </w:r>
      <w:hyperlink w:anchor="Par1791" w:tooltip="Ссылка на текущий документ" w:history="1">
        <w:r w:rsidRPr="00D3630C">
          <w:rPr>
            <w:rFonts w:ascii="Times New Roman" w:hAnsi="Times New Roman"/>
            <w:spacing w:val="-3"/>
            <w:kern w:val="1"/>
            <w:sz w:val="28"/>
            <w:szCs w:val="28"/>
            <w:lang w:eastAsia="ar-SA"/>
          </w:rPr>
          <w:t>Таблице Б.18</w:t>
        </w:r>
      </w:hyperlink>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1 - поле PCD содержит данные счетчика пассажиропотока в неизменном виде, как они поступили из внешнего порта АСН (размер поля PD при этом определяется исходя из общей длины данной подзаписи и размеров расположенных перед PD полей).</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DPR - (</w:t>
      </w:r>
      <w:proofErr w:type="spellStart"/>
      <w:r w:rsidRPr="00D3630C">
        <w:rPr>
          <w:rFonts w:ascii="Times New Roman" w:hAnsi="Times New Roman"/>
          <w:spacing w:val="-3"/>
          <w:kern w:val="1"/>
          <w:sz w:val="28"/>
          <w:szCs w:val="28"/>
          <w:lang w:eastAsia="ar-SA"/>
        </w:rPr>
        <w:t>DoorsPresented</w:t>
      </w:r>
      <w:proofErr w:type="spellEnd"/>
      <w:r w:rsidRPr="00D3630C">
        <w:rPr>
          <w:rFonts w:ascii="Times New Roman" w:hAnsi="Times New Roman"/>
          <w:spacing w:val="-3"/>
          <w:kern w:val="1"/>
          <w:sz w:val="28"/>
          <w:szCs w:val="28"/>
          <w:lang w:eastAsia="ar-SA"/>
        </w:rPr>
        <w:t>) битовое поле, определяющее наличие счетчиков на дверях и структуру поля PCD (бит 0 определяет наличие счетчика на 1-й двери, бит 1 на 2-й и т.д.). Если бит имеет значение 1, то счетчик используется, если 0 - не используется;</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DRL - (</w:t>
      </w:r>
      <w:proofErr w:type="spellStart"/>
      <w:r w:rsidRPr="00D3630C">
        <w:rPr>
          <w:rFonts w:ascii="Times New Roman" w:hAnsi="Times New Roman"/>
          <w:spacing w:val="-3"/>
          <w:kern w:val="1"/>
          <w:sz w:val="28"/>
          <w:szCs w:val="28"/>
          <w:lang w:eastAsia="ar-SA"/>
        </w:rPr>
        <w:t>DoorsReleased</w:t>
      </w:r>
      <w:proofErr w:type="spellEnd"/>
      <w:r w:rsidRPr="00D3630C">
        <w:rPr>
          <w:rFonts w:ascii="Times New Roman" w:hAnsi="Times New Roman"/>
          <w:spacing w:val="-3"/>
          <w:kern w:val="1"/>
          <w:sz w:val="28"/>
          <w:szCs w:val="28"/>
          <w:lang w:eastAsia="ar-SA"/>
        </w:rPr>
        <w:t>) битовое поле, определяющее двери, которые открывались и закрывались при подсчете пассажиров (например, 00000000 - ни одна из дверей не открывалась, 00000001 - открывалась только 1-я дверь, 00001001 - открывались 1-я и 4-я дверь);</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MADDR - адрес модуля, данные от счетчиков пассажиропотока с которого поступили в АСН (номер внешнего порта АСН);</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PCD - данные счетчиков пассажиропотока.</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bookmarkStart w:id="44" w:name="Par1791"/>
      <w:bookmarkEnd w:id="44"/>
      <w:r w:rsidRPr="00D3630C">
        <w:rPr>
          <w:rFonts w:ascii="Times New Roman" w:hAnsi="Times New Roman"/>
          <w:bCs/>
          <w:sz w:val="28"/>
          <w:szCs w:val="20"/>
          <w:lang w:eastAsia="ru-RU"/>
        </w:rPr>
        <w:lastRenderedPageBreak/>
        <w:t>Таблица Б.18 </w:t>
      </w:r>
      <w:r w:rsidRPr="00D3630C">
        <w:rPr>
          <w:rFonts w:ascii="Times New Roman" w:hAnsi="Times New Roman"/>
          <w:bCs/>
          <w:sz w:val="28"/>
          <w:szCs w:val="20"/>
          <w:lang w:eastAsia="ru-RU"/>
        </w:rPr>
        <w:noBreakHyphen/>
        <w:t xml:space="preserve"> Формат поля </w:t>
      </w:r>
      <w:r w:rsidRPr="00D3630C">
        <w:rPr>
          <w:rFonts w:ascii="Times New Roman" w:hAnsi="Times New Roman"/>
          <w:bCs/>
          <w:sz w:val="28"/>
          <w:szCs w:val="20"/>
          <w:lang w:val="en-US" w:eastAsia="ru-RU"/>
        </w:rPr>
        <w:t>PCD</w:t>
      </w:r>
      <w:r w:rsidRPr="00D3630C">
        <w:rPr>
          <w:rFonts w:ascii="Times New Roman" w:hAnsi="Times New Roman"/>
          <w:bCs/>
          <w:sz w:val="28"/>
          <w:szCs w:val="20"/>
          <w:lang w:eastAsia="ru-RU"/>
        </w:rPr>
        <w:t xml:space="preserve"> подзаписи </w:t>
      </w:r>
      <w:r w:rsidRPr="00D3630C">
        <w:rPr>
          <w:rFonts w:ascii="Times New Roman" w:hAnsi="Times New Roman"/>
          <w:bCs/>
          <w:sz w:val="28"/>
          <w:szCs w:val="20"/>
          <w:lang w:val="en-US" w:eastAsia="ru-RU"/>
        </w:rPr>
        <w:t>EGTS</w:t>
      </w:r>
      <w:r w:rsidRPr="00D3630C">
        <w:rPr>
          <w:rFonts w:ascii="Times New Roman" w:hAnsi="Times New Roman"/>
          <w:bCs/>
          <w:sz w:val="28"/>
          <w:szCs w:val="20"/>
          <w:lang w:eastAsia="ru-RU"/>
        </w:rPr>
        <w:t>_</w:t>
      </w:r>
      <w:r w:rsidRPr="00D3630C">
        <w:rPr>
          <w:rFonts w:ascii="Times New Roman" w:hAnsi="Times New Roman"/>
          <w:bCs/>
          <w:sz w:val="28"/>
          <w:szCs w:val="20"/>
          <w:lang w:val="en-US" w:eastAsia="ru-RU"/>
        </w:rPr>
        <w:t>SR</w:t>
      </w:r>
      <w:r w:rsidRPr="00D3630C">
        <w:rPr>
          <w:rFonts w:ascii="Times New Roman" w:hAnsi="Times New Roman"/>
          <w:bCs/>
          <w:sz w:val="28"/>
          <w:szCs w:val="20"/>
          <w:lang w:eastAsia="ru-RU"/>
        </w:rPr>
        <w:t>_</w:t>
      </w:r>
      <w:r w:rsidRPr="00D3630C">
        <w:rPr>
          <w:rFonts w:ascii="Times New Roman" w:hAnsi="Times New Roman"/>
          <w:bCs/>
          <w:sz w:val="28"/>
          <w:szCs w:val="20"/>
          <w:lang w:val="en-US" w:eastAsia="ru-RU"/>
        </w:rPr>
        <w:t>PASSENGERS</w:t>
      </w:r>
      <w:r w:rsidRPr="00D3630C">
        <w:rPr>
          <w:rFonts w:ascii="Times New Roman" w:hAnsi="Times New Roman"/>
          <w:bCs/>
          <w:sz w:val="28"/>
          <w:szCs w:val="20"/>
          <w:lang w:eastAsia="ru-RU"/>
        </w:rPr>
        <w:t>_</w:t>
      </w:r>
      <w:r w:rsidRPr="00D3630C">
        <w:rPr>
          <w:rFonts w:ascii="Times New Roman" w:hAnsi="Times New Roman"/>
          <w:bCs/>
          <w:sz w:val="28"/>
          <w:szCs w:val="20"/>
          <w:lang w:val="en-US" w:eastAsia="ru-RU"/>
        </w:rPr>
        <w:t>COUNTERS</w:t>
      </w:r>
      <w:r w:rsidRPr="00D3630C">
        <w:rPr>
          <w:rFonts w:ascii="Times New Roman" w:hAnsi="Times New Roman"/>
          <w:bCs/>
          <w:sz w:val="28"/>
          <w:szCs w:val="20"/>
          <w:lang w:eastAsia="ru-RU"/>
        </w:rPr>
        <w:br/>
      </w:r>
      <w:proofErr w:type="gramStart"/>
      <w:r w:rsidRPr="00D3630C">
        <w:rPr>
          <w:rFonts w:ascii="Times New Roman" w:hAnsi="Times New Roman"/>
          <w:bCs/>
          <w:sz w:val="28"/>
          <w:szCs w:val="20"/>
          <w:lang w:eastAsia="ru-RU"/>
        </w:rPr>
        <w:t xml:space="preserve">Сервиса  </w:t>
      </w:r>
      <w:r w:rsidRPr="00D3630C">
        <w:rPr>
          <w:rFonts w:ascii="Times New Roman" w:hAnsi="Times New Roman"/>
          <w:bCs/>
          <w:sz w:val="28"/>
          <w:szCs w:val="20"/>
          <w:lang w:val="en-US" w:eastAsia="ru-RU"/>
        </w:rPr>
        <w:t>EGTS</w:t>
      </w:r>
      <w:proofErr w:type="gramEnd"/>
      <w:r w:rsidRPr="00D3630C">
        <w:rPr>
          <w:rFonts w:ascii="Times New Roman" w:hAnsi="Times New Roman"/>
          <w:bCs/>
          <w:sz w:val="28"/>
          <w:szCs w:val="20"/>
          <w:lang w:eastAsia="ru-RU"/>
        </w:rPr>
        <w:t>_</w:t>
      </w:r>
      <w:r w:rsidRPr="00D3630C">
        <w:rPr>
          <w:rFonts w:ascii="Times New Roman" w:hAnsi="Times New Roman"/>
          <w:bCs/>
          <w:sz w:val="28"/>
          <w:szCs w:val="20"/>
          <w:lang w:val="en-US" w:eastAsia="ru-RU"/>
        </w:rPr>
        <w:t>TELEDATA</w:t>
      </w:r>
      <w:r w:rsidRPr="00D3630C">
        <w:rPr>
          <w:rFonts w:ascii="Times New Roman" w:hAnsi="Times New Roman"/>
          <w:bCs/>
          <w:sz w:val="28"/>
          <w:szCs w:val="20"/>
          <w:lang w:eastAsia="ru-RU"/>
        </w:rPr>
        <w:t>_</w:t>
      </w:r>
      <w:r w:rsidRPr="00D3630C">
        <w:rPr>
          <w:rFonts w:ascii="Times New Roman" w:hAnsi="Times New Roman"/>
          <w:bCs/>
          <w:sz w:val="28"/>
          <w:szCs w:val="20"/>
          <w:lang w:val="en-US" w:eastAsia="ru-RU"/>
        </w:rPr>
        <w:t>SERVICE</w:t>
      </w:r>
    </w:p>
    <w:tbl>
      <w:tblPr>
        <w:tblW w:w="9945" w:type="dxa"/>
        <w:tblCellSpacing w:w="5" w:type="nil"/>
        <w:tblInd w:w="75" w:type="dxa"/>
        <w:tblLayout w:type="fixed"/>
        <w:tblCellMar>
          <w:left w:w="75" w:type="dxa"/>
          <w:right w:w="75" w:type="dxa"/>
        </w:tblCellMar>
        <w:tblLook w:val="0000" w:firstRow="0" w:lastRow="0" w:firstColumn="0" w:lastColumn="0" w:noHBand="0" w:noVBand="0"/>
      </w:tblPr>
      <w:tblGrid>
        <w:gridCol w:w="819"/>
        <w:gridCol w:w="702"/>
        <w:gridCol w:w="819"/>
        <w:gridCol w:w="702"/>
        <w:gridCol w:w="819"/>
        <w:gridCol w:w="702"/>
        <w:gridCol w:w="819"/>
        <w:gridCol w:w="819"/>
        <w:gridCol w:w="585"/>
        <w:gridCol w:w="1521"/>
        <w:gridCol w:w="1638"/>
      </w:tblGrid>
      <w:tr w:rsidR="00D3630C" w:rsidRPr="00D3630C" w:rsidTr="00287B41">
        <w:trPr>
          <w:trHeight w:val="400"/>
          <w:tblCellSpacing w:w="5" w:type="nil"/>
        </w:trPr>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7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6</w:t>
            </w:r>
            <w:proofErr w:type="gramEnd"/>
            <w:r w:rsidRPr="00D3630C">
              <w:rPr>
                <w:rFonts w:ascii="Courier New" w:hAnsi="Courier New" w:cs="Courier New"/>
                <w:sz w:val="20"/>
                <w:szCs w:val="20"/>
                <w:lang w:eastAsia="ru-RU"/>
              </w:rPr>
              <w:t xml:space="preserve">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5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4</w:t>
            </w:r>
            <w:proofErr w:type="gramEnd"/>
            <w:r w:rsidRPr="00D3630C">
              <w:rPr>
                <w:rFonts w:ascii="Courier New" w:hAnsi="Courier New" w:cs="Courier New"/>
                <w:sz w:val="20"/>
                <w:szCs w:val="20"/>
                <w:lang w:eastAsia="ru-RU"/>
              </w:rPr>
              <w:t xml:space="preserve">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3  </w:t>
            </w:r>
          </w:p>
        </w:tc>
        <w:tc>
          <w:tcPr>
            <w:tcW w:w="702"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 xml:space="preserve">Бит </w:t>
            </w:r>
            <w:r w:rsidRPr="00D3630C">
              <w:rPr>
                <w:rFonts w:ascii="Courier New" w:hAnsi="Courier New" w:cs="Courier New"/>
                <w:sz w:val="20"/>
                <w:szCs w:val="20"/>
                <w:lang w:eastAsia="ru-RU"/>
              </w:rPr>
              <w:br/>
              <w:t xml:space="preserve"> 2</w:t>
            </w:r>
            <w:proofErr w:type="gramEnd"/>
            <w:r w:rsidRPr="00D3630C">
              <w:rPr>
                <w:rFonts w:ascii="Courier New" w:hAnsi="Courier New" w:cs="Courier New"/>
                <w:sz w:val="20"/>
                <w:szCs w:val="20"/>
                <w:lang w:eastAsia="ru-RU"/>
              </w:rPr>
              <w:t xml:space="preserve">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1  </w:t>
            </w:r>
          </w:p>
        </w:tc>
        <w:tc>
          <w:tcPr>
            <w:tcW w:w="819"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Бит </w:t>
            </w:r>
            <w:r w:rsidRPr="00D3630C">
              <w:rPr>
                <w:rFonts w:ascii="Courier New" w:hAnsi="Courier New" w:cs="Courier New"/>
                <w:sz w:val="20"/>
                <w:szCs w:val="20"/>
                <w:lang w:eastAsia="ru-RU"/>
              </w:rPr>
              <w:br/>
              <w:t xml:space="preserve">  0  </w:t>
            </w:r>
          </w:p>
        </w:tc>
        <w:tc>
          <w:tcPr>
            <w:tcW w:w="585"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Тип</w:t>
            </w:r>
          </w:p>
        </w:tc>
        <w:tc>
          <w:tcPr>
            <w:tcW w:w="1521"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Тип    </w:t>
            </w:r>
            <w:r w:rsidRPr="00D3630C">
              <w:rPr>
                <w:rFonts w:ascii="Courier New" w:hAnsi="Courier New" w:cs="Courier New"/>
                <w:sz w:val="20"/>
                <w:szCs w:val="20"/>
                <w:lang w:eastAsia="ru-RU"/>
              </w:rPr>
              <w:br/>
              <w:t xml:space="preserve">  данных   </w:t>
            </w:r>
          </w:p>
        </w:tc>
        <w:tc>
          <w:tcPr>
            <w:tcW w:w="1638"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w:t>
            </w:r>
            <w:proofErr w:type="gramStart"/>
            <w:r w:rsidRPr="00D3630C">
              <w:rPr>
                <w:rFonts w:ascii="Courier New" w:hAnsi="Courier New" w:cs="Courier New"/>
                <w:sz w:val="20"/>
                <w:szCs w:val="20"/>
                <w:lang w:eastAsia="ru-RU"/>
              </w:rPr>
              <w:t xml:space="preserve">Размер,   </w:t>
            </w:r>
            <w:proofErr w:type="gramEnd"/>
            <w:r w:rsidRPr="00D3630C">
              <w:rPr>
                <w:rFonts w:ascii="Courier New" w:hAnsi="Courier New" w:cs="Courier New"/>
                <w:sz w:val="20"/>
                <w:szCs w:val="20"/>
                <w:lang w:eastAsia="ru-RU"/>
              </w:rPr>
              <w:br/>
              <w:t xml:space="preserve">   байт     </w:t>
            </w:r>
          </w:p>
        </w:tc>
      </w:tr>
      <w:tr w:rsidR="00D3630C" w:rsidRPr="00D3630C" w:rsidTr="00287B41">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IPQ1 (</w:t>
            </w:r>
            <w:proofErr w:type="spellStart"/>
            <w:r w:rsidRPr="00D3630C">
              <w:rPr>
                <w:rFonts w:ascii="Courier New" w:hAnsi="Courier New" w:cs="Courier New"/>
                <w:sz w:val="20"/>
                <w:szCs w:val="20"/>
                <w:lang w:eastAsia="ru-RU"/>
              </w:rPr>
              <w:t>InPassengersQuantity</w:t>
            </w:r>
            <w:proofErr w:type="spellEnd"/>
            <w:r w:rsidRPr="00D3630C">
              <w:rPr>
                <w:rFonts w:ascii="Courier New" w:hAnsi="Courier New" w:cs="Courier New"/>
                <w:sz w:val="20"/>
                <w:szCs w:val="20"/>
                <w:lang w:eastAsia="ru-RU"/>
              </w:rPr>
              <w:t xml:space="preserve"> 1)       </w:t>
            </w:r>
          </w:p>
        </w:tc>
        <w:tc>
          <w:tcPr>
            <w:tcW w:w="585"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521"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63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287B41">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OPQ1 (</w:t>
            </w:r>
            <w:proofErr w:type="spellStart"/>
            <w:r w:rsidRPr="00D3630C">
              <w:rPr>
                <w:rFonts w:ascii="Courier New" w:hAnsi="Courier New" w:cs="Courier New"/>
                <w:sz w:val="20"/>
                <w:szCs w:val="20"/>
                <w:lang w:eastAsia="ru-RU"/>
              </w:rPr>
              <w:t>OutPassengersQuantity</w:t>
            </w:r>
            <w:proofErr w:type="spellEnd"/>
            <w:r w:rsidRPr="00D3630C">
              <w:rPr>
                <w:rFonts w:ascii="Courier New" w:hAnsi="Courier New" w:cs="Courier New"/>
                <w:sz w:val="20"/>
                <w:szCs w:val="20"/>
                <w:lang w:eastAsia="ru-RU"/>
              </w:rPr>
              <w:t xml:space="preserve"> 1)      </w:t>
            </w:r>
          </w:p>
        </w:tc>
        <w:tc>
          <w:tcPr>
            <w:tcW w:w="585"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521"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63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287B41">
        <w:trPr>
          <w:trHeight w:val="600"/>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r w:rsidRPr="00D3630C">
              <w:rPr>
                <w:rFonts w:ascii="Courier New" w:hAnsi="Courier New" w:cs="Courier New"/>
                <w:sz w:val="20"/>
                <w:szCs w:val="20"/>
                <w:lang w:eastAsia="ru-RU"/>
              </w:rPr>
              <w:br/>
              <w:t xml:space="preserve">                     .                      </w:t>
            </w:r>
            <w:r w:rsidRPr="00D3630C">
              <w:rPr>
                <w:rFonts w:ascii="Courier New" w:hAnsi="Courier New" w:cs="Courier New"/>
                <w:sz w:val="20"/>
                <w:szCs w:val="20"/>
                <w:lang w:eastAsia="ru-RU"/>
              </w:rPr>
              <w:br/>
              <w:t xml:space="preserve">                     .                      </w:t>
            </w:r>
          </w:p>
        </w:tc>
        <w:tc>
          <w:tcPr>
            <w:tcW w:w="585"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521"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r w:rsidRPr="00D3630C">
              <w:rPr>
                <w:rFonts w:ascii="Courier New" w:hAnsi="Courier New" w:cs="Courier New"/>
                <w:sz w:val="20"/>
                <w:szCs w:val="20"/>
                <w:lang w:eastAsia="ru-RU"/>
              </w:rPr>
              <w:br/>
              <w:t xml:space="preserve">     .     </w:t>
            </w:r>
            <w:r w:rsidRPr="00D3630C">
              <w:rPr>
                <w:rFonts w:ascii="Courier New" w:hAnsi="Courier New" w:cs="Courier New"/>
                <w:sz w:val="20"/>
                <w:szCs w:val="20"/>
                <w:lang w:eastAsia="ru-RU"/>
              </w:rPr>
              <w:br/>
              <w:t xml:space="preserve">     .     </w:t>
            </w:r>
          </w:p>
        </w:tc>
        <w:tc>
          <w:tcPr>
            <w:tcW w:w="163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r w:rsidRPr="00D3630C">
              <w:rPr>
                <w:rFonts w:ascii="Courier New" w:hAnsi="Courier New" w:cs="Courier New"/>
                <w:sz w:val="20"/>
                <w:szCs w:val="20"/>
                <w:lang w:eastAsia="ru-RU"/>
              </w:rPr>
              <w:br/>
              <w:t xml:space="preserve">     .      </w:t>
            </w:r>
            <w:r w:rsidRPr="00D3630C">
              <w:rPr>
                <w:rFonts w:ascii="Courier New" w:hAnsi="Courier New" w:cs="Courier New"/>
                <w:sz w:val="20"/>
                <w:szCs w:val="20"/>
                <w:lang w:eastAsia="ru-RU"/>
              </w:rPr>
              <w:br/>
              <w:t xml:space="preserve">     .      </w:t>
            </w:r>
          </w:p>
        </w:tc>
      </w:tr>
      <w:tr w:rsidR="00D3630C" w:rsidRPr="00D3630C" w:rsidTr="00287B41">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IPQ8 (</w:t>
            </w:r>
            <w:proofErr w:type="spellStart"/>
            <w:r w:rsidRPr="00D3630C">
              <w:rPr>
                <w:rFonts w:ascii="Courier New" w:hAnsi="Courier New" w:cs="Courier New"/>
                <w:sz w:val="20"/>
                <w:szCs w:val="20"/>
                <w:lang w:eastAsia="ru-RU"/>
              </w:rPr>
              <w:t>InPassengersQuantity</w:t>
            </w:r>
            <w:proofErr w:type="spellEnd"/>
            <w:r w:rsidRPr="00D3630C">
              <w:rPr>
                <w:rFonts w:ascii="Courier New" w:hAnsi="Courier New" w:cs="Courier New"/>
                <w:sz w:val="20"/>
                <w:szCs w:val="20"/>
                <w:lang w:eastAsia="ru-RU"/>
              </w:rPr>
              <w:t xml:space="preserve"> 8)       </w:t>
            </w:r>
          </w:p>
        </w:tc>
        <w:tc>
          <w:tcPr>
            <w:tcW w:w="585"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521"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63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r w:rsidR="00D3630C" w:rsidRPr="00D3630C" w:rsidTr="00287B41">
        <w:trPr>
          <w:tblCellSpacing w:w="5" w:type="nil"/>
        </w:trPr>
        <w:tc>
          <w:tcPr>
            <w:tcW w:w="6201" w:type="dxa"/>
            <w:gridSpan w:val="8"/>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OPQ8 (</w:t>
            </w:r>
            <w:proofErr w:type="spellStart"/>
            <w:r w:rsidRPr="00D3630C">
              <w:rPr>
                <w:rFonts w:ascii="Courier New" w:hAnsi="Courier New" w:cs="Courier New"/>
                <w:sz w:val="20"/>
                <w:szCs w:val="20"/>
                <w:lang w:eastAsia="ru-RU"/>
              </w:rPr>
              <w:t>OutPassengersQuantity</w:t>
            </w:r>
            <w:proofErr w:type="spellEnd"/>
            <w:r w:rsidRPr="00D3630C">
              <w:rPr>
                <w:rFonts w:ascii="Courier New" w:hAnsi="Courier New" w:cs="Courier New"/>
                <w:sz w:val="20"/>
                <w:szCs w:val="20"/>
                <w:lang w:eastAsia="ru-RU"/>
              </w:rPr>
              <w:t xml:space="preserve"> 8)      </w:t>
            </w:r>
          </w:p>
        </w:tc>
        <w:tc>
          <w:tcPr>
            <w:tcW w:w="585"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O </w:t>
            </w:r>
          </w:p>
        </w:tc>
        <w:tc>
          <w:tcPr>
            <w:tcW w:w="1521"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BYTE    </w:t>
            </w:r>
          </w:p>
        </w:tc>
        <w:tc>
          <w:tcPr>
            <w:tcW w:w="163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1      </w:t>
            </w:r>
          </w:p>
        </w:tc>
      </w:tr>
    </w:tbl>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proofErr w:type="gramStart"/>
      <w:r w:rsidRPr="00D3630C">
        <w:rPr>
          <w:rFonts w:ascii="Times New Roman" w:hAnsi="Times New Roman"/>
          <w:spacing w:val="-3"/>
          <w:kern w:val="1"/>
          <w:sz w:val="28"/>
          <w:szCs w:val="28"/>
          <w:lang w:eastAsia="ar-SA"/>
        </w:rPr>
        <w:t>где</w:t>
      </w:r>
      <w:proofErr w:type="gramEnd"/>
      <w:r w:rsidRPr="00D3630C">
        <w:rPr>
          <w:rFonts w:ascii="Times New Roman" w:hAnsi="Times New Roman"/>
          <w:spacing w:val="-3"/>
          <w:kern w:val="1"/>
          <w:sz w:val="28"/>
          <w:szCs w:val="28"/>
          <w:lang w:eastAsia="ar-SA"/>
        </w:rPr>
        <w:t>:</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IPQ1...IPQ8 - количество вошедших пассажиров через 1 ... 8 дверь;</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OPQ1...OPQ8 - количество вышедших пассажиров через 1 ... 8 дверь;</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Наличие или отсутствие полей IPQ и OPQ определяется битами поля DPR подзаписи EGTS_SR_PASSENGERS_COUNTERS. Если в поле DPR бит, соответствующий определенному номеру двери, имеет значение 1, то соответствующие поля IPQ и OPQ присутствуют в структуре. Если в поле DPR бит имеет значение 0, то соответствующие поля IPQ и OPQ отсутствуют в структуре. Если определенное поле IPQ присутствует, то и соответствующее поле OPQ присутствует.</w:t>
      </w:r>
    </w:p>
    <w:p w:rsidR="00470162" w:rsidRPr="00D3630C" w:rsidRDefault="00470162" w:rsidP="00287B41">
      <w:pPr>
        <w:spacing w:after="0" w:line="360" w:lineRule="auto"/>
        <w:ind w:firstLine="709"/>
        <w:rPr>
          <w:rFonts w:ascii="Times New Roman" w:hAnsi="Times New Roman"/>
          <w:b/>
          <w:spacing w:val="-3"/>
          <w:kern w:val="1"/>
          <w:sz w:val="28"/>
          <w:szCs w:val="28"/>
          <w:lang w:eastAsia="ar-SA"/>
        </w:rPr>
      </w:pPr>
      <w:r w:rsidRPr="00D3630C">
        <w:rPr>
          <w:rFonts w:ascii="Times New Roman" w:hAnsi="Times New Roman"/>
          <w:b/>
          <w:spacing w:val="-3"/>
          <w:kern w:val="1"/>
          <w:sz w:val="28"/>
          <w:szCs w:val="28"/>
          <w:lang w:eastAsia="ar-SA"/>
        </w:rPr>
        <w:t xml:space="preserve">Б.3 Использование </w:t>
      </w:r>
      <w:r w:rsidRPr="00D3630C">
        <w:rPr>
          <w:rFonts w:ascii="Times New Roman" w:hAnsi="Times New Roman"/>
          <w:b/>
          <w:spacing w:val="-3"/>
          <w:kern w:val="1"/>
          <w:sz w:val="28"/>
          <w:szCs w:val="28"/>
          <w:lang w:val="en-US" w:eastAsia="ar-SA"/>
        </w:rPr>
        <w:t>EGTS</w:t>
      </w:r>
      <w:r w:rsidRPr="00D3630C">
        <w:rPr>
          <w:rFonts w:ascii="Times New Roman" w:hAnsi="Times New Roman"/>
          <w:b/>
          <w:spacing w:val="-3"/>
          <w:kern w:val="1"/>
          <w:sz w:val="28"/>
          <w:szCs w:val="28"/>
          <w:lang w:eastAsia="ar-SA"/>
        </w:rPr>
        <w:t>_</w:t>
      </w:r>
      <w:r w:rsidRPr="00D3630C">
        <w:rPr>
          <w:rFonts w:ascii="Times New Roman" w:hAnsi="Times New Roman"/>
          <w:b/>
          <w:spacing w:val="-3"/>
          <w:kern w:val="1"/>
          <w:sz w:val="28"/>
          <w:szCs w:val="28"/>
          <w:lang w:val="en-US" w:eastAsia="ar-SA"/>
        </w:rPr>
        <w:t>COMMANDS</w:t>
      </w:r>
      <w:r w:rsidRPr="00D3630C">
        <w:rPr>
          <w:rFonts w:ascii="Times New Roman" w:hAnsi="Times New Roman"/>
          <w:b/>
          <w:spacing w:val="-3"/>
          <w:kern w:val="1"/>
          <w:sz w:val="28"/>
          <w:szCs w:val="28"/>
          <w:lang w:eastAsia="ar-SA"/>
        </w:rPr>
        <w:t>_</w:t>
      </w:r>
      <w:r w:rsidRPr="00D3630C">
        <w:rPr>
          <w:rFonts w:ascii="Times New Roman" w:hAnsi="Times New Roman"/>
          <w:b/>
          <w:spacing w:val="-3"/>
          <w:kern w:val="1"/>
          <w:sz w:val="28"/>
          <w:szCs w:val="28"/>
          <w:lang w:val="en-US" w:eastAsia="ar-SA"/>
        </w:rPr>
        <w:t>SERVICE</w:t>
      </w:r>
    </w:p>
    <w:p w:rsidR="00470162" w:rsidRPr="00D3630C" w:rsidRDefault="00470162" w:rsidP="00D068CD">
      <w:pPr>
        <w:spacing w:after="0" w:line="360" w:lineRule="auto"/>
        <w:ind w:firstLine="709"/>
        <w:jc w:val="both"/>
        <w:rPr>
          <w:rFonts w:ascii="Times New Roman" w:hAnsi="Times New Roman"/>
          <w:spacing w:val="-3"/>
          <w:kern w:val="1"/>
          <w:sz w:val="28"/>
          <w:szCs w:val="28"/>
          <w:lang w:eastAsia="ar-SA"/>
        </w:rPr>
      </w:pPr>
      <w:r w:rsidRPr="00D3630C">
        <w:rPr>
          <w:rFonts w:ascii="Times New Roman" w:hAnsi="Times New Roman"/>
          <w:spacing w:val="-3"/>
          <w:kern w:val="1"/>
          <w:sz w:val="28"/>
          <w:szCs w:val="28"/>
          <w:lang w:eastAsia="ar-SA"/>
        </w:rPr>
        <w:t>Б.3.1 Список и описание команд АСН и подтверждений, необходимых для реализации услуги EGTS_TELEDATA_SERVICE, представлены в таблицах Б.19 и Б.</w:t>
      </w:r>
      <w:hyperlink w:anchor="Par1927" w:tooltip="Ссылка на текущий документ" w:history="1">
        <w:r w:rsidRPr="00D3630C">
          <w:rPr>
            <w:rFonts w:ascii="Times New Roman" w:hAnsi="Times New Roman"/>
            <w:spacing w:val="-3"/>
            <w:kern w:val="1"/>
            <w:sz w:val="28"/>
            <w:szCs w:val="28"/>
            <w:lang w:eastAsia="ar-SA"/>
          </w:rPr>
          <w:t>20</w:t>
        </w:r>
      </w:hyperlink>
      <w:r w:rsidRPr="00D3630C">
        <w:rPr>
          <w:rFonts w:ascii="Times New Roman" w:hAnsi="Times New Roman"/>
          <w:spacing w:val="-3"/>
          <w:kern w:val="1"/>
          <w:sz w:val="28"/>
          <w:szCs w:val="28"/>
          <w:lang w:eastAsia="ar-SA"/>
        </w:rPr>
        <w:t>.</w:t>
      </w:r>
    </w:p>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r w:rsidRPr="00D3630C">
        <w:rPr>
          <w:rFonts w:ascii="Times New Roman" w:hAnsi="Times New Roman"/>
          <w:bCs/>
          <w:sz w:val="28"/>
          <w:szCs w:val="20"/>
          <w:lang w:eastAsia="ru-RU"/>
        </w:rPr>
        <w:t>Таблица Б.19 </w:t>
      </w:r>
      <w:r w:rsidRPr="00D3630C">
        <w:rPr>
          <w:rFonts w:ascii="Times New Roman" w:hAnsi="Times New Roman"/>
          <w:bCs/>
          <w:sz w:val="28"/>
          <w:szCs w:val="20"/>
          <w:lang w:eastAsia="ru-RU"/>
        </w:rPr>
        <w:noBreakHyphen/>
        <w:t> Список команд для АСН</w:t>
      </w:r>
    </w:p>
    <w:tbl>
      <w:tblPr>
        <w:tblW w:w="0" w:type="auto"/>
        <w:tblCellSpacing w:w="5" w:type="nil"/>
        <w:tblInd w:w="75" w:type="dxa"/>
        <w:tblLayout w:type="fixed"/>
        <w:tblCellMar>
          <w:left w:w="75" w:type="dxa"/>
          <w:right w:w="75" w:type="dxa"/>
        </w:tblCellMar>
        <w:tblLook w:val="0000" w:firstRow="0" w:lastRow="0" w:firstColumn="0" w:lastColumn="0" w:noHBand="0" w:noVBand="0"/>
      </w:tblPr>
      <w:tblGrid>
        <w:gridCol w:w="3393"/>
        <w:gridCol w:w="1053"/>
        <w:gridCol w:w="936"/>
        <w:gridCol w:w="3744"/>
      </w:tblGrid>
      <w:tr w:rsidR="00D3630C" w:rsidRPr="00D3630C" w:rsidTr="00F31CDE">
        <w:trPr>
          <w:tblCellSpacing w:w="5" w:type="nil"/>
        </w:trPr>
        <w:tc>
          <w:tcPr>
            <w:tcW w:w="3393"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Название команды      </w:t>
            </w:r>
          </w:p>
        </w:tc>
        <w:tc>
          <w:tcPr>
            <w:tcW w:w="1053"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Код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Тип  </w:t>
            </w:r>
          </w:p>
        </w:tc>
        <w:tc>
          <w:tcPr>
            <w:tcW w:w="3744"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Описание           </w:t>
            </w:r>
          </w:p>
        </w:tc>
      </w:tr>
      <w:tr w:rsidR="00D3630C" w:rsidRPr="00D3630C" w:rsidTr="00F31CDE">
        <w:trPr>
          <w:trHeight w:val="2000"/>
          <w:tblCellSpacing w:w="5" w:type="nil"/>
        </w:trPr>
        <w:tc>
          <w:tcPr>
            <w:tcW w:w="3393"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EGTS_FLEET_DOUT_ON         </w:t>
            </w:r>
          </w:p>
        </w:tc>
        <w:tc>
          <w:tcPr>
            <w:tcW w:w="1053"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0x0009 </w:t>
            </w:r>
          </w:p>
        </w:tc>
        <w:tc>
          <w:tcPr>
            <w:tcW w:w="93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USHORT</w:t>
            </w:r>
          </w:p>
        </w:tc>
        <w:tc>
          <w:tcPr>
            <w:tcW w:w="374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Активация </w:t>
            </w:r>
            <w:proofErr w:type="gramStart"/>
            <w:r w:rsidRPr="00D3630C">
              <w:rPr>
                <w:rFonts w:ascii="Courier New" w:hAnsi="Courier New" w:cs="Courier New"/>
                <w:sz w:val="20"/>
                <w:szCs w:val="20"/>
                <w:lang w:eastAsia="ru-RU"/>
              </w:rPr>
              <w:t>дискретных  выходов</w:t>
            </w:r>
            <w:proofErr w:type="gramEnd"/>
            <w:r w:rsidRPr="00D3630C">
              <w:rPr>
                <w:rFonts w:ascii="Courier New" w:hAnsi="Courier New" w:cs="Courier New"/>
                <w:sz w:val="20"/>
                <w:szCs w:val="20"/>
                <w:lang w:eastAsia="ru-RU"/>
              </w:rPr>
              <w:t xml:space="preserve">. Параметр </w:t>
            </w:r>
            <w:proofErr w:type="gramStart"/>
            <w:r w:rsidRPr="00D3630C">
              <w:rPr>
                <w:rFonts w:ascii="Courier New" w:hAnsi="Courier New" w:cs="Courier New"/>
                <w:sz w:val="20"/>
                <w:szCs w:val="20"/>
                <w:lang w:eastAsia="ru-RU"/>
              </w:rPr>
              <w:t>интерпретируется  как</w:t>
            </w:r>
            <w:proofErr w:type="gramEnd"/>
            <w:r w:rsidRPr="00D3630C">
              <w:rPr>
                <w:rFonts w:ascii="Courier New" w:hAnsi="Courier New" w:cs="Courier New"/>
                <w:sz w:val="20"/>
                <w:szCs w:val="20"/>
                <w:lang w:eastAsia="ru-RU"/>
              </w:rPr>
              <w:t xml:space="preserve"> битовое   поле,  определяющее, какие   выходы   активировать. </w:t>
            </w:r>
          </w:p>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Бит  0</w:t>
            </w:r>
            <w:proofErr w:type="gramEnd"/>
            <w:r w:rsidRPr="00D3630C">
              <w:rPr>
                <w:rFonts w:ascii="Courier New" w:hAnsi="Courier New" w:cs="Courier New"/>
                <w:sz w:val="20"/>
                <w:szCs w:val="20"/>
                <w:lang w:eastAsia="ru-RU"/>
              </w:rPr>
              <w:t xml:space="preserve">  соответствует  первому выходу, 1  -  второму  выходу. Если бит имеет значение </w:t>
            </w:r>
            <w:proofErr w:type="gramStart"/>
            <w:r w:rsidRPr="00D3630C">
              <w:rPr>
                <w:rFonts w:ascii="Courier New" w:hAnsi="Courier New" w:cs="Courier New"/>
                <w:sz w:val="20"/>
                <w:szCs w:val="20"/>
                <w:lang w:eastAsia="ru-RU"/>
              </w:rPr>
              <w:t>1,  то</w:t>
            </w:r>
            <w:proofErr w:type="gramEnd"/>
            <w:r w:rsidRPr="00D3630C">
              <w:rPr>
                <w:rFonts w:ascii="Courier New" w:hAnsi="Courier New" w:cs="Courier New"/>
                <w:sz w:val="20"/>
                <w:szCs w:val="20"/>
                <w:lang w:eastAsia="ru-RU"/>
              </w:rPr>
              <w:t xml:space="preserve"> выход  активируется,  если  0, то   состояние    выхода    не изменяется </w:t>
            </w:r>
          </w:p>
        </w:tc>
      </w:tr>
      <w:tr w:rsidR="00D3630C" w:rsidRPr="00D3630C" w:rsidTr="00F31CDE">
        <w:trPr>
          <w:trHeight w:val="2200"/>
          <w:tblCellSpacing w:w="5" w:type="nil"/>
        </w:trPr>
        <w:tc>
          <w:tcPr>
            <w:tcW w:w="3393"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lastRenderedPageBreak/>
              <w:t xml:space="preserve">EGTS_FLEET_DOUT_OFF        </w:t>
            </w:r>
          </w:p>
        </w:tc>
        <w:tc>
          <w:tcPr>
            <w:tcW w:w="1053"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0x000A </w:t>
            </w:r>
          </w:p>
        </w:tc>
        <w:tc>
          <w:tcPr>
            <w:tcW w:w="93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USHORT</w:t>
            </w:r>
          </w:p>
        </w:tc>
        <w:tc>
          <w:tcPr>
            <w:tcW w:w="374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Деактивация дискретных выходов. Параметр </w:t>
            </w:r>
            <w:proofErr w:type="gramStart"/>
            <w:r w:rsidRPr="00D3630C">
              <w:rPr>
                <w:rFonts w:ascii="Courier New" w:hAnsi="Courier New" w:cs="Courier New"/>
                <w:sz w:val="20"/>
                <w:szCs w:val="20"/>
                <w:lang w:eastAsia="ru-RU"/>
              </w:rPr>
              <w:t>интерпретируется  как</w:t>
            </w:r>
            <w:proofErr w:type="gramEnd"/>
            <w:r w:rsidRPr="00D3630C">
              <w:rPr>
                <w:rFonts w:ascii="Courier New" w:hAnsi="Courier New" w:cs="Courier New"/>
                <w:sz w:val="20"/>
                <w:szCs w:val="20"/>
                <w:lang w:eastAsia="ru-RU"/>
              </w:rPr>
              <w:t xml:space="preserve">  битовое поле, определяющее, какие выходы деактивировать.  </w:t>
            </w:r>
            <w:proofErr w:type="gramStart"/>
            <w:r w:rsidRPr="00D3630C">
              <w:rPr>
                <w:rFonts w:ascii="Courier New" w:hAnsi="Courier New" w:cs="Courier New"/>
                <w:sz w:val="20"/>
                <w:szCs w:val="20"/>
                <w:lang w:eastAsia="ru-RU"/>
              </w:rPr>
              <w:t>Бит  0</w:t>
            </w:r>
            <w:proofErr w:type="gramEnd"/>
            <w:r w:rsidRPr="00D3630C">
              <w:rPr>
                <w:rFonts w:ascii="Courier New" w:hAnsi="Courier New" w:cs="Courier New"/>
                <w:sz w:val="20"/>
                <w:szCs w:val="20"/>
                <w:lang w:eastAsia="ru-RU"/>
              </w:rPr>
              <w:t xml:space="preserve"> соответствует первому  выходу, 1 - второму выходу.  </w:t>
            </w:r>
            <w:proofErr w:type="gramStart"/>
            <w:r w:rsidRPr="00D3630C">
              <w:rPr>
                <w:rFonts w:ascii="Courier New" w:hAnsi="Courier New" w:cs="Courier New"/>
                <w:sz w:val="20"/>
                <w:szCs w:val="20"/>
                <w:lang w:eastAsia="ru-RU"/>
              </w:rPr>
              <w:t>Если  бит</w:t>
            </w:r>
            <w:proofErr w:type="gramEnd"/>
            <w:r w:rsidRPr="00D3630C">
              <w:rPr>
                <w:rFonts w:ascii="Courier New" w:hAnsi="Courier New" w:cs="Courier New"/>
                <w:sz w:val="20"/>
                <w:szCs w:val="20"/>
                <w:lang w:eastAsia="ru-RU"/>
              </w:rPr>
              <w:t xml:space="preserve"> имеет  значение  1,  то  выход деактивируется,  если  0, то состояние выхода       не изменяется                    </w:t>
            </w:r>
          </w:p>
        </w:tc>
      </w:tr>
      <w:tr w:rsidR="00D3630C" w:rsidRPr="00D3630C" w:rsidTr="00F31CDE">
        <w:trPr>
          <w:trHeight w:val="400"/>
          <w:tblCellSpacing w:w="5" w:type="nil"/>
        </w:trPr>
        <w:tc>
          <w:tcPr>
            <w:tcW w:w="3393"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EGTS_FLEET_GET_DOUT_DATA   </w:t>
            </w:r>
          </w:p>
        </w:tc>
        <w:tc>
          <w:tcPr>
            <w:tcW w:w="1053"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0x000B </w:t>
            </w:r>
          </w:p>
        </w:tc>
        <w:tc>
          <w:tcPr>
            <w:tcW w:w="93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tc>
        <w:tc>
          <w:tcPr>
            <w:tcW w:w="374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Команда   запроса состояния</w:t>
            </w:r>
            <w:r w:rsidRPr="00D3630C">
              <w:rPr>
                <w:rFonts w:ascii="Courier New" w:hAnsi="Courier New" w:cs="Courier New"/>
                <w:sz w:val="20"/>
                <w:szCs w:val="20"/>
                <w:lang w:eastAsia="ru-RU"/>
              </w:rPr>
              <w:br/>
              <w:t xml:space="preserve">дискретных выходов </w:t>
            </w:r>
          </w:p>
        </w:tc>
      </w:tr>
      <w:tr w:rsidR="00D3630C" w:rsidRPr="00D3630C" w:rsidTr="00F31CDE">
        <w:trPr>
          <w:trHeight w:val="2200"/>
          <w:tblCellSpacing w:w="5" w:type="nil"/>
        </w:trPr>
        <w:tc>
          <w:tcPr>
            <w:tcW w:w="3393"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EGTS_FLEET_GET_POS_DATA    </w:t>
            </w:r>
          </w:p>
        </w:tc>
        <w:tc>
          <w:tcPr>
            <w:tcW w:w="1053"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0x000C </w:t>
            </w:r>
          </w:p>
        </w:tc>
        <w:tc>
          <w:tcPr>
            <w:tcW w:w="93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tc>
        <w:tc>
          <w:tcPr>
            <w:tcW w:w="374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Команда    запроса текущих</w:t>
            </w:r>
            <w:r w:rsidRPr="00D3630C">
              <w:rPr>
                <w:rFonts w:ascii="Courier New" w:hAnsi="Courier New" w:cs="Courier New"/>
                <w:sz w:val="20"/>
                <w:szCs w:val="20"/>
                <w:lang w:eastAsia="ru-RU"/>
              </w:rPr>
              <w:br/>
              <w:t>данных   местоположения. При</w:t>
            </w:r>
            <w:r w:rsidRPr="00D3630C">
              <w:rPr>
                <w:rFonts w:ascii="Courier New" w:hAnsi="Courier New" w:cs="Courier New"/>
                <w:sz w:val="20"/>
                <w:szCs w:val="20"/>
                <w:lang w:eastAsia="ru-RU"/>
              </w:rPr>
              <w:br/>
              <w:t xml:space="preserve">получении    данной команды </w:t>
            </w:r>
            <w:proofErr w:type="gramStart"/>
            <w:r w:rsidRPr="00D3630C">
              <w:rPr>
                <w:rFonts w:ascii="Courier New" w:hAnsi="Courier New" w:cs="Courier New"/>
                <w:sz w:val="20"/>
                <w:szCs w:val="20"/>
                <w:lang w:eastAsia="ru-RU"/>
              </w:rPr>
              <w:t>помимо  подтверждения</w:t>
            </w:r>
            <w:proofErr w:type="gramEnd"/>
            <w:r w:rsidRPr="00D3630C">
              <w:rPr>
                <w:rFonts w:ascii="Courier New" w:hAnsi="Courier New" w:cs="Courier New"/>
                <w:sz w:val="20"/>
                <w:szCs w:val="20"/>
                <w:lang w:eastAsia="ru-RU"/>
              </w:rPr>
              <w:t xml:space="preserve">  в  виде подзаписи EGTS_SR_COMMAND_DATA сервиса EGTS_COMMAND_SERVICE АСН</w:t>
            </w:r>
            <w:r w:rsidR="0028444E" w:rsidRPr="0028444E">
              <w:rPr>
                <w:rFonts w:ascii="Courier New" w:hAnsi="Courier New" w:cs="Courier New"/>
                <w:sz w:val="20"/>
                <w:szCs w:val="20"/>
                <w:lang w:eastAsia="ru-RU"/>
              </w:rPr>
              <w:t xml:space="preserve"> </w:t>
            </w:r>
            <w:r w:rsidRPr="00D3630C">
              <w:rPr>
                <w:rFonts w:ascii="Courier New" w:hAnsi="Courier New" w:cs="Courier New"/>
                <w:sz w:val="20"/>
                <w:szCs w:val="20"/>
                <w:lang w:eastAsia="ru-RU"/>
              </w:rPr>
              <w:t>отправляет телематическое сообщение, содержащее</w:t>
            </w:r>
            <w:r w:rsidRPr="00D3630C">
              <w:rPr>
                <w:rFonts w:ascii="Courier New" w:hAnsi="Courier New" w:cs="Courier New"/>
                <w:sz w:val="20"/>
                <w:szCs w:val="20"/>
                <w:lang w:eastAsia="ru-RU"/>
              </w:rPr>
              <w:br/>
              <w:t xml:space="preserve">подзапись EGTS_SR_POS_DATA сервиса EGRS_TELEDATA_SERVICE </w:t>
            </w:r>
          </w:p>
        </w:tc>
      </w:tr>
      <w:tr w:rsidR="00D3630C" w:rsidRPr="00D3630C" w:rsidTr="00F31CDE">
        <w:trPr>
          <w:trHeight w:val="2600"/>
          <w:tblCellSpacing w:w="5" w:type="nil"/>
        </w:trPr>
        <w:tc>
          <w:tcPr>
            <w:tcW w:w="3393"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EGTS_FLEET_GET_SENSORS_DATA</w:t>
            </w:r>
          </w:p>
        </w:tc>
        <w:tc>
          <w:tcPr>
            <w:tcW w:w="1053"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0x000D </w:t>
            </w:r>
          </w:p>
        </w:tc>
        <w:tc>
          <w:tcPr>
            <w:tcW w:w="93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tc>
        <w:tc>
          <w:tcPr>
            <w:tcW w:w="374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Команда   запроса    состояния дискретных    и     аналоговых входов. При </w:t>
            </w:r>
            <w:proofErr w:type="gramStart"/>
            <w:r w:rsidRPr="00D3630C">
              <w:rPr>
                <w:rFonts w:ascii="Courier New" w:hAnsi="Courier New" w:cs="Courier New"/>
                <w:sz w:val="20"/>
                <w:szCs w:val="20"/>
                <w:lang w:eastAsia="ru-RU"/>
              </w:rPr>
              <w:t>получении  данной</w:t>
            </w:r>
            <w:proofErr w:type="gramEnd"/>
            <w:r w:rsidRPr="00D3630C">
              <w:rPr>
                <w:rFonts w:ascii="Courier New" w:hAnsi="Courier New" w:cs="Courier New"/>
                <w:sz w:val="20"/>
                <w:szCs w:val="20"/>
                <w:lang w:eastAsia="ru-RU"/>
              </w:rPr>
              <w:t xml:space="preserve"> команды  помимо  подтверждения в виде        подзаписи EGTS_SR_COMMAND_DATA   сервиса EGTS_COMMAND_SERVICE          </w:t>
            </w:r>
            <w:r w:rsidRPr="00D3630C">
              <w:rPr>
                <w:rFonts w:ascii="Courier New" w:hAnsi="Courier New" w:cs="Courier New"/>
                <w:sz w:val="20"/>
                <w:szCs w:val="20"/>
                <w:lang w:eastAsia="ru-RU"/>
              </w:rPr>
              <w:br/>
              <w:t>АСН</w:t>
            </w:r>
            <w:r w:rsidR="00D614C3">
              <w:rPr>
                <w:rFonts w:ascii="Courier New" w:hAnsi="Courier New" w:cs="Courier New"/>
                <w:sz w:val="20"/>
                <w:szCs w:val="20"/>
                <w:lang w:eastAsia="ru-RU"/>
              </w:rPr>
              <w:t xml:space="preserve"> </w:t>
            </w:r>
            <w:r w:rsidRPr="00D3630C">
              <w:rPr>
                <w:rFonts w:ascii="Courier New" w:hAnsi="Courier New" w:cs="Courier New"/>
                <w:sz w:val="20"/>
                <w:szCs w:val="20"/>
                <w:lang w:eastAsia="ru-RU"/>
              </w:rPr>
              <w:t xml:space="preserve">отправляет телематическое сообщение, содержащее подзаписи  EGTS_SR_POS_DATA  и EGTS_SR_AD_SENSORS     сервиса EGRS_TELEDATA_SERVICE         </w:t>
            </w:r>
          </w:p>
        </w:tc>
      </w:tr>
      <w:tr w:rsidR="00D3630C" w:rsidRPr="00D3630C" w:rsidTr="00F31CDE">
        <w:trPr>
          <w:trHeight w:val="2400"/>
          <w:tblCellSpacing w:w="5" w:type="nil"/>
        </w:trPr>
        <w:tc>
          <w:tcPr>
            <w:tcW w:w="3393"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EGTS_FLEET_GET_LIN_DATA    </w:t>
            </w:r>
          </w:p>
        </w:tc>
        <w:tc>
          <w:tcPr>
            <w:tcW w:w="1053"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0x000E </w:t>
            </w:r>
          </w:p>
        </w:tc>
        <w:tc>
          <w:tcPr>
            <w:tcW w:w="93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tc>
        <w:tc>
          <w:tcPr>
            <w:tcW w:w="374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Команда запроса состояния шлейфовых входов. При </w:t>
            </w:r>
            <w:r w:rsidR="00D864AC" w:rsidRPr="00D3630C">
              <w:rPr>
                <w:rFonts w:ascii="Courier New" w:hAnsi="Courier New" w:cs="Courier New"/>
                <w:sz w:val="20"/>
                <w:szCs w:val="20"/>
                <w:lang w:eastAsia="ru-RU"/>
              </w:rPr>
              <w:t xml:space="preserve">получении </w:t>
            </w:r>
            <w:proofErr w:type="gramStart"/>
            <w:r w:rsidR="00D864AC" w:rsidRPr="00D3630C">
              <w:rPr>
                <w:rFonts w:ascii="Courier New" w:hAnsi="Courier New" w:cs="Courier New"/>
                <w:sz w:val="20"/>
                <w:szCs w:val="20"/>
                <w:lang w:eastAsia="ru-RU"/>
              </w:rPr>
              <w:t>данной</w:t>
            </w:r>
            <w:r w:rsidRPr="00D3630C">
              <w:rPr>
                <w:rFonts w:ascii="Courier New" w:hAnsi="Courier New" w:cs="Courier New"/>
                <w:sz w:val="20"/>
                <w:szCs w:val="20"/>
                <w:lang w:eastAsia="ru-RU"/>
              </w:rPr>
              <w:t xml:space="preserve">  команды</w:t>
            </w:r>
            <w:proofErr w:type="gramEnd"/>
            <w:r w:rsidRPr="00D3630C">
              <w:rPr>
                <w:rFonts w:ascii="Courier New" w:hAnsi="Courier New" w:cs="Courier New"/>
                <w:sz w:val="20"/>
                <w:szCs w:val="20"/>
                <w:lang w:eastAsia="ru-RU"/>
              </w:rPr>
              <w:t xml:space="preserve"> помимо  подтверждения  в  виде подзаписи EGTS_SR_COMMAND_DATA сервиса EGTS_COMMAND_SERVICE АСН</w:t>
            </w:r>
            <w:r w:rsidR="0028444E" w:rsidRPr="0028444E">
              <w:rPr>
                <w:rFonts w:ascii="Courier New" w:hAnsi="Courier New" w:cs="Courier New"/>
                <w:sz w:val="20"/>
                <w:szCs w:val="20"/>
                <w:lang w:eastAsia="ru-RU"/>
              </w:rPr>
              <w:t xml:space="preserve"> </w:t>
            </w:r>
            <w:r w:rsidRPr="00D3630C">
              <w:rPr>
                <w:rFonts w:ascii="Courier New" w:hAnsi="Courier New" w:cs="Courier New"/>
                <w:sz w:val="20"/>
                <w:szCs w:val="20"/>
                <w:lang w:eastAsia="ru-RU"/>
              </w:rPr>
              <w:t>отправляет телематическое сообщение,  содержащее</w:t>
            </w:r>
            <w:r w:rsidRPr="00D3630C">
              <w:rPr>
                <w:rFonts w:ascii="Courier New" w:hAnsi="Courier New" w:cs="Courier New"/>
                <w:sz w:val="20"/>
                <w:szCs w:val="20"/>
                <w:lang w:eastAsia="ru-RU"/>
              </w:rPr>
              <w:br/>
              <w:t xml:space="preserve">подзаписи EGTS_SR_POS_DATA и EGTS_SR_LOOPIN_DATA    сервиса EGRS_TELEDATA_SERVICE         </w:t>
            </w:r>
          </w:p>
        </w:tc>
      </w:tr>
      <w:tr w:rsidR="00D3630C" w:rsidRPr="00D3630C" w:rsidTr="00F31CDE">
        <w:trPr>
          <w:trHeight w:val="2400"/>
          <w:tblCellSpacing w:w="5" w:type="nil"/>
        </w:trPr>
        <w:tc>
          <w:tcPr>
            <w:tcW w:w="3393"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EGTS_FLEET_GET_CIN_DATA    </w:t>
            </w:r>
          </w:p>
        </w:tc>
        <w:tc>
          <w:tcPr>
            <w:tcW w:w="1053"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0x000F </w:t>
            </w:r>
          </w:p>
        </w:tc>
        <w:tc>
          <w:tcPr>
            <w:tcW w:w="93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tc>
        <w:tc>
          <w:tcPr>
            <w:tcW w:w="374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Команда </w:t>
            </w:r>
            <w:r w:rsidR="00D54041" w:rsidRPr="00D3630C">
              <w:rPr>
                <w:rFonts w:ascii="Courier New" w:hAnsi="Courier New" w:cs="Courier New"/>
                <w:sz w:val="20"/>
                <w:szCs w:val="20"/>
                <w:lang w:eastAsia="ru-RU"/>
              </w:rPr>
              <w:t>запроса состояния</w:t>
            </w:r>
            <w:r w:rsidRPr="00D3630C">
              <w:rPr>
                <w:rFonts w:ascii="Courier New" w:hAnsi="Courier New" w:cs="Courier New"/>
                <w:sz w:val="20"/>
                <w:szCs w:val="20"/>
                <w:lang w:eastAsia="ru-RU"/>
              </w:rPr>
              <w:t xml:space="preserve"> счетных входов. </w:t>
            </w:r>
            <w:proofErr w:type="gramStart"/>
            <w:r w:rsidRPr="00D3630C">
              <w:rPr>
                <w:rFonts w:ascii="Courier New" w:hAnsi="Courier New" w:cs="Courier New"/>
                <w:sz w:val="20"/>
                <w:szCs w:val="20"/>
                <w:lang w:eastAsia="ru-RU"/>
              </w:rPr>
              <w:t>При  получении</w:t>
            </w:r>
            <w:proofErr w:type="gramEnd"/>
            <w:r w:rsidRPr="00D3630C">
              <w:rPr>
                <w:rFonts w:ascii="Courier New" w:hAnsi="Courier New" w:cs="Courier New"/>
                <w:sz w:val="20"/>
                <w:szCs w:val="20"/>
                <w:lang w:eastAsia="ru-RU"/>
              </w:rPr>
              <w:t xml:space="preserve"> данной команды помимо подтверждения в виде подзаписи EGTS_SR_COMMAND_DATA сервиса EGTS_COMMAND_SERVICE АСН</w:t>
            </w:r>
            <w:r w:rsidR="00D864AC">
              <w:rPr>
                <w:rFonts w:ascii="Courier New" w:hAnsi="Courier New" w:cs="Courier New"/>
                <w:sz w:val="20"/>
                <w:szCs w:val="20"/>
                <w:lang w:eastAsia="ru-RU"/>
              </w:rPr>
              <w:t xml:space="preserve"> </w:t>
            </w:r>
            <w:r w:rsidRPr="00D3630C">
              <w:rPr>
                <w:rFonts w:ascii="Courier New" w:hAnsi="Courier New" w:cs="Courier New"/>
                <w:sz w:val="20"/>
                <w:szCs w:val="20"/>
                <w:lang w:eastAsia="ru-RU"/>
              </w:rPr>
              <w:t>отправляет телематическое сообщение,  содержащее</w:t>
            </w:r>
            <w:r w:rsidRPr="00D3630C">
              <w:rPr>
                <w:rFonts w:ascii="Courier New" w:hAnsi="Courier New" w:cs="Courier New"/>
                <w:sz w:val="20"/>
                <w:szCs w:val="20"/>
                <w:lang w:eastAsia="ru-RU"/>
              </w:rPr>
              <w:br/>
              <w:t xml:space="preserve">подзаписи EGTS_SR_POS_DATA  и EGTS_SR_COUNTERS_DATA  сервиса EGRS_TELEDATA_SERVICE         </w:t>
            </w:r>
          </w:p>
        </w:tc>
      </w:tr>
      <w:tr w:rsidR="00D3630C" w:rsidRPr="00D3630C" w:rsidTr="00F31CDE">
        <w:trPr>
          <w:trHeight w:val="2400"/>
          <w:tblCellSpacing w:w="5" w:type="nil"/>
        </w:trPr>
        <w:tc>
          <w:tcPr>
            <w:tcW w:w="3393" w:type="dxa"/>
            <w:tcBorders>
              <w:left w:val="single" w:sz="4" w:space="0" w:color="auto"/>
              <w:bottom w:val="single" w:sz="4" w:space="0" w:color="auto"/>
              <w:right w:val="single" w:sz="4" w:space="0" w:color="auto"/>
            </w:tcBorders>
          </w:tcPr>
          <w:p w:rsidR="0030088E"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lastRenderedPageBreak/>
              <w:t xml:space="preserve">EGTS_FLEET_GET_STATE       </w:t>
            </w:r>
          </w:p>
          <w:p w:rsidR="0030088E" w:rsidRPr="0030088E" w:rsidRDefault="0030088E" w:rsidP="0030088E">
            <w:pPr>
              <w:rPr>
                <w:rFonts w:ascii="Courier New" w:hAnsi="Courier New" w:cs="Courier New"/>
                <w:sz w:val="20"/>
                <w:szCs w:val="20"/>
                <w:lang w:eastAsia="ru-RU"/>
              </w:rPr>
            </w:pPr>
          </w:p>
          <w:p w:rsidR="0030088E" w:rsidRDefault="0030088E" w:rsidP="0030088E">
            <w:pPr>
              <w:rPr>
                <w:rFonts w:ascii="Courier New" w:hAnsi="Courier New" w:cs="Courier New"/>
                <w:sz w:val="20"/>
                <w:szCs w:val="20"/>
                <w:lang w:eastAsia="ru-RU"/>
              </w:rPr>
            </w:pPr>
          </w:p>
          <w:p w:rsidR="00470162" w:rsidRPr="0030088E" w:rsidRDefault="0030088E" w:rsidP="0030088E">
            <w:pPr>
              <w:tabs>
                <w:tab w:val="left" w:pos="1080"/>
              </w:tabs>
              <w:rPr>
                <w:rFonts w:ascii="Courier New" w:hAnsi="Courier New" w:cs="Courier New"/>
                <w:sz w:val="20"/>
                <w:szCs w:val="20"/>
                <w:lang w:eastAsia="ru-RU"/>
              </w:rPr>
            </w:pPr>
            <w:r>
              <w:rPr>
                <w:rFonts w:ascii="Courier New" w:hAnsi="Courier New" w:cs="Courier New"/>
                <w:sz w:val="20"/>
                <w:szCs w:val="20"/>
                <w:lang w:eastAsia="ru-RU"/>
              </w:rPr>
              <w:tab/>
            </w:r>
          </w:p>
        </w:tc>
        <w:tc>
          <w:tcPr>
            <w:tcW w:w="1053"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0x0010 </w:t>
            </w:r>
          </w:p>
        </w:tc>
        <w:tc>
          <w:tcPr>
            <w:tcW w:w="93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tc>
        <w:tc>
          <w:tcPr>
            <w:tcW w:w="374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Команда   запроса состояния</w:t>
            </w:r>
            <w:r w:rsidRPr="00D3630C">
              <w:rPr>
                <w:rFonts w:ascii="Courier New" w:hAnsi="Courier New" w:cs="Courier New"/>
                <w:sz w:val="20"/>
                <w:szCs w:val="20"/>
                <w:lang w:eastAsia="ru-RU"/>
              </w:rPr>
              <w:br/>
              <w:t xml:space="preserve">АСН. При получении   данной    команды </w:t>
            </w:r>
            <w:proofErr w:type="gramStart"/>
            <w:r w:rsidRPr="00D3630C">
              <w:rPr>
                <w:rFonts w:ascii="Courier New" w:hAnsi="Courier New" w:cs="Courier New"/>
                <w:sz w:val="20"/>
                <w:szCs w:val="20"/>
                <w:lang w:eastAsia="ru-RU"/>
              </w:rPr>
              <w:t>помимо  подтверждения</w:t>
            </w:r>
            <w:proofErr w:type="gramEnd"/>
            <w:r w:rsidRPr="00D3630C">
              <w:rPr>
                <w:rFonts w:ascii="Courier New" w:hAnsi="Courier New" w:cs="Courier New"/>
                <w:sz w:val="20"/>
                <w:szCs w:val="20"/>
                <w:lang w:eastAsia="ru-RU"/>
              </w:rPr>
              <w:t xml:space="preserve"> в виде подзаписи EGTS_SR_COMMAND_DATA сервиса EGTS_COMMAND_SERVICE АСН</w:t>
            </w:r>
            <w:r w:rsidR="003B6F51" w:rsidRPr="003B6F51">
              <w:rPr>
                <w:rFonts w:ascii="Courier New" w:hAnsi="Courier New" w:cs="Courier New"/>
                <w:sz w:val="20"/>
                <w:szCs w:val="20"/>
                <w:lang w:eastAsia="ru-RU"/>
              </w:rPr>
              <w:t xml:space="preserve"> </w:t>
            </w:r>
            <w:r w:rsidRPr="00D3630C">
              <w:rPr>
                <w:rFonts w:ascii="Courier New" w:hAnsi="Courier New" w:cs="Courier New"/>
                <w:sz w:val="20"/>
                <w:szCs w:val="20"/>
                <w:lang w:eastAsia="ru-RU"/>
              </w:rPr>
              <w:t>отправляет телематическое сообщение, содержащее</w:t>
            </w:r>
            <w:r w:rsidRPr="00D3630C">
              <w:rPr>
                <w:rFonts w:ascii="Courier New" w:hAnsi="Courier New" w:cs="Courier New"/>
                <w:sz w:val="20"/>
                <w:szCs w:val="20"/>
                <w:lang w:eastAsia="ru-RU"/>
              </w:rPr>
              <w:br/>
              <w:t xml:space="preserve">подзаписи  EGTS_SR_POS_DATA  и EGTS_SR_STATE_DATA сервиса EGRS_TELEDATA_SERVICE </w:t>
            </w:r>
          </w:p>
        </w:tc>
      </w:tr>
      <w:tr w:rsidR="00D3630C" w:rsidRPr="00D3630C" w:rsidTr="00F31CDE">
        <w:trPr>
          <w:trHeight w:val="1800"/>
          <w:tblCellSpacing w:w="5" w:type="nil"/>
        </w:trPr>
        <w:tc>
          <w:tcPr>
            <w:tcW w:w="3393"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EGTS_FLEET_ODOM_CLEAR      </w:t>
            </w:r>
          </w:p>
        </w:tc>
        <w:tc>
          <w:tcPr>
            <w:tcW w:w="1053"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0x0011 </w:t>
            </w:r>
          </w:p>
        </w:tc>
        <w:tc>
          <w:tcPr>
            <w:tcW w:w="93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   </w:t>
            </w:r>
          </w:p>
        </w:tc>
        <w:tc>
          <w:tcPr>
            <w:tcW w:w="374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proofErr w:type="gramStart"/>
            <w:r w:rsidRPr="00D3630C">
              <w:rPr>
                <w:rFonts w:ascii="Courier New" w:hAnsi="Courier New" w:cs="Courier New"/>
                <w:sz w:val="20"/>
                <w:szCs w:val="20"/>
                <w:lang w:eastAsia="ru-RU"/>
              </w:rPr>
              <w:t>Команда  для</w:t>
            </w:r>
            <w:proofErr w:type="gramEnd"/>
            <w:r w:rsidRPr="00D3630C">
              <w:rPr>
                <w:rFonts w:ascii="Courier New" w:hAnsi="Courier New" w:cs="Courier New"/>
                <w:sz w:val="20"/>
                <w:szCs w:val="20"/>
                <w:lang w:eastAsia="ru-RU"/>
              </w:rPr>
              <w:t xml:space="preserve">  обнуления показаний внутреннего одометра АСН. Для обработки данной команды оператор      отправляет корректные значения </w:t>
            </w:r>
            <w:proofErr w:type="gramStart"/>
            <w:r w:rsidRPr="00D3630C">
              <w:rPr>
                <w:rFonts w:ascii="Courier New" w:hAnsi="Courier New" w:cs="Courier New"/>
                <w:sz w:val="20"/>
                <w:szCs w:val="20"/>
                <w:lang w:eastAsia="ru-RU"/>
              </w:rPr>
              <w:t>полей  ACL</w:t>
            </w:r>
            <w:proofErr w:type="gramEnd"/>
            <w:r w:rsidRPr="00D3630C">
              <w:rPr>
                <w:rFonts w:ascii="Courier New" w:hAnsi="Courier New" w:cs="Courier New"/>
                <w:sz w:val="20"/>
                <w:szCs w:val="20"/>
                <w:lang w:eastAsia="ru-RU"/>
              </w:rPr>
              <w:t xml:space="preserve"> и  AC    из </w:t>
            </w:r>
            <w:hyperlink w:anchor="Par1764" w:tooltip="Ссылка на текущий документ" w:history="1">
              <w:r w:rsidRPr="00D3630C">
                <w:rPr>
                  <w:rFonts w:ascii="Courier New" w:hAnsi="Courier New" w:cs="Courier New"/>
                  <w:sz w:val="20"/>
                  <w:szCs w:val="20"/>
                  <w:lang w:eastAsia="ru-RU"/>
                </w:rPr>
                <w:t>Таблицы 17</w:t>
              </w:r>
            </w:hyperlink>
            <w:r w:rsidRPr="00D3630C">
              <w:rPr>
                <w:rFonts w:ascii="Courier New" w:hAnsi="Courier New" w:cs="Courier New"/>
                <w:sz w:val="20"/>
                <w:szCs w:val="20"/>
                <w:lang w:eastAsia="ru-RU"/>
              </w:rPr>
              <w:t xml:space="preserve"> спецификации  протокола Поддержки услуг</w:t>
            </w:r>
          </w:p>
        </w:tc>
      </w:tr>
    </w:tbl>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bookmarkStart w:id="45" w:name="Par1927"/>
      <w:bookmarkEnd w:id="45"/>
      <w:r w:rsidRPr="00D3630C">
        <w:rPr>
          <w:rFonts w:ascii="Times New Roman" w:hAnsi="Times New Roman"/>
          <w:bCs/>
          <w:sz w:val="28"/>
          <w:szCs w:val="20"/>
          <w:lang w:eastAsia="ru-RU"/>
        </w:rPr>
        <w:t>Таблица Б.20 </w:t>
      </w:r>
      <w:r w:rsidRPr="00D3630C">
        <w:rPr>
          <w:rFonts w:ascii="Times New Roman" w:hAnsi="Times New Roman"/>
          <w:bCs/>
          <w:sz w:val="28"/>
          <w:szCs w:val="20"/>
          <w:lang w:eastAsia="ru-RU"/>
        </w:rPr>
        <w:noBreakHyphen/>
        <w:t> Список подтверждений на команды и сообщения от АСН</w:t>
      </w:r>
    </w:p>
    <w:tbl>
      <w:tblPr>
        <w:tblW w:w="0" w:type="auto"/>
        <w:tblCellSpacing w:w="5" w:type="nil"/>
        <w:tblInd w:w="75" w:type="dxa"/>
        <w:tblLayout w:type="fixed"/>
        <w:tblCellMar>
          <w:left w:w="75" w:type="dxa"/>
          <w:right w:w="75" w:type="dxa"/>
        </w:tblCellMar>
        <w:tblLook w:val="0000" w:firstRow="0" w:lastRow="0" w:firstColumn="0" w:lastColumn="0" w:noHBand="0" w:noVBand="0"/>
      </w:tblPr>
      <w:tblGrid>
        <w:gridCol w:w="3393"/>
        <w:gridCol w:w="1053"/>
        <w:gridCol w:w="936"/>
        <w:gridCol w:w="3744"/>
      </w:tblGrid>
      <w:tr w:rsidR="00D3630C" w:rsidRPr="00D3630C" w:rsidTr="00F31CDE">
        <w:trPr>
          <w:tblCellSpacing w:w="5" w:type="nil"/>
        </w:trPr>
        <w:tc>
          <w:tcPr>
            <w:tcW w:w="3393"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Название команды      </w:t>
            </w:r>
          </w:p>
        </w:tc>
        <w:tc>
          <w:tcPr>
            <w:tcW w:w="1053"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Код  </w:t>
            </w:r>
          </w:p>
        </w:tc>
        <w:tc>
          <w:tcPr>
            <w:tcW w:w="936"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Тип  </w:t>
            </w:r>
          </w:p>
        </w:tc>
        <w:tc>
          <w:tcPr>
            <w:tcW w:w="3744"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           Описание           </w:t>
            </w:r>
          </w:p>
        </w:tc>
      </w:tr>
      <w:tr w:rsidR="00D3630C" w:rsidRPr="00D3630C" w:rsidTr="00F31CDE">
        <w:trPr>
          <w:trHeight w:val="1600"/>
          <w:tblCellSpacing w:w="5" w:type="nil"/>
        </w:trPr>
        <w:tc>
          <w:tcPr>
            <w:tcW w:w="3393"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EGTS_FLEET_DOUT_ON         </w:t>
            </w:r>
          </w:p>
        </w:tc>
        <w:tc>
          <w:tcPr>
            <w:tcW w:w="1053"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0x0009 </w:t>
            </w:r>
          </w:p>
        </w:tc>
        <w:tc>
          <w:tcPr>
            <w:tcW w:w="93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USHORT</w:t>
            </w:r>
          </w:p>
        </w:tc>
        <w:tc>
          <w:tcPr>
            <w:tcW w:w="374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Параметр </w:t>
            </w:r>
            <w:proofErr w:type="gramStart"/>
            <w:r w:rsidRPr="00D3630C">
              <w:rPr>
                <w:rFonts w:ascii="Courier New" w:hAnsi="Courier New" w:cs="Courier New"/>
                <w:sz w:val="20"/>
                <w:szCs w:val="20"/>
                <w:lang w:eastAsia="ru-RU"/>
              </w:rPr>
              <w:t>интерпретируется  как</w:t>
            </w:r>
            <w:proofErr w:type="gramEnd"/>
            <w:r w:rsidRPr="00D3630C">
              <w:rPr>
                <w:rFonts w:ascii="Courier New" w:hAnsi="Courier New" w:cs="Courier New"/>
                <w:sz w:val="20"/>
                <w:szCs w:val="20"/>
                <w:lang w:eastAsia="ru-RU"/>
              </w:rPr>
              <w:t xml:space="preserve"> битовое   поле, определяющее состояние дискретных  выходов. </w:t>
            </w:r>
            <w:proofErr w:type="gramStart"/>
            <w:r w:rsidRPr="00D3630C">
              <w:rPr>
                <w:rFonts w:ascii="Courier New" w:hAnsi="Courier New" w:cs="Courier New"/>
                <w:sz w:val="20"/>
                <w:szCs w:val="20"/>
                <w:lang w:eastAsia="ru-RU"/>
              </w:rPr>
              <w:t>Бит  0</w:t>
            </w:r>
            <w:proofErr w:type="gramEnd"/>
            <w:r w:rsidRPr="00D3630C">
              <w:rPr>
                <w:rFonts w:ascii="Courier New" w:hAnsi="Courier New" w:cs="Courier New"/>
                <w:sz w:val="20"/>
                <w:szCs w:val="20"/>
                <w:lang w:eastAsia="ru-RU"/>
              </w:rPr>
              <w:t xml:space="preserve">  соответствует  первому выходу, 1  -  второму  выходу. Если бит имеет значение </w:t>
            </w:r>
            <w:proofErr w:type="gramStart"/>
            <w:r w:rsidRPr="00D3630C">
              <w:rPr>
                <w:rFonts w:ascii="Courier New" w:hAnsi="Courier New" w:cs="Courier New"/>
                <w:sz w:val="20"/>
                <w:szCs w:val="20"/>
                <w:lang w:eastAsia="ru-RU"/>
              </w:rPr>
              <w:t>1,  то</w:t>
            </w:r>
            <w:proofErr w:type="gramEnd"/>
            <w:r w:rsidRPr="00D3630C">
              <w:rPr>
                <w:rFonts w:ascii="Courier New" w:hAnsi="Courier New" w:cs="Courier New"/>
                <w:sz w:val="20"/>
                <w:szCs w:val="20"/>
                <w:lang w:eastAsia="ru-RU"/>
              </w:rPr>
              <w:t xml:space="preserve"> выход  активирован,  0  -   не активирован </w:t>
            </w:r>
          </w:p>
        </w:tc>
      </w:tr>
      <w:tr w:rsidR="00D3630C" w:rsidRPr="00D3630C" w:rsidTr="00F31CDE">
        <w:trPr>
          <w:trHeight w:val="1600"/>
          <w:tblCellSpacing w:w="5" w:type="nil"/>
        </w:trPr>
        <w:tc>
          <w:tcPr>
            <w:tcW w:w="3393"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EGTS_FLEET_DOUT_OFF        </w:t>
            </w:r>
          </w:p>
        </w:tc>
        <w:tc>
          <w:tcPr>
            <w:tcW w:w="1053"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0х000A </w:t>
            </w:r>
          </w:p>
        </w:tc>
        <w:tc>
          <w:tcPr>
            <w:tcW w:w="93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USHORT</w:t>
            </w:r>
          </w:p>
        </w:tc>
        <w:tc>
          <w:tcPr>
            <w:tcW w:w="374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Параметр </w:t>
            </w:r>
            <w:proofErr w:type="gramStart"/>
            <w:r w:rsidRPr="00D3630C">
              <w:rPr>
                <w:rFonts w:ascii="Courier New" w:hAnsi="Courier New" w:cs="Courier New"/>
                <w:sz w:val="20"/>
                <w:szCs w:val="20"/>
                <w:lang w:eastAsia="ru-RU"/>
              </w:rPr>
              <w:t>интерпретируется  как</w:t>
            </w:r>
            <w:proofErr w:type="gramEnd"/>
            <w:r w:rsidRPr="00D3630C">
              <w:rPr>
                <w:rFonts w:ascii="Courier New" w:hAnsi="Courier New" w:cs="Courier New"/>
                <w:sz w:val="20"/>
                <w:szCs w:val="20"/>
                <w:lang w:eastAsia="ru-RU"/>
              </w:rPr>
              <w:t xml:space="preserve"> битовое поле, определяющее состояние дискретных  выходов. </w:t>
            </w:r>
            <w:proofErr w:type="gramStart"/>
            <w:r w:rsidRPr="00D3630C">
              <w:rPr>
                <w:rFonts w:ascii="Courier New" w:hAnsi="Courier New" w:cs="Courier New"/>
                <w:sz w:val="20"/>
                <w:szCs w:val="20"/>
                <w:lang w:eastAsia="ru-RU"/>
              </w:rPr>
              <w:t>Бит  0</w:t>
            </w:r>
            <w:proofErr w:type="gramEnd"/>
            <w:r w:rsidRPr="00D3630C">
              <w:rPr>
                <w:rFonts w:ascii="Courier New" w:hAnsi="Courier New" w:cs="Courier New"/>
                <w:sz w:val="20"/>
                <w:szCs w:val="20"/>
                <w:lang w:eastAsia="ru-RU"/>
              </w:rPr>
              <w:t xml:space="preserve">  соответствует  первому выходу, 1  -  второму  выходу. Если бит имеет значение </w:t>
            </w:r>
            <w:proofErr w:type="gramStart"/>
            <w:r w:rsidRPr="00D3630C">
              <w:rPr>
                <w:rFonts w:ascii="Courier New" w:hAnsi="Courier New" w:cs="Courier New"/>
                <w:sz w:val="20"/>
                <w:szCs w:val="20"/>
                <w:lang w:eastAsia="ru-RU"/>
              </w:rPr>
              <w:t>1,  то</w:t>
            </w:r>
            <w:proofErr w:type="gramEnd"/>
            <w:r w:rsidRPr="00D3630C">
              <w:rPr>
                <w:rFonts w:ascii="Courier New" w:hAnsi="Courier New" w:cs="Courier New"/>
                <w:sz w:val="20"/>
                <w:szCs w:val="20"/>
                <w:lang w:eastAsia="ru-RU"/>
              </w:rPr>
              <w:t xml:space="preserve"> выход  активирован,  0  -   не активирован </w:t>
            </w:r>
          </w:p>
        </w:tc>
      </w:tr>
      <w:tr w:rsidR="00D3630C" w:rsidRPr="00D3630C" w:rsidTr="00F31CDE">
        <w:trPr>
          <w:trHeight w:val="1600"/>
          <w:tblCellSpacing w:w="5" w:type="nil"/>
        </w:trPr>
        <w:tc>
          <w:tcPr>
            <w:tcW w:w="3393"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val="en-US" w:eastAsia="ru-RU"/>
              </w:rPr>
            </w:pPr>
            <w:r w:rsidRPr="00D3630C">
              <w:rPr>
                <w:rFonts w:ascii="Courier New" w:hAnsi="Courier New" w:cs="Courier New"/>
                <w:sz w:val="20"/>
                <w:szCs w:val="20"/>
                <w:lang w:val="en-US" w:eastAsia="ru-RU"/>
              </w:rPr>
              <w:t xml:space="preserve">EGTS_FLEET_GET_DOUT_DATA   </w:t>
            </w:r>
          </w:p>
        </w:tc>
        <w:tc>
          <w:tcPr>
            <w:tcW w:w="1053"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0x000B </w:t>
            </w:r>
          </w:p>
        </w:tc>
        <w:tc>
          <w:tcPr>
            <w:tcW w:w="93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USHORT</w:t>
            </w:r>
          </w:p>
        </w:tc>
        <w:tc>
          <w:tcPr>
            <w:tcW w:w="374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20"/>
                <w:szCs w:val="20"/>
                <w:lang w:eastAsia="ru-RU"/>
              </w:rPr>
            </w:pPr>
            <w:r w:rsidRPr="00D3630C">
              <w:rPr>
                <w:rFonts w:ascii="Courier New" w:hAnsi="Courier New" w:cs="Courier New"/>
                <w:sz w:val="20"/>
                <w:szCs w:val="20"/>
                <w:lang w:eastAsia="ru-RU"/>
              </w:rPr>
              <w:t xml:space="preserve">Параметр </w:t>
            </w:r>
            <w:proofErr w:type="gramStart"/>
            <w:r w:rsidRPr="00D3630C">
              <w:rPr>
                <w:rFonts w:ascii="Courier New" w:hAnsi="Courier New" w:cs="Courier New"/>
                <w:sz w:val="20"/>
                <w:szCs w:val="20"/>
                <w:lang w:eastAsia="ru-RU"/>
              </w:rPr>
              <w:t>интерпретируется  как</w:t>
            </w:r>
            <w:proofErr w:type="gramEnd"/>
            <w:r w:rsidRPr="00D3630C">
              <w:rPr>
                <w:rFonts w:ascii="Courier New" w:hAnsi="Courier New" w:cs="Courier New"/>
                <w:sz w:val="20"/>
                <w:szCs w:val="20"/>
                <w:lang w:eastAsia="ru-RU"/>
              </w:rPr>
              <w:t xml:space="preserve"> битовое  поле, определяющее состояние дискретных  выходов. </w:t>
            </w:r>
            <w:proofErr w:type="gramStart"/>
            <w:r w:rsidRPr="00D3630C">
              <w:rPr>
                <w:rFonts w:ascii="Courier New" w:hAnsi="Courier New" w:cs="Courier New"/>
                <w:sz w:val="20"/>
                <w:szCs w:val="20"/>
                <w:lang w:eastAsia="ru-RU"/>
              </w:rPr>
              <w:t>Бит  0</w:t>
            </w:r>
            <w:proofErr w:type="gramEnd"/>
            <w:r w:rsidRPr="00D3630C">
              <w:rPr>
                <w:rFonts w:ascii="Courier New" w:hAnsi="Courier New" w:cs="Courier New"/>
                <w:sz w:val="20"/>
                <w:szCs w:val="20"/>
                <w:lang w:eastAsia="ru-RU"/>
              </w:rPr>
              <w:t xml:space="preserve">  соответствует  первому выходу, 1  -  второму  выходу. Если бит имеет значение </w:t>
            </w:r>
            <w:proofErr w:type="gramStart"/>
            <w:r w:rsidRPr="00D3630C">
              <w:rPr>
                <w:rFonts w:ascii="Courier New" w:hAnsi="Courier New" w:cs="Courier New"/>
                <w:sz w:val="20"/>
                <w:szCs w:val="20"/>
                <w:lang w:eastAsia="ru-RU"/>
              </w:rPr>
              <w:t>1,  то</w:t>
            </w:r>
            <w:proofErr w:type="gramEnd"/>
            <w:r w:rsidRPr="00D3630C">
              <w:rPr>
                <w:rFonts w:ascii="Courier New" w:hAnsi="Courier New" w:cs="Courier New"/>
                <w:sz w:val="20"/>
                <w:szCs w:val="20"/>
                <w:lang w:eastAsia="ru-RU"/>
              </w:rPr>
              <w:t xml:space="preserve"> выход  активирован,  0  -  не активирован </w:t>
            </w:r>
          </w:p>
        </w:tc>
      </w:tr>
    </w:tbl>
    <w:p w:rsidR="00470162" w:rsidRPr="00D3630C" w:rsidRDefault="00470162" w:rsidP="00D068CD">
      <w:pPr>
        <w:keepNext/>
        <w:keepLines/>
        <w:spacing w:before="120" w:after="120" w:line="240" w:lineRule="auto"/>
        <w:ind w:left="284" w:right="284"/>
        <w:rPr>
          <w:rFonts w:ascii="Times New Roman" w:hAnsi="Times New Roman"/>
          <w:bCs/>
          <w:sz w:val="28"/>
          <w:szCs w:val="20"/>
          <w:lang w:eastAsia="ru-RU"/>
        </w:rPr>
      </w:pPr>
      <w:r w:rsidRPr="00D3630C">
        <w:rPr>
          <w:rFonts w:ascii="Times New Roman" w:hAnsi="Times New Roman"/>
          <w:bCs/>
          <w:sz w:val="28"/>
          <w:szCs w:val="20"/>
          <w:lang w:eastAsia="ru-RU"/>
        </w:rPr>
        <w:t>Таблица Б.21 </w:t>
      </w:r>
      <w:r w:rsidRPr="00D3630C">
        <w:rPr>
          <w:rFonts w:ascii="Times New Roman" w:hAnsi="Times New Roman"/>
          <w:bCs/>
          <w:sz w:val="28"/>
          <w:szCs w:val="20"/>
          <w:lang w:eastAsia="ru-RU"/>
        </w:rPr>
        <w:noBreakHyphen/>
        <w:t> Список параметров АСН</w:t>
      </w:r>
    </w:p>
    <w:tbl>
      <w:tblPr>
        <w:tblW w:w="10070" w:type="dxa"/>
        <w:tblCellSpacing w:w="5" w:type="nil"/>
        <w:tblInd w:w="75" w:type="dxa"/>
        <w:tblLayout w:type="fixed"/>
        <w:tblCellMar>
          <w:left w:w="75" w:type="dxa"/>
          <w:right w:w="75" w:type="dxa"/>
        </w:tblCellMar>
        <w:tblLook w:val="0000" w:firstRow="0" w:lastRow="0" w:firstColumn="0" w:lastColumn="0" w:noHBand="0" w:noVBand="0"/>
      </w:tblPr>
      <w:tblGrid>
        <w:gridCol w:w="3604"/>
        <w:gridCol w:w="848"/>
        <w:gridCol w:w="1166"/>
        <w:gridCol w:w="1272"/>
        <w:gridCol w:w="3180"/>
      </w:tblGrid>
      <w:tr w:rsidR="00D3630C" w:rsidRPr="00D3630C" w:rsidTr="00F31CDE">
        <w:trPr>
          <w:trHeight w:val="540"/>
          <w:tblCellSpacing w:w="5" w:type="nil"/>
        </w:trPr>
        <w:tc>
          <w:tcPr>
            <w:tcW w:w="3604"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Параметр            </w:t>
            </w:r>
          </w:p>
        </w:tc>
        <w:tc>
          <w:tcPr>
            <w:tcW w:w="848"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Код  </w:t>
            </w:r>
          </w:p>
        </w:tc>
        <w:tc>
          <w:tcPr>
            <w:tcW w:w="1166"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Тип   </w:t>
            </w:r>
            <w:r w:rsidRPr="00D3630C">
              <w:rPr>
                <w:rFonts w:ascii="Courier New" w:hAnsi="Courier New" w:cs="Courier New"/>
                <w:sz w:val="18"/>
                <w:szCs w:val="18"/>
                <w:lang w:eastAsia="ru-RU"/>
              </w:rPr>
              <w:br/>
              <w:t>параметра</w:t>
            </w:r>
          </w:p>
        </w:tc>
        <w:tc>
          <w:tcPr>
            <w:tcW w:w="1272"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Значение </w:t>
            </w:r>
            <w:r w:rsidRPr="00D3630C">
              <w:rPr>
                <w:rFonts w:ascii="Courier New" w:hAnsi="Courier New" w:cs="Courier New"/>
                <w:sz w:val="18"/>
                <w:szCs w:val="18"/>
                <w:lang w:eastAsia="ru-RU"/>
              </w:rPr>
              <w:br/>
              <w:t xml:space="preserve">    по    </w:t>
            </w:r>
            <w:r w:rsidRPr="00D3630C">
              <w:rPr>
                <w:rFonts w:ascii="Courier New" w:hAnsi="Courier New" w:cs="Courier New"/>
                <w:sz w:val="18"/>
                <w:szCs w:val="18"/>
                <w:lang w:eastAsia="ru-RU"/>
              </w:rPr>
              <w:br/>
              <w:t xml:space="preserve">умолчанию </w:t>
            </w:r>
          </w:p>
        </w:tc>
        <w:tc>
          <w:tcPr>
            <w:tcW w:w="3180" w:type="dxa"/>
            <w:tcBorders>
              <w:top w:val="single" w:sz="4" w:space="0" w:color="auto"/>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Описание          </w:t>
            </w:r>
          </w:p>
        </w:tc>
      </w:tr>
      <w:tr w:rsidR="00D3630C" w:rsidRPr="00D3630C" w:rsidTr="00F31CDE">
        <w:trPr>
          <w:tblCellSpacing w:w="5" w:type="nil"/>
        </w:trPr>
        <w:tc>
          <w:tcPr>
            <w:tcW w:w="10070" w:type="dxa"/>
            <w:gridSpan w:val="5"/>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Конфигурация и конфигурационные данные услуг                       </w:t>
            </w:r>
          </w:p>
        </w:tc>
      </w:tr>
      <w:tr w:rsidR="00D3630C" w:rsidRPr="00D3630C" w:rsidTr="00F31CDE">
        <w:trPr>
          <w:tblCellSpacing w:w="5" w:type="nil"/>
        </w:trPr>
        <w:tc>
          <w:tcPr>
            <w:tcW w:w="10070" w:type="dxa"/>
            <w:gridSpan w:val="5"/>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lastRenderedPageBreak/>
              <w:t xml:space="preserve">                             Мониторинг транспортных средств                             </w:t>
            </w:r>
          </w:p>
        </w:tc>
      </w:tr>
      <w:tr w:rsidR="00D3630C" w:rsidRPr="00D3630C" w:rsidTr="00F31CDE">
        <w:trPr>
          <w:trHeight w:val="540"/>
          <w:tblCellSpacing w:w="5" w:type="nil"/>
        </w:trPr>
        <w:tc>
          <w:tcPr>
            <w:tcW w:w="360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EGTS_FLEET_ON                   </w:t>
            </w:r>
          </w:p>
        </w:tc>
        <w:tc>
          <w:tcPr>
            <w:tcW w:w="84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0x0261</w:t>
            </w:r>
          </w:p>
        </w:tc>
        <w:tc>
          <w:tcPr>
            <w:tcW w:w="116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BOOLEAN </w:t>
            </w:r>
          </w:p>
        </w:tc>
        <w:tc>
          <w:tcPr>
            <w:tcW w:w="1272"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1     </w:t>
            </w:r>
          </w:p>
        </w:tc>
        <w:tc>
          <w:tcPr>
            <w:tcW w:w="3180"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1 - </w:t>
            </w:r>
            <w:proofErr w:type="gramStart"/>
            <w:r w:rsidRPr="00D3630C">
              <w:rPr>
                <w:rFonts w:ascii="Courier New" w:hAnsi="Courier New" w:cs="Courier New"/>
                <w:sz w:val="18"/>
                <w:szCs w:val="18"/>
                <w:lang w:eastAsia="ru-RU"/>
              </w:rPr>
              <w:t>разрешает  использование</w:t>
            </w:r>
            <w:proofErr w:type="gramEnd"/>
            <w:r w:rsidRPr="00D3630C">
              <w:rPr>
                <w:rFonts w:ascii="Courier New" w:hAnsi="Courier New" w:cs="Courier New"/>
                <w:sz w:val="18"/>
                <w:szCs w:val="18"/>
                <w:lang w:eastAsia="ru-RU"/>
              </w:rPr>
              <w:br/>
              <w:t>услуги        мониторинговой</w:t>
            </w:r>
            <w:r w:rsidRPr="00D3630C">
              <w:rPr>
                <w:rFonts w:ascii="Courier New" w:hAnsi="Courier New" w:cs="Courier New"/>
                <w:sz w:val="18"/>
                <w:szCs w:val="18"/>
                <w:lang w:eastAsia="ru-RU"/>
              </w:rPr>
              <w:br/>
              <w:t xml:space="preserve">информации                  </w:t>
            </w:r>
          </w:p>
        </w:tc>
      </w:tr>
      <w:tr w:rsidR="00D3630C" w:rsidRPr="00D3630C" w:rsidTr="00F31CDE">
        <w:trPr>
          <w:trHeight w:val="720"/>
          <w:tblCellSpacing w:w="5" w:type="nil"/>
        </w:trPr>
        <w:tc>
          <w:tcPr>
            <w:tcW w:w="360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val="en-US" w:eastAsia="ru-RU"/>
              </w:rPr>
            </w:pPr>
            <w:r w:rsidRPr="00D3630C">
              <w:rPr>
                <w:rFonts w:ascii="Courier New" w:hAnsi="Courier New" w:cs="Courier New"/>
                <w:sz w:val="18"/>
                <w:szCs w:val="18"/>
                <w:lang w:val="en-US" w:eastAsia="ru-RU"/>
              </w:rPr>
              <w:t xml:space="preserve">EGTS_FLEET_IGN_ON_PERIOD        </w:t>
            </w:r>
          </w:p>
        </w:tc>
        <w:tc>
          <w:tcPr>
            <w:tcW w:w="84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0x0262</w:t>
            </w:r>
          </w:p>
        </w:tc>
        <w:tc>
          <w:tcPr>
            <w:tcW w:w="116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INT   </w:t>
            </w:r>
          </w:p>
        </w:tc>
        <w:tc>
          <w:tcPr>
            <w:tcW w:w="1272"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60    </w:t>
            </w:r>
          </w:p>
        </w:tc>
        <w:tc>
          <w:tcPr>
            <w:tcW w:w="3180"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Период              передачи</w:t>
            </w:r>
            <w:r w:rsidRPr="00D3630C">
              <w:rPr>
                <w:rFonts w:ascii="Courier New" w:hAnsi="Courier New" w:cs="Courier New"/>
                <w:sz w:val="18"/>
                <w:szCs w:val="18"/>
                <w:lang w:eastAsia="ru-RU"/>
              </w:rPr>
              <w:br/>
              <w:t xml:space="preserve">телематических </w:t>
            </w:r>
            <w:proofErr w:type="gramStart"/>
            <w:r w:rsidRPr="00D3630C">
              <w:rPr>
                <w:rFonts w:ascii="Courier New" w:hAnsi="Courier New" w:cs="Courier New"/>
                <w:sz w:val="18"/>
                <w:szCs w:val="18"/>
                <w:lang w:eastAsia="ru-RU"/>
              </w:rPr>
              <w:t>сообщений  на</w:t>
            </w:r>
            <w:proofErr w:type="gramEnd"/>
            <w:r w:rsidRPr="00D3630C">
              <w:rPr>
                <w:rFonts w:ascii="Courier New" w:hAnsi="Courier New" w:cs="Courier New"/>
                <w:sz w:val="18"/>
                <w:szCs w:val="18"/>
                <w:lang w:eastAsia="ru-RU"/>
              </w:rPr>
              <w:br/>
              <w:t>сервер    при     включенном</w:t>
            </w:r>
            <w:r w:rsidRPr="00D3630C">
              <w:rPr>
                <w:rFonts w:ascii="Courier New" w:hAnsi="Courier New" w:cs="Courier New"/>
                <w:sz w:val="18"/>
                <w:szCs w:val="18"/>
                <w:lang w:eastAsia="ru-RU"/>
              </w:rPr>
              <w:br/>
              <w:t xml:space="preserve">зажигании, секунды          </w:t>
            </w:r>
          </w:p>
        </w:tc>
      </w:tr>
      <w:tr w:rsidR="00D3630C" w:rsidRPr="00D3630C" w:rsidTr="00F31CDE">
        <w:trPr>
          <w:trHeight w:val="720"/>
          <w:tblCellSpacing w:w="5" w:type="nil"/>
        </w:trPr>
        <w:tc>
          <w:tcPr>
            <w:tcW w:w="360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val="en-US" w:eastAsia="ru-RU"/>
              </w:rPr>
            </w:pPr>
            <w:r w:rsidRPr="00D3630C">
              <w:rPr>
                <w:rFonts w:ascii="Courier New" w:hAnsi="Courier New" w:cs="Courier New"/>
                <w:sz w:val="18"/>
                <w:szCs w:val="18"/>
                <w:lang w:val="en-US" w:eastAsia="ru-RU"/>
              </w:rPr>
              <w:t xml:space="preserve">EGTS_FLEET_IGN_OFF_PERIOD       </w:t>
            </w:r>
          </w:p>
        </w:tc>
        <w:tc>
          <w:tcPr>
            <w:tcW w:w="84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0x0263</w:t>
            </w:r>
          </w:p>
        </w:tc>
        <w:tc>
          <w:tcPr>
            <w:tcW w:w="116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INT   </w:t>
            </w:r>
          </w:p>
        </w:tc>
        <w:tc>
          <w:tcPr>
            <w:tcW w:w="1272"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300    </w:t>
            </w:r>
          </w:p>
        </w:tc>
        <w:tc>
          <w:tcPr>
            <w:tcW w:w="3180"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Период              передачи</w:t>
            </w:r>
            <w:r w:rsidRPr="00D3630C">
              <w:rPr>
                <w:rFonts w:ascii="Courier New" w:hAnsi="Courier New" w:cs="Courier New"/>
                <w:sz w:val="18"/>
                <w:szCs w:val="18"/>
                <w:lang w:eastAsia="ru-RU"/>
              </w:rPr>
              <w:br/>
              <w:t xml:space="preserve">телематических </w:t>
            </w:r>
            <w:proofErr w:type="gramStart"/>
            <w:r w:rsidRPr="00D3630C">
              <w:rPr>
                <w:rFonts w:ascii="Courier New" w:hAnsi="Courier New" w:cs="Courier New"/>
                <w:sz w:val="18"/>
                <w:szCs w:val="18"/>
                <w:lang w:eastAsia="ru-RU"/>
              </w:rPr>
              <w:t>сообщений  на</w:t>
            </w:r>
            <w:proofErr w:type="gramEnd"/>
            <w:r w:rsidRPr="00D3630C">
              <w:rPr>
                <w:rFonts w:ascii="Courier New" w:hAnsi="Courier New" w:cs="Courier New"/>
                <w:sz w:val="18"/>
                <w:szCs w:val="18"/>
                <w:lang w:eastAsia="ru-RU"/>
              </w:rPr>
              <w:br/>
              <w:t>сервер    при    выключенном</w:t>
            </w:r>
            <w:r w:rsidRPr="00D3630C">
              <w:rPr>
                <w:rFonts w:ascii="Courier New" w:hAnsi="Courier New" w:cs="Courier New"/>
                <w:sz w:val="18"/>
                <w:szCs w:val="18"/>
                <w:lang w:eastAsia="ru-RU"/>
              </w:rPr>
              <w:br/>
              <w:t xml:space="preserve">зажигании, секунды          </w:t>
            </w:r>
          </w:p>
        </w:tc>
      </w:tr>
      <w:tr w:rsidR="00D3630C" w:rsidRPr="00D3630C" w:rsidTr="00F31CDE">
        <w:trPr>
          <w:trHeight w:val="1080"/>
          <w:tblCellSpacing w:w="5" w:type="nil"/>
        </w:trPr>
        <w:tc>
          <w:tcPr>
            <w:tcW w:w="360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EGTS_FLEET_DIST_THRESHOLD       </w:t>
            </w:r>
          </w:p>
        </w:tc>
        <w:tc>
          <w:tcPr>
            <w:tcW w:w="84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0x0264</w:t>
            </w:r>
          </w:p>
        </w:tc>
        <w:tc>
          <w:tcPr>
            <w:tcW w:w="116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INT   </w:t>
            </w:r>
          </w:p>
        </w:tc>
        <w:tc>
          <w:tcPr>
            <w:tcW w:w="1272"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10    </w:t>
            </w:r>
          </w:p>
        </w:tc>
        <w:tc>
          <w:tcPr>
            <w:tcW w:w="3180"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proofErr w:type="gramStart"/>
            <w:r w:rsidRPr="00D3630C">
              <w:rPr>
                <w:rFonts w:ascii="Courier New" w:hAnsi="Courier New" w:cs="Courier New"/>
                <w:sz w:val="18"/>
                <w:szCs w:val="18"/>
                <w:lang w:eastAsia="ru-RU"/>
              </w:rPr>
              <w:t>Значение  пройденного</w:t>
            </w:r>
            <w:proofErr w:type="gramEnd"/>
            <w:r w:rsidRPr="00D3630C">
              <w:rPr>
                <w:rFonts w:ascii="Courier New" w:hAnsi="Courier New" w:cs="Courier New"/>
                <w:sz w:val="18"/>
                <w:szCs w:val="18"/>
                <w:lang w:eastAsia="ru-RU"/>
              </w:rPr>
              <w:t xml:space="preserve">  пути,</w:t>
            </w:r>
            <w:r w:rsidRPr="00D3630C">
              <w:rPr>
                <w:rFonts w:ascii="Courier New" w:hAnsi="Courier New" w:cs="Courier New"/>
                <w:sz w:val="18"/>
                <w:szCs w:val="18"/>
                <w:lang w:eastAsia="ru-RU"/>
              </w:rPr>
              <w:br/>
              <w:t>по    достижении    которого</w:t>
            </w:r>
            <w:r w:rsidRPr="00D3630C">
              <w:rPr>
                <w:rFonts w:ascii="Courier New" w:hAnsi="Courier New" w:cs="Courier New"/>
                <w:sz w:val="18"/>
                <w:szCs w:val="18"/>
                <w:lang w:eastAsia="ru-RU"/>
              </w:rPr>
              <w:br/>
              <w:t>производится        отправка</w:t>
            </w:r>
            <w:r w:rsidRPr="00D3630C">
              <w:rPr>
                <w:rFonts w:ascii="Courier New" w:hAnsi="Courier New" w:cs="Courier New"/>
                <w:sz w:val="18"/>
                <w:szCs w:val="18"/>
                <w:lang w:eastAsia="ru-RU"/>
              </w:rPr>
              <w:br/>
            </w:r>
            <w:proofErr w:type="spellStart"/>
            <w:r w:rsidRPr="00D3630C">
              <w:rPr>
                <w:rFonts w:ascii="Courier New" w:hAnsi="Courier New" w:cs="Courier New"/>
                <w:sz w:val="18"/>
                <w:szCs w:val="18"/>
                <w:lang w:eastAsia="ru-RU"/>
              </w:rPr>
              <w:t>телематического</w:t>
            </w:r>
            <w:proofErr w:type="spellEnd"/>
            <w:r w:rsidRPr="00D3630C">
              <w:rPr>
                <w:rFonts w:ascii="Courier New" w:hAnsi="Courier New" w:cs="Courier New"/>
                <w:sz w:val="18"/>
                <w:szCs w:val="18"/>
                <w:lang w:eastAsia="ru-RU"/>
              </w:rPr>
              <w:t xml:space="preserve"> сообщения на</w:t>
            </w:r>
            <w:r w:rsidRPr="00D3630C">
              <w:rPr>
                <w:rFonts w:ascii="Courier New" w:hAnsi="Courier New" w:cs="Courier New"/>
                <w:sz w:val="18"/>
                <w:szCs w:val="18"/>
                <w:lang w:eastAsia="ru-RU"/>
              </w:rPr>
              <w:br/>
              <w:t>сервер с  признаком  "пробег</w:t>
            </w:r>
            <w:r w:rsidRPr="00D3630C">
              <w:rPr>
                <w:rFonts w:ascii="Courier New" w:hAnsi="Courier New" w:cs="Courier New"/>
                <w:sz w:val="18"/>
                <w:szCs w:val="18"/>
                <w:lang w:eastAsia="ru-RU"/>
              </w:rPr>
              <w:br/>
              <w:t xml:space="preserve">заданной дистанции", 100 м  </w:t>
            </w:r>
          </w:p>
        </w:tc>
      </w:tr>
      <w:tr w:rsidR="00D3630C" w:rsidRPr="00D3630C" w:rsidTr="00F31CDE">
        <w:trPr>
          <w:trHeight w:val="1440"/>
          <w:tblCellSpacing w:w="5" w:type="nil"/>
        </w:trPr>
        <w:tc>
          <w:tcPr>
            <w:tcW w:w="360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EGTS_FLEET_COURSE_THRESHOLD     </w:t>
            </w:r>
          </w:p>
        </w:tc>
        <w:tc>
          <w:tcPr>
            <w:tcW w:w="84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0x0265</w:t>
            </w:r>
          </w:p>
        </w:tc>
        <w:tc>
          <w:tcPr>
            <w:tcW w:w="116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INT   </w:t>
            </w:r>
          </w:p>
        </w:tc>
        <w:tc>
          <w:tcPr>
            <w:tcW w:w="1272"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20    </w:t>
            </w:r>
          </w:p>
        </w:tc>
        <w:tc>
          <w:tcPr>
            <w:tcW w:w="3180"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Значение изменения курса, по</w:t>
            </w:r>
            <w:r w:rsidRPr="00D3630C">
              <w:rPr>
                <w:rFonts w:ascii="Courier New" w:hAnsi="Courier New" w:cs="Courier New"/>
                <w:sz w:val="18"/>
                <w:szCs w:val="18"/>
                <w:lang w:eastAsia="ru-RU"/>
              </w:rPr>
              <w:br/>
              <w:t>достижении          которого</w:t>
            </w:r>
            <w:r w:rsidRPr="00D3630C">
              <w:rPr>
                <w:rFonts w:ascii="Courier New" w:hAnsi="Courier New" w:cs="Courier New"/>
                <w:sz w:val="18"/>
                <w:szCs w:val="18"/>
                <w:lang w:eastAsia="ru-RU"/>
              </w:rPr>
              <w:br/>
              <w:t>производится        отправка</w:t>
            </w:r>
            <w:r w:rsidRPr="00D3630C">
              <w:rPr>
                <w:rFonts w:ascii="Courier New" w:hAnsi="Courier New" w:cs="Courier New"/>
                <w:sz w:val="18"/>
                <w:szCs w:val="18"/>
                <w:lang w:eastAsia="ru-RU"/>
              </w:rPr>
              <w:br/>
            </w:r>
            <w:proofErr w:type="spellStart"/>
            <w:r w:rsidRPr="00D3630C">
              <w:rPr>
                <w:rFonts w:ascii="Courier New" w:hAnsi="Courier New" w:cs="Courier New"/>
                <w:sz w:val="18"/>
                <w:szCs w:val="18"/>
                <w:lang w:eastAsia="ru-RU"/>
              </w:rPr>
              <w:t>телематического</w:t>
            </w:r>
            <w:proofErr w:type="spellEnd"/>
            <w:r w:rsidRPr="00D3630C">
              <w:rPr>
                <w:rFonts w:ascii="Courier New" w:hAnsi="Courier New" w:cs="Courier New"/>
                <w:sz w:val="18"/>
                <w:szCs w:val="18"/>
                <w:lang w:eastAsia="ru-RU"/>
              </w:rPr>
              <w:t xml:space="preserve"> сообщения на</w:t>
            </w:r>
            <w:r w:rsidRPr="00D3630C">
              <w:rPr>
                <w:rFonts w:ascii="Courier New" w:hAnsi="Courier New" w:cs="Courier New"/>
                <w:sz w:val="18"/>
                <w:szCs w:val="18"/>
                <w:lang w:eastAsia="ru-RU"/>
              </w:rPr>
              <w:br/>
              <w:t>сервер      с      признаком</w:t>
            </w:r>
            <w:r w:rsidRPr="00D3630C">
              <w:rPr>
                <w:rFonts w:ascii="Courier New" w:hAnsi="Courier New" w:cs="Courier New"/>
                <w:sz w:val="18"/>
                <w:szCs w:val="18"/>
                <w:lang w:eastAsia="ru-RU"/>
              </w:rPr>
              <w:br/>
              <w:t>"превышение   установленного</w:t>
            </w:r>
            <w:r w:rsidRPr="00D3630C">
              <w:rPr>
                <w:rFonts w:ascii="Courier New" w:hAnsi="Courier New" w:cs="Courier New"/>
                <w:sz w:val="18"/>
                <w:szCs w:val="18"/>
                <w:lang w:eastAsia="ru-RU"/>
              </w:rPr>
              <w:br/>
              <w:t>значения   угла   поворота</w:t>
            </w:r>
            <w:proofErr w:type="gramStart"/>
            <w:r w:rsidRPr="00D3630C">
              <w:rPr>
                <w:rFonts w:ascii="Courier New" w:hAnsi="Courier New" w:cs="Courier New"/>
                <w:sz w:val="18"/>
                <w:szCs w:val="18"/>
                <w:lang w:eastAsia="ru-RU"/>
              </w:rPr>
              <w:t>",</w:t>
            </w:r>
            <w:r w:rsidRPr="00D3630C">
              <w:rPr>
                <w:rFonts w:ascii="Courier New" w:hAnsi="Courier New" w:cs="Courier New"/>
                <w:sz w:val="18"/>
                <w:szCs w:val="18"/>
                <w:lang w:eastAsia="ru-RU"/>
              </w:rPr>
              <w:br/>
              <w:t>градусы</w:t>
            </w:r>
            <w:proofErr w:type="gramEnd"/>
            <w:r w:rsidRPr="00D3630C">
              <w:rPr>
                <w:rFonts w:ascii="Courier New" w:hAnsi="Courier New" w:cs="Courier New"/>
                <w:sz w:val="18"/>
                <w:szCs w:val="18"/>
                <w:lang w:eastAsia="ru-RU"/>
              </w:rPr>
              <w:t xml:space="preserve">                     </w:t>
            </w:r>
          </w:p>
        </w:tc>
      </w:tr>
      <w:tr w:rsidR="00D3630C" w:rsidRPr="00D3630C" w:rsidTr="00F31CDE">
        <w:trPr>
          <w:trHeight w:val="1800"/>
          <w:tblCellSpacing w:w="5" w:type="nil"/>
        </w:trPr>
        <w:tc>
          <w:tcPr>
            <w:tcW w:w="360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val="en-US" w:eastAsia="ru-RU"/>
              </w:rPr>
            </w:pPr>
            <w:r w:rsidRPr="00D3630C">
              <w:rPr>
                <w:rFonts w:ascii="Courier New" w:hAnsi="Courier New" w:cs="Courier New"/>
                <w:sz w:val="18"/>
                <w:szCs w:val="18"/>
                <w:lang w:val="en-US" w:eastAsia="ru-RU"/>
              </w:rPr>
              <w:t xml:space="preserve">EGTS_FLEET_MAX_SPEED_THRESHOLD  </w:t>
            </w:r>
          </w:p>
        </w:tc>
        <w:tc>
          <w:tcPr>
            <w:tcW w:w="84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0x0266</w:t>
            </w:r>
          </w:p>
        </w:tc>
        <w:tc>
          <w:tcPr>
            <w:tcW w:w="116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ARRAY OF </w:t>
            </w:r>
            <w:r w:rsidRPr="00D3630C">
              <w:rPr>
                <w:rFonts w:ascii="Courier New" w:hAnsi="Courier New" w:cs="Courier New"/>
                <w:sz w:val="18"/>
                <w:szCs w:val="18"/>
                <w:lang w:eastAsia="ru-RU"/>
              </w:rPr>
              <w:br/>
              <w:t xml:space="preserve">   INT   </w:t>
            </w:r>
          </w:p>
        </w:tc>
        <w:tc>
          <w:tcPr>
            <w:tcW w:w="1272"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60,0,0,0,0</w:t>
            </w:r>
          </w:p>
        </w:tc>
        <w:tc>
          <w:tcPr>
            <w:tcW w:w="3180"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proofErr w:type="gramStart"/>
            <w:r w:rsidRPr="00D3630C">
              <w:rPr>
                <w:rFonts w:ascii="Courier New" w:hAnsi="Courier New" w:cs="Courier New"/>
                <w:sz w:val="18"/>
                <w:szCs w:val="18"/>
                <w:lang w:eastAsia="ru-RU"/>
              </w:rPr>
              <w:t>Значения  порогов</w:t>
            </w:r>
            <w:proofErr w:type="gramEnd"/>
            <w:r w:rsidRPr="00D3630C">
              <w:rPr>
                <w:rFonts w:ascii="Courier New" w:hAnsi="Courier New" w:cs="Courier New"/>
                <w:sz w:val="18"/>
                <w:szCs w:val="18"/>
                <w:lang w:eastAsia="ru-RU"/>
              </w:rPr>
              <w:t xml:space="preserve">  скорости,</w:t>
            </w:r>
            <w:r w:rsidRPr="00D3630C">
              <w:rPr>
                <w:rFonts w:ascii="Courier New" w:hAnsi="Courier New" w:cs="Courier New"/>
                <w:sz w:val="18"/>
                <w:szCs w:val="18"/>
                <w:lang w:eastAsia="ru-RU"/>
              </w:rPr>
              <w:br/>
              <w:t>при  превышении  одного   из</w:t>
            </w:r>
            <w:r w:rsidRPr="00D3630C">
              <w:rPr>
                <w:rFonts w:ascii="Courier New" w:hAnsi="Courier New" w:cs="Courier New"/>
                <w:sz w:val="18"/>
                <w:szCs w:val="18"/>
                <w:lang w:eastAsia="ru-RU"/>
              </w:rPr>
              <w:br/>
              <w:t>которых         производится</w:t>
            </w:r>
            <w:r w:rsidRPr="00D3630C">
              <w:rPr>
                <w:rFonts w:ascii="Courier New" w:hAnsi="Courier New" w:cs="Courier New"/>
                <w:sz w:val="18"/>
                <w:szCs w:val="18"/>
                <w:lang w:eastAsia="ru-RU"/>
              </w:rPr>
              <w:br/>
              <w:t xml:space="preserve">передача     </w:t>
            </w:r>
            <w:proofErr w:type="spellStart"/>
            <w:r w:rsidRPr="00D3630C">
              <w:rPr>
                <w:rFonts w:ascii="Courier New" w:hAnsi="Courier New" w:cs="Courier New"/>
                <w:sz w:val="18"/>
                <w:szCs w:val="18"/>
                <w:lang w:eastAsia="ru-RU"/>
              </w:rPr>
              <w:t>телематического</w:t>
            </w:r>
            <w:proofErr w:type="spellEnd"/>
            <w:r w:rsidRPr="00D3630C">
              <w:rPr>
                <w:rFonts w:ascii="Courier New" w:hAnsi="Courier New" w:cs="Courier New"/>
                <w:sz w:val="18"/>
                <w:szCs w:val="18"/>
                <w:lang w:eastAsia="ru-RU"/>
              </w:rPr>
              <w:br/>
              <w:t>сообщения   на   сервер    с</w:t>
            </w:r>
            <w:r w:rsidRPr="00D3630C">
              <w:rPr>
                <w:rFonts w:ascii="Courier New" w:hAnsi="Courier New" w:cs="Courier New"/>
                <w:sz w:val="18"/>
                <w:szCs w:val="18"/>
                <w:lang w:eastAsia="ru-RU"/>
              </w:rPr>
              <w:br/>
              <w:t>признаком "превышение одного</w:t>
            </w:r>
            <w:r w:rsidRPr="00D3630C">
              <w:rPr>
                <w:rFonts w:ascii="Courier New" w:hAnsi="Courier New" w:cs="Courier New"/>
                <w:sz w:val="18"/>
                <w:szCs w:val="18"/>
                <w:lang w:eastAsia="ru-RU"/>
              </w:rPr>
              <w:br/>
              <w:t>из     заданных      порогов</w:t>
            </w:r>
            <w:r w:rsidRPr="00D3630C">
              <w:rPr>
                <w:rFonts w:ascii="Courier New" w:hAnsi="Courier New" w:cs="Courier New"/>
                <w:sz w:val="18"/>
                <w:szCs w:val="18"/>
                <w:lang w:eastAsia="ru-RU"/>
              </w:rPr>
              <w:br/>
              <w:t>скорости",   км/ч.   Нулевые</w:t>
            </w:r>
            <w:r w:rsidRPr="00D3630C">
              <w:rPr>
                <w:rFonts w:ascii="Courier New" w:hAnsi="Courier New" w:cs="Courier New"/>
                <w:sz w:val="18"/>
                <w:szCs w:val="18"/>
                <w:lang w:eastAsia="ru-RU"/>
              </w:rPr>
              <w:br/>
              <w:t xml:space="preserve">значения не </w:t>
            </w:r>
            <w:proofErr w:type="gramStart"/>
            <w:r w:rsidRPr="00D3630C">
              <w:rPr>
                <w:rFonts w:ascii="Courier New" w:hAnsi="Courier New" w:cs="Courier New"/>
                <w:sz w:val="18"/>
                <w:szCs w:val="18"/>
                <w:lang w:eastAsia="ru-RU"/>
              </w:rPr>
              <w:t>учитываются  при</w:t>
            </w:r>
            <w:proofErr w:type="gramEnd"/>
            <w:r w:rsidRPr="00D3630C">
              <w:rPr>
                <w:rFonts w:ascii="Courier New" w:hAnsi="Courier New" w:cs="Courier New"/>
                <w:sz w:val="18"/>
                <w:szCs w:val="18"/>
                <w:lang w:eastAsia="ru-RU"/>
              </w:rPr>
              <w:br/>
              <w:t xml:space="preserve">обработке                   </w:t>
            </w:r>
          </w:p>
        </w:tc>
      </w:tr>
      <w:tr w:rsidR="00D3630C" w:rsidRPr="00D3630C" w:rsidTr="00F31CDE">
        <w:trPr>
          <w:trHeight w:val="1800"/>
          <w:tblCellSpacing w:w="5" w:type="nil"/>
        </w:trPr>
        <w:tc>
          <w:tcPr>
            <w:tcW w:w="360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val="en-US" w:eastAsia="ru-RU"/>
              </w:rPr>
            </w:pPr>
            <w:r w:rsidRPr="00D3630C">
              <w:rPr>
                <w:rFonts w:ascii="Courier New" w:hAnsi="Courier New" w:cs="Courier New"/>
                <w:sz w:val="18"/>
                <w:szCs w:val="18"/>
                <w:lang w:val="en-US" w:eastAsia="ru-RU"/>
              </w:rPr>
              <w:t xml:space="preserve">EGTS_FLEET_MIN_SPEED_THRESHOLDS </w:t>
            </w:r>
          </w:p>
        </w:tc>
        <w:tc>
          <w:tcPr>
            <w:tcW w:w="84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0x0267</w:t>
            </w:r>
          </w:p>
        </w:tc>
        <w:tc>
          <w:tcPr>
            <w:tcW w:w="116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ARRAY OF </w:t>
            </w:r>
            <w:r w:rsidRPr="00D3630C">
              <w:rPr>
                <w:rFonts w:ascii="Courier New" w:hAnsi="Courier New" w:cs="Courier New"/>
                <w:sz w:val="18"/>
                <w:szCs w:val="18"/>
                <w:lang w:eastAsia="ru-RU"/>
              </w:rPr>
              <w:br/>
              <w:t xml:space="preserve">   INT   </w:t>
            </w:r>
          </w:p>
        </w:tc>
        <w:tc>
          <w:tcPr>
            <w:tcW w:w="1272"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0,0,0,0,0 </w:t>
            </w:r>
          </w:p>
        </w:tc>
        <w:tc>
          <w:tcPr>
            <w:tcW w:w="3180"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proofErr w:type="gramStart"/>
            <w:r w:rsidRPr="00D3630C">
              <w:rPr>
                <w:rFonts w:ascii="Courier New" w:hAnsi="Courier New" w:cs="Courier New"/>
                <w:sz w:val="18"/>
                <w:szCs w:val="18"/>
                <w:lang w:eastAsia="ru-RU"/>
              </w:rPr>
              <w:t>Значения  порогов</w:t>
            </w:r>
            <w:proofErr w:type="gramEnd"/>
            <w:r w:rsidRPr="00D3630C">
              <w:rPr>
                <w:rFonts w:ascii="Courier New" w:hAnsi="Courier New" w:cs="Courier New"/>
                <w:sz w:val="18"/>
                <w:szCs w:val="18"/>
                <w:lang w:eastAsia="ru-RU"/>
              </w:rPr>
              <w:t xml:space="preserve">  скорости,</w:t>
            </w:r>
            <w:r w:rsidRPr="00D3630C">
              <w:rPr>
                <w:rFonts w:ascii="Courier New" w:hAnsi="Courier New" w:cs="Courier New"/>
                <w:sz w:val="18"/>
                <w:szCs w:val="18"/>
                <w:lang w:eastAsia="ru-RU"/>
              </w:rPr>
              <w:br/>
              <w:t>при  превышении  одного   из</w:t>
            </w:r>
            <w:r w:rsidRPr="00D3630C">
              <w:rPr>
                <w:rFonts w:ascii="Courier New" w:hAnsi="Courier New" w:cs="Courier New"/>
                <w:sz w:val="18"/>
                <w:szCs w:val="18"/>
                <w:lang w:eastAsia="ru-RU"/>
              </w:rPr>
              <w:br/>
              <w:t>которых         производится</w:t>
            </w:r>
            <w:r w:rsidRPr="00D3630C">
              <w:rPr>
                <w:rFonts w:ascii="Courier New" w:hAnsi="Courier New" w:cs="Courier New"/>
                <w:sz w:val="18"/>
                <w:szCs w:val="18"/>
                <w:lang w:eastAsia="ru-RU"/>
              </w:rPr>
              <w:br/>
              <w:t xml:space="preserve">передача     </w:t>
            </w:r>
            <w:proofErr w:type="spellStart"/>
            <w:r w:rsidRPr="00D3630C">
              <w:rPr>
                <w:rFonts w:ascii="Courier New" w:hAnsi="Courier New" w:cs="Courier New"/>
                <w:sz w:val="18"/>
                <w:szCs w:val="18"/>
                <w:lang w:eastAsia="ru-RU"/>
              </w:rPr>
              <w:t>телематического</w:t>
            </w:r>
            <w:proofErr w:type="spellEnd"/>
            <w:r w:rsidRPr="00D3630C">
              <w:rPr>
                <w:rFonts w:ascii="Courier New" w:hAnsi="Courier New" w:cs="Courier New"/>
                <w:sz w:val="18"/>
                <w:szCs w:val="18"/>
                <w:lang w:eastAsia="ru-RU"/>
              </w:rPr>
              <w:br/>
              <w:t>сообщения   на   сервер    с</w:t>
            </w:r>
            <w:r w:rsidRPr="00D3630C">
              <w:rPr>
                <w:rFonts w:ascii="Courier New" w:hAnsi="Courier New" w:cs="Courier New"/>
                <w:sz w:val="18"/>
                <w:szCs w:val="18"/>
                <w:lang w:eastAsia="ru-RU"/>
              </w:rPr>
              <w:br/>
              <w:t>признаком "снижение скорости</w:t>
            </w:r>
            <w:r w:rsidRPr="00D3630C">
              <w:rPr>
                <w:rFonts w:ascii="Courier New" w:hAnsi="Courier New" w:cs="Courier New"/>
                <w:sz w:val="18"/>
                <w:szCs w:val="18"/>
                <w:lang w:eastAsia="ru-RU"/>
              </w:rPr>
              <w:br/>
              <w:t>ниже  одного   из   заданных</w:t>
            </w:r>
            <w:r w:rsidRPr="00D3630C">
              <w:rPr>
                <w:rFonts w:ascii="Courier New" w:hAnsi="Courier New" w:cs="Courier New"/>
                <w:sz w:val="18"/>
                <w:szCs w:val="18"/>
                <w:lang w:eastAsia="ru-RU"/>
              </w:rPr>
              <w:br/>
              <w:t>порогов",   км/ч.    Нулевые</w:t>
            </w:r>
            <w:r w:rsidRPr="00D3630C">
              <w:rPr>
                <w:rFonts w:ascii="Courier New" w:hAnsi="Courier New" w:cs="Courier New"/>
                <w:sz w:val="18"/>
                <w:szCs w:val="18"/>
                <w:lang w:eastAsia="ru-RU"/>
              </w:rPr>
              <w:br/>
              <w:t xml:space="preserve">значения не </w:t>
            </w:r>
            <w:proofErr w:type="gramStart"/>
            <w:r w:rsidRPr="00D3630C">
              <w:rPr>
                <w:rFonts w:ascii="Courier New" w:hAnsi="Courier New" w:cs="Courier New"/>
                <w:sz w:val="18"/>
                <w:szCs w:val="18"/>
                <w:lang w:eastAsia="ru-RU"/>
              </w:rPr>
              <w:t>учитываются  при</w:t>
            </w:r>
            <w:proofErr w:type="gramEnd"/>
            <w:r w:rsidRPr="00D3630C">
              <w:rPr>
                <w:rFonts w:ascii="Courier New" w:hAnsi="Courier New" w:cs="Courier New"/>
                <w:sz w:val="18"/>
                <w:szCs w:val="18"/>
                <w:lang w:eastAsia="ru-RU"/>
              </w:rPr>
              <w:br/>
              <w:t xml:space="preserve">обработке                   </w:t>
            </w:r>
          </w:p>
        </w:tc>
      </w:tr>
      <w:tr w:rsidR="00D3630C" w:rsidRPr="00D3630C" w:rsidTr="00F31CDE">
        <w:trPr>
          <w:trHeight w:val="1800"/>
          <w:tblCellSpacing w:w="5" w:type="nil"/>
        </w:trPr>
        <w:tc>
          <w:tcPr>
            <w:tcW w:w="360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val="en-US" w:eastAsia="ru-RU"/>
              </w:rPr>
            </w:pPr>
            <w:r w:rsidRPr="00D3630C">
              <w:rPr>
                <w:rFonts w:ascii="Courier New" w:hAnsi="Courier New" w:cs="Courier New"/>
                <w:sz w:val="18"/>
                <w:szCs w:val="18"/>
                <w:lang w:val="en-US" w:eastAsia="ru-RU"/>
              </w:rPr>
              <w:t xml:space="preserve">EGTS_FLEET_MIN_BATTERY_VOLTAGE  </w:t>
            </w:r>
          </w:p>
        </w:tc>
        <w:tc>
          <w:tcPr>
            <w:tcW w:w="84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0x0268</w:t>
            </w:r>
          </w:p>
        </w:tc>
        <w:tc>
          <w:tcPr>
            <w:tcW w:w="116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INT   </w:t>
            </w:r>
          </w:p>
        </w:tc>
        <w:tc>
          <w:tcPr>
            <w:tcW w:w="1272"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110    </w:t>
            </w:r>
          </w:p>
        </w:tc>
        <w:tc>
          <w:tcPr>
            <w:tcW w:w="3180"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Пороговое           значение</w:t>
            </w:r>
            <w:r w:rsidRPr="00D3630C">
              <w:rPr>
                <w:rFonts w:ascii="Courier New" w:hAnsi="Courier New" w:cs="Courier New"/>
                <w:sz w:val="18"/>
                <w:szCs w:val="18"/>
                <w:lang w:eastAsia="ru-RU"/>
              </w:rPr>
              <w:br/>
              <w:t>напряжения   на    резервном</w:t>
            </w:r>
            <w:r w:rsidRPr="00D3630C">
              <w:rPr>
                <w:rFonts w:ascii="Courier New" w:hAnsi="Courier New" w:cs="Courier New"/>
                <w:sz w:val="18"/>
                <w:szCs w:val="18"/>
                <w:lang w:eastAsia="ru-RU"/>
              </w:rPr>
              <w:br/>
              <w:t>аккумуляторе, при достижении</w:t>
            </w:r>
            <w:r w:rsidRPr="00D3630C">
              <w:rPr>
                <w:rFonts w:ascii="Courier New" w:hAnsi="Courier New" w:cs="Courier New"/>
                <w:sz w:val="18"/>
                <w:szCs w:val="18"/>
                <w:lang w:eastAsia="ru-RU"/>
              </w:rPr>
              <w:br/>
              <w:t>которого        производится</w:t>
            </w:r>
            <w:r w:rsidRPr="00D3630C">
              <w:rPr>
                <w:rFonts w:ascii="Courier New" w:hAnsi="Courier New" w:cs="Courier New"/>
                <w:sz w:val="18"/>
                <w:szCs w:val="18"/>
                <w:lang w:eastAsia="ru-RU"/>
              </w:rPr>
              <w:br/>
              <w:t xml:space="preserve">передача     </w:t>
            </w:r>
            <w:proofErr w:type="spellStart"/>
            <w:r w:rsidRPr="00D3630C">
              <w:rPr>
                <w:rFonts w:ascii="Courier New" w:hAnsi="Courier New" w:cs="Courier New"/>
                <w:sz w:val="18"/>
                <w:szCs w:val="18"/>
                <w:lang w:eastAsia="ru-RU"/>
              </w:rPr>
              <w:t>телематического</w:t>
            </w:r>
            <w:proofErr w:type="spellEnd"/>
            <w:r w:rsidRPr="00D3630C">
              <w:rPr>
                <w:rFonts w:ascii="Courier New" w:hAnsi="Courier New" w:cs="Courier New"/>
                <w:sz w:val="18"/>
                <w:szCs w:val="18"/>
                <w:lang w:eastAsia="ru-RU"/>
              </w:rPr>
              <w:br/>
              <w:t>сообщения   на   сервер    с</w:t>
            </w:r>
            <w:r w:rsidRPr="00D3630C">
              <w:rPr>
                <w:rFonts w:ascii="Courier New" w:hAnsi="Courier New" w:cs="Courier New"/>
                <w:sz w:val="18"/>
                <w:szCs w:val="18"/>
                <w:lang w:eastAsia="ru-RU"/>
              </w:rPr>
              <w:br/>
              <w:t>признаком          "снижение</w:t>
            </w:r>
            <w:r w:rsidRPr="00D3630C">
              <w:rPr>
                <w:rFonts w:ascii="Courier New" w:hAnsi="Courier New" w:cs="Courier New"/>
                <w:sz w:val="18"/>
                <w:szCs w:val="18"/>
                <w:lang w:eastAsia="ru-RU"/>
              </w:rPr>
              <w:br/>
              <w:t>напряжения         источника</w:t>
            </w:r>
            <w:r w:rsidRPr="00D3630C">
              <w:rPr>
                <w:rFonts w:ascii="Courier New" w:hAnsi="Courier New" w:cs="Courier New"/>
                <w:sz w:val="18"/>
                <w:szCs w:val="18"/>
                <w:lang w:eastAsia="ru-RU"/>
              </w:rPr>
              <w:br/>
              <w:t>резервного   питания    ниже</w:t>
            </w:r>
            <w:r w:rsidRPr="00D3630C">
              <w:rPr>
                <w:rFonts w:ascii="Courier New" w:hAnsi="Courier New" w:cs="Courier New"/>
                <w:sz w:val="18"/>
                <w:szCs w:val="18"/>
                <w:lang w:eastAsia="ru-RU"/>
              </w:rPr>
              <w:br/>
              <w:t>порогового значения", 0.1 В</w:t>
            </w:r>
          </w:p>
        </w:tc>
      </w:tr>
      <w:tr w:rsidR="00D3630C" w:rsidRPr="00D3630C" w:rsidTr="00F31CDE">
        <w:trPr>
          <w:trHeight w:val="1440"/>
          <w:tblCellSpacing w:w="5" w:type="nil"/>
        </w:trPr>
        <w:tc>
          <w:tcPr>
            <w:tcW w:w="360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val="en-US" w:eastAsia="ru-RU"/>
              </w:rPr>
            </w:pPr>
            <w:r w:rsidRPr="00D3630C">
              <w:rPr>
                <w:rFonts w:ascii="Courier New" w:hAnsi="Courier New" w:cs="Courier New"/>
                <w:sz w:val="18"/>
                <w:szCs w:val="18"/>
                <w:lang w:val="en-US" w:eastAsia="ru-RU"/>
              </w:rPr>
              <w:t xml:space="preserve">EGTS_FLEET_POS_ACCEL_THRESHOLD  </w:t>
            </w:r>
          </w:p>
        </w:tc>
        <w:tc>
          <w:tcPr>
            <w:tcW w:w="84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0x0269</w:t>
            </w:r>
          </w:p>
        </w:tc>
        <w:tc>
          <w:tcPr>
            <w:tcW w:w="116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INT   </w:t>
            </w:r>
          </w:p>
        </w:tc>
        <w:tc>
          <w:tcPr>
            <w:tcW w:w="1272"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100    </w:t>
            </w:r>
          </w:p>
        </w:tc>
        <w:tc>
          <w:tcPr>
            <w:tcW w:w="3180"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Пороговое           значение</w:t>
            </w:r>
            <w:r w:rsidRPr="00D3630C">
              <w:rPr>
                <w:rFonts w:ascii="Courier New" w:hAnsi="Courier New" w:cs="Courier New"/>
                <w:sz w:val="18"/>
                <w:szCs w:val="18"/>
                <w:lang w:eastAsia="ru-RU"/>
              </w:rPr>
              <w:br/>
              <w:t>положительного   продольного</w:t>
            </w:r>
            <w:r w:rsidRPr="00D3630C">
              <w:rPr>
                <w:rFonts w:ascii="Courier New" w:hAnsi="Courier New" w:cs="Courier New"/>
                <w:sz w:val="18"/>
                <w:szCs w:val="18"/>
                <w:lang w:eastAsia="ru-RU"/>
              </w:rPr>
              <w:br/>
            </w:r>
            <w:proofErr w:type="gramStart"/>
            <w:r w:rsidRPr="00D3630C">
              <w:rPr>
                <w:rFonts w:ascii="Courier New" w:hAnsi="Courier New" w:cs="Courier New"/>
                <w:sz w:val="18"/>
                <w:szCs w:val="18"/>
                <w:lang w:eastAsia="ru-RU"/>
              </w:rPr>
              <w:t>ускорения,  при</w:t>
            </w:r>
            <w:proofErr w:type="gramEnd"/>
            <w:r w:rsidRPr="00D3630C">
              <w:rPr>
                <w:rFonts w:ascii="Courier New" w:hAnsi="Courier New" w:cs="Courier New"/>
                <w:sz w:val="18"/>
                <w:szCs w:val="18"/>
                <w:lang w:eastAsia="ru-RU"/>
              </w:rPr>
              <w:t xml:space="preserve">   достижении</w:t>
            </w:r>
            <w:r w:rsidRPr="00D3630C">
              <w:rPr>
                <w:rFonts w:ascii="Courier New" w:hAnsi="Courier New" w:cs="Courier New"/>
                <w:sz w:val="18"/>
                <w:szCs w:val="18"/>
                <w:lang w:eastAsia="ru-RU"/>
              </w:rPr>
              <w:br/>
              <w:t>которого        производится</w:t>
            </w:r>
            <w:r w:rsidRPr="00D3630C">
              <w:rPr>
                <w:rFonts w:ascii="Courier New" w:hAnsi="Courier New" w:cs="Courier New"/>
                <w:sz w:val="18"/>
                <w:szCs w:val="18"/>
                <w:lang w:eastAsia="ru-RU"/>
              </w:rPr>
              <w:br/>
              <w:t xml:space="preserve">передача     </w:t>
            </w:r>
            <w:proofErr w:type="spellStart"/>
            <w:r w:rsidRPr="00D3630C">
              <w:rPr>
                <w:rFonts w:ascii="Courier New" w:hAnsi="Courier New" w:cs="Courier New"/>
                <w:sz w:val="18"/>
                <w:szCs w:val="18"/>
                <w:lang w:eastAsia="ru-RU"/>
              </w:rPr>
              <w:t>телематического</w:t>
            </w:r>
            <w:proofErr w:type="spellEnd"/>
            <w:r w:rsidRPr="00D3630C">
              <w:rPr>
                <w:rFonts w:ascii="Courier New" w:hAnsi="Courier New" w:cs="Courier New"/>
                <w:sz w:val="18"/>
                <w:szCs w:val="18"/>
                <w:lang w:eastAsia="ru-RU"/>
              </w:rPr>
              <w:br/>
              <w:t>сообщения   на   сервер    с</w:t>
            </w:r>
            <w:r w:rsidRPr="00D3630C">
              <w:rPr>
                <w:rFonts w:ascii="Courier New" w:hAnsi="Courier New" w:cs="Courier New"/>
                <w:sz w:val="18"/>
                <w:szCs w:val="18"/>
                <w:lang w:eastAsia="ru-RU"/>
              </w:rPr>
              <w:br/>
              <w:t>признаком  "резкий  разгон",</w:t>
            </w:r>
            <w:r w:rsidRPr="00D3630C">
              <w:rPr>
                <w:rFonts w:ascii="Courier New" w:hAnsi="Courier New" w:cs="Courier New"/>
                <w:sz w:val="18"/>
                <w:szCs w:val="18"/>
                <w:lang w:eastAsia="ru-RU"/>
              </w:rPr>
              <w:br/>
              <w:t>0.1 м/с2</w:t>
            </w:r>
          </w:p>
        </w:tc>
      </w:tr>
      <w:tr w:rsidR="00D3630C" w:rsidRPr="00D3630C" w:rsidTr="00F31CDE">
        <w:trPr>
          <w:trHeight w:val="1440"/>
          <w:tblCellSpacing w:w="5" w:type="nil"/>
        </w:trPr>
        <w:tc>
          <w:tcPr>
            <w:tcW w:w="360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val="en-US" w:eastAsia="ru-RU"/>
              </w:rPr>
            </w:pPr>
            <w:r w:rsidRPr="00D3630C">
              <w:rPr>
                <w:rFonts w:ascii="Courier New" w:hAnsi="Courier New" w:cs="Courier New"/>
                <w:sz w:val="18"/>
                <w:szCs w:val="18"/>
                <w:lang w:val="en-US" w:eastAsia="ru-RU"/>
              </w:rPr>
              <w:lastRenderedPageBreak/>
              <w:t xml:space="preserve">EGTS_FLEET_NEG_ACCEL_THRESHOLD  </w:t>
            </w:r>
          </w:p>
        </w:tc>
        <w:tc>
          <w:tcPr>
            <w:tcW w:w="84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0x026A</w:t>
            </w:r>
          </w:p>
        </w:tc>
        <w:tc>
          <w:tcPr>
            <w:tcW w:w="116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INT   </w:t>
            </w:r>
          </w:p>
        </w:tc>
        <w:tc>
          <w:tcPr>
            <w:tcW w:w="1272"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100    </w:t>
            </w:r>
          </w:p>
        </w:tc>
        <w:tc>
          <w:tcPr>
            <w:tcW w:w="3180"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Пороговое           значение</w:t>
            </w:r>
            <w:r w:rsidRPr="00D3630C">
              <w:rPr>
                <w:rFonts w:ascii="Courier New" w:hAnsi="Courier New" w:cs="Courier New"/>
                <w:sz w:val="18"/>
                <w:szCs w:val="18"/>
                <w:lang w:eastAsia="ru-RU"/>
              </w:rPr>
              <w:br/>
              <w:t>отрицательного   продольного</w:t>
            </w:r>
            <w:r w:rsidRPr="00D3630C">
              <w:rPr>
                <w:rFonts w:ascii="Courier New" w:hAnsi="Courier New" w:cs="Courier New"/>
                <w:sz w:val="18"/>
                <w:szCs w:val="18"/>
                <w:lang w:eastAsia="ru-RU"/>
              </w:rPr>
              <w:br/>
            </w:r>
            <w:proofErr w:type="gramStart"/>
            <w:r w:rsidRPr="00D3630C">
              <w:rPr>
                <w:rFonts w:ascii="Courier New" w:hAnsi="Courier New" w:cs="Courier New"/>
                <w:sz w:val="18"/>
                <w:szCs w:val="18"/>
                <w:lang w:eastAsia="ru-RU"/>
              </w:rPr>
              <w:t>ускорения,  при</w:t>
            </w:r>
            <w:proofErr w:type="gramEnd"/>
            <w:r w:rsidRPr="00D3630C">
              <w:rPr>
                <w:rFonts w:ascii="Courier New" w:hAnsi="Courier New" w:cs="Courier New"/>
                <w:sz w:val="18"/>
                <w:szCs w:val="18"/>
                <w:lang w:eastAsia="ru-RU"/>
              </w:rPr>
              <w:t xml:space="preserve">   достижении</w:t>
            </w:r>
            <w:r w:rsidRPr="00D3630C">
              <w:rPr>
                <w:rFonts w:ascii="Courier New" w:hAnsi="Courier New" w:cs="Courier New"/>
                <w:sz w:val="18"/>
                <w:szCs w:val="18"/>
                <w:lang w:eastAsia="ru-RU"/>
              </w:rPr>
              <w:br/>
              <w:t>которого        производится</w:t>
            </w:r>
            <w:r w:rsidRPr="00D3630C">
              <w:rPr>
                <w:rFonts w:ascii="Courier New" w:hAnsi="Courier New" w:cs="Courier New"/>
                <w:sz w:val="18"/>
                <w:szCs w:val="18"/>
                <w:lang w:eastAsia="ru-RU"/>
              </w:rPr>
              <w:br/>
              <w:t xml:space="preserve">передача     </w:t>
            </w:r>
            <w:proofErr w:type="spellStart"/>
            <w:r w:rsidRPr="00D3630C">
              <w:rPr>
                <w:rFonts w:ascii="Courier New" w:hAnsi="Courier New" w:cs="Courier New"/>
                <w:sz w:val="18"/>
                <w:szCs w:val="18"/>
                <w:lang w:eastAsia="ru-RU"/>
              </w:rPr>
              <w:t>телематического</w:t>
            </w:r>
            <w:proofErr w:type="spellEnd"/>
            <w:r w:rsidRPr="00D3630C">
              <w:rPr>
                <w:rFonts w:ascii="Courier New" w:hAnsi="Courier New" w:cs="Courier New"/>
                <w:sz w:val="18"/>
                <w:szCs w:val="18"/>
                <w:lang w:eastAsia="ru-RU"/>
              </w:rPr>
              <w:br/>
              <w:t>сообщения   на   сервер    с</w:t>
            </w:r>
            <w:r w:rsidRPr="00D3630C">
              <w:rPr>
                <w:rFonts w:ascii="Courier New" w:hAnsi="Courier New" w:cs="Courier New"/>
                <w:sz w:val="18"/>
                <w:szCs w:val="18"/>
                <w:lang w:eastAsia="ru-RU"/>
              </w:rPr>
              <w:br/>
              <w:t>признаком            "резкое</w:t>
            </w:r>
            <w:r w:rsidRPr="00D3630C">
              <w:rPr>
                <w:rFonts w:ascii="Courier New" w:hAnsi="Courier New" w:cs="Courier New"/>
                <w:sz w:val="18"/>
                <w:szCs w:val="18"/>
                <w:lang w:eastAsia="ru-RU"/>
              </w:rPr>
              <w:br/>
              <w:t>торможение", 0.1 м/с2</w:t>
            </w:r>
          </w:p>
        </w:tc>
      </w:tr>
      <w:tr w:rsidR="00D3630C" w:rsidRPr="00D3630C" w:rsidTr="00F31CDE">
        <w:trPr>
          <w:trHeight w:val="720"/>
          <w:tblCellSpacing w:w="5" w:type="nil"/>
        </w:trPr>
        <w:tc>
          <w:tcPr>
            <w:tcW w:w="360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val="en-US" w:eastAsia="ru-RU"/>
              </w:rPr>
            </w:pPr>
            <w:r w:rsidRPr="00D3630C">
              <w:rPr>
                <w:rFonts w:ascii="Courier New" w:hAnsi="Courier New" w:cs="Courier New"/>
                <w:sz w:val="18"/>
                <w:szCs w:val="18"/>
                <w:lang w:val="en-US" w:eastAsia="ru-RU"/>
              </w:rPr>
              <w:t xml:space="preserve">EGTS_FLEET_EM_MON_PERIOD        </w:t>
            </w:r>
          </w:p>
        </w:tc>
        <w:tc>
          <w:tcPr>
            <w:tcW w:w="84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0x026B</w:t>
            </w:r>
          </w:p>
        </w:tc>
        <w:tc>
          <w:tcPr>
            <w:tcW w:w="116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INT   </w:t>
            </w:r>
          </w:p>
        </w:tc>
        <w:tc>
          <w:tcPr>
            <w:tcW w:w="1272"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10    </w:t>
            </w:r>
          </w:p>
        </w:tc>
        <w:tc>
          <w:tcPr>
            <w:tcW w:w="3180"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Период              передачи</w:t>
            </w:r>
            <w:r w:rsidRPr="00D3630C">
              <w:rPr>
                <w:rFonts w:ascii="Courier New" w:hAnsi="Courier New" w:cs="Courier New"/>
                <w:sz w:val="18"/>
                <w:szCs w:val="18"/>
                <w:lang w:eastAsia="ru-RU"/>
              </w:rPr>
              <w:br/>
              <w:t xml:space="preserve">телематических </w:t>
            </w:r>
            <w:proofErr w:type="gramStart"/>
            <w:r w:rsidRPr="00D3630C">
              <w:rPr>
                <w:rFonts w:ascii="Courier New" w:hAnsi="Courier New" w:cs="Courier New"/>
                <w:sz w:val="18"/>
                <w:szCs w:val="18"/>
                <w:lang w:eastAsia="ru-RU"/>
              </w:rPr>
              <w:t>сообщений  на</w:t>
            </w:r>
            <w:proofErr w:type="gramEnd"/>
            <w:r w:rsidRPr="00D3630C">
              <w:rPr>
                <w:rFonts w:ascii="Courier New" w:hAnsi="Courier New" w:cs="Courier New"/>
                <w:sz w:val="18"/>
                <w:szCs w:val="18"/>
                <w:lang w:eastAsia="ru-RU"/>
              </w:rPr>
              <w:br/>
              <w:t>сервер в режиме  "экстренное</w:t>
            </w:r>
            <w:r w:rsidRPr="00D3630C">
              <w:rPr>
                <w:rFonts w:ascii="Courier New" w:hAnsi="Courier New" w:cs="Courier New"/>
                <w:sz w:val="18"/>
                <w:szCs w:val="18"/>
                <w:lang w:eastAsia="ru-RU"/>
              </w:rPr>
              <w:br/>
              <w:t xml:space="preserve">слежение", секунды          </w:t>
            </w:r>
          </w:p>
        </w:tc>
      </w:tr>
      <w:tr w:rsidR="00D3630C" w:rsidRPr="00D3630C" w:rsidTr="00F31CDE">
        <w:trPr>
          <w:trHeight w:val="1800"/>
          <w:tblCellSpacing w:w="5" w:type="nil"/>
        </w:trPr>
        <w:tc>
          <w:tcPr>
            <w:tcW w:w="360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val="en-US" w:eastAsia="ru-RU"/>
              </w:rPr>
            </w:pPr>
            <w:r w:rsidRPr="00D3630C">
              <w:rPr>
                <w:rFonts w:ascii="Courier New" w:hAnsi="Courier New" w:cs="Courier New"/>
                <w:sz w:val="18"/>
                <w:szCs w:val="18"/>
                <w:lang w:val="en-US" w:eastAsia="ru-RU"/>
              </w:rPr>
              <w:t xml:space="preserve">EGTS_FLEET_NAVI_TRB_THRESHOLD   </w:t>
            </w:r>
          </w:p>
        </w:tc>
        <w:tc>
          <w:tcPr>
            <w:tcW w:w="84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0x026C</w:t>
            </w:r>
          </w:p>
        </w:tc>
        <w:tc>
          <w:tcPr>
            <w:tcW w:w="116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INT   </w:t>
            </w:r>
          </w:p>
        </w:tc>
        <w:tc>
          <w:tcPr>
            <w:tcW w:w="1272"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6     </w:t>
            </w:r>
          </w:p>
        </w:tc>
        <w:tc>
          <w:tcPr>
            <w:tcW w:w="3180"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proofErr w:type="gramStart"/>
            <w:r w:rsidRPr="00D3630C">
              <w:rPr>
                <w:rFonts w:ascii="Courier New" w:hAnsi="Courier New" w:cs="Courier New"/>
                <w:sz w:val="18"/>
                <w:szCs w:val="18"/>
                <w:lang w:eastAsia="ru-RU"/>
              </w:rPr>
              <w:t>Пороговое  значение</w:t>
            </w:r>
            <w:proofErr w:type="gramEnd"/>
            <w:r w:rsidRPr="00D3630C">
              <w:rPr>
                <w:rFonts w:ascii="Courier New" w:hAnsi="Courier New" w:cs="Courier New"/>
                <w:sz w:val="18"/>
                <w:szCs w:val="18"/>
                <w:lang w:eastAsia="ru-RU"/>
              </w:rPr>
              <w:t xml:space="preserve">  частоты</w:t>
            </w:r>
            <w:r w:rsidRPr="00D3630C">
              <w:rPr>
                <w:rFonts w:ascii="Courier New" w:hAnsi="Courier New" w:cs="Courier New"/>
                <w:sz w:val="18"/>
                <w:szCs w:val="18"/>
                <w:lang w:eastAsia="ru-RU"/>
              </w:rPr>
              <w:br/>
              <w:t>прерывания режима  навигации</w:t>
            </w:r>
            <w:r w:rsidRPr="00D3630C">
              <w:rPr>
                <w:rFonts w:ascii="Courier New" w:hAnsi="Courier New" w:cs="Courier New"/>
                <w:sz w:val="18"/>
                <w:szCs w:val="18"/>
                <w:lang w:eastAsia="ru-RU"/>
              </w:rPr>
              <w:br/>
              <w:t>при включенном зажигании или</w:t>
            </w:r>
            <w:r w:rsidRPr="00D3630C">
              <w:rPr>
                <w:rFonts w:ascii="Courier New" w:hAnsi="Courier New" w:cs="Courier New"/>
                <w:sz w:val="18"/>
                <w:szCs w:val="18"/>
                <w:lang w:eastAsia="ru-RU"/>
              </w:rPr>
              <w:br/>
              <w:t>режиме экстренного слежения,</w:t>
            </w:r>
            <w:r w:rsidRPr="00D3630C">
              <w:rPr>
                <w:rFonts w:ascii="Courier New" w:hAnsi="Courier New" w:cs="Courier New"/>
                <w:sz w:val="18"/>
                <w:szCs w:val="18"/>
                <w:lang w:eastAsia="ru-RU"/>
              </w:rPr>
              <w:br/>
              <w:t>при   достижении    которого</w:t>
            </w:r>
            <w:r w:rsidRPr="00D3630C">
              <w:rPr>
                <w:rFonts w:ascii="Courier New" w:hAnsi="Courier New" w:cs="Courier New"/>
                <w:sz w:val="18"/>
                <w:szCs w:val="18"/>
                <w:lang w:eastAsia="ru-RU"/>
              </w:rPr>
              <w:br/>
              <w:t>производится        передача</w:t>
            </w:r>
            <w:r w:rsidRPr="00D3630C">
              <w:rPr>
                <w:rFonts w:ascii="Courier New" w:hAnsi="Courier New" w:cs="Courier New"/>
                <w:sz w:val="18"/>
                <w:szCs w:val="18"/>
                <w:lang w:eastAsia="ru-RU"/>
              </w:rPr>
              <w:br/>
            </w:r>
            <w:proofErr w:type="spellStart"/>
            <w:r w:rsidRPr="00D3630C">
              <w:rPr>
                <w:rFonts w:ascii="Courier New" w:hAnsi="Courier New" w:cs="Courier New"/>
                <w:sz w:val="18"/>
                <w:szCs w:val="18"/>
                <w:lang w:eastAsia="ru-RU"/>
              </w:rPr>
              <w:t>телематического</w:t>
            </w:r>
            <w:proofErr w:type="spellEnd"/>
            <w:r w:rsidRPr="00D3630C">
              <w:rPr>
                <w:rFonts w:ascii="Courier New" w:hAnsi="Courier New" w:cs="Courier New"/>
                <w:sz w:val="18"/>
                <w:szCs w:val="18"/>
                <w:lang w:eastAsia="ru-RU"/>
              </w:rPr>
              <w:t xml:space="preserve"> сообщения на</w:t>
            </w:r>
            <w:r w:rsidRPr="00D3630C">
              <w:rPr>
                <w:rFonts w:ascii="Courier New" w:hAnsi="Courier New" w:cs="Courier New"/>
                <w:sz w:val="18"/>
                <w:szCs w:val="18"/>
                <w:lang w:eastAsia="ru-RU"/>
              </w:rPr>
              <w:br/>
              <w:t>сервер      с      признаком</w:t>
            </w:r>
            <w:r w:rsidRPr="00D3630C">
              <w:rPr>
                <w:rFonts w:ascii="Courier New" w:hAnsi="Courier New" w:cs="Courier New"/>
                <w:sz w:val="18"/>
                <w:szCs w:val="18"/>
                <w:lang w:eastAsia="ru-RU"/>
              </w:rPr>
              <w:br/>
              <w:t>"нестабильная    навигация",</w:t>
            </w:r>
            <w:r w:rsidRPr="00D3630C">
              <w:rPr>
                <w:rFonts w:ascii="Courier New" w:hAnsi="Courier New" w:cs="Courier New"/>
                <w:sz w:val="18"/>
                <w:szCs w:val="18"/>
                <w:lang w:eastAsia="ru-RU"/>
              </w:rPr>
              <w:br/>
              <w:t xml:space="preserve">1/час                       </w:t>
            </w:r>
          </w:p>
        </w:tc>
      </w:tr>
      <w:tr w:rsidR="00D3630C" w:rsidRPr="00D3630C" w:rsidTr="00F31CDE">
        <w:trPr>
          <w:trHeight w:val="1800"/>
          <w:tblCellSpacing w:w="5" w:type="nil"/>
        </w:trPr>
        <w:tc>
          <w:tcPr>
            <w:tcW w:w="360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val="en-US" w:eastAsia="ru-RU"/>
              </w:rPr>
            </w:pPr>
            <w:r w:rsidRPr="00D3630C">
              <w:rPr>
                <w:rFonts w:ascii="Courier New" w:hAnsi="Courier New" w:cs="Courier New"/>
                <w:sz w:val="18"/>
                <w:szCs w:val="18"/>
                <w:lang w:val="en-US" w:eastAsia="ru-RU"/>
              </w:rPr>
              <w:t xml:space="preserve">EGTS_FLEET_CONN_TRB_THRESHOLD   </w:t>
            </w:r>
          </w:p>
        </w:tc>
        <w:tc>
          <w:tcPr>
            <w:tcW w:w="84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0x026D</w:t>
            </w:r>
          </w:p>
        </w:tc>
        <w:tc>
          <w:tcPr>
            <w:tcW w:w="116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INT   </w:t>
            </w:r>
          </w:p>
        </w:tc>
        <w:tc>
          <w:tcPr>
            <w:tcW w:w="1272"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30    </w:t>
            </w:r>
          </w:p>
        </w:tc>
        <w:tc>
          <w:tcPr>
            <w:tcW w:w="3180"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proofErr w:type="gramStart"/>
            <w:r w:rsidRPr="00D3630C">
              <w:rPr>
                <w:rFonts w:ascii="Courier New" w:hAnsi="Courier New" w:cs="Courier New"/>
                <w:sz w:val="18"/>
                <w:szCs w:val="18"/>
                <w:lang w:eastAsia="ru-RU"/>
              </w:rPr>
              <w:t>Пороговое  значение</w:t>
            </w:r>
            <w:proofErr w:type="gramEnd"/>
            <w:r w:rsidRPr="00D3630C">
              <w:rPr>
                <w:rFonts w:ascii="Courier New" w:hAnsi="Courier New" w:cs="Courier New"/>
                <w:sz w:val="18"/>
                <w:szCs w:val="18"/>
                <w:lang w:eastAsia="ru-RU"/>
              </w:rPr>
              <w:t xml:space="preserve">  частоты</w:t>
            </w:r>
            <w:r w:rsidRPr="00D3630C">
              <w:rPr>
                <w:rFonts w:ascii="Courier New" w:hAnsi="Courier New" w:cs="Courier New"/>
                <w:sz w:val="18"/>
                <w:szCs w:val="18"/>
                <w:lang w:eastAsia="ru-RU"/>
              </w:rPr>
              <w:br/>
              <w:t>прерывания/восстановления IP</w:t>
            </w:r>
            <w:r w:rsidRPr="00D3630C">
              <w:rPr>
                <w:rFonts w:ascii="Courier New" w:hAnsi="Courier New" w:cs="Courier New"/>
                <w:sz w:val="18"/>
                <w:szCs w:val="18"/>
                <w:lang w:eastAsia="ru-RU"/>
              </w:rPr>
              <w:br/>
              <w:t>соединения  при   включенном</w:t>
            </w:r>
            <w:r w:rsidRPr="00D3630C">
              <w:rPr>
                <w:rFonts w:ascii="Courier New" w:hAnsi="Courier New" w:cs="Courier New"/>
                <w:sz w:val="18"/>
                <w:szCs w:val="18"/>
                <w:lang w:eastAsia="ru-RU"/>
              </w:rPr>
              <w:br/>
              <w:t>зажигании     или     режиме</w:t>
            </w:r>
            <w:r w:rsidRPr="00D3630C">
              <w:rPr>
                <w:rFonts w:ascii="Courier New" w:hAnsi="Courier New" w:cs="Courier New"/>
                <w:sz w:val="18"/>
                <w:szCs w:val="18"/>
                <w:lang w:eastAsia="ru-RU"/>
              </w:rPr>
              <w:br/>
              <w:t>экстренного  слежения,   при</w:t>
            </w:r>
            <w:r w:rsidRPr="00D3630C">
              <w:rPr>
                <w:rFonts w:ascii="Courier New" w:hAnsi="Courier New" w:cs="Courier New"/>
                <w:sz w:val="18"/>
                <w:szCs w:val="18"/>
                <w:lang w:eastAsia="ru-RU"/>
              </w:rPr>
              <w:br/>
              <w:t>достижении          которого</w:t>
            </w:r>
            <w:r w:rsidRPr="00D3630C">
              <w:rPr>
                <w:rFonts w:ascii="Courier New" w:hAnsi="Courier New" w:cs="Courier New"/>
                <w:sz w:val="18"/>
                <w:szCs w:val="18"/>
                <w:lang w:eastAsia="ru-RU"/>
              </w:rPr>
              <w:br/>
              <w:t>производится        передача</w:t>
            </w:r>
            <w:r w:rsidRPr="00D3630C">
              <w:rPr>
                <w:rFonts w:ascii="Courier New" w:hAnsi="Courier New" w:cs="Courier New"/>
                <w:sz w:val="18"/>
                <w:szCs w:val="18"/>
                <w:lang w:eastAsia="ru-RU"/>
              </w:rPr>
              <w:br/>
            </w:r>
            <w:proofErr w:type="spellStart"/>
            <w:r w:rsidRPr="00D3630C">
              <w:rPr>
                <w:rFonts w:ascii="Courier New" w:hAnsi="Courier New" w:cs="Courier New"/>
                <w:sz w:val="18"/>
                <w:szCs w:val="18"/>
                <w:lang w:eastAsia="ru-RU"/>
              </w:rPr>
              <w:t>телематического</w:t>
            </w:r>
            <w:proofErr w:type="spellEnd"/>
            <w:r w:rsidRPr="00D3630C">
              <w:rPr>
                <w:rFonts w:ascii="Courier New" w:hAnsi="Courier New" w:cs="Courier New"/>
                <w:sz w:val="18"/>
                <w:szCs w:val="18"/>
                <w:lang w:eastAsia="ru-RU"/>
              </w:rPr>
              <w:t xml:space="preserve"> сообщения на</w:t>
            </w:r>
            <w:r w:rsidRPr="00D3630C">
              <w:rPr>
                <w:rFonts w:ascii="Courier New" w:hAnsi="Courier New" w:cs="Courier New"/>
                <w:sz w:val="18"/>
                <w:szCs w:val="18"/>
                <w:lang w:eastAsia="ru-RU"/>
              </w:rPr>
              <w:br/>
              <w:t>сервер      с      признаком</w:t>
            </w:r>
            <w:r w:rsidRPr="00D3630C">
              <w:rPr>
                <w:rFonts w:ascii="Courier New" w:hAnsi="Courier New" w:cs="Courier New"/>
                <w:sz w:val="18"/>
                <w:szCs w:val="18"/>
                <w:lang w:eastAsia="ru-RU"/>
              </w:rPr>
              <w:br/>
              <w:t xml:space="preserve">"нестабильная связь", 1/час </w:t>
            </w:r>
          </w:p>
        </w:tc>
      </w:tr>
      <w:tr w:rsidR="00D3630C" w:rsidRPr="00D3630C" w:rsidTr="00F31CDE">
        <w:trPr>
          <w:trHeight w:val="1980"/>
          <w:tblCellSpacing w:w="5" w:type="nil"/>
        </w:trPr>
        <w:tc>
          <w:tcPr>
            <w:tcW w:w="360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val="en-US" w:eastAsia="ru-RU"/>
              </w:rPr>
            </w:pPr>
            <w:r w:rsidRPr="00D3630C">
              <w:rPr>
                <w:rFonts w:ascii="Courier New" w:hAnsi="Courier New" w:cs="Courier New"/>
                <w:sz w:val="18"/>
                <w:szCs w:val="18"/>
                <w:lang w:val="en-US" w:eastAsia="ru-RU"/>
              </w:rPr>
              <w:t>EGTS_FLEET_GSM_REG_TRB_THRESHOLD</w:t>
            </w:r>
          </w:p>
        </w:tc>
        <w:tc>
          <w:tcPr>
            <w:tcW w:w="84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0x026E</w:t>
            </w:r>
          </w:p>
        </w:tc>
        <w:tc>
          <w:tcPr>
            <w:tcW w:w="116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INT   </w:t>
            </w:r>
          </w:p>
        </w:tc>
        <w:tc>
          <w:tcPr>
            <w:tcW w:w="1272"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3     </w:t>
            </w:r>
          </w:p>
        </w:tc>
        <w:tc>
          <w:tcPr>
            <w:tcW w:w="3180"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proofErr w:type="gramStart"/>
            <w:r w:rsidRPr="00D3630C">
              <w:rPr>
                <w:rFonts w:ascii="Courier New" w:hAnsi="Courier New" w:cs="Courier New"/>
                <w:sz w:val="18"/>
                <w:szCs w:val="18"/>
                <w:lang w:eastAsia="ru-RU"/>
              </w:rPr>
              <w:t>Пороговое  значение</w:t>
            </w:r>
            <w:proofErr w:type="gramEnd"/>
            <w:r w:rsidRPr="00D3630C">
              <w:rPr>
                <w:rFonts w:ascii="Courier New" w:hAnsi="Courier New" w:cs="Courier New"/>
                <w:sz w:val="18"/>
                <w:szCs w:val="18"/>
                <w:lang w:eastAsia="ru-RU"/>
              </w:rPr>
              <w:t xml:space="preserve">  частоты</w:t>
            </w:r>
            <w:r w:rsidRPr="00D3630C">
              <w:rPr>
                <w:rFonts w:ascii="Courier New" w:hAnsi="Courier New" w:cs="Courier New"/>
                <w:sz w:val="18"/>
                <w:szCs w:val="18"/>
                <w:lang w:eastAsia="ru-RU"/>
              </w:rPr>
              <w:br/>
              <w:t>регистрации  в  сети   связи</w:t>
            </w:r>
            <w:r w:rsidRPr="00D3630C">
              <w:rPr>
                <w:rFonts w:ascii="Courier New" w:hAnsi="Courier New" w:cs="Courier New"/>
                <w:sz w:val="18"/>
                <w:szCs w:val="18"/>
                <w:lang w:eastAsia="ru-RU"/>
              </w:rPr>
              <w:br/>
              <w:t>стандартов   GSM    при</w:t>
            </w:r>
            <w:r w:rsidRPr="00D3630C">
              <w:rPr>
                <w:rFonts w:ascii="Courier New" w:hAnsi="Courier New" w:cs="Courier New"/>
                <w:sz w:val="18"/>
                <w:szCs w:val="18"/>
                <w:lang w:eastAsia="ru-RU"/>
              </w:rPr>
              <w:br/>
              <w:t>включенном   зажигании   или</w:t>
            </w:r>
            <w:r w:rsidRPr="00D3630C">
              <w:rPr>
                <w:rFonts w:ascii="Courier New" w:hAnsi="Courier New" w:cs="Courier New"/>
                <w:sz w:val="18"/>
                <w:szCs w:val="18"/>
                <w:lang w:eastAsia="ru-RU"/>
              </w:rPr>
              <w:br/>
              <w:t>режиме экстренного слежения,</w:t>
            </w:r>
            <w:r w:rsidRPr="00D3630C">
              <w:rPr>
                <w:rFonts w:ascii="Courier New" w:hAnsi="Courier New" w:cs="Courier New"/>
                <w:sz w:val="18"/>
                <w:szCs w:val="18"/>
                <w:lang w:eastAsia="ru-RU"/>
              </w:rPr>
              <w:br/>
              <w:t>при   достижении    которого</w:t>
            </w:r>
            <w:r w:rsidRPr="00D3630C">
              <w:rPr>
                <w:rFonts w:ascii="Courier New" w:hAnsi="Courier New" w:cs="Courier New"/>
                <w:sz w:val="18"/>
                <w:szCs w:val="18"/>
                <w:lang w:eastAsia="ru-RU"/>
              </w:rPr>
              <w:br/>
              <w:t>производится        передача</w:t>
            </w:r>
            <w:r w:rsidRPr="00D3630C">
              <w:rPr>
                <w:rFonts w:ascii="Courier New" w:hAnsi="Courier New" w:cs="Courier New"/>
                <w:sz w:val="18"/>
                <w:szCs w:val="18"/>
                <w:lang w:eastAsia="ru-RU"/>
              </w:rPr>
              <w:br/>
            </w:r>
            <w:proofErr w:type="spellStart"/>
            <w:r w:rsidRPr="00D3630C">
              <w:rPr>
                <w:rFonts w:ascii="Courier New" w:hAnsi="Courier New" w:cs="Courier New"/>
                <w:sz w:val="18"/>
                <w:szCs w:val="18"/>
                <w:lang w:eastAsia="ru-RU"/>
              </w:rPr>
              <w:t>телематического</w:t>
            </w:r>
            <w:proofErr w:type="spellEnd"/>
            <w:r w:rsidRPr="00D3630C">
              <w:rPr>
                <w:rFonts w:ascii="Courier New" w:hAnsi="Courier New" w:cs="Courier New"/>
                <w:sz w:val="18"/>
                <w:szCs w:val="18"/>
                <w:lang w:eastAsia="ru-RU"/>
              </w:rPr>
              <w:t xml:space="preserve"> сообщения на</w:t>
            </w:r>
            <w:r w:rsidRPr="00D3630C">
              <w:rPr>
                <w:rFonts w:ascii="Courier New" w:hAnsi="Courier New" w:cs="Courier New"/>
                <w:sz w:val="18"/>
                <w:szCs w:val="18"/>
                <w:lang w:eastAsia="ru-RU"/>
              </w:rPr>
              <w:br/>
              <w:t>сервер      с      признаком</w:t>
            </w:r>
            <w:r w:rsidRPr="00D3630C">
              <w:rPr>
                <w:rFonts w:ascii="Courier New" w:hAnsi="Courier New" w:cs="Courier New"/>
                <w:sz w:val="18"/>
                <w:szCs w:val="18"/>
                <w:lang w:eastAsia="ru-RU"/>
              </w:rPr>
              <w:br/>
              <w:t>"нестабильная регистрация  в</w:t>
            </w:r>
            <w:r w:rsidRPr="00D3630C">
              <w:rPr>
                <w:rFonts w:ascii="Courier New" w:hAnsi="Courier New" w:cs="Courier New"/>
                <w:sz w:val="18"/>
                <w:szCs w:val="18"/>
                <w:lang w:eastAsia="ru-RU"/>
              </w:rPr>
              <w:br/>
              <w:t xml:space="preserve">сети сотовой связи", 1/час  </w:t>
            </w:r>
          </w:p>
        </w:tc>
      </w:tr>
      <w:tr w:rsidR="00D3630C" w:rsidRPr="00D3630C" w:rsidTr="00F31CDE">
        <w:trPr>
          <w:trHeight w:val="720"/>
          <w:tblCellSpacing w:w="5" w:type="nil"/>
        </w:trPr>
        <w:tc>
          <w:tcPr>
            <w:tcW w:w="360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val="en-US" w:eastAsia="ru-RU"/>
              </w:rPr>
            </w:pPr>
            <w:r w:rsidRPr="00D3630C">
              <w:rPr>
                <w:rFonts w:ascii="Courier New" w:hAnsi="Courier New" w:cs="Courier New"/>
                <w:sz w:val="18"/>
                <w:szCs w:val="18"/>
                <w:lang w:val="en-US" w:eastAsia="ru-RU"/>
              </w:rPr>
              <w:t xml:space="preserve">EGTS_FLEET_POS_USE_ALT          </w:t>
            </w:r>
          </w:p>
        </w:tc>
        <w:tc>
          <w:tcPr>
            <w:tcW w:w="84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0x026F</w:t>
            </w:r>
          </w:p>
        </w:tc>
        <w:tc>
          <w:tcPr>
            <w:tcW w:w="116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BOOLEAN </w:t>
            </w:r>
          </w:p>
        </w:tc>
        <w:tc>
          <w:tcPr>
            <w:tcW w:w="1272"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1     </w:t>
            </w:r>
          </w:p>
        </w:tc>
        <w:tc>
          <w:tcPr>
            <w:tcW w:w="3180"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1 - указывает, </w:t>
            </w:r>
            <w:proofErr w:type="gramStart"/>
            <w:r w:rsidRPr="00D3630C">
              <w:rPr>
                <w:rFonts w:ascii="Courier New" w:hAnsi="Courier New" w:cs="Courier New"/>
                <w:sz w:val="18"/>
                <w:szCs w:val="18"/>
                <w:lang w:eastAsia="ru-RU"/>
              </w:rPr>
              <w:t>что  параметр</w:t>
            </w:r>
            <w:proofErr w:type="gramEnd"/>
            <w:r w:rsidRPr="00D3630C">
              <w:rPr>
                <w:rFonts w:ascii="Courier New" w:hAnsi="Courier New" w:cs="Courier New"/>
                <w:sz w:val="18"/>
                <w:szCs w:val="18"/>
                <w:lang w:eastAsia="ru-RU"/>
              </w:rPr>
              <w:br/>
              <w:t>"</w:t>
            </w:r>
            <w:proofErr w:type="spellStart"/>
            <w:r w:rsidRPr="00D3630C">
              <w:rPr>
                <w:rFonts w:ascii="Courier New" w:hAnsi="Courier New" w:cs="Courier New"/>
                <w:sz w:val="18"/>
                <w:szCs w:val="18"/>
                <w:lang w:eastAsia="ru-RU"/>
              </w:rPr>
              <w:t>Altitude</w:t>
            </w:r>
            <w:proofErr w:type="spellEnd"/>
            <w:r w:rsidRPr="00D3630C">
              <w:rPr>
                <w:rFonts w:ascii="Courier New" w:hAnsi="Courier New" w:cs="Courier New"/>
                <w:sz w:val="18"/>
                <w:szCs w:val="18"/>
                <w:lang w:eastAsia="ru-RU"/>
              </w:rPr>
              <w:t>"   передается    в</w:t>
            </w:r>
            <w:r w:rsidRPr="00D3630C">
              <w:rPr>
                <w:rFonts w:ascii="Courier New" w:hAnsi="Courier New" w:cs="Courier New"/>
                <w:sz w:val="18"/>
                <w:szCs w:val="18"/>
                <w:lang w:eastAsia="ru-RU"/>
              </w:rPr>
              <w:br/>
            </w:r>
            <w:proofErr w:type="spellStart"/>
            <w:r w:rsidRPr="00D3630C">
              <w:rPr>
                <w:rFonts w:ascii="Courier New" w:hAnsi="Courier New" w:cs="Courier New"/>
                <w:sz w:val="18"/>
                <w:szCs w:val="18"/>
                <w:lang w:eastAsia="ru-RU"/>
              </w:rPr>
              <w:t>телематическом</w:t>
            </w:r>
            <w:proofErr w:type="spellEnd"/>
            <w:r w:rsidRPr="00D3630C">
              <w:rPr>
                <w:rFonts w:ascii="Courier New" w:hAnsi="Courier New" w:cs="Courier New"/>
                <w:sz w:val="18"/>
                <w:szCs w:val="18"/>
                <w:lang w:eastAsia="ru-RU"/>
              </w:rPr>
              <w:t xml:space="preserve"> сообщении  от</w:t>
            </w:r>
            <w:r w:rsidRPr="00D3630C">
              <w:rPr>
                <w:rFonts w:ascii="Courier New" w:hAnsi="Courier New" w:cs="Courier New"/>
                <w:sz w:val="18"/>
                <w:szCs w:val="18"/>
                <w:lang w:eastAsia="ru-RU"/>
              </w:rPr>
              <w:br/>
            </w:r>
            <w:r w:rsidRPr="00D3630C">
              <w:rPr>
                <w:rFonts w:ascii="Courier New" w:hAnsi="Courier New" w:cs="Courier New"/>
                <w:sz w:val="20"/>
                <w:szCs w:val="20"/>
                <w:lang w:eastAsia="ru-RU"/>
              </w:rPr>
              <w:t>АСН</w:t>
            </w:r>
          </w:p>
        </w:tc>
      </w:tr>
      <w:tr w:rsidR="00D3630C" w:rsidRPr="00D3630C" w:rsidTr="00F31CDE">
        <w:trPr>
          <w:trHeight w:val="1980"/>
          <w:tblCellSpacing w:w="5" w:type="nil"/>
        </w:trPr>
        <w:tc>
          <w:tcPr>
            <w:tcW w:w="360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val="en-US" w:eastAsia="ru-RU"/>
              </w:rPr>
            </w:pPr>
            <w:r w:rsidRPr="00D3630C">
              <w:rPr>
                <w:rFonts w:ascii="Courier New" w:hAnsi="Courier New" w:cs="Courier New"/>
                <w:sz w:val="18"/>
                <w:szCs w:val="18"/>
                <w:lang w:val="en-US" w:eastAsia="ru-RU"/>
              </w:rPr>
              <w:t xml:space="preserve">EGTS_FLEET_EXT_POS_DATA_FLAGS   </w:t>
            </w:r>
          </w:p>
        </w:tc>
        <w:tc>
          <w:tcPr>
            <w:tcW w:w="84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0x0270</w:t>
            </w:r>
          </w:p>
        </w:tc>
        <w:tc>
          <w:tcPr>
            <w:tcW w:w="116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INT   </w:t>
            </w:r>
          </w:p>
        </w:tc>
        <w:tc>
          <w:tcPr>
            <w:tcW w:w="1272"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255    </w:t>
            </w:r>
          </w:p>
        </w:tc>
        <w:tc>
          <w:tcPr>
            <w:tcW w:w="3180"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proofErr w:type="gramStart"/>
            <w:r w:rsidRPr="00D3630C">
              <w:rPr>
                <w:rFonts w:ascii="Courier New" w:hAnsi="Courier New" w:cs="Courier New"/>
                <w:sz w:val="18"/>
                <w:szCs w:val="18"/>
                <w:lang w:eastAsia="ru-RU"/>
              </w:rPr>
              <w:t xml:space="preserve">Определяет,   </w:t>
            </w:r>
            <w:proofErr w:type="gramEnd"/>
            <w:r w:rsidRPr="00D3630C">
              <w:rPr>
                <w:rFonts w:ascii="Courier New" w:hAnsi="Courier New" w:cs="Courier New"/>
                <w:sz w:val="18"/>
                <w:szCs w:val="18"/>
                <w:lang w:eastAsia="ru-RU"/>
              </w:rPr>
              <w:t xml:space="preserve"> какие      из</w:t>
            </w:r>
            <w:r w:rsidRPr="00D3630C">
              <w:rPr>
                <w:rFonts w:ascii="Courier New" w:hAnsi="Courier New" w:cs="Courier New"/>
                <w:sz w:val="18"/>
                <w:szCs w:val="18"/>
                <w:lang w:eastAsia="ru-RU"/>
              </w:rPr>
              <w:br/>
              <w:t>опциональных      параметров</w:t>
            </w:r>
            <w:r w:rsidRPr="00D3630C">
              <w:rPr>
                <w:rFonts w:ascii="Courier New" w:hAnsi="Courier New" w:cs="Courier New"/>
                <w:sz w:val="18"/>
                <w:szCs w:val="18"/>
                <w:lang w:eastAsia="ru-RU"/>
              </w:rPr>
              <w:br/>
              <w:t>передаются    в    подзаписи</w:t>
            </w:r>
            <w:r w:rsidRPr="00D3630C">
              <w:rPr>
                <w:rFonts w:ascii="Courier New" w:hAnsi="Courier New" w:cs="Courier New"/>
                <w:sz w:val="18"/>
                <w:szCs w:val="18"/>
                <w:lang w:eastAsia="ru-RU"/>
              </w:rPr>
              <w:br/>
              <w:t>EGTS_SR_EXT_POS_DATA сервиса</w:t>
            </w:r>
            <w:r w:rsidRPr="00D3630C">
              <w:rPr>
                <w:rFonts w:ascii="Courier New" w:hAnsi="Courier New" w:cs="Courier New"/>
                <w:sz w:val="18"/>
                <w:szCs w:val="18"/>
                <w:lang w:eastAsia="ru-RU"/>
              </w:rPr>
              <w:br/>
              <w:t xml:space="preserve">EGTS_TELEDATA_SERVICE.      </w:t>
            </w:r>
            <w:r w:rsidRPr="00D3630C">
              <w:rPr>
                <w:rFonts w:ascii="Courier New" w:hAnsi="Courier New" w:cs="Courier New"/>
                <w:sz w:val="18"/>
                <w:szCs w:val="18"/>
                <w:lang w:eastAsia="ru-RU"/>
              </w:rPr>
              <w:br/>
              <w:t>Представляет  собой  битовую</w:t>
            </w:r>
            <w:r w:rsidRPr="00D3630C">
              <w:rPr>
                <w:rFonts w:ascii="Courier New" w:hAnsi="Courier New" w:cs="Courier New"/>
                <w:sz w:val="18"/>
                <w:szCs w:val="18"/>
                <w:lang w:eastAsia="ru-RU"/>
              </w:rPr>
              <w:br/>
              <w:t>маску,    формат     которой</w:t>
            </w:r>
            <w:r w:rsidRPr="00D3630C">
              <w:rPr>
                <w:rFonts w:ascii="Courier New" w:hAnsi="Courier New" w:cs="Courier New"/>
                <w:sz w:val="18"/>
                <w:szCs w:val="18"/>
                <w:lang w:eastAsia="ru-RU"/>
              </w:rPr>
              <w:br/>
              <w:t>совпадает с форматом первого</w:t>
            </w:r>
            <w:r w:rsidRPr="00D3630C">
              <w:rPr>
                <w:rFonts w:ascii="Courier New" w:hAnsi="Courier New" w:cs="Courier New"/>
                <w:sz w:val="18"/>
                <w:szCs w:val="18"/>
                <w:lang w:eastAsia="ru-RU"/>
              </w:rPr>
              <w:br/>
              <w:t>байта              подзаписи</w:t>
            </w:r>
            <w:r w:rsidRPr="00D3630C">
              <w:rPr>
                <w:rFonts w:ascii="Courier New" w:hAnsi="Courier New" w:cs="Courier New"/>
                <w:sz w:val="18"/>
                <w:szCs w:val="18"/>
                <w:lang w:eastAsia="ru-RU"/>
              </w:rPr>
              <w:br/>
              <w:t>EGTS_SR_EXT_POS_DATA см.  п.</w:t>
            </w:r>
            <w:r w:rsidRPr="00D3630C">
              <w:rPr>
                <w:rFonts w:ascii="Courier New" w:hAnsi="Courier New" w:cs="Courier New"/>
                <w:sz w:val="18"/>
                <w:szCs w:val="18"/>
                <w:lang w:eastAsia="ru-RU"/>
              </w:rPr>
              <w:br/>
              <w:t xml:space="preserve">3.4                         </w:t>
            </w:r>
          </w:p>
        </w:tc>
      </w:tr>
      <w:tr w:rsidR="00D3630C" w:rsidRPr="00D3630C" w:rsidTr="00F31CDE">
        <w:trPr>
          <w:trHeight w:val="3060"/>
          <w:tblCellSpacing w:w="5" w:type="nil"/>
        </w:trPr>
        <w:tc>
          <w:tcPr>
            <w:tcW w:w="360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lastRenderedPageBreak/>
              <w:t xml:space="preserve">EGTS_FLEET_SR_MASK              </w:t>
            </w:r>
          </w:p>
        </w:tc>
        <w:tc>
          <w:tcPr>
            <w:tcW w:w="84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0x0271</w:t>
            </w:r>
          </w:p>
        </w:tc>
        <w:tc>
          <w:tcPr>
            <w:tcW w:w="116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INT   </w:t>
            </w:r>
          </w:p>
        </w:tc>
        <w:tc>
          <w:tcPr>
            <w:tcW w:w="1272"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255    </w:t>
            </w:r>
          </w:p>
        </w:tc>
        <w:tc>
          <w:tcPr>
            <w:tcW w:w="3180"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proofErr w:type="gramStart"/>
            <w:r w:rsidRPr="00D3630C">
              <w:rPr>
                <w:rFonts w:ascii="Courier New" w:hAnsi="Courier New" w:cs="Courier New"/>
                <w:sz w:val="18"/>
                <w:szCs w:val="18"/>
                <w:lang w:eastAsia="ru-RU"/>
              </w:rPr>
              <w:t>Определяет  состав</w:t>
            </w:r>
            <w:proofErr w:type="gramEnd"/>
            <w:r w:rsidRPr="00D3630C">
              <w:rPr>
                <w:rFonts w:ascii="Courier New" w:hAnsi="Courier New" w:cs="Courier New"/>
                <w:sz w:val="18"/>
                <w:szCs w:val="18"/>
                <w:lang w:eastAsia="ru-RU"/>
              </w:rPr>
              <w:t xml:space="preserve">   данных,</w:t>
            </w:r>
            <w:r w:rsidRPr="00D3630C">
              <w:rPr>
                <w:rFonts w:ascii="Courier New" w:hAnsi="Courier New" w:cs="Courier New"/>
                <w:sz w:val="18"/>
                <w:szCs w:val="18"/>
                <w:lang w:eastAsia="ru-RU"/>
              </w:rPr>
              <w:br/>
              <w:t xml:space="preserve">передаваемый  с </w:t>
            </w:r>
            <w:r w:rsidRPr="00D3630C">
              <w:rPr>
                <w:rFonts w:ascii="Courier New" w:hAnsi="Courier New" w:cs="Courier New"/>
                <w:sz w:val="20"/>
                <w:szCs w:val="20"/>
                <w:lang w:eastAsia="ru-RU"/>
              </w:rPr>
              <w:t>АСН</w:t>
            </w:r>
            <w:r w:rsidRPr="00D3630C">
              <w:rPr>
                <w:rFonts w:ascii="Courier New" w:hAnsi="Courier New" w:cs="Courier New"/>
                <w:sz w:val="18"/>
                <w:szCs w:val="18"/>
                <w:lang w:eastAsia="ru-RU"/>
              </w:rPr>
              <w:t xml:space="preserve">  с каждым </w:t>
            </w:r>
            <w:proofErr w:type="spellStart"/>
            <w:r w:rsidRPr="00D3630C">
              <w:rPr>
                <w:rFonts w:ascii="Courier New" w:hAnsi="Courier New" w:cs="Courier New"/>
                <w:sz w:val="18"/>
                <w:szCs w:val="18"/>
                <w:lang w:eastAsia="ru-RU"/>
              </w:rPr>
              <w:t>телематическим</w:t>
            </w:r>
            <w:proofErr w:type="spellEnd"/>
            <w:r w:rsidRPr="00D3630C">
              <w:rPr>
                <w:rFonts w:ascii="Courier New" w:hAnsi="Courier New" w:cs="Courier New"/>
                <w:sz w:val="18"/>
                <w:szCs w:val="18"/>
                <w:lang w:eastAsia="ru-RU"/>
              </w:rPr>
              <w:t xml:space="preserve"> сообщением (подзапись                  </w:t>
            </w:r>
            <w:r w:rsidRPr="00D3630C">
              <w:rPr>
                <w:rFonts w:ascii="Courier New" w:hAnsi="Courier New" w:cs="Courier New"/>
                <w:sz w:val="18"/>
                <w:szCs w:val="18"/>
                <w:lang w:eastAsia="ru-RU"/>
              </w:rPr>
              <w:br/>
              <w:t xml:space="preserve">EGTS_SR_POS_DATA).          </w:t>
            </w:r>
            <w:r w:rsidRPr="00D3630C">
              <w:rPr>
                <w:rFonts w:ascii="Courier New" w:hAnsi="Courier New" w:cs="Courier New"/>
                <w:sz w:val="18"/>
                <w:szCs w:val="18"/>
                <w:lang w:eastAsia="ru-RU"/>
              </w:rPr>
              <w:br/>
              <w:t>Представляет</w:t>
            </w:r>
            <w:r w:rsidR="005117F9" w:rsidRPr="00B02251">
              <w:rPr>
                <w:rFonts w:ascii="Courier New" w:hAnsi="Courier New" w:cs="Courier New"/>
                <w:sz w:val="18"/>
                <w:szCs w:val="18"/>
                <w:lang w:val="en-US" w:eastAsia="ru-RU"/>
              </w:rPr>
              <w:t xml:space="preserve"> </w:t>
            </w:r>
            <w:r w:rsidRPr="00D3630C">
              <w:rPr>
                <w:rFonts w:ascii="Courier New" w:hAnsi="Courier New" w:cs="Courier New"/>
                <w:sz w:val="18"/>
                <w:szCs w:val="18"/>
                <w:lang w:eastAsia="ru-RU"/>
              </w:rPr>
              <w:t>собой</w:t>
            </w:r>
            <w:r w:rsidR="005117F9" w:rsidRPr="00B02251">
              <w:rPr>
                <w:rFonts w:ascii="Courier New" w:hAnsi="Courier New" w:cs="Courier New"/>
                <w:sz w:val="18"/>
                <w:szCs w:val="18"/>
                <w:lang w:val="en-US" w:eastAsia="ru-RU"/>
              </w:rPr>
              <w:t xml:space="preserve"> </w:t>
            </w:r>
            <w:r w:rsidRPr="00D3630C">
              <w:rPr>
                <w:rFonts w:ascii="Courier New" w:hAnsi="Courier New" w:cs="Courier New"/>
                <w:sz w:val="18"/>
                <w:szCs w:val="18"/>
                <w:lang w:eastAsia="ru-RU"/>
              </w:rPr>
              <w:t>битовое</w:t>
            </w:r>
            <w:r w:rsidRPr="00B02251">
              <w:rPr>
                <w:rFonts w:ascii="Courier New" w:hAnsi="Courier New" w:cs="Courier New"/>
                <w:sz w:val="18"/>
                <w:szCs w:val="18"/>
                <w:lang w:val="en-US" w:eastAsia="ru-RU"/>
              </w:rPr>
              <w:br/>
            </w:r>
            <w:r w:rsidRPr="00D3630C">
              <w:rPr>
                <w:rFonts w:ascii="Courier New" w:hAnsi="Courier New" w:cs="Courier New"/>
                <w:sz w:val="18"/>
                <w:szCs w:val="18"/>
                <w:lang w:eastAsia="ru-RU"/>
              </w:rPr>
              <w:t>поле</w:t>
            </w:r>
            <w:r w:rsidRPr="00B02251">
              <w:rPr>
                <w:rFonts w:ascii="Courier New" w:hAnsi="Courier New" w:cs="Courier New"/>
                <w:sz w:val="18"/>
                <w:szCs w:val="18"/>
                <w:lang w:val="en-US" w:eastAsia="ru-RU"/>
              </w:rPr>
              <w:t xml:space="preserve">:                       </w:t>
            </w:r>
            <w:r w:rsidRPr="00B02251">
              <w:rPr>
                <w:rFonts w:ascii="Courier New" w:hAnsi="Courier New" w:cs="Courier New"/>
                <w:sz w:val="18"/>
                <w:szCs w:val="18"/>
                <w:lang w:val="en-US" w:eastAsia="ru-RU"/>
              </w:rPr>
              <w:br/>
              <w:t xml:space="preserve">0 - </w:t>
            </w:r>
            <w:r w:rsidRPr="00D3630C">
              <w:rPr>
                <w:rFonts w:ascii="Courier New" w:hAnsi="Courier New" w:cs="Courier New"/>
                <w:sz w:val="18"/>
                <w:szCs w:val="18"/>
                <w:lang w:val="en-US" w:eastAsia="ru-RU"/>
              </w:rPr>
              <w:t>EGTS</w:t>
            </w:r>
            <w:r w:rsidRPr="00B02251">
              <w:rPr>
                <w:rFonts w:ascii="Courier New" w:hAnsi="Courier New" w:cs="Courier New"/>
                <w:sz w:val="18"/>
                <w:szCs w:val="18"/>
                <w:lang w:val="en-US" w:eastAsia="ru-RU"/>
              </w:rPr>
              <w:t>_</w:t>
            </w:r>
            <w:r w:rsidRPr="00D3630C">
              <w:rPr>
                <w:rFonts w:ascii="Courier New" w:hAnsi="Courier New" w:cs="Courier New"/>
                <w:sz w:val="18"/>
                <w:szCs w:val="18"/>
                <w:lang w:val="en-US" w:eastAsia="ru-RU"/>
              </w:rPr>
              <w:t>SR</w:t>
            </w:r>
            <w:r w:rsidRPr="00B02251">
              <w:rPr>
                <w:rFonts w:ascii="Courier New" w:hAnsi="Courier New" w:cs="Courier New"/>
                <w:sz w:val="18"/>
                <w:szCs w:val="18"/>
                <w:lang w:val="en-US" w:eastAsia="ru-RU"/>
              </w:rPr>
              <w:t>_</w:t>
            </w:r>
            <w:r w:rsidRPr="00D3630C">
              <w:rPr>
                <w:rFonts w:ascii="Courier New" w:hAnsi="Courier New" w:cs="Courier New"/>
                <w:sz w:val="18"/>
                <w:szCs w:val="18"/>
                <w:lang w:val="en-US" w:eastAsia="ru-RU"/>
              </w:rPr>
              <w:t>EXT</w:t>
            </w:r>
            <w:r w:rsidRPr="00B02251">
              <w:rPr>
                <w:rFonts w:ascii="Courier New" w:hAnsi="Courier New" w:cs="Courier New"/>
                <w:sz w:val="18"/>
                <w:szCs w:val="18"/>
                <w:lang w:val="en-US" w:eastAsia="ru-RU"/>
              </w:rPr>
              <w:t>_</w:t>
            </w:r>
            <w:r w:rsidRPr="00D3630C">
              <w:rPr>
                <w:rFonts w:ascii="Courier New" w:hAnsi="Courier New" w:cs="Courier New"/>
                <w:sz w:val="18"/>
                <w:szCs w:val="18"/>
                <w:lang w:val="en-US" w:eastAsia="ru-RU"/>
              </w:rPr>
              <w:t>POS</w:t>
            </w:r>
            <w:r w:rsidRPr="00B02251">
              <w:rPr>
                <w:rFonts w:ascii="Courier New" w:hAnsi="Courier New" w:cs="Courier New"/>
                <w:sz w:val="18"/>
                <w:szCs w:val="18"/>
                <w:lang w:val="en-US" w:eastAsia="ru-RU"/>
              </w:rPr>
              <w:t>_</w:t>
            </w:r>
            <w:r w:rsidRPr="00D3630C">
              <w:rPr>
                <w:rFonts w:ascii="Courier New" w:hAnsi="Courier New" w:cs="Courier New"/>
                <w:sz w:val="18"/>
                <w:szCs w:val="18"/>
                <w:lang w:val="en-US" w:eastAsia="ru-RU"/>
              </w:rPr>
              <w:t>DATA</w:t>
            </w:r>
            <w:r w:rsidRPr="00B02251">
              <w:rPr>
                <w:rFonts w:ascii="Courier New" w:hAnsi="Courier New" w:cs="Courier New"/>
                <w:sz w:val="18"/>
                <w:szCs w:val="18"/>
                <w:lang w:val="en-US" w:eastAsia="ru-RU"/>
              </w:rPr>
              <w:t xml:space="preserve">;   </w:t>
            </w:r>
            <w:r w:rsidRPr="00B02251">
              <w:rPr>
                <w:rFonts w:ascii="Courier New" w:hAnsi="Courier New" w:cs="Courier New"/>
                <w:sz w:val="18"/>
                <w:szCs w:val="18"/>
                <w:lang w:val="en-US" w:eastAsia="ru-RU"/>
              </w:rPr>
              <w:br/>
              <w:t xml:space="preserve">1 - </w:t>
            </w:r>
            <w:r w:rsidRPr="00D3630C">
              <w:rPr>
                <w:rFonts w:ascii="Courier New" w:hAnsi="Courier New" w:cs="Courier New"/>
                <w:sz w:val="18"/>
                <w:szCs w:val="18"/>
                <w:lang w:val="en-US" w:eastAsia="ru-RU"/>
              </w:rPr>
              <w:t>EGTS</w:t>
            </w:r>
            <w:r w:rsidRPr="00B02251">
              <w:rPr>
                <w:rFonts w:ascii="Courier New" w:hAnsi="Courier New" w:cs="Courier New"/>
                <w:sz w:val="18"/>
                <w:szCs w:val="18"/>
                <w:lang w:val="en-US" w:eastAsia="ru-RU"/>
              </w:rPr>
              <w:t>_</w:t>
            </w:r>
            <w:r w:rsidRPr="00D3630C">
              <w:rPr>
                <w:rFonts w:ascii="Courier New" w:hAnsi="Courier New" w:cs="Courier New"/>
                <w:sz w:val="18"/>
                <w:szCs w:val="18"/>
                <w:lang w:val="en-US" w:eastAsia="ru-RU"/>
              </w:rPr>
              <w:t>SR</w:t>
            </w:r>
            <w:r w:rsidRPr="00B02251">
              <w:rPr>
                <w:rFonts w:ascii="Courier New" w:hAnsi="Courier New" w:cs="Courier New"/>
                <w:sz w:val="18"/>
                <w:szCs w:val="18"/>
                <w:lang w:val="en-US" w:eastAsia="ru-RU"/>
              </w:rPr>
              <w:t>_</w:t>
            </w:r>
            <w:r w:rsidRPr="00D3630C">
              <w:rPr>
                <w:rFonts w:ascii="Courier New" w:hAnsi="Courier New" w:cs="Courier New"/>
                <w:sz w:val="18"/>
                <w:szCs w:val="18"/>
                <w:lang w:val="en-US" w:eastAsia="ru-RU"/>
              </w:rPr>
              <w:t>AD</w:t>
            </w:r>
            <w:r w:rsidRPr="00B02251">
              <w:rPr>
                <w:rFonts w:ascii="Courier New" w:hAnsi="Courier New" w:cs="Courier New"/>
                <w:sz w:val="18"/>
                <w:szCs w:val="18"/>
                <w:lang w:val="en-US" w:eastAsia="ru-RU"/>
              </w:rPr>
              <w:t>_</w:t>
            </w:r>
            <w:r w:rsidRPr="00D3630C">
              <w:rPr>
                <w:rFonts w:ascii="Courier New" w:hAnsi="Courier New" w:cs="Courier New"/>
                <w:sz w:val="18"/>
                <w:szCs w:val="18"/>
                <w:lang w:val="en-US" w:eastAsia="ru-RU"/>
              </w:rPr>
              <w:t>SENSORS</w:t>
            </w:r>
            <w:r w:rsidRPr="00B02251">
              <w:rPr>
                <w:rFonts w:ascii="Courier New" w:hAnsi="Courier New" w:cs="Courier New"/>
                <w:sz w:val="18"/>
                <w:szCs w:val="18"/>
                <w:lang w:val="en-US" w:eastAsia="ru-RU"/>
              </w:rPr>
              <w:t>_</w:t>
            </w:r>
            <w:r w:rsidRPr="00D3630C">
              <w:rPr>
                <w:rFonts w:ascii="Courier New" w:hAnsi="Courier New" w:cs="Courier New"/>
                <w:sz w:val="18"/>
                <w:szCs w:val="18"/>
                <w:lang w:val="en-US" w:eastAsia="ru-RU"/>
              </w:rPr>
              <w:t>DATA</w:t>
            </w:r>
            <w:r w:rsidRPr="00B02251">
              <w:rPr>
                <w:rFonts w:ascii="Courier New" w:hAnsi="Courier New" w:cs="Courier New"/>
                <w:sz w:val="18"/>
                <w:szCs w:val="18"/>
                <w:lang w:val="en-US" w:eastAsia="ru-RU"/>
              </w:rPr>
              <w:t>;</w:t>
            </w:r>
            <w:r w:rsidRPr="00B02251">
              <w:rPr>
                <w:rFonts w:ascii="Courier New" w:hAnsi="Courier New" w:cs="Courier New"/>
                <w:sz w:val="18"/>
                <w:szCs w:val="18"/>
                <w:lang w:val="en-US" w:eastAsia="ru-RU"/>
              </w:rPr>
              <w:br/>
              <w:t xml:space="preserve">2 - </w:t>
            </w:r>
            <w:r w:rsidRPr="00D3630C">
              <w:rPr>
                <w:rFonts w:ascii="Courier New" w:hAnsi="Courier New" w:cs="Courier New"/>
                <w:sz w:val="18"/>
                <w:szCs w:val="18"/>
                <w:lang w:val="en-US" w:eastAsia="ru-RU"/>
              </w:rPr>
              <w:t>EGTS</w:t>
            </w:r>
            <w:r w:rsidRPr="00B02251">
              <w:rPr>
                <w:rFonts w:ascii="Courier New" w:hAnsi="Courier New" w:cs="Courier New"/>
                <w:sz w:val="18"/>
                <w:szCs w:val="18"/>
                <w:lang w:val="en-US" w:eastAsia="ru-RU"/>
              </w:rPr>
              <w:t>_</w:t>
            </w:r>
            <w:r w:rsidRPr="00D3630C">
              <w:rPr>
                <w:rFonts w:ascii="Courier New" w:hAnsi="Courier New" w:cs="Courier New"/>
                <w:sz w:val="18"/>
                <w:szCs w:val="18"/>
                <w:lang w:val="en-US" w:eastAsia="ru-RU"/>
              </w:rPr>
              <w:t>SR</w:t>
            </w:r>
            <w:r w:rsidRPr="00B02251">
              <w:rPr>
                <w:rFonts w:ascii="Courier New" w:hAnsi="Courier New" w:cs="Courier New"/>
                <w:sz w:val="18"/>
                <w:szCs w:val="18"/>
                <w:lang w:val="en-US" w:eastAsia="ru-RU"/>
              </w:rPr>
              <w:t>_</w:t>
            </w:r>
            <w:r w:rsidRPr="00D3630C">
              <w:rPr>
                <w:rFonts w:ascii="Courier New" w:hAnsi="Courier New" w:cs="Courier New"/>
                <w:sz w:val="18"/>
                <w:szCs w:val="18"/>
                <w:lang w:val="en-US" w:eastAsia="ru-RU"/>
              </w:rPr>
              <w:t>COUNTERS</w:t>
            </w:r>
            <w:r w:rsidRPr="00B02251">
              <w:rPr>
                <w:rFonts w:ascii="Courier New" w:hAnsi="Courier New" w:cs="Courier New"/>
                <w:sz w:val="18"/>
                <w:szCs w:val="18"/>
                <w:lang w:val="en-US" w:eastAsia="ru-RU"/>
              </w:rPr>
              <w:t>_</w:t>
            </w:r>
            <w:r w:rsidRPr="00D3630C">
              <w:rPr>
                <w:rFonts w:ascii="Courier New" w:hAnsi="Courier New" w:cs="Courier New"/>
                <w:sz w:val="18"/>
                <w:szCs w:val="18"/>
                <w:lang w:val="en-US" w:eastAsia="ru-RU"/>
              </w:rPr>
              <w:t>DATA</w:t>
            </w:r>
            <w:r w:rsidRPr="00B02251">
              <w:rPr>
                <w:rFonts w:ascii="Courier New" w:hAnsi="Courier New" w:cs="Courier New"/>
                <w:sz w:val="18"/>
                <w:szCs w:val="18"/>
                <w:lang w:val="en-US" w:eastAsia="ru-RU"/>
              </w:rPr>
              <w:t xml:space="preserve">;  </w:t>
            </w:r>
            <w:r w:rsidRPr="00B02251">
              <w:rPr>
                <w:rFonts w:ascii="Courier New" w:hAnsi="Courier New" w:cs="Courier New"/>
                <w:sz w:val="18"/>
                <w:szCs w:val="18"/>
                <w:lang w:val="en-US" w:eastAsia="ru-RU"/>
              </w:rPr>
              <w:br/>
              <w:t xml:space="preserve">3 - </w:t>
            </w:r>
            <w:r w:rsidRPr="00D3630C">
              <w:rPr>
                <w:rFonts w:ascii="Courier New" w:hAnsi="Courier New" w:cs="Courier New"/>
                <w:sz w:val="18"/>
                <w:szCs w:val="18"/>
                <w:lang w:val="en-US" w:eastAsia="ru-RU"/>
              </w:rPr>
              <w:t>EGTS</w:t>
            </w:r>
            <w:r w:rsidRPr="00B02251">
              <w:rPr>
                <w:rFonts w:ascii="Courier New" w:hAnsi="Courier New" w:cs="Courier New"/>
                <w:sz w:val="18"/>
                <w:szCs w:val="18"/>
                <w:lang w:val="en-US" w:eastAsia="ru-RU"/>
              </w:rPr>
              <w:t>_</w:t>
            </w:r>
            <w:r w:rsidRPr="00D3630C">
              <w:rPr>
                <w:rFonts w:ascii="Courier New" w:hAnsi="Courier New" w:cs="Courier New"/>
                <w:sz w:val="18"/>
                <w:szCs w:val="18"/>
                <w:lang w:val="en-US" w:eastAsia="ru-RU"/>
              </w:rPr>
              <w:t>SR</w:t>
            </w:r>
            <w:r w:rsidRPr="00B02251">
              <w:rPr>
                <w:rFonts w:ascii="Courier New" w:hAnsi="Courier New" w:cs="Courier New"/>
                <w:sz w:val="18"/>
                <w:szCs w:val="18"/>
                <w:lang w:val="en-US" w:eastAsia="ru-RU"/>
              </w:rPr>
              <w:t>_</w:t>
            </w:r>
            <w:r w:rsidRPr="00D3630C">
              <w:rPr>
                <w:rFonts w:ascii="Courier New" w:hAnsi="Courier New" w:cs="Courier New"/>
                <w:sz w:val="18"/>
                <w:szCs w:val="18"/>
                <w:lang w:val="en-US" w:eastAsia="ru-RU"/>
              </w:rPr>
              <w:t>ACCEL</w:t>
            </w:r>
            <w:r w:rsidRPr="00B02251">
              <w:rPr>
                <w:rFonts w:ascii="Courier New" w:hAnsi="Courier New" w:cs="Courier New"/>
                <w:sz w:val="18"/>
                <w:szCs w:val="18"/>
                <w:lang w:val="en-US" w:eastAsia="ru-RU"/>
              </w:rPr>
              <w:t>_</w:t>
            </w:r>
            <w:r w:rsidRPr="00D3630C">
              <w:rPr>
                <w:rFonts w:ascii="Courier New" w:hAnsi="Courier New" w:cs="Courier New"/>
                <w:sz w:val="18"/>
                <w:szCs w:val="18"/>
                <w:lang w:val="en-US" w:eastAsia="ru-RU"/>
              </w:rPr>
              <w:t>DATA</w:t>
            </w:r>
            <w:r w:rsidRPr="00B02251">
              <w:rPr>
                <w:rFonts w:ascii="Courier New" w:hAnsi="Courier New" w:cs="Courier New"/>
                <w:sz w:val="18"/>
                <w:szCs w:val="18"/>
                <w:lang w:val="en-US" w:eastAsia="ru-RU"/>
              </w:rPr>
              <w:t xml:space="preserve">;     </w:t>
            </w:r>
            <w:r w:rsidRPr="00B02251">
              <w:rPr>
                <w:rFonts w:ascii="Courier New" w:hAnsi="Courier New" w:cs="Courier New"/>
                <w:sz w:val="18"/>
                <w:szCs w:val="18"/>
                <w:lang w:val="en-US" w:eastAsia="ru-RU"/>
              </w:rPr>
              <w:br/>
              <w:t xml:space="preserve">4 - </w:t>
            </w:r>
            <w:r w:rsidRPr="00D3630C">
              <w:rPr>
                <w:rFonts w:ascii="Courier New" w:hAnsi="Courier New" w:cs="Courier New"/>
                <w:sz w:val="18"/>
                <w:szCs w:val="18"/>
                <w:lang w:val="en-US" w:eastAsia="ru-RU"/>
              </w:rPr>
              <w:t>EGTS</w:t>
            </w:r>
            <w:r w:rsidRPr="00B02251">
              <w:rPr>
                <w:rFonts w:ascii="Courier New" w:hAnsi="Courier New" w:cs="Courier New"/>
                <w:sz w:val="18"/>
                <w:szCs w:val="18"/>
                <w:lang w:val="en-US" w:eastAsia="ru-RU"/>
              </w:rPr>
              <w:t>_</w:t>
            </w:r>
            <w:r w:rsidRPr="00D3630C">
              <w:rPr>
                <w:rFonts w:ascii="Courier New" w:hAnsi="Courier New" w:cs="Courier New"/>
                <w:sz w:val="18"/>
                <w:szCs w:val="18"/>
                <w:lang w:val="en-US" w:eastAsia="ru-RU"/>
              </w:rPr>
              <w:t>SR</w:t>
            </w:r>
            <w:r w:rsidRPr="00B02251">
              <w:rPr>
                <w:rFonts w:ascii="Courier New" w:hAnsi="Courier New" w:cs="Courier New"/>
                <w:sz w:val="18"/>
                <w:szCs w:val="18"/>
                <w:lang w:val="en-US" w:eastAsia="ru-RU"/>
              </w:rPr>
              <w:t>_</w:t>
            </w:r>
            <w:r w:rsidRPr="00D3630C">
              <w:rPr>
                <w:rFonts w:ascii="Courier New" w:hAnsi="Courier New" w:cs="Courier New"/>
                <w:sz w:val="18"/>
                <w:szCs w:val="18"/>
                <w:lang w:val="en-US" w:eastAsia="ru-RU"/>
              </w:rPr>
              <w:t>STATE</w:t>
            </w:r>
            <w:r w:rsidRPr="00B02251">
              <w:rPr>
                <w:rFonts w:ascii="Courier New" w:hAnsi="Courier New" w:cs="Courier New"/>
                <w:sz w:val="18"/>
                <w:szCs w:val="18"/>
                <w:lang w:val="en-US" w:eastAsia="ru-RU"/>
              </w:rPr>
              <w:t>_</w:t>
            </w:r>
            <w:r w:rsidRPr="00D3630C">
              <w:rPr>
                <w:rFonts w:ascii="Courier New" w:hAnsi="Courier New" w:cs="Courier New"/>
                <w:sz w:val="18"/>
                <w:szCs w:val="18"/>
                <w:lang w:val="en-US" w:eastAsia="ru-RU"/>
              </w:rPr>
              <w:t>DATA</w:t>
            </w:r>
            <w:r w:rsidRPr="00B02251">
              <w:rPr>
                <w:rFonts w:ascii="Courier New" w:hAnsi="Courier New" w:cs="Courier New"/>
                <w:sz w:val="18"/>
                <w:szCs w:val="18"/>
                <w:lang w:val="en-US" w:eastAsia="ru-RU"/>
              </w:rPr>
              <w:t xml:space="preserve">;     </w:t>
            </w:r>
            <w:r w:rsidRPr="00B02251">
              <w:rPr>
                <w:rFonts w:ascii="Courier New" w:hAnsi="Courier New" w:cs="Courier New"/>
                <w:sz w:val="18"/>
                <w:szCs w:val="18"/>
                <w:lang w:val="en-US" w:eastAsia="ru-RU"/>
              </w:rPr>
              <w:br/>
              <w:t xml:space="preserve">5   -   </w:t>
            </w:r>
            <w:r w:rsidRPr="00D3630C">
              <w:rPr>
                <w:rFonts w:ascii="Courier New" w:hAnsi="Courier New" w:cs="Courier New"/>
                <w:sz w:val="18"/>
                <w:szCs w:val="18"/>
                <w:lang w:val="en-US" w:eastAsia="ru-RU"/>
              </w:rPr>
              <w:t>EGTS</w:t>
            </w:r>
            <w:r w:rsidRPr="00B02251">
              <w:rPr>
                <w:rFonts w:ascii="Courier New" w:hAnsi="Courier New" w:cs="Courier New"/>
                <w:sz w:val="18"/>
                <w:szCs w:val="18"/>
                <w:lang w:val="en-US" w:eastAsia="ru-RU"/>
              </w:rPr>
              <w:t>_</w:t>
            </w:r>
            <w:r w:rsidRPr="00D3630C">
              <w:rPr>
                <w:rFonts w:ascii="Courier New" w:hAnsi="Courier New" w:cs="Courier New"/>
                <w:sz w:val="18"/>
                <w:szCs w:val="18"/>
                <w:lang w:val="en-US" w:eastAsia="ru-RU"/>
              </w:rPr>
              <w:t>SR</w:t>
            </w:r>
            <w:r w:rsidRPr="00B02251">
              <w:rPr>
                <w:rFonts w:ascii="Courier New" w:hAnsi="Courier New" w:cs="Courier New"/>
                <w:sz w:val="18"/>
                <w:szCs w:val="18"/>
                <w:lang w:val="en-US" w:eastAsia="ru-RU"/>
              </w:rPr>
              <w:t>_</w:t>
            </w:r>
            <w:r w:rsidRPr="00D3630C">
              <w:rPr>
                <w:rFonts w:ascii="Courier New" w:hAnsi="Courier New" w:cs="Courier New"/>
                <w:sz w:val="18"/>
                <w:szCs w:val="18"/>
                <w:lang w:val="en-US" w:eastAsia="ru-RU"/>
              </w:rPr>
              <w:t>LOOPIN</w:t>
            </w:r>
            <w:r w:rsidRPr="00B02251">
              <w:rPr>
                <w:rFonts w:ascii="Courier New" w:hAnsi="Courier New" w:cs="Courier New"/>
                <w:sz w:val="18"/>
                <w:szCs w:val="18"/>
                <w:lang w:val="en-US" w:eastAsia="ru-RU"/>
              </w:rPr>
              <w:t>_</w:t>
            </w:r>
            <w:r w:rsidRPr="00D3630C">
              <w:rPr>
                <w:rFonts w:ascii="Courier New" w:hAnsi="Courier New" w:cs="Courier New"/>
                <w:sz w:val="18"/>
                <w:szCs w:val="18"/>
                <w:lang w:val="en-US" w:eastAsia="ru-RU"/>
              </w:rPr>
              <w:t>DATA</w:t>
            </w:r>
            <w:r w:rsidRPr="00B02251">
              <w:rPr>
                <w:rFonts w:ascii="Courier New" w:hAnsi="Courier New" w:cs="Courier New"/>
                <w:sz w:val="18"/>
                <w:szCs w:val="18"/>
                <w:lang w:val="en-US" w:eastAsia="ru-RU"/>
              </w:rPr>
              <w:t>.</w:t>
            </w:r>
            <w:r w:rsidRPr="00B02251">
              <w:rPr>
                <w:rFonts w:ascii="Courier New" w:hAnsi="Courier New" w:cs="Courier New"/>
                <w:sz w:val="18"/>
                <w:szCs w:val="18"/>
                <w:lang w:val="en-US" w:eastAsia="ru-RU"/>
              </w:rPr>
              <w:br/>
            </w:r>
            <w:r w:rsidRPr="00D3630C">
              <w:rPr>
                <w:rFonts w:ascii="Courier New" w:hAnsi="Courier New" w:cs="Courier New"/>
                <w:sz w:val="18"/>
                <w:szCs w:val="18"/>
                <w:lang w:eastAsia="ru-RU"/>
              </w:rPr>
              <w:t>Если   соответствующий   бит</w:t>
            </w:r>
            <w:r w:rsidRPr="00D3630C">
              <w:rPr>
                <w:rFonts w:ascii="Courier New" w:hAnsi="Courier New" w:cs="Courier New"/>
                <w:sz w:val="18"/>
                <w:szCs w:val="18"/>
                <w:lang w:eastAsia="ru-RU"/>
              </w:rPr>
              <w:br/>
              <w:t>имеет   значение    1,    то</w:t>
            </w:r>
            <w:r w:rsidRPr="00D3630C">
              <w:rPr>
                <w:rFonts w:ascii="Courier New" w:hAnsi="Courier New" w:cs="Courier New"/>
                <w:sz w:val="18"/>
                <w:szCs w:val="18"/>
                <w:lang w:eastAsia="ru-RU"/>
              </w:rPr>
              <w:br/>
              <w:t xml:space="preserve">подзапись передается        </w:t>
            </w:r>
          </w:p>
        </w:tc>
      </w:tr>
      <w:tr w:rsidR="00D3630C" w:rsidRPr="00D3630C" w:rsidTr="00F31CDE">
        <w:trPr>
          <w:trHeight w:val="199"/>
          <w:tblCellSpacing w:w="5" w:type="nil"/>
        </w:trPr>
        <w:tc>
          <w:tcPr>
            <w:tcW w:w="360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EGTS_FLEET_DIN_MASK             </w:t>
            </w:r>
          </w:p>
        </w:tc>
        <w:tc>
          <w:tcPr>
            <w:tcW w:w="84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0x0272</w:t>
            </w:r>
          </w:p>
        </w:tc>
        <w:tc>
          <w:tcPr>
            <w:tcW w:w="116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INT   </w:t>
            </w:r>
          </w:p>
        </w:tc>
        <w:tc>
          <w:tcPr>
            <w:tcW w:w="1272"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1     </w:t>
            </w:r>
          </w:p>
        </w:tc>
        <w:tc>
          <w:tcPr>
            <w:tcW w:w="3180"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Определяет состав дискретных</w:t>
            </w:r>
            <w:r w:rsidRPr="00D3630C">
              <w:rPr>
                <w:rFonts w:ascii="Courier New" w:hAnsi="Courier New" w:cs="Courier New"/>
                <w:sz w:val="18"/>
                <w:szCs w:val="18"/>
                <w:lang w:eastAsia="ru-RU"/>
              </w:rPr>
              <w:br/>
              <w:t>входов, анализируемых</w:t>
            </w:r>
            <w:r w:rsidRPr="00D3630C">
              <w:rPr>
                <w:rFonts w:ascii="Courier New" w:hAnsi="Courier New" w:cs="Courier New"/>
                <w:sz w:val="18"/>
                <w:szCs w:val="18"/>
                <w:lang w:eastAsia="ru-RU"/>
              </w:rPr>
              <w:br/>
            </w:r>
            <w:r w:rsidRPr="00D3630C">
              <w:rPr>
                <w:rFonts w:ascii="Courier New" w:hAnsi="Courier New" w:cs="Courier New"/>
                <w:sz w:val="20"/>
                <w:szCs w:val="20"/>
                <w:lang w:eastAsia="ru-RU"/>
              </w:rPr>
              <w:t>АСН</w:t>
            </w:r>
            <w:r w:rsidRPr="00D3630C">
              <w:rPr>
                <w:rFonts w:ascii="Courier New" w:hAnsi="Courier New" w:cs="Courier New"/>
                <w:sz w:val="18"/>
                <w:szCs w:val="18"/>
                <w:lang w:eastAsia="ru-RU"/>
              </w:rPr>
              <w:t xml:space="preserve">. </w:t>
            </w:r>
            <w:proofErr w:type="gramStart"/>
            <w:r w:rsidRPr="00D3630C">
              <w:rPr>
                <w:rFonts w:ascii="Courier New" w:hAnsi="Courier New" w:cs="Courier New"/>
                <w:sz w:val="18"/>
                <w:szCs w:val="18"/>
                <w:lang w:eastAsia="ru-RU"/>
              </w:rPr>
              <w:t>Представляет  собой</w:t>
            </w:r>
            <w:proofErr w:type="gramEnd"/>
            <w:r w:rsidRPr="00D3630C">
              <w:rPr>
                <w:rFonts w:ascii="Courier New" w:hAnsi="Courier New" w:cs="Courier New"/>
                <w:sz w:val="18"/>
                <w:szCs w:val="18"/>
                <w:lang w:eastAsia="ru-RU"/>
              </w:rPr>
              <w:t xml:space="preserve">  битовое поле: 0 - дискретные входы 1 ... 8;                      </w:t>
            </w:r>
            <w:r w:rsidRPr="00D3630C">
              <w:rPr>
                <w:rFonts w:ascii="Courier New" w:hAnsi="Courier New" w:cs="Courier New"/>
                <w:sz w:val="18"/>
                <w:szCs w:val="18"/>
                <w:lang w:eastAsia="ru-RU"/>
              </w:rPr>
              <w:br/>
              <w:t xml:space="preserve">1 - входы 9 ... 16;         </w:t>
            </w:r>
            <w:r w:rsidRPr="00D3630C">
              <w:rPr>
                <w:rFonts w:ascii="Courier New" w:hAnsi="Courier New" w:cs="Courier New"/>
                <w:sz w:val="18"/>
                <w:szCs w:val="18"/>
                <w:lang w:eastAsia="ru-RU"/>
              </w:rPr>
              <w:br/>
              <w:t xml:space="preserve">2 - входы 17 ... 24 и т.д.  </w:t>
            </w:r>
            <w:r w:rsidRPr="00D3630C">
              <w:rPr>
                <w:rFonts w:ascii="Courier New" w:hAnsi="Courier New" w:cs="Courier New"/>
                <w:sz w:val="18"/>
                <w:szCs w:val="18"/>
                <w:lang w:eastAsia="ru-RU"/>
              </w:rPr>
              <w:br/>
              <w:t>Если бит имеет  значение  1,</w:t>
            </w:r>
            <w:r w:rsidRPr="00D3630C">
              <w:rPr>
                <w:rFonts w:ascii="Courier New" w:hAnsi="Courier New" w:cs="Courier New"/>
                <w:sz w:val="18"/>
                <w:szCs w:val="18"/>
                <w:lang w:eastAsia="ru-RU"/>
              </w:rPr>
              <w:br/>
              <w:t>то           соответствующие</w:t>
            </w:r>
            <w:r w:rsidRPr="00D3630C">
              <w:rPr>
                <w:rFonts w:ascii="Courier New" w:hAnsi="Courier New" w:cs="Courier New"/>
                <w:sz w:val="18"/>
                <w:szCs w:val="18"/>
                <w:lang w:eastAsia="ru-RU"/>
              </w:rPr>
              <w:br/>
              <w:t>дискретные входы  (если  они</w:t>
            </w:r>
            <w:r w:rsidRPr="00D3630C">
              <w:rPr>
                <w:rFonts w:ascii="Courier New" w:hAnsi="Courier New" w:cs="Courier New"/>
                <w:sz w:val="18"/>
                <w:szCs w:val="18"/>
                <w:lang w:eastAsia="ru-RU"/>
              </w:rPr>
              <w:br/>
              <w:t>физически      присутствуют)</w:t>
            </w:r>
            <w:r w:rsidRPr="00D3630C">
              <w:rPr>
                <w:rFonts w:ascii="Courier New" w:hAnsi="Courier New" w:cs="Courier New"/>
                <w:sz w:val="18"/>
                <w:szCs w:val="18"/>
                <w:lang w:eastAsia="ru-RU"/>
              </w:rPr>
              <w:br/>
              <w:t xml:space="preserve">анализируются    </w:t>
            </w:r>
            <w:r w:rsidRPr="00D3630C">
              <w:rPr>
                <w:rFonts w:ascii="Courier New" w:hAnsi="Courier New" w:cs="Courier New"/>
                <w:sz w:val="20"/>
                <w:szCs w:val="20"/>
                <w:lang w:eastAsia="ru-RU"/>
              </w:rPr>
              <w:t>АСН</w:t>
            </w:r>
          </w:p>
        </w:tc>
      </w:tr>
      <w:tr w:rsidR="00D3630C" w:rsidRPr="00D3630C" w:rsidTr="00F31CDE">
        <w:trPr>
          <w:trHeight w:val="2520"/>
          <w:tblCellSpacing w:w="5" w:type="nil"/>
        </w:trPr>
        <w:tc>
          <w:tcPr>
            <w:tcW w:w="360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EGTS_FLEET_AIN_MASK             </w:t>
            </w:r>
          </w:p>
        </w:tc>
        <w:tc>
          <w:tcPr>
            <w:tcW w:w="84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0x0273</w:t>
            </w:r>
          </w:p>
        </w:tc>
        <w:tc>
          <w:tcPr>
            <w:tcW w:w="116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INT   </w:t>
            </w:r>
          </w:p>
        </w:tc>
        <w:tc>
          <w:tcPr>
            <w:tcW w:w="1272"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15    </w:t>
            </w:r>
          </w:p>
        </w:tc>
        <w:tc>
          <w:tcPr>
            <w:tcW w:w="3180"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Определяет состав аналоговых</w:t>
            </w:r>
            <w:r w:rsidRPr="00D3630C">
              <w:rPr>
                <w:rFonts w:ascii="Courier New" w:hAnsi="Courier New" w:cs="Courier New"/>
                <w:sz w:val="18"/>
                <w:szCs w:val="18"/>
                <w:lang w:eastAsia="ru-RU"/>
              </w:rPr>
              <w:br/>
            </w:r>
            <w:proofErr w:type="gramStart"/>
            <w:r w:rsidRPr="00D3630C">
              <w:rPr>
                <w:rFonts w:ascii="Courier New" w:hAnsi="Courier New" w:cs="Courier New"/>
                <w:sz w:val="18"/>
                <w:szCs w:val="18"/>
                <w:lang w:eastAsia="ru-RU"/>
              </w:rPr>
              <w:t xml:space="preserve">входов,   </w:t>
            </w:r>
            <w:proofErr w:type="gramEnd"/>
            <w:r w:rsidRPr="00D3630C">
              <w:rPr>
                <w:rFonts w:ascii="Courier New" w:hAnsi="Courier New" w:cs="Courier New"/>
                <w:sz w:val="18"/>
                <w:szCs w:val="18"/>
                <w:lang w:eastAsia="ru-RU"/>
              </w:rPr>
              <w:t xml:space="preserve">     анализируемых</w:t>
            </w:r>
            <w:r w:rsidRPr="00D3630C">
              <w:rPr>
                <w:rFonts w:ascii="Courier New" w:hAnsi="Courier New" w:cs="Courier New"/>
                <w:sz w:val="18"/>
                <w:szCs w:val="18"/>
                <w:lang w:eastAsia="ru-RU"/>
              </w:rPr>
              <w:br/>
            </w:r>
            <w:r w:rsidRPr="00D3630C">
              <w:rPr>
                <w:rFonts w:ascii="Courier New" w:hAnsi="Courier New" w:cs="Courier New"/>
                <w:sz w:val="20"/>
                <w:szCs w:val="20"/>
                <w:lang w:eastAsia="ru-RU"/>
              </w:rPr>
              <w:t>АСН</w:t>
            </w:r>
            <w:r w:rsidRPr="00D3630C">
              <w:rPr>
                <w:rFonts w:ascii="Courier New" w:hAnsi="Courier New" w:cs="Courier New"/>
                <w:sz w:val="18"/>
                <w:szCs w:val="18"/>
                <w:lang w:eastAsia="ru-RU"/>
              </w:rPr>
              <w:t xml:space="preserve">. </w:t>
            </w:r>
            <w:proofErr w:type="gramStart"/>
            <w:r w:rsidRPr="00D3630C">
              <w:rPr>
                <w:rFonts w:ascii="Courier New" w:hAnsi="Courier New" w:cs="Courier New"/>
                <w:sz w:val="18"/>
                <w:szCs w:val="18"/>
                <w:lang w:eastAsia="ru-RU"/>
              </w:rPr>
              <w:t>Представляет  собой</w:t>
            </w:r>
            <w:proofErr w:type="gramEnd"/>
            <w:r w:rsidRPr="00D3630C">
              <w:rPr>
                <w:rFonts w:ascii="Courier New" w:hAnsi="Courier New" w:cs="Courier New"/>
                <w:sz w:val="18"/>
                <w:szCs w:val="18"/>
                <w:lang w:eastAsia="ru-RU"/>
              </w:rPr>
              <w:t xml:space="preserve">  битовое поле:                       </w:t>
            </w:r>
            <w:r w:rsidRPr="00D3630C">
              <w:rPr>
                <w:rFonts w:ascii="Courier New" w:hAnsi="Courier New" w:cs="Courier New"/>
                <w:sz w:val="18"/>
                <w:szCs w:val="18"/>
                <w:lang w:eastAsia="ru-RU"/>
              </w:rPr>
              <w:br/>
              <w:t xml:space="preserve">бит 0 - аналоговый вход 1;  </w:t>
            </w:r>
            <w:r w:rsidRPr="00D3630C">
              <w:rPr>
                <w:rFonts w:ascii="Courier New" w:hAnsi="Courier New" w:cs="Courier New"/>
                <w:sz w:val="18"/>
                <w:szCs w:val="18"/>
                <w:lang w:eastAsia="ru-RU"/>
              </w:rPr>
              <w:br/>
              <w:t xml:space="preserve">1 - вход 2;                 </w:t>
            </w:r>
            <w:r w:rsidRPr="00D3630C">
              <w:rPr>
                <w:rFonts w:ascii="Courier New" w:hAnsi="Courier New" w:cs="Courier New"/>
                <w:sz w:val="18"/>
                <w:szCs w:val="18"/>
                <w:lang w:eastAsia="ru-RU"/>
              </w:rPr>
              <w:br/>
              <w:t xml:space="preserve">2 - вход 3 и т.д.           </w:t>
            </w:r>
            <w:r w:rsidRPr="00D3630C">
              <w:rPr>
                <w:rFonts w:ascii="Courier New" w:hAnsi="Courier New" w:cs="Courier New"/>
                <w:sz w:val="18"/>
                <w:szCs w:val="18"/>
                <w:lang w:eastAsia="ru-RU"/>
              </w:rPr>
              <w:br/>
              <w:t>Если бит имеет  значение  1,</w:t>
            </w:r>
            <w:r w:rsidRPr="00D3630C">
              <w:rPr>
                <w:rFonts w:ascii="Courier New" w:hAnsi="Courier New" w:cs="Courier New"/>
                <w:sz w:val="18"/>
                <w:szCs w:val="18"/>
                <w:lang w:eastAsia="ru-RU"/>
              </w:rPr>
              <w:br/>
              <w:t>то           соответствующий</w:t>
            </w:r>
            <w:r w:rsidRPr="00D3630C">
              <w:rPr>
                <w:rFonts w:ascii="Courier New" w:hAnsi="Courier New" w:cs="Courier New"/>
                <w:sz w:val="18"/>
                <w:szCs w:val="18"/>
                <w:lang w:eastAsia="ru-RU"/>
              </w:rPr>
              <w:br/>
              <w:t>аналоговый  вход  (если   он</w:t>
            </w:r>
            <w:r w:rsidRPr="00D3630C">
              <w:rPr>
                <w:rFonts w:ascii="Courier New" w:hAnsi="Courier New" w:cs="Courier New"/>
                <w:sz w:val="18"/>
                <w:szCs w:val="18"/>
                <w:lang w:eastAsia="ru-RU"/>
              </w:rPr>
              <w:br/>
              <w:t>физически      присутствует)</w:t>
            </w:r>
            <w:r w:rsidRPr="00D3630C">
              <w:rPr>
                <w:rFonts w:ascii="Courier New" w:hAnsi="Courier New" w:cs="Courier New"/>
                <w:sz w:val="18"/>
                <w:szCs w:val="18"/>
                <w:lang w:eastAsia="ru-RU"/>
              </w:rPr>
              <w:br/>
              <w:t xml:space="preserve">анализируется    </w:t>
            </w:r>
            <w:r w:rsidRPr="00D3630C">
              <w:rPr>
                <w:rFonts w:ascii="Courier New" w:hAnsi="Courier New" w:cs="Courier New"/>
                <w:sz w:val="20"/>
                <w:szCs w:val="20"/>
                <w:lang w:eastAsia="ru-RU"/>
              </w:rPr>
              <w:t>АСН</w:t>
            </w:r>
          </w:p>
        </w:tc>
      </w:tr>
      <w:tr w:rsidR="00D3630C" w:rsidRPr="00D3630C" w:rsidTr="00F31CDE">
        <w:trPr>
          <w:trHeight w:val="2340"/>
          <w:tblCellSpacing w:w="5" w:type="nil"/>
        </w:trPr>
        <w:tc>
          <w:tcPr>
            <w:tcW w:w="360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EGTS_FLEET_CIN_MASK             </w:t>
            </w:r>
          </w:p>
        </w:tc>
        <w:tc>
          <w:tcPr>
            <w:tcW w:w="84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0x0274</w:t>
            </w:r>
          </w:p>
        </w:tc>
        <w:tc>
          <w:tcPr>
            <w:tcW w:w="116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INT   </w:t>
            </w:r>
          </w:p>
        </w:tc>
        <w:tc>
          <w:tcPr>
            <w:tcW w:w="1272"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0     </w:t>
            </w:r>
          </w:p>
        </w:tc>
        <w:tc>
          <w:tcPr>
            <w:tcW w:w="3180"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proofErr w:type="gramStart"/>
            <w:r w:rsidRPr="00D3630C">
              <w:rPr>
                <w:rFonts w:ascii="Courier New" w:hAnsi="Courier New" w:cs="Courier New"/>
                <w:sz w:val="18"/>
                <w:szCs w:val="18"/>
                <w:lang w:eastAsia="ru-RU"/>
              </w:rPr>
              <w:t>Определяет  состав</w:t>
            </w:r>
            <w:proofErr w:type="gramEnd"/>
            <w:r w:rsidRPr="00D3630C">
              <w:rPr>
                <w:rFonts w:ascii="Courier New" w:hAnsi="Courier New" w:cs="Courier New"/>
                <w:sz w:val="18"/>
                <w:szCs w:val="18"/>
                <w:lang w:eastAsia="ru-RU"/>
              </w:rPr>
              <w:t xml:space="preserve">   счетных</w:t>
            </w:r>
            <w:r w:rsidRPr="00D3630C">
              <w:rPr>
                <w:rFonts w:ascii="Courier New" w:hAnsi="Courier New" w:cs="Courier New"/>
                <w:sz w:val="18"/>
                <w:szCs w:val="18"/>
                <w:lang w:eastAsia="ru-RU"/>
              </w:rPr>
              <w:br/>
              <w:t>входов,        анализируемых</w:t>
            </w:r>
            <w:r w:rsidRPr="00D3630C">
              <w:rPr>
                <w:rFonts w:ascii="Courier New" w:hAnsi="Courier New" w:cs="Courier New"/>
                <w:sz w:val="18"/>
                <w:szCs w:val="18"/>
                <w:lang w:eastAsia="ru-RU"/>
              </w:rPr>
              <w:br/>
            </w:r>
            <w:r w:rsidRPr="00D3630C">
              <w:rPr>
                <w:rFonts w:ascii="Courier New" w:hAnsi="Courier New" w:cs="Courier New"/>
                <w:sz w:val="20"/>
                <w:szCs w:val="20"/>
                <w:lang w:eastAsia="ru-RU"/>
              </w:rPr>
              <w:t>АСН</w:t>
            </w:r>
            <w:r w:rsidRPr="00D3630C">
              <w:rPr>
                <w:rFonts w:ascii="Courier New" w:hAnsi="Courier New" w:cs="Courier New"/>
                <w:sz w:val="18"/>
                <w:szCs w:val="18"/>
                <w:lang w:eastAsia="ru-RU"/>
              </w:rPr>
              <w:t xml:space="preserve">. </w:t>
            </w:r>
            <w:proofErr w:type="gramStart"/>
            <w:r w:rsidRPr="00D3630C">
              <w:rPr>
                <w:rFonts w:ascii="Courier New" w:hAnsi="Courier New" w:cs="Courier New"/>
                <w:sz w:val="18"/>
                <w:szCs w:val="18"/>
                <w:lang w:eastAsia="ru-RU"/>
              </w:rPr>
              <w:t>Представляет  собой</w:t>
            </w:r>
            <w:proofErr w:type="gramEnd"/>
            <w:r w:rsidRPr="00D3630C">
              <w:rPr>
                <w:rFonts w:ascii="Courier New" w:hAnsi="Courier New" w:cs="Courier New"/>
                <w:sz w:val="18"/>
                <w:szCs w:val="18"/>
                <w:lang w:eastAsia="ru-RU"/>
              </w:rPr>
              <w:t xml:space="preserve">  битовое поле:  бит  0 - счетный вход 1;                          </w:t>
            </w:r>
            <w:r w:rsidRPr="00D3630C">
              <w:rPr>
                <w:rFonts w:ascii="Courier New" w:hAnsi="Courier New" w:cs="Courier New"/>
                <w:sz w:val="18"/>
                <w:szCs w:val="18"/>
                <w:lang w:eastAsia="ru-RU"/>
              </w:rPr>
              <w:br/>
              <w:t xml:space="preserve">1 - вход 2;                 </w:t>
            </w:r>
            <w:r w:rsidRPr="00D3630C">
              <w:rPr>
                <w:rFonts w:ascii="Courier New" w:hAnsi="Courier New" w:cs="Courier New"/>
                <w:sz w:val="18"/>
                <w:szCs w:val="18"/>
                <w:lang w:eastAsia="ru-RU"/>
              </w:rPr>
              <w:br/>
              <w:t xml:space="preserve">2 - вход 3 и т.д.           </w:t>
            </w:r>
            <w:r w:rsidRPr="00D3630C">
              <w:rPr>
                <w:rFonts w:ascii="Courier New" w:hAnsi="Courier New" w:cs="Courier New"/>
                <w:sz w:val="18"/>
                <w:szCs w:val="18"/>
                <w:lang w:eastAsia="ru-RU"/>
              </w:rPr>
              <w:br/>
              <w:t>Если бит имеет  значение  1,</w:t>
            </w:r>
            <w:r w:rsidRPr="00D3630C">
              <w:rPr>
                <w:rFonts w:ascii="Courier New" w:hAnsi="Courier New" w:cs="Courier New"/>
                <w:sz w:val="18"/>
                <w:szCs w:val="18"/>
                <w:lang w:eastAsia="ru-RU"/>
              </w:rPr>
              <w:br/>
              <w:t>то  соответствующий  счетный</w:t>
            </w:r>
            <w:r w:rsidRPr="00D3630C">
              <w:rPr>
                <w:rFonts w:ascii="Courier New" w:hAnsi="Courier New" w:cs="Courier New"/>
                <w:sz w:val="18"/>
                <w:szCs w:val="18"/>
                <w:lang w:eastAsia="ru-RU"/>
              </w:rPr>
              <w:br/>
              <w:t>вход  (если   он   физически</w:t>
            </w:r>
            <w:r w:rsidRPr="00D3630C">
              <w:rPr>
                <w:rFonts w:ascii="Courier New" w:hAnsi="Courier New" w:cs="Courier New"/>
                <w:sz w:val="18"/>
                <w:szCs w:val="18"/>
                <w:lang w:eastAsia="ru-RU"/>
              </w:rPr>
              <w:br/>
              <w:t>присутствует)  анализируется</w:t>
            </w:r>
            <w:r w:rsidRPr="00D3630C">
              <w:rPr>
                <w:rFonts w:ascii="Courier New" w:hAnsi="Courier New" w:cs="Courier New"/>
                <w:sz w:val="18"/>
                <w:szCs w:val="18"/>
                <w:lang w:eastAsia="ru-RU"/>
              </w:rPr>
              <w:br/>
            </w:r>
            <w:r w:rsidRPr="00D3630C">
              <w:rPr>
                <w:rFonts w:ascii="Courier New" w:hAnsi="Courier New" w:cs="Courier New"/>
                <w:sz w:val="20"/>
                <w:szCs w:val="20"/>
                <w:lang w:eastAsia="ru-RU"/>
              </w:rPr>
              <w:t>АСН</w:t>
            </w:r>
          </w:p>
        </w:tc>
      </w:tr>
      <w:tr w:rsidR="00D3630C" w:rsidRPr="00D3630C" w:rsidTr="00F31CDE">
        <w:trPr>
          <w:trHeight w:val="2340"/>
          <w:tblCellSpacing w:w="5" w:type="nil"/>
        </w:trPr>
        <w:tc>
          <w:tcPr>
            <w:tcW w:w="360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EGTS_FLEET_LIN_MASK             </w:t>
            </w:r>
          </w:p>
        </w:tc>
        <w:tc>
          <w:tcPr>
            <w:tcW w:w="84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0x0275</w:t>
            </w:r>
          </w:p>
        </w:tc>
        <w:tc>
          <w:tcPr>
            <w:tcW w:w="116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INT   </w:t>
            </w:r>
          </w:p>
        </w:tc>
        <w:tc>
          <w:tcPr>
            <w:tcW w:w="1272"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0     </w:t>
            </w:r>
          </w:p>
        </w:tc>
        <w:tc>
          <w:tcPr>
            <w:tcW w:w="3180"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Определяет </w:t>
            </w:r>
            <w:proofErr w:type="gramStart"/>
            <w:r w:rsidRPr="00D3630C">
              <w:rPr>
                <w:rFonts w:ascii="Courier New" w:hAnsi="Courier New" w:cs="Courier New"/>
                <w:sz w:val="18"/>
                <w:szCs w:val="18"/>
                <w:lang w:eastAsia="ru-RU"/>
              </w:rPr>
              <w:t>состав  шлейфовых</w:t>
            </w:r>
            <w:proofErr w:type="gramEnd"/>
            <w:r w:rsidRPr="00D3630C">
              <w:rPr>
                <w:rFonts w:ascii="Courier New" w:hAnsi="Courier New" w:cs="Courier New"/>
                <w:sz w:val="18"/>
                <w:szCs w:val="18"/>
                <w:lang w:eastAsia="ru-RU"/>
              </w:rPr>
              <w:br/>
              <w:t>входов,        анализируемых</w:t>
            </w:r>
            <w:r w:rsidRPr="00D3630C">
              <w:rPr>
                <w:rFonts w:ascii="Courier New" w:hAnsi="Courier New" w:cs="Courier New"/>
                <w:sz w:val="18"/>
                <w:szCs w:val="18"/>
                <w:lang w:eastAsia="ru-RU"/>
              </w:rPr>
              <w:br/>
            </w:r>
            <w:r w:rsidRPr="00D3630C">
              <w:rPr>
                <w:rFonts w:ascii="Courier New" w:hAnsi="Courier New" w:cs="Courier New"/>
                <w:sz w:val="20"/>
                <w:szCs w:val="20"/>
                <w:lang w:eastAsia="ru-RU"/>
              </w:rPr>
              <w:t>АСН</w:t>
            </w:r>
            <w:r w:rsidRPr="00D3630C">
              <w:rPr>
                <w:rFonts w:ascii="Courier New" w:hAnsi="Courier New" w:cs="Courier New"/>
                <w:sz w:val="18"/>
                <w:szCs w:val="18"/>
                <w:lang w:eastAsia="ru-RU"/>
              </w:rPr>
              <w:t xml:space="preserve">. </w:t>
            </w:r>
            <w:proofErr w:type="gramStart"/>
            <w:r w:rsidRPr="00D3630C">
              <w:rPr>
                <w:rFonts w:ascii="Courier New" w:hAnsi="Courier New" w:cs="Courier New"/>
                <w:sz w:val="18"/>
                <w:szCs w:val="18"/>
                <w:lang w:eastAsia="ru-RU"/>
              </w:rPr>
              <w:t>Представляет  собой</w:t>
            </w:r>
            <w:proofErr w:type="gramEnd"/>
            <w:r w:rsidRPr="00D3630C">
              <w:rPr>
                <w:rFonts w:ascii="Courier New" w:hAnsi="Courier New" w:cs="Courier New"/>
                <w:sz w:val="18"/>
                <w:szCs w:val="18"/>
                <w:lang w:eastAsia="ru-RU"/>
              </w:rPr>
              <w:t xml:space="preserve">  битовое поле:  бит  0 - счетный вход 1;                          </w:t>
            </w:r>
            <w:r w:rsidRPr="00D3630C">
              <w:rPr>
                <w:rFonts w:ascii="Courier New" w:hAnsi="Courier New" w:cs="Courier New"/>
                <w:sz w:val="18"/>
                <w:szCs w:val="18"/>
                <w:lang w:eastAsia="ru-RU"/>
              </w:rPr>
              <w:br/>
              <w:t xml:space="preserve">1 - вход 2;                 </w:t>
            </w:r>
            <w:r w:rsidRPr="00D3630C">
              <w:rPr>
                <w:rFonts w:ascii="Courier New" w:hAnsi="Courier New" w:cs="Courier New"/>
                <w:sz w:val="18"/>
                <w:szCs w:val="18"/>
                <w:lang w:eastAsia="ru-RU"/>
              </w:rPr>
              <w:br/>
              <w:t xml:space="preserve">2 - вход 3.                 </w:t>
            </w:r>
            <w:r w:rsidRPr="00D3630C">
              <w:rPr>
                <w:rFonts w:ascii="Courier New" w:hAnsi="Courier New" w:cs="Courier New"/>
                <w:sz w:val="18"/>
                <w:szCs w:val="18"/>
                <w:lang w:eastAsia="ru-RU"/>
              </w:rPr>
              <w:br/>
              <w:t>Если бит имеет  значение  1,</w:t>
            </w:r>
            <w:r w:rsidRPr="00D3630C">
              <w:rPr>
                <w:rFonts w:ascii="Courier New" w:hAnsi="Courier New" w:cs="Courier New"/>
                <w:sz w:val="18"/>
                <w:szCs w:val="18"/>
                <w:lang w:eastAsia="ru-RU"/>
              </w:rPr>
              <w:br/>
              <w:t xml:space="preserve">то соответствующий </w:t>
            </w:r>
            <w:r w:rsidR="00800B0C" w:rsidRPr="00D3630C">
              <w:rPr>
                <w:rFonts w:ascii="Courier New" w:hAnsi="Courier New" w:cs="Courier New"/>
                <w:sz w:val="18"/>
                <w:szCs w:val="18"/>
                <w:lang w:eastAsia="ru-RU"/>
              </w:rPr>
              <w:t>шлейфовых</w:t>
            </w:r>
            <w:r w:rsidRPr="00D3630C">
              <w:rPr>
                <w:rFonts w:ascii="Courier New" w:hAnsi="Courier New" w:cs="Courier New"/>
                <w:sz w:val="18"/>
                <w:szCs w:val="18"/>
                <w:lang w:eastAsia="ru-RU"/>
              </w:rPr>
              <w:br/>
              <w:t>вход  (если   он   физически</w:t>
            </w:r>
            <w:r w:rsidRPr="00D3630C">
              <w:rPr>
                <w:rFonts w:ascii="Courier New" w:hAnsi="Courier New" w:cs="Courier New"/>
                <w:sz w:val="18"/>
                <w:szCs w:val="18"/>
                <w:lang w:eastAsia="ru-RU"/>
              </w:rPr>
              <w:br/>
              <w:t>присутствует)  анализируются</w:t>
            </w:r>
            <w:r w:rsidRPr="00D3630C">
              <w:rPr>
                <w:rFonts w:ascii="Courier New" w:hAnsi="Courier New" w:cs="Courier New"/>
                <w:sz w:val="18"/>
                <w:szCs w:val="18"/>
                <w:lang w:eastAsia="ru-RU"/>
              </w:rPr>
              <w:br/>
            </w:r>
            <w:r w:rsidRPr="00D3630C">
              <w:rPr>
                <w:rFonts w:ascii="Courier New" w:hAnsi="Courier New" w:cs="Courier New"/>
                <w:sz w:val="20"/>
                <w:szCs w:val="20"/>
                <w:lang w:eastAsia="ru-RU"/>
              </w:rPr>
              <w:t>АСН</w:t>
            </w:r>
          </w:p>
        </w:tc>
      </w:tr>
      <w:tr w:rsidR="00D3630C" w:rsidRPr="00D3630C" w:rsidTr="00F31CDE">
        <w:trPr>
          <w:trHeight w:val="4140"/>
          <w:tblCellSpacing w:w="5" w:type="nil"/>
        </w:trPr>
        <w:tc>
          <w:tcPr>
            <w:tcW w:w="3604"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val="en-US" w:eastAsia="ru-RU"/>
              </w:rPr>
            </w:pPr>
            <w:r w:rsidRPr="00D3630C">
              <w:rPr>
                <w:rFonts w:ascii="Courier New" w:hAnsi="Courier New" w:cs="Courier New"/>
                <w:sz w:val="18"/>
                <w:szCs w:val="18"/>
                <w:lang w:val="en-US" w:eastAsia="ru-RU"/>
              </w:rPr>
              <w:lastRenderedPageBreak/>
              <w:t xml:space="preserve">EGTS_FLEET_USE_ABS_SENS_DATA    </w:t>
            </w:r>
          </w:p>
        </w:tc>
        <w:tc>
          <w:tcPr>
            <w:tcW w:w="848"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0x0276</w:t>
            </w:r>
          </w:p>
        </w:tc>
        <w:tc>
          <w:tcPr>
            <w:tcW w:w="1166"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INT   </w:t>
            </w:r>
          </w:p>
        </w:tc>
        <w:tc>
          <w:tcPr>
            <w:tcW w:w="1272"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 xml:space="preserve">    0     </w:t>
            </w:r>
          </w:p>
        </w:tc>
        <w:tc>
          <w:tcPr>
            <w:tcW w:w="3180" w:type="dxa"/>
            <w:tcBorders>
              <w:left w:val="single" w:sz="4" w:space="0" w:color="auto"/>
              <w:bottom w:val="single" w:sz="4" w:space="0" w:color="auto"/>
              <w:right w:val="single" w:sz="4" w:space="0" w:color="auto"/>
            </w:tcBorders>
          </w:tcPr>
          <w:p w:rsidR="00470162" w:rsidRPr="00D3630C" w:rsidRDefault="00470162" w:rsidP="00287B41">
            <w:pPr>
              <w:widowControl w:val="0"/>
              <w:autoSpaceDE w:val="0"/>
              <w:autoSpaceDN w:val="0"/>
              <w:adjustRightInd w:val="0"/>
              <w:spacing w:after="0" w:line="240" w:lineRule="auto"/>
              <w:rPr>
                <w:rFonts w:ascii="Courier New" w:hAnsi="Courier New" w:cs="Courier New"/>
                <w:sz w:val="18"/>
                <w:szCs w:val="18"/>
                <w:lang w:eastAsia="ru-RU"/>
              </w:rPr>
            </w:pPr>
            <w:r w:rsidRPr="00D3630C">
              <w:rPr>
                <w:rFonts w:ascii="Courier New" w:hAnsi="Courier New" w:cs="Courier New"/>
                <w:sz w:val="18"/>
                <w:szCs w:val="18"/>
                <w:lang w:eastAsia="ru-RU"/>
              </w:rPr>
              <w:t>Определяет     необходимость</w:t>
            </w:r>
            <w:r w:rsidRPr="00D3630C">
              <w:rPr>
                <w:rFonts w:ascii="Courier New" w:hAnsi="Courier New" w:cs="Courier New"/>
                <w:sz w:val="18"/>
                <w:szCs w:val="18"/>
                <w:lang w:eastAsia="ru-RU"/>
              </w:rPr>
              <w:br/>
              <w:t>использования     подзаписей</w:t>
            </w:r>
            <w:r w:rsidRPr="00D3630C">
              <w:rPr>
                <w:rFonts w:ascii="Courier New" w:hAnsi="Courier New" w:cs="Courier New"/>
                <w:sz w:val="18"/>
                <w:szCs w:val="18"/>
                <w:lang w:eastAsia="ru-RU"/>
              </w:rPr>
              <w:br/>
              <w:t xml:space="preserve">EGTS_SR_ABS_DIG_SENS_DATA,  </w:t>
            </w:r>
            <w:r w:rsidRPr="00D3630C">
              <w:rPr>
                <w:rFonts w:ascii="Courier New" w:hAnsi="Courier New" w:cs="Courier New"/>
                <w:sz w:val="18"/>
                <w:szCs w:val="18"/>
                <w:lang w:eastAsia="ru-RU"/>
              </w:rPr>
              <w:br/>
              <w:t xml:space="preserve">EGTS_SR_ABS_AN_SENS_DATA,   </w:t>
            </w:r>
            <w:r w:rsidRPr="00D3630C">
              <w:rPr>
                <w:rFonts w:ascii="Courier New" w:hAnsi="Courier New" w:cs="Courier New"/>
                <w:sz w:val="18"/>
                <w:szCs w:val="18"/>
                <w:lang w:eastAsia="ru-RU"/>
              </w:rPr>
              <w:br/>
              <w:t xml:space="preserve">EGTS_SR_ABS_CNTR_DATA       </w:t>
            </w:r>
            <w:r w:rsidRPr="00D3630C">
              <w:rPr>
                <w:rFonts w:ascii="Courier New" w:hAnsi="Courier New" w:cs="Courier New"/>
                <w:sz w:val="18"/>
                <w:szCs w:val="18"/>
                <w:lang w:eastAsia="ru-RU"/>
              </w:rPr>
              <w:br/>
              <w:t xml:space="preserve">и                           </w:t>
            </w:r>
            <w:r w:rsidRPr="00D3630C">
              <w:rPr>
                <w:rFonts w:ascii="Courier New" w:hAnsi="Courier New" w:cs="Courier New"/>
                <w:sz w:val="18"/>
                <w:szCs w:val="18"/>
                <w:lang w:eastAsia="ru-RU"/>
              </w:rPr>
              <w:br/>
              <w:t xml:space="preserve">EGTS_SR_ABS_LOOPIN_DATA     </w:t>
            </w:r>
            <w:r w:rsidRPr="00D3630C">
              <w:rPr>
                <w:rFonts w:ascii="Courier New" w:hAnsi="Courier New" w:cs="Courier New"/>
                <w:sz w:val="18"/>
                <w:szCs w:val="18"/>
                <w:lang w:eastAsia="ru-RU"/>
              </w:rPr>
              <w:br/>
              <w:t xml:space="preserve">вместо                      </w:t>
            </w:r>
            <w:r w:rsidRPr="00D3630C">
              <w:rPr>
                <w:rFonts w:ascii="Courier New" w:hAnsi="Courier New" w:cs="Courier New"/>
                <w:sz w:val="18"/>
                <w:szCs w:val="18"/>
                <w:lang w:eastAsia="ru-RU"/>
              </w:rPr>
              <w:br/>
              <w:t xml:space="preserve">EGTS_SR_AD_SENSORS_DATA,    </w:t>
            </w:r>
            <w:r w:rsidRPr="00D3630C">
              <w:rPr>
                <w:rFonts w:ascii="Courier New" w:hAnsi="Courier New" w:cs="Courier New"/>
                <w:sz w:val="18"/>
                <w:szCs w:val="18"/>
                <w:lang w:eastAsia="ru-RU"/>
              </w:rPr>
              <w:br/>
              <w:t>EGTS_SR_COUNTERS_DATA      и</w:t>
            </w:r>
            <w:r w:rsidRPr="00D3630C">
              <w:rPr>
                <w:rFonts w:ascii="Courier New" w:hAnsi="Courier New" w:cs="Courier New"/>
                <w:sz w:val="18"/>
                <w:szCs w:val="18"/>
                <w:lang w:eastAsia="ru-RU"/>
              </w:rPr>
              <w:br/>
              <w:t>EGTS_SR_LOOPIN_DATA      для</w:t>
            </w:r>
            <w:r w:rsidRPr="00D3630C">
              <w:rPr>
                <w:rFonts w:ascii="Courier New" w:hAnsi="Courier New" w:cs="Courier New"/>
                <w:sz w:val="18"/>
                <w:szCs w:val="18"/>
                <w:lang w:eastAsia="ru-RU"/>
              </w:rPr>
              <w:br/>
              <w:t>передачи    информации     о</w:t>
            </w:r>
            <w:r w:rsidRPr="00D3630C">
              <w:rPr>
                <w:rFonts w:ascii="Courier New" w:hAnsi="Courier New" w:cs="Courier New"/>
                <w:sz w:val="18"/>
                <w:szCs w:val="18"/>
                <w:lang w:eastAsia="ru-RU"/>
              </w:rPr>
              <w:br/>
              <w:t>состоянии    соответствующих</w:t>
            </w:r>
            <w:r w:rsidRPr="00D3630C">
              <w:rPr>
                <w:rFonts w:ascii="Courier New" w:hAnsi="Courier New" w:cs="Courier New"/>
                <w:sz w:val="18"/>
                <w:szCs w:val="18"/>
                <w:lang w:eastAsia="ru-RU"/>
              </w:rPr>
              <w:br/>
              <w:t xml:space="preserve">сенсоров.                   </w:t>
            </w:r>
            <w:r w:rsidRPr="00D3630C">
              <w:rPr>
                <w:rFonts w:ascii="Courier New" w:hAnsi="Courier New" w:cs="Courier New"/>
                <w:sz w:val="18"/>
                <w:szCs w:val="18"/>
                <w:lang w:eastAsia="ru-RU"/>
              </w:rPr>
              <w:br/>
              <w:t>Представляет  собой  битовое</w:t>
            </w:r>
            <w:r w:rsidRPr="00D3630C">
              <w:rPr>
                <w:rFonts w:ascii="Courier New" w:hAnsi="Courier New" w:cs="Courier New"/>
                <w:sz w:val="18"/>
                <w:szCs w:val="18"/>
                <w:lang w:eastAsia="ru-RU"/>
              </w:rPr>
              <w:br/>
              <w:t>поле:          0           -</w:t>
            </w:r>
            <w:r w:rsidRPr="00D3630C">
              <w:rPr>
                <w:rFonts w:ascii="Courier New" w:hAnsi="Courier New" w:cs="Courier New"/>
                <w:sz w:val="18"/>
                <w:szCs w:val="18"/>
                <w:lang w:eastAsia="ru-RU"/>
              </w:rPr>
              <w:br/>
              <w:t xml:space="preserve">EGTS_SR_ABS_DIG_SENS_DATA   </w:t>
            </w:r>
            <w:r w:rsidRPr="00D3630C">
              <w:rPr>
                <w:rFonts w:ascii="Courier New" w:hAnsi="Courier New" w:cs="Courier New"/>
                <w:sz w:val="18"/>
                <w:szCs w:val="18"/>
                <w:lang w:eastAsia="ru-RU"/>
              </w:rPr>
              <w:br/>
              <w:t>1 - EGTS_SR_ABS_AN_SENS_DATA</w:t>
            </w:r>
            <w:r w:rsidRPr="00D3630C">
              <w:rPr>
                <w:rFonts w:ascii="Courier New" w:hAnsi="Courier New" w:cs="Courier New"/>
                <w:sz w:val="18"/>
                <w:szCs w:val="18"/>
                <w:lang w:eastAsia="ru-RU"/>
              </w:rPr>
              <w:br/>
              <w:t xml:space="preserve">2 - EGTS_SR_ABS_CNTR_DATA   </w:t>
            </w:r>
            <w:r w:rsidRPr="00D3630C">
              <w:rPr>
                <w:rFonts w:ascii="Courier New" w:hAnsi="Courier New" w:cs="Courier New"/>
                <w:sz w:val="18"/>
                <w:szCs w:val="18"/>
                <w:lang w:eastAsia="ru-RU"/>
              </w:rPr>
              <w:br/>
              <w:t>3 - EGTS_SR_ABS_LOOPIN_DATA.</w:t>
            </w:r>
            <w:r w:rsidRPr="00D3630C">
              <w:rPr>
                <w:rFonts w:ascii="Courier New" w:hAnsi="Courier New" w:cs="Courier New"/>
                <w:sz w:val="18"/>
                <w:szCs w:val="18"/>
                <w:lang w:eastAsia="ru-RU"/>
              </w:rPr>
              <w:br/>
              <w:t>Если бит имеет  значение  1,</w:t>
            </w:r>
            <w:r w:rsidRPr="00D3630C">
              <w:rPr>
                <w:rFonts w:ascii="Courier New" w:hAnsi="Courier New" w:cs="Courier New"/>
                <w:sz w:val="18"/>
                <w:szCs w:val="18"/>
                <w:lang w:eastAsia="ru-RU"/>
              </w:rPr>
              <w:br/>
              <w:t>то              используется</w:t>
            </w:r>
            <w:r w:rsidRPr="00D3630C">
              <w:rPr>
                <w:rFonts w:ascii="Courier New" w:hAnsi="Courier New" w:cs="Courier New"/>
                <w:sz w:val="18"/>
                <w:szCs w:val="18"/>
                <w:lang w:eastAsia="ru-RU"/>
              </w:rPr>
              <w:br/>
              <w:t xml:space="preserve">соответствующая подзапись   </w:t>
            </w:r>
          </w:p>
        </w:tc>
      </w:tr>
    </w:tbl>
    <w:p w:rsidR="00470162" w:rsidRPr="00D3630C" w:rsidRDefault="00470162" w:rsidP="00D068CD">
      <w:pPr>
        <w:spacing w:after="0" w:line="360" w:lineRule="auto"/>
        <w:ind w:firstLine="709"/>
        <w:jc w:val="both"/>
        <w:rPr>
          <w:rFonts w:ascii="Times New Roman" w:hAnsi="Times New Roman"/>
          <w:kern w:val="1"/>
          <w:sz w:val="28"/>
          <w:szCs w:val="28"/>
          <w:lang w:eastAsia="ar-SA"/>
        </w:rPr>
      </w:pPr>
    </w:p>
    <w:p w:rsidR="00470162" w:rsidRPr="00D3630C" w:rsidRDefault="00470162" w:rsidP="00731237">
      <w:pPr>
        <w:pageBreakBefore/>
        <w:jc w:val="center"/>
        <w:rPr>
          <w:rFonts w:ascii="Times New Roman" w:hAnsi="Times New Roman" w:cs="Arial"/>
          <w:b/>
          <w:kern w:val="2"/>
          <w:sz w:val="28"/>
          <w:szCs w:val="24"/>
          <w:lang w:eastAsia="ar-SA"/>
        </w:rPr>
      </w:pPr>
      <w:r w:rsidRPr="00D3630C">
        <w:rPr>
          <w:rFonts w:ascii="Times New Roman" w:hAnsi="Times New Roman" w:cs="Arial"/>
          <w:b/>
          <w:kern w:val="2"/>
          <w:sz w:val="28"/>
          <w:szCs w:val="24"/>
          <w:lang w:eastAsia="ar-SA"/>
        </w:rPr>
        <w:lastRenderedPageBreak/>
        <w:t>Приложение В</w:t>
      </w:r>
      <w:r w:rsidRPr="00D3630C">
        <w:rPr>
          <w:rFonts w:ascii="Times New Roman" w:hAnsi="Times New Roman" w:cs="Arial"/>
          <w:b/>
          <w:kern w:val="2"/>
          <w:sz w:val="28"/>
          <w:szCs w:val="24"/>
          <w:lang w:eastAsia="ar-SA"/>
        </w:rPr>
        <w:br/>
        <w:t>(обязательное)</w:t>
      </w:r>
      <w:r w:rsidRPr="00D3630C">
        <w:rPr>
          <w:rFonts w:ascii="Times New Roman" w:hAnsi="Times New Roman" w:cs="Arial"/>
          <w:b/>
          <w:kern w:val="2"/>
          <w:sz w:val="28"/>
          <w:szCs w:val="24"/>
          <w:lang w:eastAsia="ar-SA"/>
        </w:rPr>
        <w:br/>
        <w:t>Спецификация протокола уровня поддержки услуг и Спецификация сервисов предоставления услуг</w:t>
      </w:r>
    </w:p>
    <w:p w:rsidR="00470162" w:rsidRPr="00D3630C" w:rsidRDefault="00470162" w:rsidP="00E251B8">
      <w:pPr>
        <w:pStyle w:val="1b"/>
        <w:rPr>
          <w:b/>
          <w:color w:val="auto"/>
        </w:rPr>
      </w:pPr>
      <w:bookmarkStart w:id="46" w:name="_Toc345670231"/>
      <w:bookmarkStart w:id="47" w:name="_Toc253064659"/>
      <w:r w:rsidRPr="00D3630C">
        <w:rPr>
          <w:b/>
          <w:color w:val="auto"/>
        </w:rPr>
        <w:t>В.1 Назначение протокола уровня поддержки услуг</w:t>
      </w:r>
      <w:bookmarkEnd w:id="46"/>
    </w:p>
    <w:p w:rsidR="00470162" w:rsidRPr="00D3630C" w:rsidRDefault="00470162" w:rsidP="00A06974">
      <w:pPr>
        <w:pStyle w:val="1b"/>
        <w:rPr>
          <w:color w:val="auto"/>
        </w:rPr>
      </w:pPr>
      <w:r w:rsidRPr="00D3630C">
        <w:rPr>
          <w:color w:val="auto"/>
        </w:rPr>
        <w:t>Протокол Уровня Поддержки Услуг предназначен для обеспечения обмена данными между АСН и системами и аппаратно-программными комплексами в целях обеспечения функционирования информационных Услуг. Каждой Услуге соответствует отдельный Сервис, который является ключевым элементом в рамках системы, построенной с применением Протокола.</w:t>
      </w:r>
    </w:p>
    <w:p w:rsidR="00470162" w:rsidRPr="00D3630C" w:rsidRDefault="00470162" w:rsidP="00A06974">
      <w:pPr>
        <w:pStyle w:val="1b"/>
        <w:rPr>
          <w:color w:val="auto"/>
        </w:rPr>
      </w:pPr>
      <w:r w:rsidRPr="00D3630C">
        <w:rPr>
          <w:color w:val="auto"/>
        </w:rPr>
        <w:t>Протокол Уровня Поддержки Услуг выполняет следующие основные функции:</w:t>
      </w:r>
    </w:p>
    <w:p w:rsidR="00470162" w:rsidRPr="00D3630C" w:rsidRDefault="00470162" w:rsidP="0098743B">
      <w:pPr>
        <w:pStyle w:val="19"/>
      </w:pPr>
      <w:proofErr w:type="gramStart"/>
      <w:r w:rsidRPr="00D3630C">
        <w:t>обмен</w:t>
      </w:r>
      <w:proofErr w:type="gramEnd"/>
      <w:r w:rsidRPr="00D3630C">
        <w:t xml:space="preserve"> информационными сообщениями, содержащими данные для обработки различными Сервисами, а также запросы на выдачу информации Сервисами;</w:t>
      </w:r>
    </w:p>
    <w:p w:rsidR="00470162" w:rsidRPr="00D3630C" w:rsidRDefault="00470162" w:rsidP="0098743B">
      <w:pPr>
        <w:pStyle w:val="19"/>
      </w:pPr>
      <w:proofErr w:type="gramStart"/>
      <w:r w:rsidRPr="00D3630C">
        <w:t>обеспечение</w:t>
      </w:r>
      <w:proofErr w:type="gramEnd"/>
      <w:r w:rsidRPr="00D3630C">
        <w:t xml:space="preserve"> уведомления о результатах доставки и обработки данных Уровня  Поддержки Услуг;</w:t>
      </w:r>
    </w:p>
    <w:p w:rsidR="00470162" w:rsidRPr="00D3630C" w:rsidRDefault="00470162" w:rsidP="0098743B">
      <w:pPr>
        <w:pStyle w:val="19"/>
      </w:pPr>
      <w:proofErr w:type="gramStart"/>
      <w:r w:rsidRPr="00D3630C">
        <w:t>идентификация</w:t>
      </w:r>
      <w:proofErr w:type="gramEnd"/>
      <w:r w:rsidRPr="00D3630C">
        <w:t xml:space="preserve"> принадлежности данных определённому типу Сервиса;</w:t>
      </w:r>
    </w:p>
    <w:p w:rsidR="00470162" w:rsidRPr="00D3630C" w:rsidRDefault="00470162" w:rsidP="0098743B">
      <w:pPr>
        <w:pStyle w:val="19"/>
      </w:pPr>
      <w:proofErr w:type="gramStart"/>
      <w:r w:rsidRPr="00D3630C">
        <w:t>определение</w:t>
      </w:r>
      <w:proofErr w:type="gramEnd"/>
      <w:r w:rsidRPr="00D3630C">
        <w:t xml:space="preserve"> характеристики данных (количество, тип, состав, размер, кодировка и др.).</w:t>
      </w:r>
    </w:p>
    <w:p w:rsidR="00470162" w:rsidRPr="00D3630C" w:rsidRDefault="00470162" w:rsidP="00E251B8">
      <w:pPr>
        <w:pStyle w:val="1b"/>
        <w:rPr>
          <w:color w:val="auto"/>
        </w:rPr>
      </w:pPr>
      <w:bookmarkStart w:id="48" w:name="_Toc345670232"/>
      <w:r w:rsidRPr="00D3630C">
        <w:rPr>
          <w:color w:val="auto"/>
        </w:rPr>
        <w:t>В.1.1 Обмен информационными сообщениями</w:t>
      </w:r>
      <w:bookmarkEnd w:id="48"/>
    </w:p>
    <w:p w:rsidR="00470162" w:rsidRPr="00D3630C" w:rsidRDefault="00470162" w:rsidP="00E251B8">
      <w:pPr>
        <w:pStyle w:val="1b"/>
        <w:rPr>
          <w:color w:val="auto"/>
        </w:rPr>
      </w:pPr>
      <w:r w:rsidRPr="00D3630C">
        <w:rPr>
          <w:color w:val="auto"/>
        </w:rPr>
        <w:t>Основной структурой Протокола Уровня Поддержки Услуг, содержащей в себе все необходимые данные для обработки информации или запроса на предоставление той или иной услуги, является Запись. Каждая запись может иметь в своём составе несколько подзаписей, содержащих необходимые данные и определяющих действия, которые должен произвести Сервис, обрабатывающий данную подзапись.</w:t>
      </w:r>
    </w:p>
    <w:p w:rsidR="00470162" w:rsidRPr="00D3630C" w:rsidRDefault="00470162" w:rsidP="00E251B8">
      <w:pPr>
        <w:pStyle w:val="1b"/>
        <w:rPr>
          <w:color w:val="auto"/>
        </w:rPr>
      </w:pPr>
      <w:bookmarkStart w:id="49" w:name="_Toc345670233"/>
    </w:p>
    <w:p w:rsidR="00470162" w:rsidRPr="00D3630C" w:rsidRDefault="00470162" w:rsidP="00E251B8">
      <w:pPr>
        <w:pStyle w:val="1b"/>
        <w:rPr>
          <w:color w:val="auto"/>
        </w:rPr>
      </w:pPr>
      <w:r w:rsidRPr="00D3630C">
        <w:rPr>
          <w:color w:val="auto"/>
        </w:rPr>
        <w:t>В.1.2 Обеспечение уведомления о результате доставки и обработки данных уровня поддержки услуг</w:t>
      </w:r>
      <w:bookmarkEnd w:id="49"/>
    </w:p>
    <w:p w:rsidR="00470162" w:rsidRPr="00D3630C" w:rsidRDefault="00470162" w:rsidP="00E251B8">
      <w:pPr>
        <w:pStyle w:val="1b"/>
        <w:rPr>
          <w:color w:val="auto"/>
        </w:rPr>
      </w:pPr>
      <w:r w:rsidRPr="00D3630C">
        <w:rPr>
          <w:color w:val="auto"/>
        </w:rPr>
        <w:t>На Уровне Поддержки Услуг уведомление отправляющей стороны о результате доставки и обработки данных обеспечивается механизмом подтверждений информационных записей при помощи специальных подзаписей, содержащих идентификатор полученной/обработанной записи.</w:t>
      </w:r>
    </w:p>
    <w:p w:rsidR="00470162" w:rsidRPr="00D3630C" w:rsidRDefault="00470162" w:rsidP="00E251B8">
      <w:pPr>
        <w:pStyle w:val="1b"/>
        <w:rPr>
          <w:color w:val="auto"/>
        </w:rPr>
      </w:pPr>
    </w:p>
    <w:p w:rsidR="00470162" w:rsidRPr="00D3630C" w:rsidRDefault="00470162" w:rsidP="00E251B8">
      <w:pPr>
        <w:pStyle w:val="1b"/>
        <w:rPr>
          <w:color w:val="auto"/>
        </w:rPr>
      </w:pPr>
      <w:bookmarkStart w:id="50" w:name="_Toc345670234"/>
      <w:r w:rsidRPr="00D3630C">
        <w:rPr>
          <w:color w:val="auto"/>
        </w:rPr>
        <w:t>В.1.3 Идентификация принадлежности данных</w:t>
      </w:r>
      <w:bookmarkEnd w:id="50"/>
    </w:p>
    <w:p w:rsidR="00470162" w:rsidRPr="00D3630C" w:rsidRDefault="00470162" w:rsidP="00E251B8">
      <w:pPr>
        <w:pStyle w:val="1b"/>
        <w:rPr>
          <w:color w:val="auto"/>
        </w:rPr>
      </w:pPr>
      <w:r w:rsidRPr="00D3630C">
        <w:rPr>
          <w:color w:val="auto"/>
        </w:rPr>
        <w:t>Для идентификации принадлежности записи тому или иному Сервису используется идентификатор типа Сервиса, который определяет функциональные особенности и характеристики обрабатываемых данных. Тип Сервиса является его идентификатором при внутриплатформенной маршрутизации и является уникальным в рамках Протокола.</w:t>
      </w:r>
    </w:p>
    <w:p w:rsidR="00470162" w:rsidRPr="00D3630C" w:rsidRDefault="00470162" w:rsidP="00E251B8">
      <w:pPr>
        <w:pStyle w:val="1b"/>
        <w:rPr>
          <w:color w:val="auto"/>
        </w:rPr>
      </w:pPr>
      <w:bookmarkStart w:id="51" w:name="_Toc345670235"/>
    </w:p>
    <w:p w:rsidR="00470162" w:rsidRPr="00D3630C" w:rsidRDefault="00470162" w:rsidP="00E251B8">
      <w:pPr>
        <w:pStyle w:val="1b"/>
        <w:rPr>
          <w:color w:val="auto"/>
        </w:rPr>
      </w:pPr>
      <w:r w:rsidRPr="00D3630C">
        <w:rPr>
          <w:color w:val="auto"/>
        </w:rPr>
        <w:t>В.1.4Определение характеристики данных</w:t>
      </w:r>
      <w:bookmarkEnd w:id="51"/>
    </w:p>
    <w:p w:rsidR="00470162" w:rsidRPr="00D3630C" w:rsidRDefault="00470162" w:rsidP="00E251B8">
      <w:pPr>
        <w:pStyle w:val="1b"/>
        <w:rPr>
          <w:color w:val="auto"/>
        </w:rPr>
      </w:pPr>
      <w:r w:rsidRPr="00D3630C">
        <w:rPr>
          <w:color w:val="auto"/>
        </w:rPr>
        <w:t xml:space="preserve">Данные в Протоколе Уровня Поддержки Услуг записываются в виде подзаписи, имеющей свой уникальный идентификатор в рамках отдельного типа Сервиса, а также строго определённую структуру организации данных в зависимости от подзаписи. Использованием такой организации данных в Протоколе достигается </w:t>
      </w:r>
      <w:proofErr w:type="gramStart"/>
      <w:r w:rsidRPr="00D3630C">
        <w:rPr>
          <w:color w:val="auto"/>
        </w:rPr>
        <w:t>однозначное  определение</w:t>
      </w:r>
      <w:proofErr w:type="gramEnd"/>
      <w:r w:rsidRPr="00D3630C">
        <w:rPr>
          <w:color w:val="auto"/>
        </w:rPr>
        <w:t xml:space="preserve"> типа данных, их физического смысла, размера и способа упаковки.</w:t>
      </w:r>
    </w:p>
    <w:p w:rsidR="00470162" w:rsidRPr="00D3630C" w:rsidRDefault="00470162" w:rsidP="00731237">
      <w:pPr>
        <w:pStyle w:val="affff8"/>
        <w:rPr>
          <w:rFonts w:ascii="Times New Roman" w:hAnsi="Times New Roman" w:cs="Times New Roman"/>
          <w:sz w:val="28"/>
          <w:szCs w:val="28"/>
        </w:rPr>
      </w:pPr>
    </w:p>
    <w:p w:rsidR="00470162" w:rsidRPr="00D3630C" w:rsidRDefault="00470162" w:rsidP="00E251B8">
      <w:pPr>
        <w:pStyle w:val="1b"/>
        <w:rPr>
          <w:b/>
          <w:color w:val="auto"/>
        </w:rPr>
      </w:pPr>
      <w:bookmarkStart w:id="52" w:name="_Toc345670236"/>
      <w:bookmarkStart w:id="53" w:name="_Toc345670237"/>
      <w:r w:rsidRPr="00D3630C">
        <w:rPr>
          <w:b/>
          <w:color w:val="auto"/>
        </w:rPr>
        <w:t>В.2 Определение структур данных</w:t>
      </w:r>
      <w:bookmarkEnd w:id="52"/>
    </w:p>
    <w:p w:rsidR="00470162" w:rsidRPr="00D3630C" w:rsidRDefault="00470162" w:rsidP="00E251B8">
      <w:pPr>
        <w:pStyle w:val="1b"/>
        <w:rPr>
          <w:color w:val="auto"/>
        </w:rPr>
      </w:pPr>
      <w:r w:rsidRPr="00D3630C">
        <w:rPr>
          <w:rStyle w:val="1f6"/>
          <w:color w:val="auto"/>
        </w:rPr>
        <w:t>В.2.1 О</w:t>
      </w:r>
      <w:r w:rsidRPr="00D3630C">
        <w:rPr>
          <w:color w:val="auto"/>
        </w:rPr>
        <w:t>бщая структура</w:t>
      </w:r>
      <w:bookmarkEnd w:id="53"/>
    </w:p>
    <w:p w:rsidR="00470162" w:rsidRPr="00D3630C" w:rsidRDefault="00470162" w:rsidP="00E251B8">
      <w:pPr>
        <w:pStyle w:val="1b"/>
        <w:rPr>
          <w:color w:val="auto"/>
        </w:rPr>
      </w:pPr>
      <w:r w:rsidRPr="00D3630C">
        <w:rPr>
          <w:color w:val="auto"/>
        </w:rPr>
        <w:t xml:space="preserve">Общая структура Протокола Уровня Поддержки Услуг, которая входит в состав пакета Протокола Транспортного Уровня (Приложение А), может </w:t>
      </w:r>
      <w:r w:rsidRPr="00D3630C">
        <w:rPr>
          <w:color w:val="auto"/>
        </w:rPr>
        <w:lastRenderedPageBreak/>
        <w:t>содержать одну или несколько Записей, идущих одна за другой и имеющих различный состав данных, предназначенных разным Сервисам. Рисунок В.1 иллюстрирует общую структуру данных Протокола Уровня Поддержки Услуг.</w:t>
      </w:r>
    </w:p>
    <w:p w:rsidR="00470162" w:rsidRPr="00D3630C" w:rsidRDefault="00470162" w:rsidP="00731237">
      <w:pPr>
        <w:rPr>
          <w:rFonts w:ascii="Times New Roman" w:hAnsi="Times New Roman"/>
        </w:rPr>
      </w:pPr>
    </w:p>
    <w:bookmarkStart w:id="54" w:name="_Ref311822457"/>
    <w:p w:rsidR="00470162" w:rsidRPr="00D3630C" w:rsidRDefault="00470162" w:rsidP="00731237">
      <w:pPr>
        <w:rPr>
          <w:rFonts w:ascii="Times New Roman" w:hAnsi="Times New Roman"/>
        </w:rPr>
      </w:pPr>
      <w:r w:rsidRPr="00D3630C">
        <w:rPr>
          <w:rFonts w:ascii="Times New Roman" w:hAnsi="Times New Roman"/>
        </w:rPr>
        <w:object w:dxaOrig="10743" w:dyaOrig="1105">
          <v:shape id="_x0000_i1025" type="#_x0000_t75" style="width:461.65pt;height:52.65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Viewer.Viewer.1" ShapeID="_x0000_i1025" DrawAspect="Content" ObjectID="_1574781848" r:id="rId14"/>
        </w:object>
      </w:r>
    </w:p>
    <w:p w:rsidR="00470162" w:rsidRPr="00D3630C" w:rsidRDefault="00470162" w:rsidP="005D5D48">
      <w:pPr>
        <w:pStyle w:val="1ff1"/>
      </w:pPr>
      <w:bookmarkStart w:id="55" w:name="_Ref311822701"/>
      <w:r w:rsidRPr="00D3630C">
        <w:t>Рисунок</w:t>
      </w:r>
      <w:bookmarkEnd w:id="54"/>
      <w:bookmarkEnd w:id="55"/>
      <w:r w:rsidRPr="00D3630C">
        <w:t xml:space="preserve"> В.1 </w:t>
      </w:r>
      <w:r w:rsidRPr="00D3630C">
        <w:noBreakHyphen/>
        <w:t> Общая структура данных Протокола Уровня Поддержки Услуг</w:t>
      </w:r>
    </w:p>
    <w:p w:rsidR="00470162" w:rsidRPr="00D3630C" w:rsidRDefault="00470162" w:rsidP="00731237">
      <w:pPr>
        <w:rPr>
          <w:rFonts w:ascii="Times New Roman" w:hAnsi="Times New Roman"/>
        </w:rPr>
      </w:pPr>
    </w:p>
    <w:p w:rsidR="00470162" w:rsidRPr="00D3630C" w:rsidRDefault="00470162" w:rsidP="00E251B8">
      <w:pPr>
        <w:pStyle w:val="1b"/>
        <w:rPr>
          <w:color w:val="auto"/>
        </w:rPr>
      </w:pPr>
      <w:bookmarkStart w:id="56" w:name="_Toc345670238"/>
      <w:r w:rsidRPr="00D3630C">
        <w:rPr>
          <w:color w:val="auto"/>
        </w:rPr>
        <w:t>В.2.2 Структура отдельной записи</w:t>
      </w:r>
      <w:bookmarkEnd w:id="56"/>
    </w:p>
    <w:p w:rsidR="00470162" w:rsidRPr="00D3630C" w:rsidRDefault="00470162" w:rsidP="00E251B8">
      <w:pPr>
        <w:pStyle w:val="1b"/>
        <w:rPr>
          <w:color w:val="auto"/>
        </w:rPr>
      </w:pPr>
      <w:bookmarkStart w:id="57" w:name="_Toc345670239"/>
      <w:bookmarkEnd w:id="47"/>
      <w:r w:rsidRPr="00D3630C">
        <w:rPr>
          <w:color w:val="auto"/>
        </w:rPr>
        <w:t>В.2.2.1 Состав записи</w:t>
      </w:r>
      <w:bookmarkEnd w:id="57"/>
    </w:p>
    <w:p w:rsidR="00470162" w:rsidRPr="00D3630C" w:rsidRDefault="00470162" w:rsidP="00E251B8">
      <w:pPr>
        <w:pStyle w:val="1b"/>
        <w:rPr>
          <w:color w:val="auto"/>
        </w:rPr>
      </w:pPr>
      <w:r w:rsidRPr="00D3630C">
        <w:rPr>
          <w:color w:val="auto"/>
        </w:rPr>
        <w:t>Отдельная запись Протокола Уровня Поддержки Услуг состоит из Заголовка Записи и Данных Записи. Рисунок В.2 иллюстрирует с</w:t>
      </w:r>
      <w:r w:rsidRPr="00D3630C">
        <w:rPr>
          <w:snapToGrid w:val="0"/>
          <w:color w:val="auto"/>
        </w:rPr>
        <w:t xml:space="preserve">остав отдельной </w:t>
      </w:r>
      <w:r w:rsidRPr="00D3630C">
        <w:rPr>
          <w:color w:val="auto"/>
        </w:rPr>
        <w:t>записи</w:t>
      </w:r>
      <w:r w:rsidR="00DA6321" w:rsidRPr="00B774A7">
        <w:rPr>
          <w:color w:val="auto"/>
        </w:rPr>
        <w:t xml:space="preserve"> </w:t>
      </w:r>
      <w:r w:rsidRPr="00D3630C">
        <w:rPr>
          <w:color w:val="auto"/>
        </w:rPr>
        <w:t>Протокола</w:t>
      </w:r>
      <w:r w:rsidRPr="00D3630C">
        <w:rPr>
          <w:snapToGrid w:val="0"/>
          <w:color w:val="auto"/>
        </w:rPr>
        <w:t xml:space="preserve"> Уровня Поддержки Услуг</w:t>
      </w:r>
      <w:r w:rsidRPr="00D3630C">
        <w:rPr>
          <w:color w:val="auto"/>
        </w:rPr>
        <w:t>.</w:t>
      </w:r>
    </w:p>
    <w:p w:rsidR="00470162" w:rsidRPr="00D3630C" w:rsidRDefault="00470162" w:rsidP="00731237">
      <w:pPr>
        <w:rPr>
          <w:rFonts w:ascii="Times New Roman" w:hAnsi="Times New Roman"/>
        </w:rPr>
      </w:pPr>
    </w:p>
    <w:p w:rsidR="00470162" w:rsidRPr="00D3630C" w:rsidRDefault="00470162" w:rsidP="00731237">
      <w:pPr>
        <w:rPr>
          <w:rFonts w:ascii="Times New Roman" w:hAnsi="Times New Roman"/>
        </w:rPr>
      </w:pPr>
      <w:r w:rsidRPr="00D3630C">
        <w:rPr>
          <w:rFonts w:ascii="Times New Roman" w:hAnsi="Times New Roman"/>
        </w:rPr>
        <w:object w:dxaOrig="10714" w:dyaOrig="1153">
          <v:shape id="_x0000_i1026" type="#_x0000_t75" style="width:461.05pt;height:53.25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VisioViewer.Viewer.1" ShapeID="_x0000_i1026" DrawAspect="Content" ObjectID="_1574781849" r:id="rId16"/>
        </w:object>
      </w:r>
    </w:p>
    <w:p w:rsidR="00470162" w:rsidRPr="00D3630C" w:rsidRDefault="00470162" w:rsidP="005D5D48">
      <w:pPr>
        <w:pStyle w:val="1ff1"/>
      </w:pPr>
      <w:bookmarkStart w:id="58" w:name="_Ref311822849"/>
      <w:r w:rsidRPr="00D3630C">
        <w:t xml:space="preserve">Рисунок </w:t>
      </w:r>
      <w:bookmarkEnd w:id="58"/>
      <w:r w:rsidRPr="00D3630C">
        <w:t>В.2 </w:t>
      </w:r>
      <w:r w:rsidRPr="00D3630C">
        <w:noBreakHyphen/>
        <w:t> Состав отдельной записи Протокола Уровня Поддержки Услуг</w:t>
      </w:r>
    </w:p>
    <w:p w:rsidR="00470162" w:rsidRPr="00D3630C" w:rsidRDefault="00470162" w:rsidP="00E251B8">
      <w:pPr>
        <w:pStyle w:val="1b"/>
        <w:rPr>
          <w:color w:val="auto"/>
        </w:rPr>
      </w:pPr>
      <w:r w:rsidRPr="00D3630C">
        <w:rPr>
          <w:color w:val="auto"/>
        </w:rPr>
        <w:t>В Заголовке Записи находятся параметры, определяющие типы Сервисов получателя и отправителя, идентификатор записи, идентификатор объекта (например, Терминала), длину передаваемых данных, а также различные флаги, определяющие наличие опциональных параметров и способ обработки.</w:t>
      </w:r>
    </w:p>
    <w:p w:rsidR="00470162" w:rsidRPr="00D3630C" w:rsidRDefault="00470162" w:rsidP="00E251B8">
      <w:pPr>
        <w:pStyle w:val="1b"/>
        <w:rPr>
          <w:color w:val="auto"/>
        </w:rPr>
      </w:pPr>
      <w:r w:rsidRPr="00D3630C">
        <w:rPr>
          <w:color w:val="auto"/>
        </w:rPr>
        <w:t>Данные Записи могут содержать одну или несколько Подзаписей определённых типов и содержащих передаваемые данные.</w:t>
      </w:r>
    </w:p>
    <w:p w:rsidR="00470162" w:rsidRPr="00D3630C" w:rsidRDefault="00470162" w:rsidP="00731237">
      <w:pPr>
        <w:rPr>
          <w:rFonts w:ascii="Times New Roman" w:hAnsi="Times New Roman"/>
        </w:rPr>
      </w:pPr>
    </w:p>
    <w:p w:rsidR="00470162" w:rsidRPr="00D3630C" w:rsidRDefault="00470162" w:rsidP="00E251B8">
      <w:pPr>
        <w:pStyle w:val="1b"/>
        <w:rPr>
          <w:color w:val="auto"/>
        </w:rPr>
      </w:pPr>
      <w:bookmarkStart w:id="59" w:name="_Toc345670240"/>
      <w:r w:rsidRPr="00D3630C">
        <w:rPr>
          <w:color w:val="auto"/>
        </w:rPr>
        <w:t>В.2.2.2 Структура записи</w:t>
      </w:r>
      <w:bookmarkEnd w:id="59"/>
    </w:p>
    <w:p w:rsidR="00470162" w:rsidRPr="00D3630C" w:rsidRDefault="00470162" w:rsidP="00E251B8">
      <w:pPr>
        <w:pStyle w:val="1b"/>
        <w:rPr>
          <w:color w:val="auto"/>
        </w:rPr>
      </w:pPr>
      <w:r w:rsidRPr="00D3630C">
        <w:rPr>
          <w:color w:val="auto"/>
        </w:rPr>
        <w:lastRenderedPageBreak/>
        <w:t>Таблица В.1 иллюстрирует формат отдельной записи Протокола Уровня Поддержки Услуг.</w:t>
      </w:r>
    </w:p>
    <w:p w:rsidR="00470162" w:rsidRPr="00D3630C" w:rsidRDefault="00470162" w:rsidP="00E251B8">
      <w:pPr>
        <w:pStyle w:val="1b"/>
        <w:rPr>
          <w:color w:val="auto"/>
        </w:rPr>
      </w:pPr>
      <w:bookmarkStart w:id="60" w:name="_Ref311652331"/>
      <w:r w:rsidRPr="00D3630C">
        <w:rPr>
          <w:color w:val="auto"/>
        </w:rPr>
        <w:t xml:space="preserve">Таблица </w:t>
      </w:r>
      <w:bookmarkEnd w:id="60"/>
      <w:r w:rsidRPr="00D3630C">
        <w:rPr>
          <w:color w:val="auto"/>
        </w:rPr>
        <w:t>В.1 </w:t>
      </w:r>
      <w:r w:rsidRPr="00D3630C">
        <w:rPr>
          <w:color w:val="auto"/>
        </w:rPr>
        <w:noBreakHyphen/>
        <w:t> Формат отдельной записи Протокола Уровня Поддержки Услуг.</w:t>
      </w:r>
    </w:p>
    <w:tbl>
      <w:tblPr>
        <w:tblW w:w="9732"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1"/>
        <w:gridCol w:w="864"/>
        <w:gridCol w:w="854"/>
        <w:gridCol w:w="9"/>
        <w:gridCol w:w="864"/>
        <w:gridCol w:w="867"/>
        <w:gridCol w:w="900"/>
        <w:gridCol w:w="828"/>
        <w:gridCol w:w="10"/>
        <w:gridCol w:w="673"/>
        <w:gridCol w:w="649"/>
        <w:gridCol w:w="1111"/>
        <w:gridCol w:w="1242"/>
      </w:tblGrid>
      <w:tr w:rsidR="00D3630C" w:rsidRPr="00D3630C" w:rsidTr="00471E33">
        <w:trPr>
          <w:trHeight w:val="380"/>
          <w:tblHeader/>
        </w:trPr>
        <w:tc>
          <w:tcPr>
            <w:tcW w:w="861"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7</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6</w:t>
            </w:r>
          </w:p>
        </w:tc>
        <w:tc>
          <w:tcPr>
            <w:tcW w:w="863" w:type="dxa"/>
            <w:gridSpan w:val="2"/>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5</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4</w:t>
            </w:r>
          </w:p>
        </w:tc>
        <w:tc>
          <w:tcPr>
            <w:tcW w:w="867"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3</w:t>
            </w:r>
          </w:p>
        </w:tc>
        <w:tc>
          <w:tcPr>
            <w:tcW w:w="900"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2</w:t>
            </w:r>
          </w:p>
        </w:tc>
        <w:tc>
          <w:tcPr>
            <w:tcW w:w="828"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1</w:t>
            </w:r>
          </w:p>
        </w:tc>
        <w:tc>
          <w:tcPr>
            <w:tcW w:w="683" w:type="dxa"/>
            <w:gridSpan w:val="2"/>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0</w:t>
            </w:r>
          </w:p>
        </w:tc>
        <w:tc>
          <w:tcPr>
            <w:tcW w:w="649"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 xml:space="preserve">Тип </w:t>
            </w:r>
          </w:p>
        </w:tc>
        <w:tc>
          <w:tcPr>
            <w:tcW w:w="1111" w:type="dxa"/>
            <w:shd w:val="clear" w:color="auto" w:fill="FFFFFF"/>
            <w:vAlign w:val="center"/>
          </w:tcPr>
          <w:p w:rsidR="00470162" w:rsidRPr="00D3630C" w:rsidRDefault="00470162" w:rsidP="005D5D48">
            <w:pPr>
              <w:jc w:val="center"/>
              <w:rPr>
                <w:rFonts w:ascii="Times New Roman" w:hAnsi="Times New Roman"/>
                <w:b/>
              </w:rPr>
            </w:pPr>
            <w:proofErr w:type="spellStart"/>
            <w:r w:rsidRPr="00D3630C">
              <w:rPr>
                <w:rFonts w:ascii="Times New Roman" w:hAnsi="Times New Roman"/>
                <w:b/>
              </w:rPr>
              <w:t>Типданных</w:t>
            </w:r>
            <w:proofErr w:type="spellEnd"/>
          </w:p>
        </w:tc>
        <w:tc>
          <w:tcPr>
            <w:tcW w:w="1242"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Размер, байт</w:t>
            </w:r>
          </w:p>
        </w:tc>
      </w:tr>
      <w:tr w:rsidR="00D3630C" w:rsidRPr="00D3630C" w:rsidTr="00471E33">
        <w:trPr>
          <w:trHeight w:val="244"/>
        </w:trPr>
        <w:tc>
          <w:tcPr>
            <w:tcW w:w="6730" w:type="dxa"/>
            <w:gridSpan w:val="10"/>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RL (Record Length)</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1" w:type="dxa"/>
            <w:vAlign w:val="center"/>
          </w:tcPr>
          <w:p w:rsidR="00470162" w:rsidRPr="00D3630C" w:rsidRDefault="00470162" w:rsidP="005D5D48">
            <w:pPr>
              <w:jc w:val="center"/>
              <w:rPr>
                <w:rFonts w:ascii="Times New Roman" w:hAnsi="Times New Roman"/>
              </w:rPr>
            </w:pPr>
            <w:r w:rsidRPr="00D3630C">
              <w:rPr>
                <w:rFonts w:ascii="Times New Roman" w:hAnsi="Times New Roman"/>
                <w:lang w:val="en-US"/>
              </w:rPr>
              <w:t>USHORT</w:t>
            </w:r>
          </w:p>
        </w:tc>
        <w:tc>
          <w:tcPr>
            <w:tcW w:w="1242"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2</w:t>
            </w:r>
          </w:p>
        </w:tc>
      </w:tr>
      <w:tr w:rsidR="00D3630C" w:rsidRPr="00D3630C" w:rsidTr="00471E33">
        <w:trPr>
          <w:trHeight w:val="475"/>
        </w:trPr>
        <w:tc>
          <w:tcPr>
            <w:tcW w:w="6730" w:type="dxa"/>
            <w:gridSpan w:val="10"/>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RN (Record Number)</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1" w:type="dxa"/>
            <w:vAlign w:val="center"/>
          </w:tcPr>
          <w:p w:rsidR="00470162" w:rsidRPr="00D3630C" w:rsidRDefault="00470162" w:rsidP="005D5D48">
            <w:pPr>
              <w:jc w:val="center"/>
              <w:rPr>
                <w:rFonts w:ascii="Times New Roman" w:hAnsi="Times New Roman"/>
              </w:rPr>
            </w:pPr>
            <w:r w:rsidRPr="00D3630C">
              <w:rPr>
                <w:rFonts w:ascii="Times New Roman" w:hAnsi="Times New Roman"/>
                <w:lang w:val="en-US"/>
              </w:rPr>
              <w:t>USHORT</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2</w:t>
            </w:r>
          </w:p>
        </w:tc>
      </w:tr>
      <w:tr w:rsidR="00D3630C" w:rsidRPr="00D3630C" w:rsidTr="00471E33">
        <w:trPr>
          <w:trHeight w:val="338"/>
        </w:trPr>
        <w:tc>
          <w:tcPr>
            <w:tcW w:w="6730" w:type="dxa"/>
            <w:gridSpan w:val="10"/>
            <w:vAlign w:val="center"/>
          </w:tcPr>
          <w:p w:rsidR="00470162" w:rsidRPr="00D3630C" w:rsidRDefault="00470162" w:rsidP="005D5D48">
            <w:pPr>
              <w:jc w:val="center"/>
              <w:rPr>
                <w:rFonts w:ascii="Times New Roman" w:hAnsi="Times New Roman"/>
              </w:rPr>
            </w:pPr>
            <w:r w:rsidRPr="00D3630C">
              <w:rPr>
                <w:rFonts w:ascii="Times New Roman" w:hAnsi="Times New Roman"/>
              </w:rPr>
              <w:t>RFL (</w:t>
            </w:r>
            <w:proofErr w:type="spellStart"/>
            <w:r w:rsidRPr="00D3630C">
              <w:rPr>
                <w:rFonts w:ascii="Times New Roman" w:hAnsi="Times New Roman"/>
              </w:rPr>
              <w:t>RecordFlags</w:t>
            </w:r>
            <w:proofErr w:type="spellEnd"/>
            <w:r w:rsidRPr="00D3630C">
              <w:rPr>
                <w:rFonts w:ascii="Times New Roman" w:hAnsi="Times New Roman"/>
              </w:rPr>
              <w:t>)</w:t>
            </w:r>
          </w:p>
        </w:tc>
        <w:tc>
          <w:tcPr>
            <w:tcW w:w="649" w:type="dxa"/>
            <w:vMerge w:val="restart"/>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1" w:type="dxa"/>
            <w:vMerge w:val="restart"/>
            <w:vAlign w:val="center"/>
          </w:tcPr>
          <w:p w:rsidR="00470162" w:rsidRPr="00D3630C" w:rsidRDefault="00470162" w:rsidP="005D5D48">
            <w:pPr>
              <w:jc w:val="center"/>
              <w:rPr>
                <w:rFonts w:ascii="Times New Roman" w:hAnsi="Times New Roman"/>
              </w:rPr>
            </w:pPr>
            <w:r w:rsidRPr="00D3630C">
              <w:rPr>
                <w:rFonts w:ascii="Times New Roman" w:hAnsi="Times New Roman"/>
              </w:rPr>
              <w:t>BYTE</w:t>
            </w:r>
          </w:p>
        </w:tc>
        <w:tc>
          <w:tcPr>
            <w:tcW w:w="1242" w:type="dxa"/>
            <w:vMerge w:val="restart"/>
            <w:vAlign w:val="center"/>
          </w:tcPr>
          <w:p w:rsidR="00470162" w:rsidRPr="00D3630C" w:rsidRDefault="00470162" w:rsidP="005D5D48">
            <w:pPr>
              <w:jc w:val="center"/>
              <w:rPr>
                <w:rFonts w:ascii="Times New Roman" w:hAnsi="Times New Roman"/>
              </w:rPr>
            </w:pPr>
            <w:r w:rsidRPr="00D3630C">
              <w:rPr>
                <w:rFonts w:ascii="Times New Roman" w:hAnsi="Times New Roman"/>
              </w:rPr>
              <w:t>1</w:t>
            </w:r>
          </w:p>
        </w:tc>
      </w:tr>
      <w:tr w:rsidR="00D3630C" w:rsidRPr="00D3630C" w:rsidTr="00471E33">
        <w:trPr>
          <w:trHeight w:val="396"/>
        </w:trPr>
        <w:tc>
          <w:tcPr>
            <w:tcW w:w="861" w:type="dxa"/>
            <w:vAlign w:val="center"/>
          </w:tcPr>
          <w:p w:rsidR="00470162" w:rsidRPr="00D3630C" w:rsidRDefault="00470162" w:rsidP="005D5D48">
            <w:pPr>
              <w:jc w:val="center"/>
              <w:rPr>
                <w:rFonts w:ascii="Times New Roman" w:hAnsi="Times New Roman"/>
              </w:rPr>
            </w:pPr>
            <w:r w:rsidRPr="00D3630C">
              <w:rPr>
                <w:rFonts w:ascii="Times New Roman" w:hAnsi="Times New Roman"/>
              </w:rPr>
              <w:t>SSOD</w:t>
            </w:r>
          </w:p>
        </w:tc>
        <w:tc>
          <w:tcPr>
            <w:tcW w:w="864" w:type="dxa"/>
            <w:vAlign w:val="center"/>
          </w:tcPr>
          <w:p w:rsidR="00470162" w:rsidRPr="00D3630C" w:rsidRDefault="00470162" w:rsidP="005D5D48">
            <w:pPr>
              <w:jc w:val="center"/>
              <w:rPr>
                <w:rFonts w:ascii="Times New Roman" w:hAnsi="Times New Roman"/>
              </w:rPr>
            </w:pPr>
            <w:r w:rsidRPr="00D3630C">
              <w:rPr>
                <w:rFonts w:ascii="Times New Roman" w:hAnsi="Times New Roman"/>
              </w:rPr>
              <w:t>RSOD</w:t>
            </w:r>
          </w:p>
        </w:tc>
        <w:tc>
          <w:tcPr>
            <w:tcW w:w="854" w:type="dxa"/>
            <w:vAlign w:val="center"/>
          </w:tcPr>
          <w:p w:rsidR="00470162" w:rsidRPr="00D3630C" w:rsidRDefault="00470162" w:rsidP="005D5D48">
            <w:pPr>
              <w:jc w:val="center"/>
              <w:rPr>
                <w:rFonts w:ascii="Times New Roman" w:hAnsi="Times New Roman"/>
              </w:rPr>
            </w:pPr>
            <w:r w:rsidRPr="00D3630C">
              <w:rPr>
                <w:rFonts w:ascii="Times New Roman" w:hAnsi="Times New Roman"/>
              </w:rPr>
              <w:t>GRP</w:t>
            </w:r>
          </w:p>
        </w:tc>
        <w:tc>
          <w:tcPr>
            <w:tcW w:w="1740" w:type="dxa"/>
            <w:gridSpan w:val="3"/>
            <w:vAlign w:val="center"/>
          </w:tcPr>
          <w:p w:rsidR="00470162" w:rsidRPr="00D3630C" w:rsidRDefault="00470162" w:rsidP="005D5D48">
            <w:pPr>
              <w:jc w:val="center"/>
              <w:rPr>
                <w:rFonts w:ascii="Times New Roman" w:hAnsi="Times New Roman"/>
              </w:rPr>
            </w:pPr>
            <w:r w:rsidRPr="00D3630C">
              <w:rPr>
                <w:rFonts w:ascii="Times New Roman" w:hAnsi="Times New Roman"/>
              </w:rPr>
              <w:t>RPP</w:t>
            </w:r>
          </w:p>
        </w:tc>
        <w:tc>
          <w:tcPr>
            <w:tcW w:w="900" w:type="dxa"/>
            <w:vAlign w:val="center"/>
          </w:tcPr>
          <w:p w:rsidR="00470162" w:rsidRPr="00D3630C" w:rsidRDefault="00470162" w:rsidP="005D5D48">
            <w:pPr>
              <w:jc w:val="center"/>
              <w:rPr>
                <w:rFonts w:ascii="Times New Roman" w:hAnsi="Times New Roman"/>
              </w:rPr>
            </w:pPr>
            <w:r w:rsidRPr="00D3630C">
              <w:rPr>
                <w:rFonts w:ascii="Times New Roman" w:hAnsi="Times New Roman"/>
              </w:rPr>
              <w:t>TMFE</w:t>
            </w:r>
          </w:p>
        </w:tc>
        <w:tc>
          <w:tcPr>
            <w:tcW w:w="838" w:type="dxa"/>
            <w:gridSpan w:val="2"/>
            <w:vAlign w:val="center"/>
          </w:tcPr>
          <w:p w:rsidR="00470162" w:rsidRPr="00D3630C" w:rsidRDefault="00470162" w:rsidP="005D5D48">
            <w:pPr>
              <w:jc w:val="center"/>
              <w:rPr>
                <w:rFonts w:ascii="Times New Roman" w:hAnsi="Times New Roman"/>
              </w:rPr>
            </w:pPr>
            <w:r w:rsidRPr="00D3630C">
              <w:rPr>
                <w:rFonts w:ascii="Times New Roman" w:hAnsi="Times New Roman"/>
              </w:rPr>
              <w:t>EVFE</w:t>
            </w:r>
          </w:p>
        </w:tc>
        <w:tc>
          <w:tcPr>
            <w:tcW w:w="673" w:type="dxa"/>
            <w:vAlign w:val="center"/>
          </w:tcPr>
          <w:p w:rsidR="00470162" w:rsidRPr="00D3630C" w:rsidRDefault="00470162" w:rsidP="005D5D48">
            <w:pPr>
              <w:jc w:val="center"/>
              <w:rPr>
                <w:rFonts w:ascii="Times New Roman" w:hAnsi="Times New Roman"/>
              </w:rPr>
            </w:pPr>
            <w:r w:rsidRPr="00D3630C">
              <w:rPr>
                <w:rFonts w:ascii="Times New Roman" w:hAnsi="Times New Roman"/>
              </w:rPr>
              <w:t>OBFE</w:t>
            </w:r>
          </w:p>
        </w:tc>
        <w:tc>
          <w:tcPr>
            <w:tcW w:w="649" w:type="dxa"/>
            <w:vMerge/>
            <w:vAlign w:val="center"/>
          </w:tcPr>
          <w:p w:rsidR="00470162" w:rsidRPr="00D3630C" w:rsidRDefault="00470162" w:rsidP="005D5D48">
            <w:pPr>
              <w:pStyle w:val="PreformattedText"/>
              <w:rPr>
                <w:rFonts w:ascii="Times New Roman" w:hAnsi="Times New Roman" w:cs="Times New Roman"/>
                <w:lang w:val="en-US"/>
              </w:rPr>
            </w:pPr>
          </w:p>
        </w:tc>
        <w:tc>
          <w:tcPr>
            <w:tcW w:w="1111" w:type="dxa"/>
            <w:vMerge/>
            <w:vAlign w:val="center"/>
          </w:tcPr>
          <w:p w:rsidR="00470162" w:rsidRPr="00D3630C" w:rsidRDefault="00470162" w:rsidP="005D5D48">
            <w:pPr>
              <w:jc w:val="center"/>
              <w:rPr>
                <w:rFonts w:ascii="Times New Roman" w:hAnsi="Times New Roman"/>
              </w:rPr>
            </w:pPr>
          </w:p>
        </w:tc>
        <w:tc>
          <w:tcPr>
            <w:tcW w:w="1242" w:type="dxa"/>
            <w:vMerge/>
            <w:vAlign w:val="center"/>
          </w:tcPr>
          <w:p w:rsidR="00470162" w:rsidRPr="00D3630C" w:rsidRDefault="00470162" w:rsidP="005D5D48">
            <w:pPr>
              <w:jc w:val="center"/>
              <w:rPr>
                <w:rFonts w:ascii="Times New Roman" w:hAnsi="Times New Roman"/>
              </w:rPr>
            </w:pPr>
          </w:p>
        </w:tc>
      </w:tr>
      <w:tr w:rsidR="00D3630C" w:rsidRPr="00D3630C" w:rsidTr="00471E33">
        <w:trPr>
          <w:trHeight w:val="204"/>
        </w:trPr>
        <w:tc>
          <w:tcPr>
            <w:tcW w:w="6730" w:type="dxa"/>
            <w:gridSpan w:val="10"/>
            <w:vAlign w:val="center"/>
          </w:tcPr>
          <w:p w:rsidR="00470162" w:rsidRPr="00D3630C" w:rsidRDefault="00470162" w:rsidP="005D5D48">
            <w:pPr>
              <w:jc w:val="center"/>
              <w:rPr>
                <w:rFonts w:ascii="Times New Roman" w:hAnsi="Times New Roman"/>
              </w:rPr>
            </w:pPr>
            <w:r w:rsidRPr="00D3630C">
              <w:rPr>
                <w:rFonts w:ascii="Times New Roman" w:hAnsi="Times New Roman"/>
              </w:rPr>
              <w:t>OID (</w:t>
            </w:r>
            <w:proofErr w:type="spellStart"/>
            <w:r w:rsidRPr="00D3630C">
              <w:rPr>
                <w:rFonts w:ascii="Times New Roman" w:hAnsi="Times New Roman"/>
              </w:rPr>
              <w:t>ObjectIdentifier</w:t>
            </w:r>
            <w:proofErr w:type="spellEnd"/>
            <w:r w:rsidRPr="00D3630C">
              <w:rPr>
                <w:rFonts w:ascii="Times New Roman" w:hAnsi="Times New Roman"/>
              </w:rPr>
              <w:t>)</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UINT</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4</w:t>
            </w:r>
          </w:p>
        </w:tc>
      </w:tr>
      <w:tr w:rsidR="00D3630C" w:rsidRPr="00D3630C" w:rsidTr="00471E33">
        <w:trPr>
          <w:trHeight w:val="353"/>
        </w:trPr>
        <w:tc>
          <w:tcPr>
            <w:tcW w:w="6730" w:type="dxa"/>
            <w:gridSpan w:val="10"/>
            <w:vAlign w:val="center"/>
          </w:tcPr>
          <w:p w:rsidR="00470162" w:rsidRPr="00D3630C" w:rsidRDefault="00470162" w:rsidP="005D5D48">
            <w:pPr>
              <w:jc w:val="center"/>
              <w:rPr>
                <w:rFonts w:ascii="Times New Roman" w:hAnsi="Times New Roman"/>
              </w:rPr>
            </w:pPr>
            <w:r w:rsidRPr="00D3630C">
              <w:rPr>
                <w:rFonts w:ascii="Times New Roman" w:hAnsi="Times New Roman"/>
              </w:rPr>
              <w:t>EVID (</w:t>
            </w:r>
            <w:proofErr w:type="spellStart"/>
            <w:r w:rsidRPr="00D3630C">
              <w:rPr>
                <w:rFonts w:ascii="Times New Roman" w:hAnsi="Times New Roman"/>
              </w:rPr>
              <w:t>EventIdentifier</w:t>
            </w:r>
            <w:proofErr w:type="spellEnd"/>
            <w:r w:rsidRPr="00D3630C">
              <w:rPr>
                <w:rFonts w:ascii="Times New Roman" w:hAnsi="Times New Roman"/>
              </w:rPr>
              <w:t>)</w:t>
            </w:r>
          </w:p>
        </w:tc>
        <w:tc>
          <w:tcPr>
            <w:tcW w:w="649" w:type="dxa"/>
            <w:vAlign w:val="center"/>
          </w:tcPr>
          <w:p w:rsidR="00470162" w:rsidRPr="00D3630C" w:rsidRDefault="00470162" w:rsidP="005D5D48">
            <w:pPr>
              <w:jc w:val="center"/>
              <w:rPr>
                <w:rFonts w:ascii="Times New Roman" w:hAnsi="Times New Roman"/>
              </w:rPr>
            </w:pPr>
            <w:r w:rsidRPr="00D3630C">
              <w:rPr>
                <w:rFonts w:ascii="Times New Roman" w:hAnsi="Times New Roman"/>
                <w:lang w:val="en-US"/>
              </w:rPr>
              <w:t>O</w:t>
            </w:r>
          </w:p>
        </w:tc>
        <w:tc>
          <w:tcPr>
            <w:tcW w:w="1111" w:type="dxa"/>
            <w:vAlign w:val="center"/>
          </w:tcPr>
          <w:p w:rsidR="00470162" w:rsidRPr="00D3630C" w:rsidRDefault="00470162" w:rsidP="005D5D48">
            <w:pPr>
              <w:jc w:val="center"/>
              <w:rPr>
                <w:rFonts w:ascii="Times New Roman" w:hAnsi="Times New Roman"/>
              </w:rPr>
            </w:pPr>
            <w:r w:rsidRPr="00D3630C">
              <w:rPr>
                <w:rFonts w:ascii="Times New Roman" w:hAnsi="Times New Roman"/>
                <w:lang w:val="en-US"/>
              </w:rPr>
              <w:t>UINT</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4</w:t>
            </w:r>
          </w:p>
        </w:tc>
      </w:tr>
      <w:tr w:rsidR="00D3630C" w:rsidRPr="00D3630C" w:rsidTr="00471E33">
        <w:trPr>
          <w:trHeight w:val="231"/>
        </w:trPr>
        <w:tc>
          <w:tcPr>
            <w:tcW w:w="6730" w:type="dxa"/>
            <w:gridSpan w:val="10"/>
            <w:vAlign w:val="center"/>
          </w:tcPr>
          <w:p w:rsidR="00470162" w:rsidRPr="00D3630C" w:rsidRDefault="00470162" w:rsidP="005D5D48">
            <w:pPr>
              <w:jc w:val="center"/>
              <w:rPr>
                <w:rFonts w:ascii="Times New Roman" w:hAnsi="Times New Roman"/>
              </w:rPr>
            </w:pPr>
            <w:r w:rsidRPr="00D3630C">
              <w:rPr>
                <w:rFonts w:ascii="Times New Roman" w:hAnsi="Times New Roman"/>
              </w:rPr>
              <w:t>TM (</w:t>
            </w:r>
            <w:proofErr w:type="spellStart"/>
            <w:r w:rsidRPr="00D3630C">
              <w:rPr>
                <w:rFonts w:ascii="Times New Roman" w:hAnsi="Times New Roman"/>
              </w:rPr>
              <w:t>Time</w:t>
            </w:r>
            <w:proofErr w:type="spellEnd"/>
            <w:r w:rsidRPr="00D3630C">
              <w:rPr>
                <w:rFonts w:ascii="Times New Roman" w:hAnsi="Times New Roman"/>
              </w:rPr>
              <w:t>)</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UINT</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4</w:t>
            </w:r>
          </w:p>
        </w:tc>
      </w:tr>
      <w:tr w:rsidR="00D3630C" w:rsidRPr="00D3630C" w:rsidTr="00471E33">
        <w:trPr>
          <w:trHeight w:val="312"/>
        </w:trPr>
        <w:tc>
          <w:tcPr>
            <w:tcW w:w="6730" w:type="dxa"/>
            <w:gridSpan w:val="10"/>
            <w:vAlign w:val="center"/>
          </w:tcPr>
          <w:p w:rsidR="00470162" w:rsidRPr="00D3630C" w:rsidRDefault="00470162" w:rsidP="005D5D48">
            <w:pPr>
              <w:jc w:val="center"/>
              <w:rPr>
                <w:rFonts w:ascii="Times New Roman" w:hAnsi="Times New Roman"/>
              </w:rPr>
            </w:pPr>
            <w:r w:rsidRPr="00D3630C">
              <w:rPr>
                <w:rFonts w:ascii="Times New Roman" w:hAnsi="Times New Roman"/>
              </w:rPr>
              <w:t>SST (</w:t>
            </w:r>
            <w:proofErr w:type="spellStart"/>
            <w:r w:rsidRPr="00D3630C">
              <w:rPr>
                <w:rFonts w:ascii="Times New Roman" w:hAnsi="Times New Roman"/>
              </w:rPr>
              <w:t>SourceServiceType</w:t>
            </w:r>
            <w:proofErr w:type="spellEnd"/>
            <w:r w:rsidRPr="00D3630C">
              <w:rPr>
                <w:rFonts w:ascii="Times New Roman" w:hAnsi="Times New Roman"/>
              </w:rPr>
              <w:t>)</w:t>
            </w:r>
          </w:p>
        </w:tc>
        <w:tc>
          <w:tcPr>
            <w:tcW w:w="649" w:type="dxa"/>
            <w:vAlign w:val="center"/>
          </w:tcPr>
          <w:p w:rsidR="00470162" w:rsidRPr="00D3630C" w:rsidRDefault="00470162" w:rsidP="005D5D48">
            <w:pPr>
              <w:jc w:val="center"/>
              <w:rPr>
                <w:rFonts w:ascii="Times New Roman" w:hAnsi="Times New Roman"/>
              </w:rPr>
            </w:pPr>
            <w:r w:rsidRPr="00D3630C">
              <w:rPr>
                <w:rFonts w:ascii="Times New Roman" w:hAnsi="Times New Roman"/>
                <w:lang w:val="en-US"/>
              </w:rPr>
              <w:t>M</w:t>
            </w:r>
          </w:p>
        </w:tc>
        <w:tc>
          <w:tcPr>
            <w:tcW w:w="1111" w:type="dxa"/>
            <w:vAlign w:val="center"/>
          </w:tcPr>
          <w:p w:rsidR="00470162" w:rsidRPr="00D3630C" w:rsidRDefault="00470162" w:rsidP="005D5D48">
            <w:pPr>
              <w:jc w:val="center"/>
              <w:rPr>
                <w:rFonts w:ascii="Times New Roman" w:hAnsi="Times New Roman"/>
              </w:rPr>
            </w:pPr>
            <w:r w:rsidRPr="00D3630C">
              <w:rPr>
                <w:rFonts w:ascii="Times New Roman" w:hAnsi="Times New Roman"/>
                <w:lang w:val="en-US"/>
              </w:rPr>
              <w:t>BYTE</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1</w:t>
            </w:r>
          </w:p>
        </w:tc>
      </w:tr>
      <w:tr w:rsidR="00D3630C" w:rsidRPr="00D3630C" w:rsidTr="00471E33">
        <w:trPr>
          <w:trHeight w:val="203"/>
        </w:trPr>
        <w:tc>
          <w:tcPr>
            <w:tcW w:w="6730" w:type="dxa"/>
            <w:gridSpan w:val="10"/>
            <w:vAlign w:val="center"/>
          </w:tcPr>
          <w:p w:rsidR="00470162" w:rsidRPr="00D3630C" w:rsidRDefault="00470162" w:rsidP="005D5D48">
            <w:pPr>
              <w:jc w:val="center"/>
              <w:rPr>
                <w:rFonts w:ascii="Times New Roman" w:hAnsi="Times New Roman"/>
              </w:rPr>
            </w:pPr>
            <w:r w:rsidRPr="00D3630C">
              <w:rPr>
                <w:rFonts w:ascii="Times New Roman" w:hAnsi="Times New Roman"/>
              </w:rPr>
              <w:t>RST (</w:t>
            </w:r>
            <w:proofErr w:type="spellStart"/>
            <w:r w:rsidRPr="00D3630C">
              <w:rPr>
                <w:rFonts w:ascii="Times New Roman" w:hAnsi="Times New Roman"/>
              </w:rPr>
              <w:t>RecipientServiceType</w:t>
            </w:r>
            <w:proofErr w:type="spellEnd"/>
            <w:r w:rsidRPr="00D3630C">
              <w:rPr>
                <w:rFonts w:ascii="Times New Roman" w:hAnsi="Times New Roman"/>
              </w:rPr>
              <w:t>)</w:t>
            </w:r>
          </w:p>
        </w:tc>
        <w:tc>
          <w:tcPr>
            <w:tcW w:w="649" w:type="dxa"/>
            <w:vAlign w:val="center"/>
          </w:tcPr>
          <w:p w:rsidR="00470162" w:rsidRPr="00D3630C" w:rsidRDefault="00470162" w:rsidP="005D5D48">
            <w:pPr>
              <w:jc w:val="center"/>
              <w:rPr>
                <w:rFonts w:ascii="Times New Roman" w:hAnsi="Times New Roman"/>
              </w:rPr>
            </w:pPr>
            <w:r w:rsidRPr="00D3630C">
              <w:rPr>
                <w:rFonts w:ascii="Times New Roman" w:hAnsi="Times New Roman"/>
                <w:lang w:val="en-US"/>
              </w:rPr>
              <w:t>M</w:t>
            </w:r>
          </w:p>
        </w:tc>
        <w:tc>
          <w:tcPr>
            <w:tcW w:w="1111" w:type="dxa"/>
            <w:vAlign w:val="center"/>
          </w:tcPr>
          <w:p w:rsidR="00470162" w:rsidRPr="00D3630C" w:rsidRDefault="00470162" w:rsidP="005D5D48">
            <w:pPr>
              <w:jc w:val="center"/>
              <w:rPr>
                <w:rFonts w:ascii="Times New Roman" w:hAnsi="Times New Roman"/>
              </w:rPr>
            </w:pPr>
            <w:r w:rsidRPr="00D3630C">
              <w:rPr>
                <w:rFonts w:ascii="Times New Roman" w:hAnsi="Times New Roman"/>
                <w:lang w:val="en-US"/>
              </w:rPr>
              <w:t>BYTE</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1</w:t>
            </w:r>
          </w:p>
        </w:tc>
      </w:tr>
      <w:tr w:rsidR="00D3630C" w:rsidRPr="00D3630C" w:rsidTr="00471E33">
        <w:trPr>
          <w:trHeight w:val="445"/>
        </w:trPr>
        <w:tc>
          <w:tcPr>
            <w:tcW w:w="6730" w:type="dxa"/>
            <w:gridSpan w:val="10"/>
            <w:vAlign w:val="center"/>
          </w:tcPr>
          <w:p w:rsidR="00470162" w:rsidRPr="00D3630C" w:rsidRDefault="00470162" w:rsidP="005D5D48">
            <w:pPr>
              <w:jc w:val="center"/>
              <w:rPr>
                <w:rFonts w:ascii="Times New Roman" w:hAnsi="Times New Roman"/>
              </w:rPr>
            </w:pPr>
            <w:r w:rsidRPr="00D3630C">
              <w:rPr>
                <w:rFonts w:ascii="Times New Roman" w:hAnsi="Times New Roman"/>
              </w:rPr>
              <w:t>RD (</w:t>
            </w:r>
            <w:proofErr w:type="spellStart"/>
            <w:r w:rsidRPr="00D3630C">
              <w:rPr>
                <w:rFonts w:ascii="Times New Roman" w:hAnsi="Times New Roman"/>
              </w:rPr>
              <w:t>RecordData</w:t>
            </w:r>
            <w:proofErr w:type="spellEnd"/>
            <w:r w:rsidRPr="00D3630C">
              <w:rPr>
                <w:rFonts w:ascii="Times New Roman" w:hAnsi="Times New Roman"/>
              </w:rPr>
              <w:t>)</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1" w:type="dxa"/>
            <w:vAlign w:val="center"/>
          </w:tcPr>
          <w:p w:rsidR="00470162" w:rsidRPr="00D3630C" w:rsidRDefault="00470162" w:rsidP="005D5D48">
            <w:pPr>
              <w:jc w:val="center"/>
              <w:rPr>
                <w:rFonts w:ascii="Times New Roman" w:hAnsi="Times New Roman"/>
              </w:rPr>
            </w:pPr>
            <w:r w:rsidRPr="00D3630C">
              <w:rPr>
                <w:rFonts w:ascii="Times New Roman" w:hAnsi="Times New Roman"/>
                <w:lang w:val="en-US"/>
              </w:rPr>
              <w:t>BINARY</w:t>
            </w:r>
          </w:p>
        </w:tc>
        <w:tc>
          <w:tcPr>
            <w:tcW w:w="1242" w:type="dxa"/>
            <w:vAlign w:val="center"/>
          </w:tcPr>
          <w:p w:rsidR="00470162" w:rsidRPr="00D3630C" w:rsidRDefault="00470162" w:rsidP="005D5D48">
            <w:pPr>
              <w:jc w:val="center"/>
              <w:rPr>
                <w:rFonts w:ascii="Times New Roman" w:hAnsi="Times New Roman"/>
              </w:rPr>
            </w:pPr>
            <w:r w:rsidRPr="00D3630C">
              <w:rPr>
                <w:rFonts w:ascii="Times New Roman" w:hAnsi="Times New Roman"/>
              </w:rPr>
              <w:t>3...65498</w:t>
            </w:r>
          </w:p>
        </w:tc>
      </w:tr>
    </w:tbl>
    <w:p w:rsidR="00470162" w:rsidRPr="00D3630C" w:rsidRDefault="00470162" w:rsidP="00731237">
      <w:pPr>
        <w:jc w:val="center"/>
        <w:rPr>
          <w:rFonts w:ascii="Times New Roman" w:hAnsi="Times New Roman"/>
          <w:b/>
          <w:snapToGrid w:val="0"/>
          <w:spacing w:val="-6"/>
        </w:rPr>
      </w:pPr>
    </w:p>
    <w:p w:rsidR="00470162" w:rsidRPr="00D3630C" w:rsidRDefault="00470162" w:rsidP="0098743B">
      <w:pPr>
        <w:pStyle w:val="19"/>
      </w:pPr>
      <w:r w:rsidRPr="00D3630C">
        <w:t xml:space="preserve">RL </w:t>
      </w:r>
      <w:r w:rsidRPr="00D3630C">
        <w:tab/>
        <w:t>– (</w:t>
      </w:r>
      <w:proofErr w:type="spellStart"/>
      <w:r w:rsidRPr="00D3630C">
        <w:t>RecordLength</w:t>
      </w:r>
      <w:proofErr w:type="spellEnd"/>
      <w:r w:rsidRPr="00D3630C">
        <w:t>), параметр определяет размер данных из поля RD;</w:t>
      </w:r>
    </w:p>
    <w:p w:rsidR="00470162" w:rsidRPr="00D3630C" w:rsidRDefault="00470162" w:rsidP="0098743B">
      <w:pPr>
        <w:pStyle w:val="19"/>
      </w:pPr>
      <w:r w:rsidRPr="00D3630C">
        <w:rPr>
          <w:lang w:val="en-US"/>
        </w:rPr>
        <w:t>RN</w:t>
      </w:r>
      <w:r w:rsidRPr="0045776D">
        <w:rPr>
          <w:lang w:val="en-US"/>
        </w:rPr>
        <w:t xml:space="preserve"> </w:t>
      </w:r>
      <w:r w:rsidRPr="0045776D">
        <w:rPr>
          <w:lang w:val="en-US"/>
        </w:rPr>
        <w:tab/>
        <w:t>– (</w:t>
      </w:r>
      <w:r w:rsidRPr="00D3630C">
        <w:rPr>
          <w:lang w:val="en-US"/>
        </w:rPr>
        <w:t>Record</w:t>
      </w:r>
      <w:r w:rsidRPr="0045776D">
        <w:rPr>
          <w:lang w:val="en-US"/>
        </w:rPr>
        <w:t xml:space="preserve"> </w:t>
      </w:r>
      <w:r w:rsidRPr="00D3630C">
        <w:rPr>
          <w:lang w:val="en-US"/>
        </w:rPr>
        <w:t>Number</w:t>
      </w:r>
      <w:r w:rsidRPr="0045776D">
        <w:rPr>
          <w:lang w:val="en-US"/>
        </w:rPr>
        <w:t xml:space="preserve">), </w:t>
      </w:r>
      <w:r w:rsidRPr="00D3630C">
        <w:t>номер</w:t>
      </w:r>
      <w:r w:rsidR="0045776D" w:rsidRPr="0045776D">
        <w:rPr>
          <w:lang w:val="en-US"/>
        </w:rPr>
        <w:t xml:space="preserve"> </w:t>
      </w:r>
      <w:r w:rsidRPr="00D3630C">
        <w:t>записи</w:t>
      </w:r>
      <w:r w:rsidRPr="0045776D">
        <w:rPr>
          <w:lang w:val="en-US"/>
        </w:rPr>
        <w:t xml:space="preserve">. </w:t>
      </w:r>
      <w:r w:rsidRPr="00D3630C">
        <w:t>Значения в данном поле изменяются по правилам циклического счётчика в диапазоне от 0 до 65535, т.е. при достижении значения 65535, следующее значение должно быть 0. Значение данного поля используется для подтверждения записи;</w:t>
      </w:r>
    </w:p>
    <w:p w:rsidR="00470162" w:rsidRPr="00D3630C" w:rsidRDefault="00470162" w:rsidP="0098743B">
      <w:pPr>
        <w:pStyle w:val="19"/>
      </w:pPr>
      <w:r w:rsidRPr="00D3630C">
        <w:t>RFL</w:t>
      </w:r>
      <w:r w:rsidRPr="00D3630C">
        <w:tab/>
        <w:t xml:space="preserve"> – (</w:t>
      </w:r>
      <w:proofErr w:type="spellStart"/>
      <w:r w:rsidRPr="00D3630C">
        <w:t>RecordFlags</w:t>
      </w:r>
      <w:proofErr w:type="spellEnd"/>
      <w:r w:rsidRPr="00D3630C">
        <w:t>), содержит битовые флаги, определяющие наличие в данном пакете полей OID, EVID и TM, характеризующих содержащиеся в записи данные;</w:t>
      </w:r>
    </w:p>
    <w:p w:rsidR="00470162" w:rsidRPr="00D3630C" w:rsidRDefault="00470162" w:rsidP="0098743B">
      <w:pPr>
        <w:pStyle w:val="19"/>
      </w:pPr>
      <w:r w:rsidRPr="00D3630C">
        <w:t xml:space="preserve">SSOD </w:t>
      </w:r>
      <w:proofErr w:type="gramStart"/>
      <w:r w:rsidRPr="00D3630C">
        <w:t>–  (</w:t>
      </w:r>
      <w:proofErr w:type="spellStart"/>
      <w:proofErr w:type="gramEnd"/>
      <w:r w:rsidRPr="00D3630C">
        <w:t>SourceServiceOnDevice</w:t>
      </w:r>
      <w:proofErr w:type="spellEnd"/>
      <w:r w:rsidRPr="00D3630C">
        <w:t>), битовый флаг, определяющий расположение Сервиса-отправителя:</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lastRenderedPageBreak/>
        <w:t>1 = Сервис-отправитель расположен на стороне АСН (авторизуемой телематической платформой (ТП));</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0 = Сервис- отправитель расположен на авторизующей ТП.</w:t>
      </w:r>
    </w:p>
    <w:p w:rsidR="00470162" w:rsidRPr="00D3630C" w:rsidRDefault="00470162" w:rsidP="0098743B">
      <w:pPr>
        <w:pStyle w:val="19"/>
      </w:pPr>
      <w:r w:rsidRPr="00D3630C">
        <w:t xml:space="preserve">RSOD </w:t>
      </w:r>
      <w:proofErr w:type="gramStart"/>
      <w:r w:rsidRPr="00D3630C">
        <w:t>–  (</w:t>
      </w:r>
      <w:proofErr w:type="spellStart"/>
      <w:proofErr w:type="gramEnd"/>
      <w:r w:rsidRPr="00D3630C">
        <w:t>RecipientServiceOnDevice</w:t>
      </w:r>
      <w:proofErr w:type="spellEnd"/>
      <w:r w:rsidRPr="00D3630C">
        <w:t>), битовый флаг, определяющий расположение Сервиса-получателя:</w:t>
      </w:r>
    </w:p>
    <w:p w:rsidR="00470162" w:rsidRPr="00D3630C" w:rsidRDefault="00470162" w:rsidP="00731237">
      <w:pPr>
        <w:autoSpaceDE w:val="0"/>
        <w:autoSpaceDN w:val="0"/>
        <w:adjustRightInd w:val="0"/>
        <w:ind w:left="1400"/>
        <w:jc w:val="both"/>
        <w:rPr>
          <w:rFonts w:ascii="Times New Roman" w:hAnsi="Times New Roman"/>
          <w:sz w:val="20"/>
          <w:lang w:eastAsia="ru-RU"/>
        </w:rPr>
      </w:pPr>
      <w:r w:rsidRPr="00D3630C">
        <w:rPr>
          <w:rFonts w:ascii="Times New Roman" w:hAnsi="Times New Roman"/>
          <w:sz w:val="20"/>
          <w:lang w:eastAsia="ru-RU"/>
        </w:rPr>
        <w:t>1 = Сервис-получатель расположен на стороне АСН (авторизуемой ТП);</w:t>
      </w:r>
    </w:p>
    <w:p w:rsidR="00470162" w:rsidRPr="00D3630C" w:rsidRDefault="00470162" w:rsidP="00731237">
      <w:pPr>
        <w:autoSpaceDE w:val="0"/>
        <w:autoSpaceDN w:val="0"/>
        <w:adjustRightInd w:val="0"/>
        <w:ind w:left="1400"/>
        <w:jc w:val="both"/>
        <w:rPr>
          <w:rFonts w:ascii="Times New Roman" w:hAnsi="Times New Roman"/>
          <w:sz w:val="20"/>
          <w:lang w:eastAsia="ru-RU"/>
        </w:rPr>
      </w:pPr>
      <w:r w:rsidRPr="00D3630C">
        <w:rPr>
          <w:rFonts w:ascii="Times New Roman" w:hAnsi="Times New Roman"/>
          <w:sz w:val="20"/>
          <w:lang w:eastAsia="ru-RU"/>
        </w:rPr>
        <w:t>0 = Сервис-получатель расположен на авторизующей ТП.</w:t>
      </w:r>
    </w:p>
    <w:p w:rsidR="00470162" w:rsidRPr="00D3630C" w:rsidRDefault="00470162" w:rsidP="0098743B">
      <w:pPr>
        <w:pStyle w:val="19"/>
      </w:pPr>
      <w:r w:rsidRPr="00D3630C">
        <w:t xml:space="preserve">GRP </w:t>
      </w:r>
      <w:proofErr w:type="gramStart"/>
      <w:r w:rsidRPr="00D3630C">
        <w:t>–  (</w:t>
      </w:r>
      <w:proofErr w:type="spellStart"/>
      <w:proofErr w:type="gramEnd"/>
      <w:r w:rsidRPr="00D3630C">
        <w:t>Group</w:t>
      </w:r>
      <w:proofErr w:type="spellEnd"/>
      <w:r w:rsidRPr="00D3630C">
        <w:t>), битовый флаг, определяющий принадлежность передаваемых данных определённой группе, идентификатор которой указан в поле OID:</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1 = данные предназначены для группы;</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0 = принадлежность группе отсутствует.</w:t>
      </w:r>
    </w:p>
    <w:p w:rsidR="00470162" w:rsidRPr="00D3630C" w:rsidRDefault="00470162" w:rsidP="0098743B">
      <w:pPr>
        <w:pStyle w:val="19"/>
      </w:pPr>
      <w:r w:rsidRPr="00D3630C">
        <w:t xml:space="preserve">RPP </w:t>
      </w:r>
      <w:proofErr w:type="gramStart"/>
      <w:r w:rsidRPr="00D3630C">
        <w:t>–  (</w:t>
      </w:r>
      <w:proofErr w:type="spellStart"/>
      <w:proofErr w:type="gramEnd"/>
      <w:r w:rsidRPr="00D3630C">
        <w:t>RecordProcessingPriority</w:t>
      </w:r>
      <w:proofErr w:type="spellEnd"/>
      <w:r w:rsidRPr="00D3630C">
        <w:t>), битовое поле, определяющее приоритет обработки данной записи Сервисом:</w:t>
      </w:r>
    </w:p>
    <w:p w:rsidR="00470162" w:rsidRPr="00D3630C" w:rsidRDefault="00470162" w:rsidP="00731237">
      <w:pPr>
        <w:autoSpaceDE w:val="0"/>
        <w:autoSpaceDN w:val="0"/>
        <w:adjustRightInd w:val="0"/>
        <w:ind w:left="1400"/>
        <w:rPr>
          <w:rFonts w:ascii="Times New Roman" w:hAnsi="Times New Roman"/>
          <w:sz w:val="20"/>
          <w:lang w:val="en-US" w:eastAsia="ru-RU"/>
        </w:rPr>
      </w:pPr>
      <w:r w:rsidRPr="00D3630C">
        <w:rPr>
          <w:rFonts w:ascii="Times New Roman" w:hAnsi="Times New Roman"/>
          <w:sz w:val="20"/>
          <w:lang w:eastAsia="ru-RU"/>
        </w:rPr>
        <w:t>00 – наивысший;</w:t>
      </w:r>
    </w:p>
    <w:p w:rsidR="00470162" w:rsidRPr="00D3630C" w:rsidRDefault="00470162" w:rsidP="00731237">
      <w:pPr>
        <w:autoSpaceDE w:val="0"/>
        <w:autoSpaceDN w:val="0"/>
        <w:adjustRightInd w:val="0"/>
        <w:ind w:left="1400"/>
        <w:rPr>
          <w:rFonts w:ascii="Times New Roman" w:hAnsi="Times New Roman"/>
          <w:sz w:val="20"/>
          <w:lang w:val="en-US" w:eastAsia="ru-RU"/>
        </w:rPr>
      </w:pPr>
      <w:r w:rsidRPr="00D3630C">
        <w:rPr>
          <w:rFonts w:ascii="Times New Roman" w:hAnsi="Times New Roman"/>
          <w:sz w:val="20"/>
          <w:lang w:eastAsia="ru-RU"/>
        </w:rPr>
        <w:t>01 – высокий;</w:t>
      </w:r>
    </w:p>
    <w:p w:rsidR="00470162" w:rsidRPr="00D3630C" w:rsidRDefault="00470162" w:rsidP="00731237">
      <w:pPr>
        <w:autoSpaceDE w:val="0"/>
        <w:autoSpaceDN w:val="0"/>
        <w:adjustRightInd w:val="0"/>
        <w:ind w:left="1400"/>
        <w:rPr>
          <w:rFonts w:ascii="Times New Roman" w:hAnsi="Times New Roman"/>
          <w:sz w:val="20"/>
          <w:lang w:val="en-US" w:eastAsia="ru-RU"/>
        </w:rPr>
      </w:pPr>
      <w:r w:rsidRPr="00D3630C">
        <w:rPr>
          <w:rFonts w:ascii="Times New Roman" w:hAnsi="Times New Roman"/>
          <w:sz w:val="20"/>
          <w:lang w:eastAsia="ru-RU"/>
        </w:rPr>
        <w:t>10 – средний</w:t>
      </w:r>
      <w:r w:rsidRPr="00D3630C">
        <w:rPr>
          <w:rFonts w:ascii="Times New Roman" w:hAnsi="Times New Roman"/>
          <w:sz w:val="20"/>
          <w:lang w:val="en-US" w:eastAsia="ru-RU"/>
        </w:rPr>
        <w:t>;</w:t>
      </w:r>
    </w:p>
    <w:p w:rsidR="00470162" w:rsidRPr="00D3630C" w:rsidRDefault="00470162" w:rsidP="00731237">
      <w:pPr>
        <w:autoSpaceDE w:val="0"/>
        <w:autoSpaceDN w:val="0"/>
        <w:adjustRightInd w:val="0"/>
        <w:ind w:left="1400"/>
        <w:rPr>
          <w:rFonts w:ascii="Times New Roman" w:hAnsi="Times New Roman"/>
          <w:sz w:val="20"/>
          <w:lang w:val="en-US" w:eastAsia="ru-RU"/>
        </w:rPr>
      </w:pPr>
      <w:r w:rsidRPr="00D3630C">
        <w:rPr>
          <w:rFonts w:ascii="Times New Roman" w:hAnsi="Times New Roman"/>
          <w:sz w:val="20"/>
          <w:lang w:eastAsia="ru-RU"/>
        </w:rPr>
        <w:t>11 – низкий</w:t>
      </w:r>
      <w:r w:rsidRPr="00D3630C">
        <w:rPr>
          <w:rFonts w:ascii="Times New Roman" w:hAnsi="Times New Roman"/>
          <w:sz w:val="20"/>
          <w:lang w:val="en-US" w:eastAsia="ru-RU"/>
        </w:rPr>
        <w:t>.</w:t>
      </w:r>
    </w:p>
    <w:p w:rsidR="00470162" w:rsidRPr="00D3630C" w:rsidRDefault="00470162" w:rsidP="0098743B">
      <w:pPr>
        <w:pStyle w:val="19"/>
      </w:pPr>
      <w:r w:rsidRPr="00D3630C">
        <w:t xml:space="preserve">TMFE </w:t>
      </w:r>
      <w:proofErr w:type="gramStart"/>
      <w:r w:rsidRPr="00D3630C">
        <w:t>–  (</w:t>
      </w:r>
      <w:proofErr w:type="spellStart"/>
      <w:proofErr w:type="gramEnd"/>
      <w:r w:rsidRPr="00D3630C">
        <w:t>TimeFieldExists</w:t>
      </w:r>
      <w:proofErr w:type="spellEnd"/>
      <w:r w:rsidRPr="00D3630C">
        <w:t>), битовое поле, определяющее наличие в данном пакете поля TM:</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1 = поле TM присутствует;</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0 = поле TM отсутствует.</w:t>
      </w:r>
    </w:p>
    <w:p w:rsidR="00470162" w:rsidRPr="00D3630C" w:rsidRDefault="00470162" w:rsidP="0098743B">
      <w:pPr>
        <w:pStyle w:val="19"/>
      </w:pPr>
      <w:r w:rsidRPr="00D3630C">
        <w:t xml:space="preserve">EVFE – (Event ID </w:t>
      </w:r>
      <w:proofErr w:type="spellStart"/>
      <w:r w:rsidRPr="00D3630C">
        <w:t>FieldExists</w:t>
      </w:r>
      <w:proofErr w:type="spellEnd"/>
      <w:r w:rsidRPr="00D3630C">
        <w:t>), битовое поле, определяющее наличие в данном пакете поля EVID:</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1 = поле EVID присутствует;</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0 = поле EVID отсутствует.</w:t>
      </w:r>
    </w:p>
    <w:p w:rsidR="00470162" w:rsidRPr="00D3630C" w:rsidRDefault="00470162" w:rsidP="0098743B">
      <w:pPr>
        <w:pStyle w:val="19"/>
      </w:pPr>
      <w:proofErr w:type="gramStart"/>
      <w:r w:rsidRPr="00D3630C">
        <w:t>OBFE  –</w:t>
      </w:r>
      <w:proofErr w:type="gramEnd"/>
      <w:r w:rsidRPr="00D3630C">
        <w:t xml:space="preserve"> (</w:t>
      </w:r>
      <w:proofErr w:type="spellStart"/>
      <w:r w:rsidRPr="00D3630C">
        <w:t>Object</w:t>
      </w:r>
      <w:proofErr w:type="spellEnd"/>
      <w:r w:rsidRPr="00D3630C">
        <w:t xml:space="preserve"> ID </w:t>
      </w:r>
      <w:proofErr w:type="spellStart"/>
      <w:r w:rsidRPr="00D3630C">
        <w:t>FieldExists</w:t>
      </w:r>
      <w:proofErr w:type="spellEnd"/>
      <w:r w:rsidRPr="00D3630C">
        <w:t>), битовое поле, определяющее наличие в данном пакете поля OID:</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1 = поле OID присутствует;</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lastRenderedPageBreak/>
        <w:t>0 = поле OID отсутствует.</w:t>
      </w:r>
    </w:p>
    <w:p w:rsidR="00470162" w:rsidRPr="00D3630C" w:rsidRDefault="00470162" w:rsidP="0098743B">
      <w:pPr>
        <w:pStyle w:val="19"/>
      </w:pPr>
      <w:r w:rsidRPr="00D3630C">
        <w:t>OID – (</w:t>
      </w:r>
      <w:proofErr w:type="spellStart"/>
      <w:r w:rsidRPr="00D3630C">
        <w:t>ObjectIdentifier</w:t>
      </w:r>
      <w:proofErr w:type="spellEnd"/>
      <w:r w:rsidRPr="00D3630C">
        <w:t>), идентификатор объекта, сгенерировавшего данную запись, или для которого данная запись предназначена (уникальный идентификатор АСН), либо идентификатор группы (при GRP=1). При передаче от АСН в одном Пакете Транспортного Уровня нескольких записей подряд для разных сервисов, но от одного и того же объекта, поле OID может присутствовать только в первой записи, а в последующих записях может быть опущено;</w:t>
      </w:r>
    </w:p>
    <w:p w:rsidR="00470162" w:rsidRPr="00D3630C" w:rsidRDefault="00470162" w:rsidP="0098743B">
      <w:pPr>
        <w:pStyle w:val="19"/>
      </w:pPr>
      <w:r w:rsidRPr="00D3630C">
        <w:t>EVID – (</w:t>
      </w:r>
      <w:proofErr w:type="spellStart"/>
      <w:r w:rsidRPr="00D3630C">
        <w:t>EventIdentifier</w:t>
      </w:r>
      <w:proofErr w:type="spellEnd"/>
      <w:r w:rsidRPr="00D3630C">
        <w:t>), уникальный идентификатор события. Поле EVID задаёт глобальный идентификатор события и применяется, когда необходимо логически связать с одним единственным событием набор нескольких информационных сущностей, причём сами сущности могут быть разнесены как по разным информационным пакетам, так и по времени. При этом прикладное ПО имеет возможность объединить все эти сущности воедино в момент представления пользователю информации о событии. Например, если с нажатием тревожной кнопки связывается серия фотоснимков, поле EVID должно указываться в каждой сервисной записи, связанной с этим событием на протяжении передачи всех сущностей, связанных с данным событием, как бы долго не длилась передача всего пула информации;</w:t>
      </w:r>
    </w:p>
    <w:p w:rsidR="00470162" w:rsidRPr="00D3630C" w:rsidRDefault="00470162" w:rsidP="0098743B">
      <w:pPr>
        <w:pStyle w:val="19"/>
      </w:pPr>
      <w:r w:rsidRPr="00D3630C">
        <w:t>TM</w:t>
      </w:r>
      <w:r w:rsidRPr="00D3630C">
        <w:tab/>
        <w:t xml:space="preserve"> – (</w:t>
      </w:r>
      <w:proofErr w:type="spellStart"/>
      <w:r w:rsidRPr="00D3630C">
        <w:t>Time</w:t>
      </w:r>
      <w:proofErr w:type="spellEnd"/>
      <w:r w:rsidRPr="00D3630C">
        <w:t>), время формирования записи на стороне Отправителя (секунды с 00:00:00 01.01.2010 UTC). Если в одном Пакете Транспортного Уровня передаются несколько записей, относящихся к одному объекту и моменту времени, то поле метки времени TM может передаваться только в составе первой записи;</w:t>
      </w:r>
    </w:p>
    <w:p w:rsidR="00470162" w:rsidRPr="00D3630C" w:rsidRDefault="00470162" w:rsidP="0098743B">
      <w:pPr>
        <w:pStyle w:val="19"/>
      </w:pPr>
      <w:r w:rsidRPr="00D3630C">
        <w:t>SST</w:t>
      </w:r>
      <w:r w:rsidRPr="00D3630C">
        <w:tab/>
        <w:t xml:space="preserve"> – (</w:t>
      </w:r>
      <w:proofErr w:type="spellStart"/>
      <w:r w:rsidRPr="00D3630C">
        <w:t>SourceServiceType</w:t>
      </w:r>
      <w:proofErr w:type="spellEnd"/>
      <w:r w:rsidRPr="00D3630C">
        <w:t xml:space="preserve">), идентификатор типа Сервиса-отправителя, сгенерировавшего данную запись. Например, Сервис, обрабатывающий навигационные данные на стороне АСН, Сервис команд на </w:t>
      </w:r>
      <w:r w:rsidRPr="00D3630C">
        <w:lastRenderedPageBreak/>
        <w:t>стороне ТП и т.д.</w:t>
      </w:r>
    </w:p>
    <w:p w:rsidR="00470162" w:rsidRPr="00D3630C" w:rsidRDefault="00470162" w:rsidP="0098743B">
      <w:pPr>
        <w:pStyle w:val="19"/>
      </w:pPr>
      <w:r w:rsidRPr="00D3630C">
        <w:t>RST</w:t>
      </w:r>
      <w:r w:rsidRPr="00D3630C">
        <w:tab/>
        <w:t xml:space="preserve"> – (</w:t>
      </w:r>
      <w:proofErr w:type="spellStart"/>
      <w:r w:rsidRPr="00D3630C">
        <w:t>RecipientServiceType</w:t>
      </w:r>
      <w:proofErr w:type="spellEnd"/>
      <w:r w:rsidRPr="00D3630C">
        <w:t>), идентификатор типа Сервиса-получателя данной записи. Например, Сервис, обрабатывающий навигационные данные на стороне ТП, Сервис обработки команд на стороне АСН и т.д.</w:t>
      </w:r>
    </w:p>
    <w:p w:rsidR="00470162" w:rsidRPr="00D3630C" w:rsidRDefault="00470162" w:rsidP="0098743B">
      <w:pPr>
        <w:pStyle w:val="19"/>
      </w:pPr>
      <w:r w:rsidRPr="00D3630C">
        <w:t>RD</w:t>
      </w:r>
      <w:r w:rsidRPr="00D3630C">
        <w:tab/>
        <w:t xml:space="preserve"> – (</w:t>
      </w:r>
      <w:proofErr w:type="spellStart"/>
      <w:r w:rsidRPr="00D3630C">
        <w:t>RecordData</w:t>
      </w:r>
      <w:proofErr w:type="spellEnd"/>
      <w:r w:rsidRPr="00D3630C">
        <w:t>), поле, содержащее информацию, присущую определённому типу Сервиса (одну или несколько подзаписей Сервиса типа, указанного в поле SST или RST, в зависимости от вида предаваемой информации).</w:t>
      </w:r>
    </w:p>
    <w:p w:rsidR="00470162" w:rsidRPr="00D3630C" w:rsidRDefault="00470162" w:rsidP="00E251B8">
      <w:pPr>
        <w:pStyle w:val="1b"/>
        <w:rPr>
          <w:color w:val="auto"/>
        </w:rPr>
      </w:pPr>
      <w:bookmarkStart w:id="61" w:name="_Toc345670241"/>
      <w:r w:rsidRPr="00D3630C">
        <w:rPr>
          <w:color w:val="auto"/>
        </w:rPr>
        <w:t>В.2.3 Общая структура подзаписей</w:t>
      </w:r>
      <w:bookmarkEnd w:id="61"/>
    </w:p>
    <w:p w:rsidR="00470162" w:rsidRPr="00D3630C" w:rsidRDefault="00470162" w:rsidP="00E251B8">
      <w:pPr>
        <w:pStyle w:val="1b"/>
        <w:rPr>
          <w:color w:val="auto"/>
        </w:rPr>
      </w:pPr>
      <w:proofErr w:type="gramStart"/>
      <w:r w:rsidRPr="00D3630C">
        <w:rPr>
          <w:color w:val="auto"/>
        </w:rPr>
        <w:t>ТаблицаВ.2  иллюстрирует</w:t>
      </w:r>
      <w:proofErr w:type="gramEnd"/>
      <w:r w:rsidRPr="00D3630C">
        <w:rPr>
          <w:color w:val="auto"/>
        </w:rPr>
        <w:t xml:space="preserve"> формат отдельной подзаписи Протокола Уровня Поддержки Услуг.</w:t>
      </w:r>
    </w:p>
    <w:p w:rsidR="00470162" w:rsidRPr="00D3630C" w:rsidRDefault="00470162" w:rsidP="00E251B8">
      <w:pPr>
        <w:pStyle w:val="1b"/>
        <w:rPr>
          <w:snapToGrid w:val="0"/>
          <w:color w:val="auto"/>
        </w:rPr>
      </w:pPr>
      <w:bookmarkStart w:id="62" w:name="_Ref311799787"/>
      <w:r w:rsidRPr="00D3630C">
        <w:rPr>
          <w:color w:val="auto"/>
        </w:rPr>
        <w:t xml:space="preserve">Таблица </w:t>
      </w:r>
      <w:bookmarkEnd w:id="62"/>
      <w:r w:rsidRPr="00D3630C">
        <w:rPr>
          <w:color w:val="auto"/>
        </w:rPr>
        <w:t>В2 </w:t>
      </w:r>
      <w:r w:rsidRPr="00D3630C">
        <w:rPr>
          <w:color w:val="auto"/>
        </w:rPr>
        <w:noBreakHyphen/>
        <w:t> </w:t>
      </w:r>
      <w:r w:rsidRPr="00D3630C">
        <w:rPr>
          <w:snapToGrid w:val="0"/>
          <w:color w:val="auto"/>
        </w:rPr>
        <w:t>Формат отдельной подзаписи Протокола Уровня Поддержки Услуг</w:t>
      </w:r>
    </w:p>
    <w:tbl>
      <w:tblPr>
        <w:tblW w:w="9913"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1"/>
        <w:gridCol w:w="864"/>
        <w:gridCol w:w="863"/>
        <w:gridCol w:w="864"/>
        <w:gridCol w:w="867"/>
        <w:gridCol w:w="864"/>
        <w:gridCol w:w="864"/>
        <w:gridCol w:w="864"/>
        <w:gridCol w:w="649"/>
        <w:gridCol w:w="1111"/>
        <w:gridCol w:w="1242"/>
      </w:tblGrid>
      <w:tr w:rsidR="00D3630C" w:rsidRPr="00D3630C" w:rsidTr="00CF260F">
        <w:trPr>
          <w:trHeight w:val="380"/>
          <w:tblHeader/>
        </w:trPr>
        <w:tc>
          <w:tcPr>
            <w:tcW w:w="861"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7</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6</w:t>
            </w:r>
          </w:p>
        </w:tc>
        <w:tc>
          <w:tcPr>
            <w:tcW w:w="863"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5</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4</w:t>
            </w:r>
          </w:p>
        </w:tc>
        <w:tc>
          <w:tcPr>
            <w:tcW w:w="867"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3</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2</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1</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0</w:t>
            </w:r>
          </w:p>
        </w:tc>
        <w:tc>
          <w:tcPr>
            <w:tcW w:w="649"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 xml:space="preserve">Тип </w:t>
            </w:r>
          </w:p>
        </w:tc>
        <w:tc>
          <w:tcPr>
            <w:tcW w:w="1111" w:type="dxa"/>
            <w:shd w:val="clear" w:color="auto" w:fill="FFFFFF"/>
            <w:vAlign w:val="center"/>
          </w:tcPr>
          <w:p w:rsidR="00470162" w:rsidRPr="00D3630C" w:rsidRDefault="00470162" w:rsidP="005D5D48">
            <w:pPr>
              <w:jc w:val="center"/>
              <w:rPr>
                <w:rFonts w:ascii="Times New Roman" w:hAnsi="Times New Roman"/>
                <w:b/>
              </w:rPr>
            </w:pPr>
            <w:proofErr w:type="spellStart"/>
            <w:r w:rsidRPr="00D3630C">
              <w:rPr>
                <w:rFonts w:ascii="Times New Roman" w:hAnsi="Times New Roman"/>
                <w:b/>
              </w:rPr>
              <w:t>Типданных</w:t>
            </w:r>
            <w:proofErr w:type="spellEnd"/>
          </w:p>
        </w:tc>
        <w:tc>
          <w:tcPr>
            <w:tcW w:w="1242"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Размер, байт</w:t>
            </w:r>
          </w:p>
        </w:tc>
      </w:tr>
      <w:tr w:rsidR="00D3630C" w:rsidRPr="00D3630C" w:rsidTr="005D5D48">
        <w:trPr>
          <w:trHeight w:val="244"/>
        </w:trPr>
        <w:tc>
          <w:tcPr>
            <w:tcW w:w="6911" w:type="dxa"/>
            <w:gridSpan w:val="8"/>
            <w:vAlign w:val="center"/>
          </w:tcPr>
          <w:p w:rsidR="00470162" w:rsidRPr="00D3630C" w:rsidRDefault="00470162" w:rsidP="005D5D48">
            <w:pPr>
              <w:jc w:val="center"/>
              <w:rPr>
                <w:rFonts w:ascii="Times New Roman" w:hAnsi="Times New Roman"/>
              </w:rPr>
            </w:pPr>
            <w:r w:rsidRPr="00D3630C">
              <w:rPr>
                <w:rFonts w:ascii="Times New Roman" w:hAnsi="Times New Roman"/>
              </w:rPr>
              <w:t>SRT (</w:t>
            </w:r>
            <w:proofErr w:type="spellStart"/>
            <w:r w:rsidRPr="00D3630C">
              <w:rPr>
                <w:rFonts w:ascii="Times New Roman" w:hAnsi="Times New Roman"/>
              </w:rPr>
              <w:t>SubrecordType</w:t>
            </w:r>
            <w:proofErr w:type="spellEnd"/>
            <w:r w:rsidRPr="00D3630C">
              <w:rPr>
                <w:rFonts w:ascii="Times New Roman" w:hAnsi="Times New Roman"/>
              </w:rPr>
              <w:t>)</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1" w:type="dxa"/>
            <w:vAlign w:val="center"/>
          </w:tcPr>
          <w:p w:rsidR="00470162" w:rsidRPr="00D3630C" w:rsidRDefault="00470162" w:rsidP="005D5D48">
            <w:pPr>
              <w:jc w:val="center"/>
              <w:rPr>
                <w:rFonts w:ascii="Times New Roman" w:hAnsi="Times New Roman"/>
              </w:rPr>
            </w:pPr>
            <w:r w:rsidRPr="00D3630C">
              <w:rPr>
                <w:rFonts w:ascii="Times New Roman" w:hAnsi="Times New Roman"/>
              </w:rPr>
              <w:t>BYTE</w:t>
            </w:r>
          </w:p>
        </w:tc>
        <w:tc>
          <w:tcPr>
            <w:tcW w:w="1242"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1</w:t>
            </w:r>
          </w:p>
        </w:tc>
      </w:tr>
      <w:tr w:rsidR="00D3630C" w:rsidRPr="00D3630C" w:rsidTr="005D5D48">
        <w:trPr>
          <w:trHeight w:val="475"/>
        </w:trPr>
        <w:tc>
          <w:tcPr>
            <w:tcW w:w="6911" w:type="dxa"/>
            <w:gridSpan w:val="8"/>
            <w:vAlign w:val="center"/>
          </w:tcPr>
          <w:p w:rsidR="00470162" w:rsidRPr="00D3630C" w:rsidRDefault="00470162" w:rsidP="005D5D48">
            <w:pPr>
              <w:jc w:val="center"/>
              <w:rPr>
                <w:rFonts w:ascii="Times New Roman" w:hAnsi="Times New Roman"/>
              </w:rPr>
            </w:pPr>
            <w:r w:rsidRPr="00D3630C">
              <w:rPr>
                <w:rFonts w:ascii="Times New Roman" w:hAnsi="Times New Roman"/>
              </w:rPr>
              <w:t>SRL (</w:t>
            </w:r>
            <w:proofErr w:type="spellStart"/>
            <w:r w:rsidRPr="00D3630C">
              <w:rPr>
                <w:rFonts w:ascii="Times New Roman" w:hAnsi="Times New Roman"/>
              </w:rPr>
              <w:t>SubrecordLength</w:t>
            </w:r>
            <w:proofErr w:type="spellEnd"/>
            <w:r w:rsidRPr="00D3630C">
              <w:rPr>
                <w:rFonts w:ascii="Times New Roman" w:hAnsi="Times New Roman"/>
              </w:rPr>
              <w:t>)</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1" w:type="dxa"/>
            <w:vAlign w:val="center"/>
          </w:tcPr>
          <w:p w:rsidR="00470162" w:rsidRPr="00D3630C" w:rsidRDefault="00470162" w:rsidP="005D5D48">
            <w:pPr>
              <w:jc w:val="center"/>
              <w:rPr>
                <w:rFonts w:ascii="Times New Roman" w:hAnsi="Times New Roman"/>
              </w:rPr>
            </w:pPr>
            <w:r w:rsidRPr="00D3630C">
              <w:rPr>
                <w:rFonts w:ascii="Times New Roman" w:hAnsi="Times New Roman"/>
                <w:lang w:val="en-US"/>
              </w:rPr>
              <w:t>USHORT</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2</w:t>
            </w:r>
          </w:p>
        </w:tc>
      </w:tr>
      <w:tr w:rsidR="00D3630C" w:rsidRPr="00D3630C" w:rsidTr="005D5D48">
        <w:trPr>
          <w:trHeight w:val="544"/>
        </w:trPr>
        <w:tc>
          <w:tcPr>
            <w:tcW w:w="6911" w:type="dxa"/>
            <w:gridSpan w:val="8"/>
            <w:vAlign w:val="center"/>
          </w:tcPr>
          <w:p w:rsidR="00470162" w:rsidRPr="00D3630C" w:rsidRDefault="00470162" w:rsidP="005D5D48">
            <w:pPr>
              <w:jc w:val="center"/>
              <w:rPr>
                <w:rFonts w:ascii="Times New Roman" w:hAnsi="Times New Roman"/>
              </w:rPr>
            </w:pPr>
            <w:r w:rsidRPr="00D3630C">
              <w:rPr>
                <w:rFonts w:ascii="Times New Roman" w:hAnsi="Times New Roman"/>
              </w:rPr>
              <w:t>SRD (</w:t>
            </w:r>
            <w:proofErr w:type="spellStart"/>
            <w:r w:rsidRPr="00D3630C">
              <w:rPr>
                <w:rFonts w:ascii="Times New Roman" w:hAnsi="Times New Roman"/>
              </w:rPr>
              <w:t>SubrecordData</w:t>
            </w:r>
            <w:proofErr w:type="spellEnd"/>
            <w:r w:rsidRPr="00D3630C">
              <w:rPr>
                <w:rFonts w:ascii="Times New Roman" w:hAnsi="Times New Roman"/>
              </w:rPr>
              <w:t>)</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BINARY</w:t>
            </w:r>
          </w:p>
        </w:tc>
        <w:tc>
          <w:tcPr>
            <w:tcW w:w="1242" w:type="dxa"/>
            <w:vAlign w:val="center"/>
          </w:tcPr>
          <w:p w:rsidR="00470162" w:rsidRPr="00D3630C" w:rsidRDefault="00470162" w:rsidP="005D5D48">
            <w:pPr>
              <w:jc w:val="center"/>
              <w:rPr>
                <w:rFonts w:ascii="Times New Roman" w:hAnsi="Times New Roman"/>
              </w:rPr>
            </w:pPr>
            <w:r w:rsidRPr="00D3630C">
              <w:rPr>
                <w:rFonts w:ascii="Times New Roman" w:hAnsi="Times New Roman"/>
                <w:lang w:val="en-US"/>
              </w:rPr>
              <w:t>0… 6549</w:t>
            </w:r>
            <w:r w:rsidRPr="00D3630C">
              <w:rPr>
                <w:rFonts w:ascii="Times New Roman" w:hAnsi="Times New Roman"/>
              </w:rPr>
              <w:t>5</w:t>
            </w:r>
          </w:p>
        </w:tc>
      </w:tr>
    </w:tbl>
    <w:p w:rsidR="00470162" w:rsidRPr="00D3630C" w:rsidRDefault="00470162" w:rsidP="0098743B">
      <w:pPr>
        <w:pStyle w:val="19"/>
      </w:pPr>
      <w:r w:rsidRPr="00D3630C">
        <w:t>SRT – (</w:t>
      </w:r>
      <w:proofErr w:type="spellStart"/>
      <w:r w:rsidRPr="00D3630C">
        <w:t>SubrecordType</w:t>
      </w:r>
      <w:proofErr w:type="spellEnd"/>
      <w:r w:rsidRPr="00D3630C">
        <w:t>), тип подзаписи (подтип передаваемых данных в рамках общего набора типов одного Сервиса). Тип 0 – специальный, зарезервирован за подзаписью подтверждения данных для каждого сервиса. Конкретные значения номеров типов подзаписей определяются логикой самого Сервиса. Протокол оговаривает лишь то, что этот номер должен присутствовать, а нулевой идентификатор зарезервирован;</w:t>
      </w:r>
    </w:p>
    <w:p w:rsidR="00470162" w:rsidRPr="00D3630C" w:rsidRDefault="00470162" w:rsidP="0098743B">
      <w:pPr>
        <w:pStyle w:val="19"/>
      </w:pPr>
      <w:r w:rsidRPr="00D3630C">
        <w:t>SRL – (</w:t>
      </w:r>
      <w:proofErr w:type="spellStart"/>
      <w:r w:rsidRPr="00D3630C">
        <w:t>SubrecordLength</w:t>
      </w:r>
      <w:proofErr w:type="spellEnd"/>
      <w:r w:rsidRPr="00D3630C">
        <w:t>), длина данных в байтах подзаписи в поле SRD;</w:t>
      </w:r>
    </w:p>
    <w:p w:rsidR="00470162" w:rsidRPr="00D3630C" w:rsidRDefault="00470162" w:rsidP="0098743B">
      <w:pPr>
        <w:pStyle w:val="19"/>
      </w:pPr>
      <w:r w:rsidRPr="00D3630C">
        <w:t>SRD – (</w:t>
      </w:r>
      <w:proofErr w:type="spellStart"/>
      <w:r w:rsidRPr="00D3630C">
        <w:t>SubrecordData</w:t>
      </w:r>
      <w:proofErr w:type="spellEnd"/>
      <w:r w:rsidRPr="00D3630C">
        <w:t xml:space="preserve">), данные подзаписи. Наполнение данного </w:t>
      </w:r>
      <w:r w:rsidRPr="00D3630C">
        <w:lastRenderedPageBreak/>
        <w:t>поля специфично для каждого сочетания идентификатора типа Сервиса и типа подзаписи.</w:t>
      </w:r>
    </w:p>
    <w:p w:rsidR="00470162" w:rsidRPr="00D3630C" w:rsidRDefault="00470162" w:rsidP="00E251B8">
      <w:pPr>
        <w:pStyle w:val="1b"/>
        <w:rPr>
          <w:color w:val="auto"/>
        </w:rPr>
      </w:pPr>
      <w:r w:rsidRPr="00D3630C">
        <w:rPr>
          <w:color w:val="auto"/>
        </w:rPr>
        <w:t>На каждую информационную запись Уровня Поддержки Услуг, должно быть отправлено подтверждение, которое содержит подзапись с информацией об идентификаторе подтверждаемой записи и результате её обработки. Описание и формат подтверждения представлены в подразделе В.3.2.2.1. Рисунок В.3 иллюстрирует алгоритм работы механизма подтверждений Протокола Уровня Поддержки Услуг.</w:t>
      </w:r>
    </w:p>
    <w:p w:rsidR="00470162" w:rsidRPr="00D3630C" w:rsidRDefault="00470162" w:rsidP="00731237">
      <w:pPr>
        <w:pStyle w:val="afffff0"/>
        <w:rPr>
          <w:rFonts w:ascii="Times New Roman" w:hAnsi="Times New Roman"/>
        </w:rPr>
      </w:pPr>
      <w:r w:rsidRPr="00D3630C">
        <w:rPr>
          <w:rFonts w:ascii="Times New Roman" w:hAnsi="Times New Roman"/>
        </w:rPr>
        <w:object w:dxaOrig="7231" w:dyaOrig="6390">
          <v:shape id="_x0000_i1027" type="#_x0000_t75" style="width:353.35pt;height:319.45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VisioViewer.Viewer.1" ShapeID="_x0000_i1027" DrawAspect="Content" ObjectID="_1574781850" r:id="rId18"/>
        </w:object>
      </w:r>
    </w:p>
    <w:p w:rsidR="00470162" w:rsidRPr="00D3630C" w:rsidRDefault="00470162" w:rsidP="00731237">
      <w:pPr>
        <w:pStyle w:val="aff7"/>
        <w:rPr>
          <w:snapToGrid w:val="0"/>
        </w:rPr>
      </w:pPr>
      <w:bookmarkStart w:id="63" w:name="_Ref311823526"/>
      <w:r w:rsidRPr="00D3630C">
        <w:t xml:space="preserve">Рисунок </w:t>
      </w:r>
      <w:bookmarkEnd w:id="63"/>
      <w:r w:rsidRPr="00D3630C">
        <w:t>В.3 </w:t>
      </w:r>
      <w:r w:rsidRPr="00D3630C">
        <w:noBreakHyphen/>
        <w:t> </w:t>
      </w:r>
      <w:r w:rsidRPr="00D3630C">
        <w:rPr>
          <w:snapToGrid w:val="0"/>
        </w:rPr>
        <w:t>Диаграмма обмена сообщениями</w:t>
      </w:r>
    </w:p>
    <w:p w:rsidR="00470162" w:rsidRPr="00D3630C" w:rsidRDefault="00470162" w:rsidP="00E251B8">
      <w:pPr>
        <w:pStyle w:val="1b"/>
        <w:rPr>
          <w:color w:val="auto"/>
        </w:rPr>
      </w:pPr>
      <w:r w:rsidRPr="00D3630C">
        <w:rPr>
          <w:color w:val="auto"/>
        </w:rPr>
        <w:t>Каждое сообщение Протокола содержит в себе заголовок и контрольную сумму Транспортного Уровня и одну или несколько записей Уровня Поддержки Услуг. Причём в одном сообщении могут содержаться как информационные записи, так и подтверждения на ранее принятые записи.</w:t>
      </w:r>
    </w:p>
    <w:p w:rsidR="00470162" w:rsidRPr="00D3630C" w:rsidRDefault="00470162" w:rsidP="00731237">
      <w:pPr>
        <w:jc w:val="center"/>
        <w:rPr>
          <w:rFonts w:ascii="Times New Roman" w:hAnsi="Times New Roman"/>
          <w:sz w:val="24"/>
          <w:szCs w:val="24"/>
        </w:rPr>
      </w:pPr>
    </w:p>
    <w:p w:rsidR="00470162" w:rsidRPr="00D3630C" w:rsidRDefault="00470162" w:rsidP="00731237">
      <w:pPr>
        <w:jc w:val="center"/>
        <w:rPr>
          <w:rFonts w:ascii="Times New Roman" w:hAnsi="Times New Roman"/>
          <w:sz w:val="24"/>
          <w:szCs w:val="24"/>
        </w:rPr>
      </w:pPr>
    </w:p>
    <w:p w:rsidR="00470162" w:rsidRPr="00D3630C" w:rsidRDefault="00470162" w:rsidP="00731237">
      <w:pPr>
        <w:jc w:val="right"/>
        <w:rPr>
          <w:rFonts w:ascii="Times New Roman" w:hAnsi="Times New Roman"/>
          <w:sz w:val="24"/>
          <w:szCs w:val="24"/>
        </w:rPr>
      </w:pPr>
    </w:p>
    <w:p w:rsidR="00470162" w:rsidRPr="00D3630C" w:rsidRDefault="00470162" w:rsidP="00731237">
      <w:pPr>
        <w:pageBreakBefore/>
        <w:jc w:val="right"/>
        <w:rPr>
          <w:rFonts w:ascii="Times New Roman" w:hAnsi="Times New Roman"/>
          <w:sz w:val="24"/>
          <w:szCs w:val="24"/>
        </w:rPr>
      </w:pPr>
    </w:p>
    <w:p w:rsidR="00470162" w:rsidRPr="00D3630C" w:rsidRDefault="00470162" w:rsidP="00E251B8">
      <w:pPr>
        <w:pStyle w:val="1b"/>
        <w:rPr>
          <w:color w:val="auto"/>
        </w:rPr>
      </w:pPr>
      <w:bookmarkStart w:id="64" w:name="_Toc345670242"/>
      <w:r w:rsidRPr="00D3630C">
        <w:rPr>
          <w:color w:val="auto"/>
        </w:rPr>
        <w:t>В.3 Описание сервисов предоставления услуг</w:t>
      </w:r>
      <w:bookmarkEnd w:id="64"/>
    </w:p>
    <w:p w:rsidR="00470162" w:rsidRPr="00D3630C" w:rsidRDefault="00470162" w:rsidP="00E251B8">
      <w:pPr>
        <w:pStyle w:val="1b"/>
        <w:rPr>
          <w:color w:val="auto"/>
        </w:rPr>
      </w:pPr>
      <w:bookmarkStart w:id="65" w:name="_Toc345670243"/>
      <w:r w:rsidRPr="00D3630C">
        <w:rPr>
          <w:color w:val="auto"/>
        </w:rPr>
        <w:t>В.3.1 Список сервисов</w:t>
      </w:r>
      <w:bookmarkEnd w:id="65"/>
    </w:p>
    <w:p w:rsidR="00470162" w:rsidRPr="00D3630C" w:rsidRDefault="00470162" w:rsidP="00E251B8">
      <w:pPr>
        <w:pStyle w:val="1b"/>
        <w:rPr>
          <w:color w:val="auto"/>
        </w:rPr>
      </w:pPr>
      <w:r w:rsidRPr="00D3630C">
        <w:rPr>
          <w:color w:val="auto"/>
        </w:rPr>
        <w:t>Под Сервисом в данном документе подразумевается элемент инфраструктуры ТП, обеспечивающий функциональное выполнение алгоритма той или иной Услуги с использованием описываемого Протокола. Таблица В.3 иллюстрирует список поддерживаемых Сервисов, их функциональное описание и соответствующие идентификаторы (поле «Код») в десятичном виде.</w:t>
      </w:r>
    </w:p>
    <w:p w:rsidR="00470162" w:rsidRPr="00D3630C" w:rsidRDefault="00470162" w:rsidP="00E251B8">
      <w:pPr>
        <w:pStyle w:val="1b"/>
        <w:rPr>
          <w:snapToGrid w:val="0"/>
          <w:color w:val="auto"/>
        </w:rPr>
      </w:pPr>
      <w:bookmarkStart w:id="66" w:name="_Ref311800529"/>
      <w:r w:rsidRPr="00D3630C">
        <w:rPr>
          <w:color w:val="auto"/>
        </w:rPr>
        <w:t>Таблица</w:t>
      </w:r>
      <w:bookmarkEnd w:id="66"/>
      <w:r w:rsidRPr="00D3630C">
        <w:rPr>
          <w:color w:val="auto"/>
        </w:rPr>
        <w:t>В.3 </w:t>
      </w:r>
      <w:r w:rsidRPr="00D3630C">
        <w:rPr>
          <w:color w:val="auto"/>
          <w:vertAlign w:val="superscript"/>
        </w:rPr>
        <w:noBreakHyphen/>
        <w:t> </w:t>
      </w:r>
      <w:r w:rsidRPr="00D3630C">
        <w:rPr>
          <w:snapToGrid w:val="0"/>
          <w:color w:val="auto"/>
        </w:rPr>
        <w:t>Список Сервисов, поддерживаемых Протоколом</w:t>
      </w:r>
    </w:p>
    <w:p w:rsidR="00470162" w:rsidRPr="00D3630C" w:rsidRDefault="00470162" w:rsidP="00731237">
      <w:pPr>
        <w:pStyle w:val="affffe"/>
        <w:rPr>
          <w:rFonts w:ascii="Times New Roman" w:hAnsi="Times New Roman"/>
          <w:snapToGrid w:val="0"/>
        </w:rPr>
      </w:pPr>
    </w:p>
    <w:tbl>
      <w:tblPr>
        <w:tblW w:w="9256"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4"/>
        <w:gridCol w:w="2581"/>
        <w:gridCol w:w="5641"/>
      </w:tblGrid>
      <w:tr w:rsidR="00D3630C" w:rsidRPr="00D3630C" w:rsidTr="006C7E85">
        <w:trPr>
          <w:trHeight w:val="335"/>
        </w:trPr>
        <w:tc>
          <w:tcPr>
            <w:tcW w:w="1034" w:type="dxa"/>
            <w:shd w:val="clear" w:color="auto" w:fill="FFFFFF"/>
          </w:tcPr>
          <w:p w:rsidR="00470162" w:rsidRPr="00D3630C" w:rsidRDefault="00470162" w:rsidP="006C7E85">
            <w:pPr>
              <w:pStyle w:val="affff8"/>
              <w:ind w:left="-100" w:firstLine="0"/>
              <w:jc w:val="center"/>
              <w:rPr>
                <w:rFonts w:ascii="Times New Roman" w:hAnsi="Times New Roman" w:cs="Times New Roman"/>
                <w:b/>
                <w:szCs w:val="24"/>
              </w:rPr>
            </w:pPr>
            <w:r w:rsidRPr="00D3630C">
              <w:rPr>
                <w:rFonts w:ascii="Times New Roman" w:hAnsi="Times New Roman" w:cs="Times New Roman"/>
                <w:b/>
                <w:szCs w:val="24"/>
              </w:rPr>
              <w:t>Код</w:t>
            </w:r>
          </w:p>
        </w:tc>
        <w:tc>
          <w:tcPr>
            <w:tcW w:w="2581" w:type="dxa"/>
            <w:shd w:val="clear" w:color="auto" w:fill="FFFFFF"/>
          </w:tcPr>
          <w:p w:rsidR="00470162" w:rsidRPr="00D3630C" w:rsidRDefault="00470162" w:rsidP="006C7E85">
            <w:pPr>
              <w:pStyle w:val="affff8"/>
              <w:jc w:val="center"/>
              <w:rPr>
                <w:rFonts w:ascii="Times New Roman" w:hAnsi="Times New Roman" w:cs="Times New Roman"/>
                <w:b/>
                <w:szCs w:val="24"/>
              </w:rPr>
            </w:pPr>
            <w:r w:rsidRPr="00D3630C">
              <w:rPr>
                <w:rFonts w:ascii="Times New Roman" w:hAnsi="Times New Roman" w:cs="Times New Roman"/>
                <w:b/>
                <w:szCs w:val="24"/>
              </w:rPr>
              <w:t>Название</w:t>
            </w:r>
          </w:p>
        </w:tc>
        <w:tc>
          <w:tcPr>
            <w:tcW w:w="5641" w:type="dxa"/>
            <w:shd w:val="clear" w:color="auto" w:fill="FFFFFF"/>
          </w:tcPr>
          <w:p w:rsidR="00470162" w:rsidRPr="00D3630C" w:rsidRDefault="00470162" w:rsidP="006C7E85">
            <w:pPr>
              <w:pStyle w:val="affff8"/>
              <w:jc w:val="center"/>
              <w:rPr>
                <w:rFonts w:ascii="Times New Roman" w:hAnsi="Times New Roman" w:cs="Times New Roman"/>
                <w:b/>
                <w:szCs w:val="24"/>
              </w:rPr>
            </w:pPr>
            <w:r w:rsidRPr="00D3630C">
              <w:rPr>
                <w:rFonts w:ascii="Times New Roman" w:hAnsi="Times New Roman" w:cs="Times New Roman"/>
                <w:b/>
                <w:szCs w:val="24"/>
              </w:rPr>
              <w:t>Описание</w:t>
            </w:r>
          </w:p>
        </w:tc>
      </w:tr>
      <w:tr w:rsidR="00D3630C" w:rsidRPr="00D3630C" w:rsidTr="006C7E85">
        <w:trPr>
          <w:trHeight w:val="1499"/>
        </w:trPr>
        <w:tc>
          <w:tcPr>
            <w:tcW w:w="1034" w:type="dxa"/>
          </w:tcPr>
          <w:p w:rsidR="00470162" w:rsidRPr="00D3630C" w:rsidRDefault="00470162" w:rsidP="005D5D48">
            <w:pPr>
              <w:pStyle w:val="affff8"/>
              <w:ind w:left="-100"/>
              <w:rPr>
                <w:rFonts w:ascii="Times New Roman" w:hAnsi="Times New Roman" w:cs="Times New Roman"/>
                <w:szCs w:val="24"/>
              </w:rPr>
            </w:pPr>
            <w:r w:rsidRPr="00D3630C">
              <w:rPr>
                <w:rFonts w:ascii="Times New Roman" w:hAnsi="Times New Roman" w:cs="Times New Roman"/>
                <w:szCs w:val="24"/>
              </w:rPr>
              <w:t>1</w:t>
            </w:r>
          </w:p>
        </w:tc>
        <w:tc>
          <w:tcPr>
            <w:tcW w:w="2581" w:type="dxa"/>
          </w:tcPr>
          <w:p w:rsidR="00470162" w:rsidRPr="00D3630C" w:rsidRDefault="00470162" w:rsidP="005D5D48">
            <w:pPr>
              <w:pStyle w:val="affff8"/>
              <w:rPr>
                <w:rFonts w:ascii="Times New Roman" w:hAnsi="Times New Roman" w:cs="Times New Roman"/>
                <w:szCs w:val="24"/>
                <w:lang w:val="en-US"/>
              </w:rPr>
            </w:pPr>
            <w:r w:rsidRPr="00D3630C">
              <w:rPr>
                <w:rFonts w:ascii="Times New Roman" w:hAnsi="Times New Roman" w:cs="Times New Roman"/>
                <w:szCs w:val="24"/>
                <w:lang w:val="en-US"/>
              </w:rPr>
              <w:t>EGTS_AUTH_SERVICE</w:t>
            </w:r>
          </w:p>
        </w:tc>
        <w:tc>
          <w:tcPr>
            <w:tcW w:w="5641" w:type="dxa"/>
          </w:tcPr>
          <w:p w:rsidR="00470162" w:rsidRPr="00D3630C" w:rsidRDefault="00470162" w:rsidP="006C7E85">
            <w:pPr>
              <w:pStyle w:val="affff8"/>
              <w:spacing w:line="240" w:lineRule="auto"/>
              <w:rPr>
                <w:rFonts w:ascii="Times New Roman" w:hAnsi="Times New Roman" w:cs="Times New Roman"/>
                <w:szCs w:val="24"/>
              </w:rPr>
            </w:pPr>
            <w:r w:rsidRPr="00D3630C">
              <w:rPr>
                <w:rFonts w:ascii="Times New Roman" w:hAnsi="Times New Roman" w:cs="Times New Roman"/>
                <w:szCs w:val="24"/>
              </w:rPr>
              <w:t xml:space="preserve">Данный тип сервиса применяется для осуществления процедуры аутентификации АСН (авторизуемой ТП) на авторизующей ТП. При использовании </w:t>
            </w:r>
            <w:r w:rsidRPr="00D3630C">
              <w:rPr>
                <w:rFonts w:ascii="Times New Roman" w:hAnsi="Times New Roman" w:cs="Times New Roman"/>
                <w:szCs w:val="24"/>
                <w:lang w:val="en-US"/>
              </w:rPr>
              <w:t>TCP</w:t>
            </w:r>
            <w:r w:rsidRPr="00D3630C">
              <w:rPr>
                <w:rFonts w:ascii="Times New Roman" w:hAnsi="Times New Roman" w:cs="Times New Roman"/>
                <w:szCs w:val="24"/>
              </w:rPr>
              <w:t>/</w:t>
            </w:r>
            <w:r w:rsidRPr="00D3630C">
              <w:rPr>
                <w:rFonts w:ascii="Times New Roman" w:hAnsi="Times New Roman" w:cs="Times New Roman"/>
                <w:szCs w:val="24"/>
                <w:lang w:val="en-US"/>
              </w:rPr>
              <w:t>IP</w:t>
            </w:r>
            <w:r w:rsidRPr="00D3630C">
              <w:rPr>
                <w:rFonts w:ascii="Times New Roman" w:hAnsi="Times New Roman" w:cs="Times New Roman"/>
                <w:szCs w:val="24"/>
              </w:rPr>
              <w:t xml:space="preserve"> протокола в качестве транспорта, АСН (авторизуемая ТП) должна проходить данную процедуру, и только после успешного завершения данной процедуры происходит дальнейшее взаимодействие</w:t>
            </w:r>
          </w:p>
        </w:tc>
      </w:tr>
      <w:tr w:rsidR="00D3630C" w:rsidRPr="00D3630C" w:rsidTr="006C7E85">
        <w:trPr>
          <w:trHeight w:val="998"/>
        </w:trPr>
        <w:tc>
          <w:tcPr>
            <w:tcW w:w="1034" w:type="dxa"/>
          </w:tcPr>
          <w:p w:rsidR="00470162" w:rsidRPr="00D3630C" w:rsidRDefault="00470162" w:rsidP="005D5D48">
            <w:pPr>
              <w:pStyle w:val="affff8"/>
              <w:ind w:left="-100"/>
              <w:rPr>
                <w:rFonts w:ascii="Times New Roman" w:hAnsi="Times New Roman" w:cs="Times New Roman"/>
                <w:szCs w:val="24"/>
              </w:rPr>
            </w:pPr>
            <w:r w:rsidRPr="00D3630C">
              <w:rPr>
                <w:rFonts w:ascii="Times New Roman" w:hAnsi="Times New Roman" w:cs="Times New Roman"/>
                <w:szCs w:val="24"/>
              </w:rPr>
              <w:t>2</w:t>
            </w:r>
          </w:p>
        </w:tc>
        <w:tc>
          <w:tcPr>
            <w:tcW w:w="2581" w:type="dxa"/>
          </w:tcPr>
          <w:p w:rsidR="00470162" w:rsidRPr="00D3630C" w:rsidRDefault="00470162" w:rsidP="005D5D48">
            <w:pPr>
              <w:pStyle w:val="affff8"/>
              <w:rPr>
                <w:rFonts w:ascii="Times New Roman" w:hAnsi="Times New Roman" w:cs="Times New Roman"/>
                <w:szCs w:val="24"/>
                <w:lang w:val="en-US"/>
              </w:rPr>
            </w:pPr>
            <w:r w:rsidRPr="00D3630C">
              <w:rPr>
                <w:rFonts w:ascii="Times New Roman" w:hAnsi="Times New Roman" w:cs="Times New Roman"/>
                <w:szCs w:val="24"/>
                <w:lang w:val="en-US"/>
              </w:rPr>
              <w:t>EGTS_TELEDATA_SERVICE</w:t>
            </w:r>
          </w:p>
        </w:tc>
        <w:tc>
          <w:tcPr>
            <w:tcW w:w="5641" w:type="dxa"/>
          </w:tcPr>
          <w:p w:rsidR="00470162" w:rsidRPr="00D3630C" w:rsidRDefault="00470162" w:rsidP="006C7E85">
            <w:pPr>
              <w:pStyle w:val="affff8"/>
              <w:spacing w:line="240" w:lineRule="auto"/>
              <w:rPr>
                <w:rFonts w:ascii="Times New Roman" w:hAnsi="Times New Roman" w:cs="Times New Roman"/>
                <w:szCs w:val="24"/>
              </w:rPr>
            </w:pPr>
            <w:r w:rsidRPr="00D3630C">
              <w:rPr>
                <w:rFonts w:ascii="Times New Roman" w:hAnsi="Times New Roman" w:cs="Times New Roman"/>
                <w:szCs w:val="24"/>
              </w:rPr>
              <w:t>Сервис предназначен для обработки телематической информации (координатные данные, данные о срабатывании датчиков и т.д.), поступающей от АСН. Сервис описан в Приложении Б настоящего ГОСТ.</w:t>
            </w:r>
          </w:p>
        </w:tc>
      </w:tr>
      <w:tr w:rsidR="00D3630C" w:rsidRPr="00D3630C" w:rsidTr="006C7E85">
        <w:trPr>
          <w:trHeight w:val="1200"/>
        </w:trPr>
        <w:tc>
          <w:tcPr>
            <w:tcW w:w="1034" w:type="dxa"/>
          </w:tcPr>
          <w:p w:rsidR="00470162" w:rsidRPr="00D3630C" w:rsidRDefault="00470162" w:rsidP="005D5D48">
            <w:pPr>
              <w:pStyle w:val="affff8"/>
              <w:ind w:left="-100"/>
              <w:rPr>
                <w:rFonts w:ascii="Times New Roman" w:hAnsi="Times New Roman" w:cs="Times New Roman"/>
                <w:szCs w:val="24"/>
              </w:rPr>
            </w:pPr>
            <w:r w:rsidRPr="00D3630C">
              <w:rPr>
                <w:rFonts w:ascii="Times New Roman" w:hAnsi="Times New Roman" w:cs="Times New Roman"/>
                <w:szCs w:val="24"/>
              </w:rPr>
              <w:t>3</w:t>
            </w:r>
          </w:p>
        </w:tc>
        <w:tc>
          <w:tcPr>
            <w:tcW w:w="2581" w:type="dxa"/>
          </w:tcPr>
          <w:p w:rsidR="00470162" w:rsidRPr="00D3630C" w:rsidRDefault="00470162" w:rsidP="005D5D48">
            <w:pPr>
              <w:pStyle w:val="affff8"/>
              <w:rPr>
                <w:rFonts w:ascii="Times New Roman" w:hAnsi="Times New Roman" w:cs="Times New Roman"/>
                <w:szCs w:val="24"/>
              </w:rPr>
            </w:pPr>
            <w:r w:rsidRPr="00D3630C">
              <w:rPr>
                <w:rFonts w:ascii="Times New Roman" w:hAnsi="Times New Roman" w:cs="Times New Roman"/>
                <w:szCs w:val="24"/>
                <w:lang w:val="en-US"/>
              </w:rPr>
              <w:t>EGTS</w:t>
            </w:r>
            <w:r w:rsidRPr="00D3630C">
              <w:rPr>
                <w:rFonts w:ascii="Times New Roman" w:hAnsi="Times New Roman" w:cs="Times New Roman"/>
                <w:szCs w:val="24"/>
              </w:rPr>
              <w:t>_</w:t>
            </w:r>
            <w:r w:rsidRPr="00D3630C">
              <w:rPr>
                <w:rFonts w:ascii="Times New Roman" w:hAnsi="Times New Roman" w:cs="Times New Roman"/>
                <w:szCs w:val="24"/>
                <w:lang w:val="en-US"/>
              </w:rPr>
              <w:t>COMMANDS</w:t>
            </w:r>
            <w:r w:rsidRPr="00D3630C">
              <w:rPr>
                <w:rFonts w:ascii="Times New Roman" w:hAnsi="Times New Roman" w:cs="Times New Roman"/>
                <w:szCs w:val="24"/>
              </w:rPr>
              <w:t>_</w:t>
            </w:r>
            <w:r w:rsidRPr="00D3630C">
              <w:rPr>
                <w:rFonts w:ascii="Times New Roman" w:hAnsi="Times New Roman" w:cs="Times New Roman"/>
                <w:szCs w:val="24"/>
                <w:lang w:val="en-US"/>
              </w:rPr>
              <w:t>SERVICE</w:t>
            </w:r>
          </w:p>
        </w:tc>
        <w:tc>
          <w:tcPr>
            <w:tcW w:w="5641" w:type="dxa"/>
          </w:tcPr>
          <w:p w:rsidR="00470162" w:rsidRPr="00D3630C" w:rsidRDefault="00470162" w:rsidP="006C7E85">
            <w:pPr>
              <w:pStyle w:val="affff8"/>
              <w:spacing w:line="240" w:lineRule="auto"/>
              <w:rPr>
                <w:rFonts w:ascii="Times New Roman" w:hAnsi="Times New Roman" w:cs="Times New Roman"/>
                <w:szCs w:val="24"/>
              </w:rPr>
            </w:pPr>
            <w:r w:rsidRPr="00D3630C">
              <w:rPr>
                <w:rFonts w:ascii="Times New Roman" w:hAnsi="Times New Roman" w:cs="Times New Roman"/>
                <w:szCs w:val="24"/>
              </w:rPr>
              <w:t>Данный тип сервиса предназначен для обработки управляющих и конфигурационных команд, информационных сообщений и статусов, передаваемых между АСН, ТП и операторами</w:t>
            </w:r>
          </w:p>
        </w:tc>
      </w:tr>
      <w:tr w:rsidR="00D3630C" w:rsidRPr="00D3630C" w:rsidTr="006C7E85">
        <w:trPr>
          <w:trHeight w:val="270"/>
        </w:trPr>
        <w:tc>
          <w:tcPr>
            <w:tcW w:w="1034" w:type="dxa"/>
          </w:tcPr>
          <w:p w:rsidR="00470162" w:rsidRPr="00D3630C" w:rsidRDefault="00470162" w:rsidP="005D5D48">
            <w:pPr>
              <w:pStyle w:val="affff8"/>
              <w:ind w:left="-100"/>
              <w:rPr>
                <w:rFonts w:ascii="Times New Roman" w:hAnsi="Times New Roman" w:cs="Times New Roman"/>
                <w:szCs w:val="24"/>
              </w:rPr>
            </w:pPr>
            <w:r w:rsidRPr="00D3630C">
              <w:rPr>
                <w:rFonts w:ascii="Times New Roman" w:hAnsi="Times New Roman" w:cs="Times New Roman"/>
                <w:szCs w:val="24"/>
              </w:rPr>
              <w:t>4</w:t>
            </w:r>
          </w:p>
        </w:tc>
        <w:tc>
          <w:tcPr>
            <w:tcW w:w="2581" w:type="dxa"/>
          </w:tcPr>
          <w:p w:rsidR="00470162" w:rsidRPr="00D3630C" w:rsidRDefault="00470162" w:rsidP="005D5D48">
            <w:pPr>
              <w:pStyle w:val="affff8"/>
              <w:rPr>
                <w:rFonts w:ascii="Times New Roman" w:hAnsi="Times New Roman" w:cs="Times New Roman"/>
                <w:szCs w:val="24"/>
                <w:lang w:val="en-US"/>
              </w:rPr>
            </w:pPr>
            <w:r w:rsidRPr="00D3630C">
              <w:rPr>
                <w:rFonts w:ascii="Times New Roman" w:hAnsi="Times New Roman" w:cs="Times New Roman"/>
                <w:szCs w:val="24"/>
                <w:lang w:val="en-US"/>
              </w:rPr>
              <w:t>EGTS_FIRMWARE_SERVICE</w:t>
            </w:r>
          </w:p>
        </w:tc>
        <w:tc>
          <w:tcPr>
            <w:tcW w:w="5641" w:type="dxa"/>
          </w:tcPr>
          <w:p w:rsidR="00470162" w:rsidRPr="00D3630C" w:rsidRDefault="00470162" w:rsidP="006C7E85">
            <w:pPr>
              <w:pStyle w:val="affff8"/>
              <w:spacing w:line="240" w:lineRule="auto"/>
              <w:rPr>
                <w:rFonts w:ascii="Times New Roman" w:hAnsi="Times New Roman" w:cs="Times New Roman"/>
                <w:szCs w:val="24"/>
              </w:rPr>
            </w:pPr>
            <w:r w:rsidRPr="00D3630C">
              <w:rPr>
                <w:rFonts w:ascii="Times New Roman" w:hAnsi="Times New Roman" w:cs="Times New Roman"/>
                <w:szCs w:val="24"/>
              </w:rPr>
              <w:t xml:space="preserve">Сервис предназначен для передачи на АСН конфигурации и непосредственно самого программного обеспечения (ПО) аппаратной части самого </w:t>
            </w:r>
            <w:proofErr w:type="gramStart"/>
            <w:r w:rsidRPr="00D3630C">
              <w:rPr>
                <w:rFonts w:ascii="Times New Roman" w:hAnsi="Times New Roman" w:cs="Times New Roman"/>
                <w:szCs w:val="24"/>
              </w:rPr>
              <w:t>АСН,  а</w:t>
            </w:r>
            <w:proofErr w:type="gramEnd"/>
            <w:r w:rsidRPr="00D3630C">
              <w:rPr>
                <w:rFonts w:ascii="Times New Roman" w:hAnsi="Times New Roman" w:cs="Times New Roman"/>
                <w:szCs w:val="24"/>
              </w:rPr>
              <w:t xml:space="preserve"> также различного периферийного оборудования, подключенного к АСН и поддерживающего возможность удалённого обновления ПО</w:t>
            </w:r>
          </w:p>
        </w:tc>
      </w:tr>
    </w:tbl>
    <w:p w:rsidR="00470162" w:rsidRPr="00D3630C" w:rsidRDefault="00470162" w:rsidP="00731237">
      <w:pPr>
        <w:pStyle w:val="affff8"/>
        <w:rPr>
          <w:rFonts w:ascii="Times New Roman" w:hAnsi="Times New Roman" w:cs="Times New Roman"/>
        </w:rPr>
      </w:pPr>
    </w:p>
    <w:p w:rsidR="00470162" w:rsidRPr="00D3630C" w:rsidRDefault="00470162" w:rsidP="00731237">
      <w:pPr>
        <w:pStyle w:val="affff8"/>
        <w:rPr>
          <w:rFonts w:ascii="Times New Roman" w:hAnsi="Times New Roman" w:cs="Times New Roman"/>
        </w:rPr>
      </w:pPr>
    </w:p>
    <w:p w:rsidR="00470162" w:rsidRPr="00D3630C" w:rsidRDefault="00470162" w:rsidP="00E251B8">
      <w:pPr>
        <w:pStyle w:val="1b"/>
        <w:rPr>
          <w:color w:val="auto"/>
        </w:rPr>
      </w:pPr>
      <w:bookmarkStart w:id="67" w:name="_Toc345670244"/>
      <w:r w:rsidRPr="00D3630C">
        <w:rPr>
          <w:snapToGrid w:val="0"/>
          <w:color w:val="auto"/>
        </w:rPr>
        <w:lastRenderedPageBreak/>
        <w:t xml:space="preserve">В.3.2 Сервис </w:t>
      </w:r>
      <w:r w:rsidRPr="00D3630C">
        <w:rPr>
          <w:color w:val="auto"/>
          <w:lang w:val="en-US"/>
        </w:rPr>
        <w:t>EGTS</w:t>
      </w:r>
      <w:r w:rsidRPr="00D3630C">
        <w:rPr>
          <w:color w:val="auto"/>
        </w:rPr>
        <w:t>_</w:t>
      </w:r>
      <w:r w:rsidRPr="00D3630C">
        <w:rPr>
          <w:color w:val="auto"/>
          <w:lang w:val="en-US"/>
        </w:rPr>
        <w:t>AUTH</w:t>
      </w:r>
      <w:r w:rsidRPr="00D3630C">
        <w:rPr>
          <w:color w:val="auto"/>
        </w:rPr>
        <w:t>_</w:t>
      </w:r>
      <w:r w:rsidRPr="00D3630C">
        <w:rPr>
          <w:color w:val="auto"/>
          <w:lang w:val="en-US"/>
        </w:rPr>
        <w:t>SERVICE</w:t>
      </w:r>
      <w:bookmarkEnd w:id="67"/>
    </w:p>
    <w:p w:rsidR="00470162" w:rsidRPr="00D3630C" w:rsidRDefault="00470162" w:rsidP="00E251B8">
      <w:pPr>
        <w:pStyle w:val="1b"/>
        <w:rPr>
          <w:color w:val="auto"/>
        </w:rPr>
      </w:pPr>
      <w:bookmarkStart w:id="68" w:name="Общие_положения_авторизации"/>
      <w:bookmarkStart w:id="69" w:name="_Toc345670245"/>
      <w:r w:rsidRPr="00D3630C">
        <w:rPr>
          <w:color w:val="auto"/>
        </w:rPr>
        <w:t>В.3.2.1 Общие положения</w:t>
      </w:r>
      <w:bookmarkEnd w:id="68"/>
      <w:bookmarkEnd w:id="69"/>
    </w:p>
    <w:p w:rsidR="00470162" w:rsidRPr="00D3630C" w:rsidRDefault="00470162" w:rsidP="00E251B8">
      <w:pPr>
        <w:pStyle w:val="1b"/>
        <w:rPr>
          <w:color w:val="auto"/>
        </w:rPr>
      </w:pPr>
      <w:r w:rsidRPr="00D3630C">
        <w:rPr>
          <w:color w:val="auto"/>
        </w:rPr>
        <w:t>Для описания данного сервиса вводятся понятия: авторизуемая ТП, авторизующая ТП.</w:t>
      </w:r>
    </w:p>
    <w:p w:rsidR="00470162" w:rsidRPr="00D3630C" w:rsidRDefault="00470162" w:rsidP="00E251B8">
      <w:pPr>
        <w:pStyle w:val="1b"/>
        <w:rPr>
          <w:color w:val="auto"/>
        </w:rPr>
      </w:pPr>
      <w:r w:rsidRPr="00D3630C">
        <w:rPr>
          <w:color w:val="auto"/>
        </w:rPr>
        <w:t xml:space="preserve">Авторизуемая ТП - платформа, которая инициирует обмен данными между платформами </w:t>
      </w:r>
      <w:proofErr w:type="gramStart"/>
      <w:r w:rsidRPr="00D3630C">
        <w:rPr>
          <w:color w:val="auto"/>
        </w:rPr>
        <w:t>с  запросом</w:t>
      </w:r>
      <w:proofErr w:type="gramEnd"/>
      <w:r w:rsidRPr="00D3630C">
        <w:rPr>
          <w:color w:val="auto"/>
        </w:rPr>
        <w:t xml:space="preserve"> на идентификацию (путем передачи записи с идентификационными данными на авторизующую ТП). В качестве авторизуемой ТП, в основном, выступает АСН. Запись с запросом на идентификацию содержит следующие данные:</w:t>
      </w:r>
    </w:p>
    <w:p w:rsidR="00470162" w:rsidRPr="00D3630C" w:rsidRDefault="00470162" w:rsidP="0098743B">
      <w:pPr>
        <w:pStyle w:val="19"/>
      </w:pPr>
      <w:proofErr w:type="gramStart"/>
      <w:r w:rsidRPr="00D3630C">
        <w:t>идентификатор</w:t>
      </w:r>
      <w:proofErr w:type="gramEnd"/>
      <w:r w:rsidRPr="00D3630C">
        <w:t xml:space="preserve"> АСН (авторизуемой ТП), который необходим для регистрации в базе данных (БД) авторизующей ТП;</w:t>
      </w:r>
    </w:p>
    <w:p w:rsidR="00470162" w:rsidRPr="00D3630C" w:rsidRDefault="00470162" w:rsidP="00E251B8">
      <w:pPr>
        <w:pStyle w:val="1b"/>
        <w:rPr>
          <w:color w:val="auto"/>
        </w:rPr>
      </w:pPr>
      <w:r w:rsidRPr="00D3630C">
        <w:rPr>
          <w:color w:val="auto"/>
        </w:rPr>
        <w:t>Примечание </w:t>
      </w:r>
      <w:r w:rsidRPr="00D3630C">
        <w:rPr>
          <w:color w:val="auto"/>
        </w:rPr>
        <w:noBreakHyphen/>
        <w:t> АСН (авторизуемая ТП) может быть зарегистрирована как в БД одной «домашней» авторизующей ТП, так и на нескольких, произвольно удаленных ТП.</w:t>
      </w:r>
    </w:p>
    <w:p w:rsidR="00470162" w:rsidRPr="00D3630C" w:rsidRDefault="00470162" w:rsidP="0098743B">
      <w:pPr>
        <w:pStyle w:val="19"/>
      </w:pPr>
      <w:proofErr w:type="gramStart"/>
      <w:r w:rsidRPr="00D3630C">
        <w:t>набор</w:t>
      </w:r>
      <w:proofErr w:type="gramEnd"/>
      <w:r w:rsidRPr="00D3630C">
        <w:t xml:space="preserve"> данных, которые необходимы для однозначной идентификации АСН (или авторизуемой ТП) на стороне авторизующей ТП.</w:t>
      </w:r>
    </w:p>
    <w:p w:rsidR="00470162" w:rsidRPr="00D3630C" w:rsidRDefault="00470162" w:rsidP="00E251B8">
      <w:pPr>
        <w:pStyle w:val="1b"/>
        <w:rPr>
          <w:color w:val="auto"/>
        </w:rPr>
      </w:pPr>
      <w:r w:rsidRPr="00D3630C">
        <w:rPr>
          <w:color w:val="auto"/>
        </w:rPr>
        <w:t>Авторизующая ТП – платформа, которая принимает запись с запросом на идентификацию от АСН (авторизуемой ТП). Кроме того, эта платформа проверяет полученные данные (идентификаторы, тип клиента) в своей БД, и, при необходимости, производит запрос к АСН (авторизуемой ТП), используя имеющуюся таблицу маршрутизации.</w:t>
      </w:r>
    </w:p>
    <w:p w:rsidR="00470162" w:rsidRPr="00D3630C" w:rsidRDefault="00470162" w:rsidP="00E251B8">
      <w:pPr>
        <w:pStyle w:val="1b"/>
        <w:rPr>
          <w:color w:val="auto"/>
        </w:rPr>
      </w:pPr>
      <w:r w:rsidRPr="00D3630C">
        <w:rPr>
          <w:color w:val="auto"/>
        </w:rPr>
        <w:t>Данный тип Сервиса применяется для:</w:t>
      </w:r>
    </w:p>
    <w:p w:rsidR="00470162" w:rsidRPr="00D3630C" w:rsidRDefault="00470162" w:rsidP="0098743B">
      <w:pPr>
        <w:pStyle w:val="19"/>
      </w:pPr>
      <w:proofErr w:type="gramStart"/>
      <w:r w:rsidRPr="00D3630C">
        <w:t>осуществления</w:t>
      </w:r>
      <w:proofErr w:type="gramEnd"/>
      <w:r w:rsidRPr="00D3630C">
        <w:t xml:space="preserve"> процедур идентификации и аутентификации при установлении соединения между АСН (авторизуемой ТП) и авторизующей ТП;</w:t>
      </w:r>
    </w:p>
    <w:p w:rsidR="00470162" w:rsidRPr="00D3630C" w:rsidRDefault="00470162" w:rsidP="0098743B">
      <w:pPr>
        <w:pStyle w:val="19"/>
      </w:pPr>
      <w:proofErr w:type="gramStart"/>
      <w:r w:rsidRPr="00D3630C">
        <w:t>получения</w:t>
      </w:r>
      <w:proofErr w:type="gramEnd"/>
      <w:r w:rsidRPr="00D3630C">
        <w:t xml:space="preserve"> учётных данных АСН (или авторизуемой ТП) на стороне авторизующей ТП;</w:t>
      </w:r>
    </w:p>
    <w:p w:rsidR="00470162" w:rsidRPr="00D3630C" w:rsidRDefault="00470162" w:rsidP="0098743B">
      <w:pPr>
        <w:pStyle w:val="19"/>
      </w:pPr>
      <w:proofErr w:type="gramStart"/>
      <w:r w:rsidRPr="00D3630C">
        <w:t>получения</w:t>
      </w:r>
      <w:proofErr w:type="gramEnd"/>
      <w:r w:rsidRPr="00D3630C">
        <w:t xml:space="preserve"> информации на авторизующей ТП об инфраструктуре </w:t>
      </w:r>
      <w:r w:rsidRPr="00D3630C">
        <w:lastRenderedPageBreak/>
        <w:t>на стороне АСН (авторизуемой ТП) - например, составе и версиях ПО модулей, блоков, периферийного оборудования и т. д.;</w:t>
      </w:r>
    </w:p>
    <w:p w:rsidR="00470162" w:rsidRPr="00D3630C" w:rsidRDefault="00470162" w:rsidP="00E251B8">
      <w:pPr>
        <w:pStyle w:val="1b"/>
        <w:rPr>
          <w:color w:val="auto"/>
        </w:rPr>
      </w:pPr>
      <w:r w:rsidRPr="00D3630C">
        <w:rPr>
          <w:rStyle w:val="1fff"/>
          <w:color w:val="auto"/>
          <w:sz w:val="28"/>
          <w:szCs w:val="28"/>
        </w:rPr>
        <w:t>Примечание </w:t>
      </w:r>
      <w:r w:rsidRPr="00D3630C">
        <w:rPr>
          <w:rStyle w:val="1fff"/>
          <w:color w:val="auto"/>
          <w:sz w:val="28"/>
          <w:szCs w:val="28"/>
        </w:rPr>
        <w:noBreakHyphen/>
        <w:t> </w:t>
      </w:r>
      <w:r w:rsidRPr="00D3630C">
        <w:rPr>
          <w:color w:val="auto"/>
        </w:rPr>
        <w:t>данная функция настоящего Сервиса является опциональной и АСН (авторизуемая ТП) сама принимает решение об объеме информации, отправляемой на авторизующую ТП.</w:t>
      </w:r>
    </w:p>
    <w:p w:rsidR="00470162" w:rsidRPr="00D3630C" w:rsidRDefault="00470162" w:rsidP="0098743B">
      <w:pPr>
        <w:pStyle w:val="19"/>
      </w:pPr>
      <w:proofErr w:type="gramStart"/>
      <w:r w:rsidRPr="00D3630C">
        <w:t>получения</w:t>
      </w:r>
      <w:proofErr w:type="gramEnd"/>
      <w:r w:rsidRPr="00D3630C">
        <w:t xml:space="preserve"> информации на авторизующей ТП о транспортном средстве;</w:t>
      </w:r>
    </w:p>
    <w:p w:rsidR="00470162" w:rsidRPr="00D3630C" w:rsidRDefault="00470162" w:rsidP="0098743B">
      <w:pPr>
        <w:pStyle w:val="19"/>
      </w:pPr>
      <w:proofErr w:type="gramStart"/>
      <w:r w:rsidRPr="00D3630C">
        <w:t>передачи</w:t>
      </w:r>
      <w:proofErr w:type="gramEnd"/>
      <w:r w:rsidRPr="00D3630C">
        <w:t xml:space="preserve"> авторизующей ТП на АСН (авторизуемую ТП) перечня поддерживаемых Сервисов;</w:t>
      </w:r>
    </w:p>
    <w:p w:rsidR="00470162" w:rsidRPr="00D3630C" w:rsidRDefault="00470162" w:rsidP="0098743B">
      <w:pPr>
        <w:pStyle w:val="19"/>
      </w:pPr>
      <w:proofErr w:type="gramStart"/>
      <w:r w:rsidRPr="00D3630C">
        <w:t>передачи</w:t>
      </w:r>
      <w:proofErr w:type="gramEnd"/>
      <w:r w:rsidRPr="00D3630C">
        <w:t xml:space="preserve"> авторизующей ТП на АСН (авторизуемую ТП) данных о способе и параметрах шифрования;</w:t>
      </w:r>
    </w:p>
    <w:p w:rsidR="00470162" w:rsidRPr="00D3630C" w:rsidRDefault="00470162" w:rsidP="0098743B">
      <w:pPr>
        <w:pStyle w:val="19"/>
      </w:pPr>
      <w:proofErr w:type="gramStart"/>
      <w:r w:rsidRPr="00D3630C">
        <w:t>передачи</w:t>
      </w:r>
      <w:proofErr w:type="gramEnd"/>
      <w:r w:rsidRPr="00D3630C">
        <w:t xml:space="preserve"> АСН (авторизуемой ТП) на авторизующую ТП </w:t>
      </w:r>
      <w:r w:rsidR="002B61D4">
        <w:t>аутентификационных</w:t>
      </w:r>
      <w:r w:rsidRPr="00D3630C">
        <w:t xml:space="preserve"> данных для реализации шифрования данных;</w:t>
      </w:r>
    </w:p>
    <w:p w:rsidR="00470162" w:rsidRPr="00D3630C" w:rsidRDefault="00470162" w:rsidP="0098743B">
      <w:pPr>
        <w:pStyle w:val="19"/>
      </w:pPr>
      <w:proofErr w:type="gramStart"/>
      <w:r w:rsidRPr="00D3630C">
        <w:t>реализации</w:t>
      </w:r>
      <w:proofErr w:type="gramEnd"/>
      <w:r w:rsidRPr="00D3630C">
        <w:t xml:space="preserve"> алгоритма «запросов» на использование Сервисов на стороне АСН (авторизуемой ТП); </w:t>
      </w:r>
    </w:p>
    <w:p w:rsidR="00470162" w:rsidRPr="00D3630C" w:rsidRDefault="00470162" w:rsidP="00E251B8">
      <w:pPr>
        <w:pStyle w:val="1b"/>
        <w:rPr>
          <w:color w:val="auto"/>
        </w:rPr>
      </w:pPr>
      <w:r w:rsidRPr="00D3630C">
        <w:rPr>
          <w:rStyle w:val="1fff"/>
          <w:color w:val="auto"/>
          <w:sz w:val="28"/>
          <w:szCs w:val="28"/>
        </w:rPr>
        <w:t>Примечание</w:t>
      </w:r>
      <w:r w:rsidRPr="00D3630C">
        <w:rPr>
          <w:rStyle w:val="1fff"/>
          <w:color w:val="auto"/>
        </w:rPr>
        <w:t> </w:t>
      </w:r>
      <w:r w:rsidRPr="00D3630C">
        <w:rPr>
          <w:rStyle w:val="1fff"/>
          <w:color w:val="auto"/>
        </w:rPr>
        <w:noBreakHyphen/>
        <w:t> </w:t>
      </w:r>
      <w:r w:rsidRPr="00D3630C">
        <w:rPr>
          <w:color w:val="auto"/>
        </w:rPr>
        <w:t xml:space="preserve">настоящий протокол предполагает реализацию использования Сервисов авторизующей ТП на стороне АСН (авторизуемой ТП). Следует различать «простой» алгоритм использования Сервисов и алгоритм «запросов». «Простой» алгоритм подразумевает, что для АСН (авторизуемой ТП) доступны все Сервисы, и в этом случае авторизуемой ТП разрешено сразу отправлять данные для требуемого Сервиса </w:t>
      </w:r>
      <w:r w:rsidRPr="00D3630C">
        <w:rPr>
          <w:i/>
          <w:color w:val="auto"/>
        </w:rPr>
        <w:t>после прохождения процедуры авторизации</w:t>
      </w:r>
      <w:r w:rsidRPr="00D3630C">
        <w:rPr>
          <w:color w:val="auto"/>
        </w:rPr>
        <w:t>. Алгоритм «запросов» на использование Сервисов подразумевает, что перед тем, как использовать тот или иной тип Сервиса (отправлять данные), АСН (авторизуемая ТП) должна получить от авторизующей ТП информацию о доступных для использования Сервисов. «Запрос» на использование Сервисов может быть выполнен, как на этапе авторизации, так и после неё.</w:t>
      </w:r>
    </w:p>
    <w:p w:rsidR="00470162" w:rsidRPr="00D3630C" w:rsidRDefault="00470162" w:rsidP="0098743B">
      <w:pPr>
        <w:pStyle w:val="19"/>
      </w:pPr>
      <w:proofErr w:type="gramStart"/>
      <w:r w:rsidRPr="00D3630C">
        <w:lastRenderedPageBreak/>
        <w:t>передаче</w:t>
      </w:r>
      <w:proofErr w:type="gramEnd"/>
      <w:r w:rsidRPr="00D3630C">
        <w:t xml:space="preserve"> АСН (авторизуемой ТП) от авторизующей ТП результатов процедуры аутентификации.</w:t>
      </w:r>
    </w:p>
    <w:p w:rsidR="00470162" w:rsidRPr="00D3630C" w:rsidRDefault="00470162" w:rsidP="00E251B8">
      <w:pPr>
        <w:pStyle w:val="1b"/>
        <w:rPr>
          <w:color w:val="auto"/>
        </w:rPr>
      </w:pPr>
      <w:r w:rsidRPr="00D3630C">
        <w:rPr>
          <w:color w:val="auto"/>
        </w:rPr>
        <w:t>Сервис должен использоваться АСН (авторизуемой ТП) только в случае использования в качестве транспорта протокола TCP/IP после создания каждого нового соединения с авторизующей ТП.</w:t>
      </w:r>
    </w:p>
    <w:p w:rsidR="00470162" w:rsidRPr="00D3630C" w:rsidRDefault="00470162" w:rsidP="00E251B8">
      <w:pPr>
        <w:pStyle w:val="1b"/>
        <w:rPr>
          <w:color w:val="auto"/>
        </w:rPr>
      </w:pPr>
      <w:r w:rsidRPr="00D3630C">
        <w:rPr>
          <w:color w:val="auto"/>
        </w:rPr>
        <w:t>Подпункт В.3.2.2 иллюстрирует описание полного пакета подзаписей сервиса EGTS_AUTH_SERVICE для реализации перечисленных выше функций.</w:t>
      </w:r>
    </w:p>
    <w:p w:rsidR="00470162" w:rsidRPr="00D3630C" w:rsidRDefault="00470162" w:rsidP="00E251B8">
      <w:pPr>
        <w:pStyle w:val="1b"/>
        <w:rPr>
          <w:color w:val="auto"/>
        </w:rPr>
      </w:pPr>
      <w:r w:rsidRPr="00D3630C">
        <w:rPr>
          <w:color w:val="auto"/>
        </w:rPr>
        <w:t>Подпункт В.3.2.3 иллюстрирует описание алгоритм авторизации АСН на авторизующей ТП.</w:t>
      </w:r>
    </w:p>
    <w:p w:rsidR="00470162" w:rsidRPr="00D3630C" w:rsidRDefault="00470162" w:rsidP="00E251B8">
      <w:pPr>
        <w:pStyle w:val="1b"/>
        <w:rPr>
          <w:color w:val="auto"/>
        </w:rPr>
      </w:pPr>
      <w:r w:rsidRPr="00D3630C">
        <w:rPr>
          <w:color w:val="auto"/>
        </w:rPr>
        <w:t>Подпункт В.3.2.4 иллюстрирует особенности алгоритма авторизации авторизуемой ТП на авторизующей ТП.</w:t>
      </w:r>
    </w:p>
    <w:p w:rsidR="00470162" w:rsidRPr="00D3630C" w:rsidRDefault="00470162" w:rsidP="00731237">
      <w:pPr>
        <w:rPr>
          <w:rFonts w:ascii="Times New Roman" w:hAnsi="Times New Roman"/>
        </w:rPr>
      </w:pPr>
    </w:p>
    <w:p w:rsidR="00470162" w:rsidRPr="00D3630C" w:rsidRDefault="00470162" w:rsidP="00E251B8">
      <w:pPr>
        <w:pStyle w:val="1b"/>
        <w:rPr>
          <w:color w:val="auto"/>
        </w:rPr>
      </w:pPr>
      <w:r w:rsidRPr="00D3630C">
        <w:rPr>
          <w:color w:val="auto"/>
        </w:rPr>
        <w:t xml:space="preserve">В.3.2.2 </w:t>
      </w:r>
      <w:bookmarkStart w:id="70" w:name="Описание_подзаписей_сервиса"/>
      <w:bookmarkStart w:id="71" w:name="_Toc345670246"/>
      <w:r w:rsidRPr="00D3630C">
        <w:rPr>
          <w:color w:val="auto"/>
        </w:rPr>
        <w:t>Описание подзаписей сервиса EGTS_AUTH_SERVICE</w:t>
      </w:r>
      <w:bookmarkEnd w:id="70"/>
      <w:bookmarkEnd w:id="71"/>
    </w:p>
    <w:p w:rsidR="00470162" w:rsidRPr="00D3630C" w:rsidRDefault="00470162" w:rsidP="00E251B8">
      <w:pPr>
        <w:pStyle w:val="1b"/>
        <w:rPr>
          <w:color w:val="auto"/>
        </w:rPr>
      </w:pPr>
      <w:r w:rsidRPr="00D3630C">
        <w:rPr>
          <w:color w:val="auto"/>
        </w:rPr>
        <w:t>Таблица В.4иллюстрирует список подзаписей, используемых Сервисом EGTS_AUTH_SERVICE.</w:t>
      </w:r>
    </w:p>
    <w:p w:rsidR="00470162" w:rsidRPr="00D3630C" w:rsidRDefault="00470162" w:rsidP="00E251B8">
      <w:pPr>
        <w:pStyle w:val="1b"/>
        <w:rPr>
          <w:snapToGrid w:val="0"/>
          <w:color w:val="auto"/>
        </w:rPr>
      </w:pPr>
      <w:bookmarkStart w:id="72" w:name="_Ref311801561"/>
      <w:r w:rsidRPr="00D3630C">
        <w:rPr>
          <w:color w:val="auto"/>
        </w:rPr>
        <w:t xml:space="preserve">Таблица </w:t>
      </w:r>
      <w:bookmarkEnd w:id="72"/>
      <w:r w:rsidRPr="00D3630C">
        <w:rPr>
          <w:color w:val="auto"/>
        </w:rPr>
        <w:t>В.4 </w:t>
      </w:r>
      <w:r w:rsidRPr="00D3630C">
        <w:rPr>
          <w:color w:val="auto"/>
        </w:rPr>
        <w:noBreakHyphen/>
        <w:t> </w:t>
      </w:r>
      <w:r w:rsidRPr="00D3630C">
        <w:rPr>
          <w:snapToGrid w:val="0"/>
          <w:color w:val="auto"/>
        </w:rPr>
        <w:t xml:space="preserve">Список подзаписей Сервиса </w:t>
      </w:r>
      <w:r w:rsidRPr="00D3630C">
        <w:rPr>
          <w:snapToGrid w:val="0"/>
          <w:color w:val="auto"/>
          <w:lang w:val="en-US"/>
        </w:rPr>
        <w:t>EGTS</w:t>
      </w:r>
      <w:r w:rsidRPr="00D3630C">
        <w:rPr>
          <w:snapToGrid w:val="0"/>
          <w:color w:val="auto"/>
        </w:rPr>
        <w:t>_</w:t>
      </w:r>
      <w:r w:rsidRPr="00D3630C">
        <w:rPr>
          <w:snapToGrid w:val="0"/>
          <w:color w:val="auto"/>
          <w:lang w:val="en-US"/>
        </w:rPr>
        <w:t>AUTH</w:t>
      </w:r>
      <w:r w:rsidRPr="00D3630C">
        <w:rPr>
          <w:snapToGrid w:val="0"/>
          <w:color w:val="auto"/>
        </w:rPr>
        <w:t>_</w:t>
      </w:r>
      <w:r w:rsidRPr="00D3630C">
        <w:rPr>
          <w:snapToGrid w:val="0"/>
          <w:color w:val="auto"/>
          <w:lang w:val="en-US"/>
        </w:rPr>
        <w:t>SERVICE</w:t>
      </w:r>
      <w:r w:rsidRPr="00D3630C">
        <w:rPr>
          <w:snapToGrid w:val="0"/>
          <w:color w:val="auto"/>
        </w:rPr>
        <w:t>.</w:t>
      </w:r>
    </w:p>
    <w:p w:rsidR="00470162" w:rsidRPr="00D3630C" w:rsidRDefault="00470162" w:rsidP="00731237">
      <w:pPr>
        <w:pStyle w:val="affffe"/>
        <w:rPr>
          <w:rFonts w:ascii="Times New Roman" w:hAnsi="Times New Roman"/>
          <w:snapToGrid w:val="0"/>
        </w:rPr>
      </w:pPr>
    </w:p>
    <w:tbl>
      <w:tblPr>
        <w:tblW w:w="9256"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
        <w:gridCol w:w="4021"/>
        <w:gridCol w:w="4566"/>
      </w:tblGrid>
      <w:tr w:rsidR="00D3630C" w:rsidRPr="00D3630C" w:rsidTr="00E251B8">
        <w:trPr>
          <w:trHeight w:val="420"/>
        </w:trPr>
        <w:tc>
          <w:tcPr>
            <w:tcW w:w="669" w:type="dxa"/>
            <w:shd w:val="clear" w:color="auto" w:fill="FFFFFF"/>
          </w:tcPr>
          <w:p w:rsidR="00470162" w:rsidRPr="00D3630C" w:rsidRDefault="00470162" w:rsidP="00E251B8">
            <w:pPr>
              <w:pStyle w:val="affff8"/>
              <w:ind w:left="-100" w:firstLine="0"/>
              <w:rPr>
                <w:rFonts w:ascii="Times New Roman" w:hAnsi="Times New Roman" w:cs="Times New Roman"/>
                <w:b/>
                <w:szCs w:val="24"/>
              </w:rPr>
            </w:pPr>
            <w:r w:rsidRPr="00D3630C">
              <w:rPr>
                <w:rFonts w:ascii="Times New Roman" w:hAnsi="Times New Roman" w:cs="Times New Roman"/>
                <w:b/>
                <w:szCs w:val="24"/>
              </w:rPr>
              <w:t>Код</w:t>
            </w:r>
          </w:p>
        </w:tc>
        <w:tc>
          <w:tcPr>
            <w:tcW w:w="4021" w:type="dxa"/>
            <w:shd w:val="clear" w:color="auto" w:fill="FFFFFF"/>
          </w:tcPr>
          <w:p w:rsidR="00470162" w:rsidRPr="00D3630C" w:rsidRDefault="00470162" w:rsidP="00E251B8">
            <w:pPr>
              <w:pStyle w:val="affff8"/>
              <w:jc w:val="center"/>
              <w:rPr>
                <w:rFonts w:ascii="Times New Roman" w:hAnsi="Times New Roman" w:cs="Times New Roman"/>
                <w:b/>
                <w:szCs w:val="24"/>
              </w:rPr>
            </w:pPr>
            <w:r w:rsidRPr="00D3630C">
              <w:rPr>
                <w:rFonts w:ascii="Times New Roman" w:hAnsi="Times New Roman" w:cs="Times New Roman"/>
                <w:b/>
                <w:szCs w:val="24"/>
              </w:rPr>
              <w:t>Название</w:t>
            </w:r>
          </w:p>
        </w:tc>
        <w:tc>
          <w:tcPr>
            <w:tcW w:w="4566" w:type="dxa"/>
            <w:shd w:val="clear" w:color="auto" w:fill="FFFFFF"/>
          </w:tcPr>
          <w:p w:rsidR="00470162" w:rsidRPr="00D3630C" w:rsidRDefault="00470162" w:rsidP="00E251B8">
            <w:pPr>
              <w:pStyle w:val="affff8"/>
              <w:jc w:val="center"/>
              <w:rPr>
                <w:rFonts w:ascii="Times New Roman" w:hAnsi="Times New Roman" w:cs="Times New Roman"/>
                <w:b/>
                <w:szCs w:val="24"/>
              </w:rPr>
            </w:pPr>
            <w:r w:rsidRPr="00D3630C">
              <w:rPr>
                <w:rFonts w:ascii="Times New Roman" w:hAnsi="Times New Roman" w:cs="Times New Roman"/>
                <w:b/>
                <w:szCs w:val="24"/>
              </w:rPr>
              <w:t>Описание</w:t>
            </w:r>
          </w:p>
        </w:tc>
      </w:tr>
      <w:tr w:rsidR="00D3630C" w:rsidRPr="00D3630C" w:rsidTr="00E251B8">
        <w:trPr>
          <w:trHeight w:val="1005"/>
        </w:trPr>
        <w:tc>
          <w:tcPr>
            <w:tcW w:w="669" w:type="dxa"/>
          </w:tcPr>
          <w:p w:rsidR="00470162" w:rsidRPr="00D3630C" w:rsidRDefault="00470162" w:rsidP="005D5D48">
            <w:pPr>
              <w:pStyle w:val="affff8"/>
              <w:ind w:left="-100"/>
              <w:rPr>
                <w:rFonts w:ascii="Times New Roman" w:hAnsi="Times New Roman" w:cs="Times New Roman"/>
                <w:szCs w:val="24"/>
              </w:rPr>
            </w:pPr>
            <w:r w:rsidRPr="00D3630C">
              <w:rPr>
                <w:rFonts w:ascii="Times New Roman" w:hAnsi="Times New Roman" w:cs="Times New Roman"/>
                <w:szCs w:val="24"/>
              </w:rPr>
              <w:t>0</w:t>
            </w:r>
          </w:p>
        </w:tc>
        <w:tc>
          <w:tcPr>
            <w:tcW w:w="4021" w:type="dxa"/>
          </w:tcPr>
          <w:p w:rsidR="00470162" w:rsidRPr="00D3630C" w:rsidRDefault="00470162" w:rsidP="005D5D48">
            <w:pPr>
              <w:pStyle w:val="affff8"/>
              <w:rPr>
                <w:rFonts w:ascii="Times New Roman" w:hAnsi="Times New Roman" w:cs="Times New Roman"/>
                <w:szCs w:val="24"/>
                <w:lang w:val="en-US"/>
              </w:rPr>
            </w:pPr>
            <w:r w:rsidRPr="00D3630C">
              <w:rPr>
                <w:rFonts w:ascii="Times New Roman" w:hAnsi="Times New Roman" w:cs="Times New Roman"/>
                <w:szCs w:val="24"/>
                <w:lang w:val="en-US"/>
              </w:rPr>
              <w:t>EGTS_SR_RECORD_RESPONSE</w:t>
            </w:r>
          </w:p>
        </w:tc>
        <w:tc>
          <w:tcPr>
            <w:tcW w:w="4566" w:type="dxa"/>
          </w:tcPr>
          <w:p w:rsidR="00470162" w:rsidRPr="00D3630C" w:rsidRDefault="00470162" w:rsidP="00E251B8">
            <w:pPr>
              <w:pStyle w:val="affff8"/>
              <w:spacing w:line="240" w:lineRule="auto"/>
              <w:rPr>
                <w:rFonts w:ascii="Times New Roman" w:hAnsi="Times New Roman" w:cs="Times New Roman"/>
                <w:szCs w:val="24"/>
              </w:rPr>
            </w:pPr>
            <w:r w:rsidRPr="00D3630C">
              <w:rPr>
                <w:rFonts w:ascii="Times New Roman" w:hAnsi="Times New Roman" w:cs="Times New Roman"/>
                <w:szCs w:val="24"/>
              </w:rPr>
              <w:t>Подзапись применяется для осуществления подтверждения процесса обработки записи Протокола Уровня Поддержки Услуг. Данный тип подзаписи должен поддерживаться всеми Сервисами</w:t>
            </w:r>
          </w:p>
        </w:tc>
      </w:tr>
      <w:tr w:rsidR="00D3630C" w:rsidRPr="00D3630C" w:rsidTr="00E251B8">
        <w:trPr>
          <w:trHeight w:val="697"/>
        </w:trPr>
        <w:tc>
          <w:tcPr>
            <w:tcW w:w="669" w:type="dxa"/>
          </w:tcPr>
          <w:p w:rsidR="00470162" w:rsidRPr="00D3630C" w:rsidRDefault="00470162" w:rsidP="005D5D48">
            <w:pPr>
              <w:pStyle w:val="affff8"/>
              <w:ind w:left="-100"/>
              <w:rPr>
                <w:rFonts w:ascii="Times New Roman" w:hAnsi="Times New Roman" w:cs="Times New Roman"/>
                <w:szCs w:val="24"/>
              </w:rPr>
            </w:pPr>
            <w:r w:rsidRPr="00D3630C">
              <w:rPr>
                <w:rFonts w:ascii="Times New Roman" w:hAnsi="Times New Roman" w:cs="Times New Roman"/>
                <w:szCs w:val="24"/>
              </w:rPr>
              <w:t>1</w:t>
            </w:r>
          </w:p>
        </w:tc>
        <w:tc>
          <w:tcPr>
            <w:tcW w:w="4021" w:type="dxa"/>
          </w:tcPr>
          <w:p w:rsidR="00470162" w:rsidRPr="00D3630C" w:rsidRDefault="00470162" w:rsidP="005D5D48">
            <w:pPr>
              <w:pStyle w:val="affff8"/>
              <w:rPr>
                <w:rFonts w:ascii="Times New Roman" w:hAnsi="Times New Roman" w:cs="Times New Roman"/>
                <w:szCs w:val="24"/>
              </w:rPr>
            </w:pPr>
            <w:r w:rsidRPr="00D3630C">
              <w:rPr>
                <w:rFonts w:ascii="Times New Roman" w:hAnsi="Times New Roman" w:cs="Times New Roman"/>
                <w:szCs w:val="24"/>
                <w:lang w:val="en-US"/>
              </w:rPr>
              <w:t>EGTS_SR</w:t>
            </w:r>
            <w:r w:rsidRPr="00D3630C">
              <w:rPr>
                <w:rFonts w:ascii="Times New Roman" w:hAnsi="Times New Roman" w:cs="Times New Roman"/>
                <w:szCs w:val="24"/>
              </w:rPr>
              <w:t>_</w:t>
            </w:r>
            <w:r w:rsidRPr="00D3630C">
              <w:rPr>
                <w:rFonts w:ascii="Times New Roman" w:hAnsi="Times New Roman" w:cs="Times New Roman"/>
                <w:szCs w:val="24"/>
                <w:lang w:val="en-US"/>
              </w:rPr>
              <w:t>TERM</w:t>
            </w:r>
            <w:r w:rsidRPr="00D3630C">
              <w:rPr>
                <w:rFonts w:ascii="Times New Roman" w:hAnsi="Times New Roman" w:cs="Times New Roman"/>
                <w:szCs w:val="24"/>
              </w:rPr>
              <w:t>_</w:t>
            </w:r>
            <w:r w:rsidRPr="00D3630C">
              <w:rPr>
                <w:rFonts w:ascii="Times New Roman" w:hAnsi="Times New Roman" w:cs="Times New Roman"/>
                <w:szCs w:val="24"/>
                <w:lang w:val="en-US"/>
              </w:rPr>
              <w:t>IDENTITY</w:t>
            </w:r>
          </w:p>
        </w:tc>
        <w:tc>
          <w:tcPr>
            <w:tcW w:w="4566" w:type="dxa"/>
          </w:tcPr>
          <w:p w:rsidR="00470162" w:rsidRPr="00D3630C" w:rsidRDefault="00470162" w:rsidP="00E251B8">
            <w:pPr>
              <w:pStyle w:val="affff8"/>
              <w:spacing w:line="240" w:lineRule="auto"/>
              <w:rPr>
                <w:rFonts w:ascii="Times New Roman" w:hAnsi="Times New Roman" w:cs="Times New Roman"/>
                <w:szCs w:val="24"/>
              </w:rPr>
            </w:pPr>
            <w:r w:rsidRPr="00D3630C">
              <w:rPr>
                <w:rFonts w:ascii="Times New Roman" w:hAnsi="Times New Roman" w:cs="Times New Roman"/>
                <w:szCs w:val="24"/>
              </w:rPr>
              <w:t>Подзапись используется только АСН при запросе авторизации на авторизующей ТП и содержит учётные данные АСН</w:t>
            </w:r>
          </w:p>
        </w:tc>
      </w:tr>
      <w:tr w:rsidR="00D3630C" w:rsidRPr="00D3630C" w:rsidTr="00E251B8">
        <w:trPr>
          <w:trHeight w:val="1245"/>
        </w:trPr>
        <w:tc>
          <w:tcPr>
            <w:tcW w:w="669" w:type="dxa"/>
          </w:tcPr>
          <w:p w:rsidR="00470162" w:rsidRPr="00D3630C" w:rsidRDefault="00470162" w:rsidP="005D5D48">
            <w:pPr>
              <w:pStyle w:val="affff8"/>
              <w:ind w:left="-100"/>
              <w:rPr>
                <w:rFonts w:ascii="Times New Roman" w:hAnsi="Times New Roman" w:cs="Times New Roman"/>
                <w:szCs w:val="24"/>
              </w:rPr>
            </w:pPr>
            <w:r w:rsidRPr="00D3630C">
              <w:rPr>
                <w:rFonts w:ascii="Times New Roman" w:hAnsi="Times New Roman" w:cs="Times New Roman"/>
                <w:szCs w:val="24"/>
              </w:rPr>
              <w:t>2</w:t>
            </w:r>
          </w:p>
        </w:tc>
        <w:tc>
          <w:tcPr>
            <w:tcW w:w="4021" w:type="dxa"/>
          </w:tcPr>
          <w:p w:rsidR="00470162" w:rsidRPr="00D3630C" w:rsidRDefault="00470162" w:rsidP="005D5D48">
            <w:pPr>
              <w:pStyle w:val="affff8"/>
              <w:rPr>
                <w:rFonts w:ascii="Times New Roman" w:hAnsi="Times New Roman" w:cs="Times New Roman"/>
                <w:szCs w:val="24"/>
              </w:rPr>
            </w:pPr>
            <w:r w:rsidRPr="00D3630C">
              <w:rPr>
                <w:rFonts w:ascii="Times New Roman" w:hAnsi="Times New Roman" w:cs="Times New Roman"/>
                <w:szCs w:val="24"/>
                <w:lang w:val="en-US"/>
              </w:rPr>
              <w:t>EGTS_SR</w:t>
            </w:r>
            <w:r w:rsidRPr="00D3630C">
              <w:rPr>
                <w:rFonts w:ascii="Times New Roman" w:hAnsi="Times New Roman" w:cs="Times New Roman"/>
                <w:szCs w:val="24"/>
              </w:rPr>
              <w:t>_</w:t>
            </w:r>
            <w:r w:rsidRPr="00D3630C">
              <w:rPr>
                <w:rFonts w:ascii="Times New Roman" w:hAnsi="Times New Roman" w:cs="Times New Roman"/>
                <w:szCs w:val="24"/>
                <w:lang w:val="en-US"/>
              </w:rPr>
              <w:t>MODULE</w:t>
            </w:r>
            <w:r w:rsidRPr="00D3630C">
              <w:rPr>
                <w:rFonts w:ascii="Times New Roman" w:hAnsi="Times New Roman" w:cs="Times New Roman"/>
                <w:szCs w:val="24"/>
              </w:rPr>
              <w:t>_</w:t>
            </w:r>
            <w:r w:rsidRPr="00D3630C">
              <w:rPr>
                <w:rFonts w:ascii="Times New Roman" w:hAnsi="Times New Roman" w:cs="Times New Roman"/>
                <w:szCs w:val="24"/>
                <w:lang w:val="en-US"/>
              </w:rPr>
              <w:t>DATA</w:t>
            </w:r>
          </w:p>
        </w:tc>
        <w:tc>
          <w:tcPr>
            <w:tcW w:w="4566" w:type="dxa"/>
          </w:tcPr>
          <w:p w:rsidR="00470162" w:rsidRPr="00D3630C" w:rsidRDefault="00470162" w:rsidP="00E251B8">
            <w:pPr>
              <w:pStyle w:val="affff8"/>
              <w:spacing w:line="240" w:lineRule="auto"/>
              <w:rPr>
                <w:rFonts w:ascii="Times New Roman" w:hAnsi="Times New Roman" w:cs="Times New Roman"/>
                <w:szCs w:val="24"/>
              </w:rPr>
            </w:pPr>
            <w:r w:rsidRPr="00D3630C">
              <w:rPr>
                <w:rFonts w:ascii="Times New Roman" w:hAnsi="Times New Roman" w:cs="Times New Roman"/>
                <w:szCs w:val="24"/>
              </w:rPr>
              <w:t xml:space="preserve">Подзапись предназначена для передачи на ТП информации об инфраструктуре на стороне АСН, о составе, состоянии и параметрах блоков и модулей АСН. Данная подзапись является опциональной, и разработчик АСН сам принимает решение о необходимости заполнения полей и отправки данной </w:t>
            </w:r>
            <w:r w:rsidRPr="00D3630C">
              <w:rPr>
                <w:rFonts w:ascii="Times New Roman" w:hAnsi="Times New Roman" w:cs="Times New Roman"/>
                <w:szCs w:val="24"/>
              </w:rPr>
              <w:lastRenderedPageBreak/>
              <w:t>подзаписи. Одна подзапись описывает один модуль. В одной записи может передаваться последовательно несколько таких подзаписей, что позволяет передать данные об отдельных составляющих всей аппаратной части АСН и периферийного оборудования</w:t>
            </w:r>
          </w:p>
        </w:tc>
      </w:tr>
      <w:tr w:rsidR="00D3630C" w:rsidRPr="00D3630C" w:rsidTr="00E251B8">
        <w:trPr>
          <w:trHeight w:val="466"/>
        </w:trPr>
        <w:tc>
          <w:tcPr>
            <w:tcW w:w="669" w:type="dxa"/>
          </w:tcPr>
          <w:p w:rsidR="00470162" w:rsidRPr="00D3630C" w:rsidRDefault="00470162" w:rsidP="005D5D48">
            <w:pPr>
              <w:pStyle w:val="affff8"/>
              <w:ind w:left="-100"/>
              <w:rPr>
                <w:rFonts w:ascii="Times New Roman" w:hAnsi="Times New Roman" w:cs="Times New Roman"/>
                <w:szCs w:val="24"/>
              </w:rPr>
            </w:pPr>
            <w:r w:rsidRPr="00D3630C">
              <w:rPr>
                <w:rFonts w:ascii="Times New Roman" w:hAnsi="Times New Roman" w:cs="Times New Roman"/>
                <w:szCs w:val="24"/>
              </w:rPr>
              <w:lastRenderedPageBreak/>
              <w:t>3</w:t>
            </w:r>
          </w:p>
        </w:tc>
        <w:tc>
          <w:tcPr>
            <w:tcW w:w="4021" w:type="dxa"/>
          </w:tcPr>
          <w:p w:rsidR="00470162" w:rsidRPr="00D3630C" w:rsidRDefault="00470162" w:rsidP="005D5D48">
            <w:pPr>
              <w:pStyle w:val="affff8"/>
              <w:rPr>
                <w:rFonts w:ascii="Times New Roman" w:hAnsi="Times New Roman" w:cs="Times New Roman"/>
                <w:szCs w:val="24"/>
                <w:lang w:val="en-US"/>
              </w:rPr>
            </w:pPr>
            <w:r w:rsidRPr="00D3630C">
              <w:rPr>
                <w:rFonts w:ascii="Times New Roman" w:hAnsi="Times New Roman" w:cs="Times New Roman"/>
                <w:szCs w:val="24"/>
                <w:lang w:val="en-US"/>
              </w:rPr>
              <w:t>EGTS_SR_VEHICLE_DATA</w:t>
            </w:r>
          </w:p>
        </w:tc>
        <w:tc>
          <w:tcPr>
            <w:tcW w:w="4566" w:type="dxa"/>
          </w:tcPr>
          <w:p w:rsidR="00470162" w:rsidRPr="00D3630C" w:rsidRDefault="00470162" w:rsidP="00E251B8">
            <w:pPr>
              <w:pStyle w:val="affff8"/>
              <w:spacing w:line="240" w:lineRule="auto"/>
              <w:rPr>
                <w:rFonts w:ascii="Times New Roman" w:hAnsi="Times New Roman" w:cs="Times New Roman"/>
                <w:szCs w:val="24"/>
              </w:rPr>
            </w:pPr>
            <w:r w:rsidRPr="00D3630C">
              <w:rPr>
                <w:rFonts w:ascii="Times New Roman" w:hAnsi="Times New Roman" w:cs="Times New Roman"/>
                <w:szCs w:val="24"/>
              </w:rPr>
              <w:t>Подзапись применяется АСН для передачи на ТП информации о транспортном средстве.</w:t>
            </w:r>
          </w:p>
        </w:tc>
      </w:tr>
      <w:tr w:rsidR="00D3630C" w:rsidRPr="00D3630C" w:rsidTr="00E251B8">
        <w:trPr>
          <w:trHeight w:val="466"/>
        </w:trPr>
        <w:tc>
          <w:tcPr>
            <w:tcW w:w="669" w:type="dxa"/>
          </w:tcPr>
          <w:p w:rsidR="00470162" w:rsidRPr="00D3630C" w:rsidRDefault="00470162" w:rsidP="005D5D48">
            <w:pPr>
              <w:pStyle w:val="affff8"/>
              <w:ind w:left="-100"/>
              <w:rPr>
                <w:rFonts w:ascii="Times New Roman" w:hAnsi="Times New Roman" w:cs="Times New Roman"/>
                <w:szCs w:val="24"/>
              </w:rPr>
            </w:pPr>
            <w:r w:rsidRPr="00D3630C">
              <w:rPr>
                <w:rFonts w:ascii="Times New Roman" w:hAnsi="Times New Roman" w:cs="Times New Roman"/>
                <w:szCs w:val="24"/>
              </w:rPr>
              <w:t>5</w:t>
            </w:r>
          </w:p>
        </w:tc>
        <w:tc>
          <w:tcPr>
            <w:tcW w:w="4021" w:type="dxa"/>
          </w:tcPr>
          <w:p w:rsidR="00470162" w:rsidRPr="00D3630C" w:rsidRDefault="00470162" w:rsidP="005D5D48">
            <w:pPr>
              <w:pStyle w:val="affff8"/>
              <w:rPr>
                <w:rFonts w:ascii="Times New Roman" w:hAnsi="Times New Roman" w:cs="Times New Roman"/>
                <w:szCs w:val="24"/>
                <w:lang w:val="en-US"/>
              </w:rPr>
            </w:pPr>
            <w:r w:rsidRPr="00D3630C">
              <w:rPr>
                <w:rFonts w:ascii="Times New Roman" w:hAnsi="Times New Roman" w:cs="Times New Roman"/>
                <w:szCs w:val="24"/>
                <w:lang w:val="en-US"/>
              </w:rPr>
              <w:t>EGTS_SR_DISPATCHER_IDENTITY</w:t>
            </w:r>
          </w:p>
        </w:tc>
        <w:tc>
          <w:tcPr>
            <w:tcW w:w="4566" w:type="dxa"/>
          </w:tcPr>
          <w:p w:rsidR="00470162" w:rsidRPr="00D3630C" w:rsidRDefault="00470162" w:rsidP="00E251B8">
            <w:pPr>
              <w:pStyle w:val="affff8"/>
              <w:spacing w:line="240" w:lineRule="auto"/>
              <w:rPr>
                <w:rFonts w:ascii="Times New Roman" w:hAnsi="Times New Roman" w:cs="Times New Roman"/>
                <w:szCs w:val="24"/>
              </w:rPr>
            </w:pPr>
            <w:r w:rsidRPr="00D3630C">
              <w:rPr>
                <w:rFonts w:ascii="Times New Roman" w:hAnsi="Times New Roman" w:cs="Times New Roman"/>
                <w:szCs w:val="24"/>
              </w:rPr>
              <w:t>Подзапись используется только авторизуемой ТП при запросе авторизации на авторизующей ТП и содержит учётные данные авторизуемой АСН</w:t>
            </w:r>
          </w:p>
        </w:tc>
      </w:tr>
      <w:tr w:rsidR="00D3630C" w:rsidRPr="00D3630C" w:rsidTr="00E251B8">
        <w:trPr>
          <w:trHeight w:val="966"/>
        </w:trPr>
        <w:tc>
          <w:tcPr>
            <w:tcW w:w="669" w:type="dxa"/>
          </w:tcPr>
          <w:p w:rsidR="00470162" w:rsidRPr="00D3630C" w:rsidRDefault="00470162" w:rsidP="005D5D48">
            <w:pPr>
              <w:pStyle w:val="affff8"/>
              <w:ind w:left="-100"/>
              <w:rPr>
                <w:rFonts w:ascii="Times New Roman" w:hAnsi="Times New Roman" w:cs="Times New Roman"/>
                <w:szCs w:val="24"/>
              </w:rPr>
            </w:pPr>
            <w:r w:rsidRPr="00D3630C">
              <w:rPr>
                <w:rFonts w:ascii="Times New Roman" w:hAnsi="Times New Roman" w:cs="Times New Roman"/>
                <w:szCs w:val="24"/>
              </w:rPr>
              <w:t>6</w:t>
            </w:r>
          </w:p>
        </w:tc>
        <w:tc>
          <w:tcPr>
            <w:tcW w:w="4021" w:type="dxa"/>
          </w:tcPr>
          <w:p w:rsidR="00470162" w:rsidRPr="00D3630C" w:rsidRDefault="00470162" w:rsidP="005D5D48">
            <w:pPr>
              <w:pStyle w:val="affff8"/>
              <w:rPr>
                <w:rFonts w:ascii="Times New Roman" w:hAnsi="Times New Roman" w:cs="Times New Roman"/>
                <w:szCs w:val="24"/>
              </w:rPr>
            </w:pPr>
            <w:r w:rsidRPr="00D3630C">
              <w:rPr>
                <w:rFonts w:ascii="Times New Roman" w:hAnsi="Times New Roman" w:cs="Times New Roman"/>
                <w:szCs w:val="24"/>
                <w:lang w:val="en-US"/>
              </w:rPr>
              <w:t>EGTS</w:t>
            </w:r>
            <w:r w:rsidRPr="00D3630C">
              <w:rPr>
                <w:rFonts w:ascii="Times New Roman" w:hAnsi="Times New Roman" w:cs="Times New Roman"/>
                <w:szCs w:val="24"/>
              </w:rPr>
              <w:t>_</w:t>
            </w:r>
            <w:r w:rsidRPr="00D3630C">
              <w:rPr>
                <w:rFonts w:ascii="Times New Roman" w:hAnsi="Times New Roman" w:cs="Times New Roman"/>
                <w:szCs w:val="24"/>
                <w:lang w:val="en-US"/>
              </w:rPr>
              <w:t>SR</w:t>
            </w:r>
            <w:r w:rsidRPr="00D3630C">
              <w:rPr>
                <w:rFonts w:ascii="Times New Roman" w:hAnsi="Times New Roman" w:cs="Times New Roman"/>
                <w:szCs w:val="24"/>
              </w:rPr>
              <w:t>_</w:t>
            </w:r>
            <w:r w:rsidRPr="00D3630C">
              <w:rPr>
                <w:rFonts w:ascii="Times New Roman" w:hAnsi="Times New Roman" w:cs="Times New Roman"/>
                <w:szCs w:val="24"/>
                <w:lang w:val="en-US"/>
              </w:rPr>
              <w:t>AUTH</w:t>
            </w:r>
            <w:r w:rsidRPr="00D3630C">
              <w:rPr>
                <w:rFonts w:ascii="Times New Roman" w:hAnsi="Times New Roman" w:cs="Times New Roman"/>
                <w:szCs w:val="24"/>
              </w:rPr>
              <w:t>_</w:t>
            </w:r>
            <w:r w:rsidRPr="00D3630C">
              <w:rPr>
                <w:rFonts w:ascii="Times New Roman" w:hAnsi="Times New Roman" w:cs="Times New Roman"/>
                <w:szCs w:val="24"/>
                <w:lang w:val="en-US"/>
              </w:rPr>
              <w:t>PARAMS</w:t>
            </w:r>
          </w:p>
        </w:tc>
        <w:tc>
          <w:tcPr>
            <w:tcW w:w="4566" w:type="dxa"/>
          </w:tcPr>
          <w:p w:rsidR="00470162" w:rsidRPr="00D3630C" w:rsidRDefault="00470162" w:rsidP="00E251B8">
            <w:pPr>
              <w:pStyle w:val="affff8"/>
              <w:spacing w:line="240" w:lineRule="auto"/>
              <w:rPr>
                <w:rFonts w:ascii="Times New Roman" w:hAnsi="Times New Roman" w:cs="Times New Roman"/>
                <w:szCs w:val="24"/>
              </w:rPr>
            </w:pPr>
            <w:r w:rsidRPr="00D3630C">
              <w:rPr>
                <w:rFonts w:ascii="Times New Roman" w:hAnsi="Times New Roman" w:cs="Times New Roman"/>
                <w:szCs w:val="24"/>
              </w:rPr>
              <w:t>Подзапись используется авторизующей ТП для передачи на АСН данных о способе и параметрах шифрования, требуемого для дальнейшего взаимодействия</w:t>
            </w:r>
          </w:p>
        </w:tc>
      </w:tr>
      <w:tr w:rsidR="00D3630C" w:rsidRPr="00D3630C" w:rsidTr="00E251B8">
        <w:trPr>
          <w:trHeight w:val="525"/>
        </w:trPr>
        <w:tc>
          <w:tcPr>
            <w:tcW w:w="669" w:type="dxa"/>
          </w:tcPr>
          <w:p w:rsidR="00470162" w:rsidRPr="00D3630C" w:rsidRDefault="00470162" w:rsidP="005D5D48">
            <w:pPr>
              <w:pStyle w:val="affff8"/>
              <w:ind w:left="-100"/>
              <w:rPr>
                <w:rFonts w:ascii="Times New Roman" w:hAnsi="Times New Roman" w:cs="Times New Roman"/>
                <w:szCs w:val="24"/>
              </w:rPr>
            </w:pPr>
            <w:r w:rsidRPr="00D3630C">
              <w:rPr>
                <w:rFonts w:ascii="Times New Roman" w:hAnsi="Times New Roman" w:cs="Times New Roman"/>
                <w:szCs w:val="24"/>
              </w:rPr>
              <w:t>7</w:t>
            </w:r>
          </w:p>
        </w:tc>
        <w:tc>
          <w:tcPr>
            <w:tcW w:w="4021" w:type="dxa"/>
          </w:tcPr>
          <w:p w:rsidR="00470162" w:rsidRPr="00D3630C" w:rsidRDefault="00470162" w:rsidP="005D5D48">
            <w:pPr>
              <w:pStyle w:val="affff8"/>
              <w:rPr>
                <w:rFonts w:ascii="Times New Roman" w:hAnsi="Times New Roman" w:cs="Times New Roman"/>
                <w:szCs w:val="24"/>
                <w:lang w:val="en-US"/>
              </w:rPr>
            </w:pPr>
            <w:r w:rsidRPr="00D3630C">
              <w:rPr>
                <w:rFonts w:ascii="Times New Roman" w:hAnsi="Times New Roman" w:cs="Times New Roman"/>
                <w:szCs w:val="24"/>
                <w:lang w:val="en-US"/>
              </w:rPr>
              <w:t>EGTS_SR_AUTH_INFO</w:t>
            </w:r>
          </w:p>
        </w:tc>
        <w:tc>
          <w:tcPr>
            <w:tcW w:w="4566" w:type="dxa"/>
          </w:tcPr>
          <w:p w:rsidR="00470162" w:rsidRPr="00D3630C" w:rsidRDefault="00470162" w:rsidP="00E251B8">
            <w:pPr>
              <w:pStyle w:val="affff8"/>
              <w:spacing w:line="240" w:lineRule="auto"/>
              <w:rPr>
                <w:rFonts w:ascii="Times New Roman" w:hAnsi="Times New Roman" w:cs="Times New Roman"/>
                <w:szCs w:val="24"/>
              </w:rPr>
            </w:pPr>
            <w:r w:rsidRPr="00D3630C">
              <w:rPr>
                <w:rFonts w:ascii="Times New Roman" w:hAnsi="Times New Roman" w:cs="Times New Roman"/>
                <w:szCs w:val="24"/>
              </w:rPr>
              <w:t>Подзапись предназначена для передачи на авторизующую ТП аутентификационных данных АСН (авторизуемой ТП) с использованием ранее переданных со стороны авторизующей ТП параметров для осуществления шифрования данных</w:t>
            </w:r>
          </w:p>
        </w:tc>
      </w:tr>
      <w:tr w:rsidR="00D3630C" w:rsidRPr="00D3630C" w:rsidTr="00E251B8">
        <w:trPr>
          <w:trHeight w:val="525"/>
        </w:trPr>
        <w:tc>
          <w:tcPr>
            <w:tcW w:w="669" w:type="dxa"/>
          </w:tcPr>
          <w:p w:rsidR="00470162" w:rsidRPr="00D3630C" w:rsidRDefault="00470162" w:rsidP="005D5D48">
            <w:pPr>
              <w:pStyle w:val="affff8"/>
              <w:ind w:left="-100"/>
              <w:rPr>
                <w:rFonts w:ascii="Times New Roman" w:hAnsi="Times New Roman" w:cs="Times New Roman"/>
                <w:szCs w:val="24"/>
              </w:rPr>
            </w:pPr>
            <w:r w:rsidRPr="00D3630C">
              <w:rPr>
                <w:rFonts w:ascii="Times New Roman" w:hAnsi="Times New Roman" w:cs="Times New Roman"/>
                <w:szCs w:val="24"/>
              </w:rPr>
              <w:t>8</w:t>
            </w:r>
          </w:p>
        </w:tc>
        <w:tc>
          <w:tcPr>
            <w:tcW w:w="4021" w:type="dxa"/>
          </w:tcPr>
          <w:p w:rsidR="00470162" w:rsidRPr="00D3630C" w:rsidRDefault="00470162" w:rsidP="005D5D48">
            <w:pPr>
              <w:pStyle w:val="affff8"/>
              <w:rPr>
                <w:rFonts w:ascii="Times New Roman" w:hAnsi="Times New Roman" w:cs="Times New Roman"/>
                <w:szCs w:val="24"/>
                <w:lang w:val="en-US"/>
              </w:rPr>
            </w:pPr>
            <w:r w:rsidRPr="00D3630C">
              <w:rPr>
                <w:rFonts w:ascii="Times New Roman" w:hAnsi="Times New Roman" w:cs="Times New Roman"/>
                <w:szCs w:val="24"/>
                <w:lang w:val="en-US"/>
              </w:rPr>
              <w:t>EGTS_SR_SERVICE_INFO</w:t>
            </w:r>
          </w:p>
        </w:tc>
        <w:tc>
          <w:tcPr>
            <w:tcW w:w="4566" w:type="dxa"/>
          </w:tcPr>
          <w:p w:rsidR="00470162" w:rsidRPr="00D3630C" w:rsidRDefault="00470162" w:rsidP="00E251B8">
            <w:pPr>
              <w:pStyle w:val="affff8"/>
              <w:spacing w:line="240" w:lineRule="auto"/>
              <w:rPr>
                <w:rFonts w:ascii="Times New Roman" w:hAnsi="Times New Roman" w:cs="Times New Roman"/>
                <w:szCs w:val="24"/>
              </w:rPr>
            </w:pPr>
            <w:r w:rsidRPr="00D3630C">
              <w:rPr>
                <w:rFonts w:ascii="Times New Roman" w:hAnsi="Times New Roman" w:cs="Times New Roman"/>
                <w:szCs w:val="24"/>
              </w:rPr>
              <w:t>Данный тип подзаписи используется для информирования принимающей стороны, АСН или ТП, в зависимости от направления отправки, о поддерживаемых Сервисах, а также для запроса определённого набора требуемых Сервисов (от АСН к ТП)</w:t>
            </w:r>
          </w:p>
        </w:tc>
      </w:tr>
      <w:tr w:rsidR="00D3630C" w:rsidRPr="00D3630C" w:rsidTr="00E251B8">
        <w:trPr>
          <w:trHeight w:val="495"/>
        </w:trPr>
        <w:tc>
          <w:tcPr>
            <w:tcW w:w="669" w:type="dxa"/>
          </w:tcPr>
          <w:p w:rsidR="00470162" w:rsidRPr="00D3630C" w:rsidRDefault="00470162" w:rsidP="005D5D48">
            <w:pPr>
              <w:pStyle w:val="affff8"/>
              <w:ind w:left="-100"/>
              <w:rPr>
                <w:rFonts w:ascii="Times New Roman" w:hAnsi="Times New Roman" w:cs="Times New Roman"/>
                <w:szCs w:val="24"/>
              </w:rPr>
            </w:pPr>
            <w:r w:rsidRPr="00D3630C">
              <w:rPr>
                <w:rFonts w:ascii="Times New Roman" w:hAnsi="Times New Roman" w:cs="Times New Roman"/>
                <w:szCs w:val="24"/>
              </w:rPr>
              <w:t>9</w:t>
            </w:r>
          </w:p>
        </w:tc>
        <w:tc>
          <w:tcPr>
            <w:tcW w:w="4021" w:type="dxa"/>
          </w:tcPr>
          <w:p w:rsidR="00470162" w:rsidRPr="00D3630C" w:rsidRDefault="00470162" w:rsidP="005D5D48">
            <w:pPr>
              <w:pStyle w:val="affff8"/>
              <w:rPr>
                <w:rFonts w:ascii="Times New Roman" w:hAnsi="Times New Roman" w:cs="Times New Roman"/>
                <w:szCs w:val="24"/>
                <w:lang w:val="en-US"/>
              </w:rPr>
            </w:pPr>
            <w:r w:rsidRPr="00D3630C">
              <w:rPr>
                <w:rFonts w:ascii="Times New Roman" w:hAnsi="Times New Roman" w:cs="Times New Roman"/>
                <w:szCs w:val="24"/>
                <w:lang w:val="en-US"/>
              </w:rPr>
              <w:t>EGTS_SR_RESULT_CODE</w:t>
            </w:r>
          </w:p>
        </w:tc>
        <w:tc>
          <w:tcPr>
            <w:tcW w:w="4566" w:type="dxa"/>
          </w:tcPr>
          <w:p w:rsidR="00470162" w:rsidRPr="00D3630C" w:rsidRDefault="00470162" w:rsidP="00E251B8">
            <w:pPr>
              <w:pStyle w:val="affff8"/>
              <w:spacing w:line="240" w:lineRule="auto"/>
              <w:rPr>
                <w:rFonts w:ascii="Times New Roman" w:hAnsi="Times New Roman" w:cs="Times New Roman"/>
                <w:szCs w:val="24"/>
              </w:rPr>
            </w:pPr>
            <w:r w:rsidRPr="00D3630C">
              <w:rPr>
                <w:rFonts w:ascii="Times New Roman" w:hAnsi="Times New Roman" w:cs="Times New Roman"/>
                <w:szCs w:val="24"/>
              </w:rPr>
              <w:t>Подзапись применяется авторизующей ТП для информирования АСН (авторизуемой ТП) о результатах процедуры аутентификации АСН</w:t>
            </w:r>
          </w:p>
        </w:tc>
      </w:tr>
    </w:tbl>
    <w:p w:rsidR="00470162" w:rsidRPr="00D3630C" w:rsidRDefault="00470162" w:rsidP="00731237">
      <w:pPr>
        <w:rPr>
          <w:rFonts w:ascii="Times New Roman" w:hAnsi="Times New Roman"/>
        </w:rPr>
      </w:pPr>
    </w:p>
    <w:p w:rsidR="00470162" w:rsidRPr="00D3630C" w:rsidRDefault="00470162" w:rsidP="000434CA">
      <w:pPr>
        <w:pStyle w:val="1b"/>
        <w:rPr>
          <w:color w:val="auto"/>
          <w:lang w:val="en-US"/>
        </w:rPr>
      </w:pPr>
      <w:bookmarkStart w:id="73" w:name="Подзапись_RECORD_RESPONSE"/>
      <w:r w:rsidRPr="00D3630C">
        <w:rPr>
          <w:color w:val="auto"/>
        </w:rPr>
        <w:t>В</w:t>
      </w:r>
      <w:r w:rsidRPr="00D3630C">
        <w:rPr>
          <w:color w:val="auto"/>
          <w:lang w:val="en-US"/>
        </w:rPr>
        <w:t xml:space="preserve">.3.2.2.1 </w:t>
      </w:r>
      <w:r w:rsidRPr="00D3630C">
        <w:rPr>
          <w:color w:val="auto"/>
        </w:rPr>
        <w:t>Подзапись</w:t>
      </w:r>
      <w:r w:rsidRPr="00D3630C">
        <w:rPr>
          <w:color w:val="auto"/>
          <w:lang w:val="en-US"/>
        </w:rPr>
        <w:t xml:space="preserve"> EGTS_SR_RECORD_RESPONSE</w:t>
      </w:r>
      <w:bookmarkEnd w:id="73"/>
    </w:p>
    <w:p w:rsidR="00470162" w:rsidRPr="00D3630C" w:rsidRDefault="00470162" w:rsidP="000434CA">
      <w:pPr>
        <w:pStyle w:val="1b"/>
        <w:rPr>
          <w:color w:val="auto"/>
          <w:lang w:val="en-US"/>
        </w:rPr>
      </w:pPr>
      <w:proofErr w:type="spellStart"/>
      <w:r w:rsidRPr="00D3630C">
        <w:rPr>
          <w:color w:val="auto"/>
        </w:rPr>
        <w:t>ТаблицаВ</w:t>
      </w:r>
      <w:proofErr w:type="spellEnd"/>
      <w:r w:rsidRPr="00D3630C">
        <w:rPr>
          <w:color w:val="auto"/>
          <w:lang w:val="en-US"/>
        </w:rPr>
        <w:t>.5</w:t>
      </w:r>
      <w:proofErr w:type="spellStart"/>
      <w:r w:rsidRPr="00D3630C">
        <w:rPr>
          <w:color w:val="auto"/>
        </w:rPr>
        <w:t>иллюстрируетформатподзаписи</w:t>
      </w:r>
      <w:proofErr w:type="spellEnd"/>
      <w:r w:rsidRPr="00D3630C">
        <w:rPr>
          <w:color w:val="auto"/>
          <w:lang w:val="en-US"/>
        </w:rPr>
        <w:t xml:space="preserve"> EGTS_SR_RECORD_RESPONSE.</w:t>
      </w:r>
    </w:p>
    <w:p w:rsidR="00470162" w:rsidRPr="00D3630C" w:rsidRDefault="00470162" w:rsidP="000434CA">
      <w:pPr>
        <w:pStyle w:val="1b"/>
        <w:rPr>
          <w:snapToGrid w:val="0"/>
          <w:color w:val="auto"/>
        </w:rPr>
      </w:pPr>
      <w:bookmarkStart w:id="74" w:name="_Ref311801885"/>
      <w:r w:rsidRPr="00D3630C">
        <w:rPr>
          <w:color w:val="auto"/>
        </w:rPr>
        <w:t xml:space="preserve">Таблица </w:t>
      </w:r>
      <w:bookmarkEnd w:id="74"/>
      <w:r w:rsidRPr="00D3630C">
        <w:rPr>
          <w:color w:val="auto"/>
        </w:rPr>
        <w:t>В.5 </w:t>
      </w:r>
      <w:r w:rsidRPr="00D3630C">
        <w:rPr>
          <w:color w:val="auto"/>
        </w:rPr>
        <w:noBreakHyphen/>
        <w:t> </w:t>
      </w:r>
      <w:r w:rsidRPr="00D3630C">
        <w:rPr>
          <w:snapToGrid w:val="0"/>
          <w:color w:val="auto"/>
        </w:rPr>
        <w:t xml:space="preserve">Формат подзаписи </w:t>
      </w:r>
      <w:r w:rsidRPr="00D3630C">
        <w:rPr>
          <w:snapToGrid w:val="0"/>
          <w:color w:val="auto"/>
          <w:lang w:val="en-US"/>
        </w:rPr>
        <w:t>EGTS</w:t>
      </w:r>
      <w:r w:rsidRPr="00D3630C">
        <w:rPr>
          <w:snapToGrid w:val="0"/>
          <w:color w:val="auto"/>
        </w:rPr>
        <w:t>_</w:t>
      </w:r>
      <w:r w:rsidRPr="00D3630C">
        <w:rPr>
          <w:snapToGrid w:val="0"/>
          <w:color w:val="auto"/>
          <w:lang w:val="en-US"/>
        </w:rPr>
        <w:t>SR</w:t>
      </w:r>
      <w:r w:rsidRPr="00D3630C">
        <w:rPr>
          <w:snapToGrid w:val="0"/>
          <w:color w:val="auto"/>
        </w:rPr>
        <w:t>_</w:t>
      </w:r>
      <w:r w:rsidRPr="00D3630C">
        <w:rPr>
          <w:snapToGrid w:val="0"/>
          <w:color w:val="auto"/>
          <w:lang w:val="en-US"/>
        </w:rPr>
        <w:t>RECORD</w:t>
      </w:r>
      <w:r w:rsidRPr="00D3630C">
        <w:rPr>
          <w:snapToGrid w:val="0"/>
          <w:color w:val="auto"/>
        </w:rPr>
        <w:t>_</w:t>
      </w:r>
      <w:r w:rsidRPr="00D3630C">
        <w:rPr>
          <w:snapToGrid w:val="0"/>
          <w:color w:val="auto"/>
          <w:lang w:val="en-US"/>
        </w:rPr>
        <w:t>RESPONSE</w:t>
      </w:r>
      <w:r w:rsidRPr="00D3630C">
        <w:rPr>
          <w:snapToGrid w:val="0"/>
          <w:color w:val="auto"/>
        </w:rPr>
        <w:t>.</w:t>
      </w:r>
    </w:p>
    <w:tbl>
      <w:tblPr>
        <w:tblW w:w="99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2"/>
        <w:gridCol w:w="863"/>
        <w:gridCol w:w="863"/>
        <w:gridCol w:w="864"/>
        <w:gridCol w:w="867"/>
        <w:gridCol w:w="864"/>
        <w:gridCol w:w="864"/>
        <w:gridCol w:w="864"/>
        <w:gridCol w:w="649"/>
        <w:gridCol w:w="1111"/>
        <w:gridCol w:w="1242"/>
      </w:tblGrid>
      <w:tr w:rsidR="00D3630C" w:rsidRPr="00D3630C" w:rsidTr="000434CA">
        <w:trPr>
          <w:trHeight w:val="380"/>
        </w:trPr>
        <w:tc>
          <w:tcPr>
            <w:tcW w:w="862" w:type="dxa"/>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7</w:t>
            </w:r>
          </w:p>
        </w:tc>
        <w:tc>
          <w:tcPr>
            <w:tcW w:w="863" w:type="dxa"/>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6</w:t>
            </w:r>
          </w:p>
        </w:tc>
        <w:tc>
          <w:tcPr>
            <w:tcW w:w="863" w:type="dxa"/>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5</w:t>
            </w:r>
          </w:p>
        </w:tc>
        <w:tc>
          <w:tcPr>
            <w:tcW w:w="864" w:type="dxa"/>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4</w:t>
            </w:r>
          </w:p>
        </w:tc>
        <w:tc>
          <w:tcPr>
            <w:tcW w:w="867" w:type="dxa"/>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3</w:t>
            </w:r>
          </w:p>
        </w:tc>
        <w:tc>
          <w:tcPr>
            <w:tcW w:w="864" w:type="dxa"/>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2</w:t>
            </w:r>
          </w:p>
        </w:tc>
        <w:tc>
          <w:tcPr>
            <w:tcW w:w="864" w:type="dxa"/>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1</w:t>
            </w:r>
          </w:p>
        </w:tc>
        <w:tc>
          <w:tcPr>
            <w:tcW w:w="864" w:type="dxa"/>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0</w:t>
            </w:r>
          </w:p>
        </w:tc>
        <w:tc>
          <w:tcPr>
            <w:tcW w:w="649" w:type="dxa"/>
            <w:vAlign w:val="center"/>
          </w:tcPr>
          <w:p w:rsidR="00470162" w:rsidRPr="00D3630C" w:rsidRDefault="00470162" w:rsidP="005D5D48">
            <w:pPr>
              <w:jc w:val="center"/>
              <w:rPr>
                <w:rFonts w:ascii="Times New Roman" w:hAnsi="Times New Roman"/>
                <w:b/>
              </w:rPr>
            </w:pPr>
            <w:r w:rsidRPr="00D3630C">
              <w:rPr>
                <w:rFonts w:ascii="Times New Roman" w:hAnsi="Times New Roman"/>
                <w:b/>
              </w:rPr>
              <w:t xml:space="preserve">Тип </w:t>
            </w:r>
          </w:p>
        </w:tc>
        <w:tc>
          <w:tcPr>
            <w:tcW w:w="1111" w:type="dxa"/>
            <w:vAlign w:val="center"/>
          </w:tcPr>
          <w:p w:rsidR="00470162" w:rsidRPr="00D3630C" w:rsidRDefault="00470162" w:rsidP="005D5D48">
            <w:pPr>
              <w:jc w:val="center"/>
              <w:rPr>
                <w:rFonts w:ascii="Times New Roman" w:hAnsi="Times New Roman"/>
                <w:b/>
              </w:rPr>
            </w:pPr>
            <w:proofErr w:type="spellStart"/>
            <w:r w:rsidRPr="00D3630C">
              <w:rPr>
                <w:rFonts w:ascii="Times New Roman" w:hAnsi="Times New Roman"/>
                <w:b/>
              </w:rPr>
              <w:t>Типданны</w:t>
            </w:r>
            <w:r w:rsidRPr="00D3630C">
              <w:rPr>
                <w:rFonts w:ascii="Times New Roman" w:hAnsi="Times New Roman"/>
                <w:b/>
              </w:rPr>
              <w:lastRenderedPageBreak/>
              <w:t>х</w:t>
            </w:r>
            <w:proofErr w:type="spellEnd"/>
          </w:p>
        </w:tc>
        <w:tc>
          <w:tcPr>
            <w:tcW w:w="1242" w:type="dxa"/>
            <w:vAlign w:val="center"/>
          </w:tcPr>
          <w:p w:rsidR="00470162" w:rsidRPr="00D3630C" w:rsidRDefault="00470162" w:rsidP="005D5D48">
            <w:pPr>
              <w:jc w:val="center"/>
              <w:rPr>
                <w:rFonts w:ascii="Times New Roman" w:hAnsi="Times New Roman"/>
                <w:b/>
              </w:rPr>
            </w:pPr>
            <w:r w:rsidRPr="00D3630C">
              <w:rPr>
                <w:rFonts w:ascii="Times New Roman" w:hAnsi="Times New Roman"/>
                <w:b/>
              </w:rPr>
              <w:lastRenderedPageBreak/>
              <w:t xml:space="preserve">Размер, </w:t>
            </w:r>
            <w:r w:rsidRPr="00D3630C">
              <w:rPr>
                <w:rFonts w:ascii="Times New Roman" w:hAnsi="Times New Roman"/>
                <w:b/>
              </w:rPr>
              <w:lastRenderedPageBreak/>
              <w:t>байт</w:t>
            </w:r>
          </w:p>
        </w:tc>
      </w:tr>
      <w:tr w:rsidR="00D3630C" w:rsidRPr="00D3630C" w:rsidTr="005D5D48">
        <w:trPr>
          <w:trHeight w:val="244"/>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lastRenderedPageBreak/>
              <w:t>CRN (Confirmed Record Number)</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USHORT</w:t>
            </w:r>
          </w:p>
        </w:tc>
        <w:tc>
          <w:tcPr>
            <w:tcW w:w="1242"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2</w:t>
            </w:r>
          </w:p>
        </w:tc>
      </w:tr>
      <w:tr w:rsidR="00D3630C" w:rsidRPr="00D3630C" w:rsidTr="005D5D48">
        <w:trPr>
          <w:trHeight w:val="573"/>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RST (Record Status)</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1</w:t>
            </w:r>
          </w:p>
        </w:tc>
      </w:tr>
    </w:tbl>
    <w:p w:rsidR="00470162" w:rsidRPr="00D3630C" w:rsidRDefault="00470162" w:rsidP="000434CA">
      <w:pPr>
        <w:pStyle w:val="1b"/>
        <w:rPr>
          <w:color w:val="auto"/>
          <w:lang w:val="en-US"/>
        </w:rPr>
      </w:pPr>
      <w:proofErr w:type="spellStart"/>
      <w:r w:rsidRPr="00D3630C">
        <w:rPr>
          <w:color w:val="auto"/>
        </w:rPr>
        <w:t>Поляподзаписи</w:t>
      </w:r>
      <w:proofErr w:type="spellEnd"/>
      <w:r w:rsidRPr="00D3630C">
        <w:rPr>
          <w:color w:val="auto"/>
          <w:lang w:val="en-US"/>
        </w:rPr>
        <w:t xml:space="preserve"> EGTS_SR_RECORD_RESPONSE:</w:t>
      </w:r>
    </w:p>
    <w:p w:rsidR="00470162" w:rsidRPr="00D3630C" w:rsidRDefault="00470162" w:rsidP="0098743B">
      <w:pPr>
        <w:pStyle w:val="19"/>
      </w:pPr>
      <w:r w:rsidRPr="00D3630C">
        <w:t>CRN</w:t>
      </w:r>
      <w:r w:rsidRPr="00D3630C">
        <w:tab/>
        <w:t>– (</w:t>
      </w:r>
      <w:proofErr w:type="spellStart"/>
      <w:r w:rsidRPr="00D3630C">
        <w:t>ConfirmedRecordNumber</w:t>
      </w:r>
      <w:proofErr w:type="spellEnd"/>
      <w:r w:rsidRPr="00D3630C">
        <w:t>), номер подтверждаемой записи (значение поля RN из обрабатываемой записи);</w:t>
      </w:r>
    </w:p>
    <w:p w:rsidR="00470162" w:rsidRPr="00D3630C" w:rsidRDefault="00470162" w:rsidP="0098743B">
      <w:pPr>
        <w:pStyle w:val="19"/>
      </w:pPr>
      <w:r w:rsidRPr="00D3630C">
        <w:t>RST</w:t>
      </w:r>
      <w:r w:rsidRPr="00D3630C">
        <w:tab/>
        <w:t>– (</w:t>
      </w:r>
      <w:proofErr w:type="spellStart"/>
      <w:r w:rsidRPr="00D3630C">
        <w:t>RecordStatus</w:t>
      </w:r>
      <w:proofErr w:type="spellEnd"/>
      <w:r w:rsidRPr="00D3630C">
        <w:t>), статус обработки записи.</w:t>
      </w:r>
    </w:p>
    <w:p w:rsidR="00470162" w:rsidRPr="00D3630C" w:rsidRDefault="00470162" w:rsidP="000434CA">
      <w:pPr>
        <w:pStyle w:val="1b"/>
        <w:rPr>
          <w:color w:val="auto"/>
        </w:rPr>
      </w:pPr>
      <w:r w:rsidRPr="00D3630C">
        <w:rPr>
          <w:color w:val="auto"/>
        </w:rPr>
        <w:t>При получении подтверждения Отправителем, он анализирует поле RST подзаписи EGTS_SR_ RECORD_RESPONSE и, в случае получения статуса об успешной обработке, стирает запись из внутреннего хранилища, иначе, в случае ошибки и в зависимости от причины, производит соответствующие действия.</w:t>
      </w:r>
    </w:p>
    <w:p w:rsidR="00470162" w:rsidRPr="00D3630C" w:rsidRDefault="00470162" w:rsidP="000434CA">
      <w:pPr>
        <w:pStyle w:val="1b"/>
        <w:rPr>
          <w:color w:val="auto"/>
        </w:rPr>
      </w:pPr>
      <w:r w:rsidRPr="00D3630C">
        <w:rPr>
          <w:color w:val="auto"/>
        </w:rPr>
        <w:t>Рекомендуется совмещать подтверждение транспортного уровня (тип пакета EGTS_PT_RESPONSE) с подзаписями – подтверждениями уровня поддержки услуг EGTS_SR_RECORD_RESPONSE.</w:t>
      </w:r>
    </w:p>
    <w:p w:rsidR="00470162" w:rsidRPr="00D3630C" w:rsidRDefault="00470162" w:rsidP="000434CA">
      <w:pPr>
        <w:pStyle w:val="1b"/>
        <w:rPr>
          <w:color w:val="auto"/>
        </w:rPr>
      </w:pPr>
    </w:p>
    <w:p w:rsidR="00470162" w:rsidRPr="00D3630C" w:rsidRDefault="00470162" w:rsidP="000434CA">
      <w:pPr>
        <w:pStyle w:val="1b"/>
        <w:rPr>
          <w:color w:val="auto"/>
          <w:lang w:val="en-US"/>
        </w:rPr>
      </w:pPr>
      <w:proofErr w:type="gramStart"/>
      <w:r w:rsidRPr="00D3630C">
        <w:rPr>
          <w:color w:val="auto"/>
        </w:rPr>
        <w:t>В</w:t>
      </w:r>
      <w:r w:rsidRPr="00D3630C">
        <w:rPr>
          <w:color w:val="auto"/>
          <w:lang w:val="en-US"/>
        </w:rPr>
        <w:t xml:space="preserve">.3.2.2.2  </w:t>
      </w:r>
      <w:r w:rsidRPr="00D3630C">
        <w:rPr>
          <w:color w:val="auto"/>
        </w:rPr>
        <w:t>Подзапись</w:t>
      </w:r>
      <w:proofErr w:type="gramEnd"/>
      <w:r w:rsidRPr="00D3630C">
        <w:rPr>
          <w:color w:val="auto"/>
          <w:lang w:val="en-US"/>
        </w:rPr>
        <w:t xml:space="preserve"> EGTS_SR_TERM_IDENTITY</w:t>
      </w:r>
    </w:p>
    <w:p w:rsidR="00470162" w:rsidRPr="00D3630C" w:rsidRDefault="00470162" w:rsidP="000434CA">
      <w:pPr>
        <w:pStyle w:val="1b"/>
        <w:rPr>
          <w:color w:val="auto"/>
          <w:lang w:val="en-US"/>
        </w:rPr>
      </w:pPr>
      <w:proofErr w:type="spellStart"/>
      <w:r w:rsidRPr="00D3630C">
        <w:rPr>
          <w:color w:val="auto"/>
        </w:rPr>
        <w:t>ТаблицаВ</w:t>
      </w:r>
      <w:proofErr w:type="spellEnd"/>
      <w:r w:rsidRPr="00D3630C">
        <w:rPr>
          <w:color w:val="auto"/>
          <w:lang w:val="en-US"/>
        </w:rPr>
        <w:t>.6</w:t>
      </w:r>
      <w:proofErr w:type="spellStart"/>
      <w:r w:rsidRPr="00D3630C">
        <w:rPr>
          <w:color w:val="auto"/>
        </w:rPr>
        <w:t>иллюстрируетформатподзаписи</w:t>
      </w:r>
      <w:proofErr w:type="spellEnd"/>
      <w:r w:rsidRPr="00D3630C">
        <w:rPr>
          <w:color w:val="auto"/>
          <w:lang w:val="en-US"/>
        </w:rPr>
        <w:t xml:space="preserve"> EGTS_SR_TERM_IDENTITY </w:t>
      </w:r>
      <w:r w:rsidRPr="00D3630C">
        <w:rPr>
          <w:color w:val="auto"/>
        </w:rPr>
        <w:t>Сервиса</w:t>
      </w:r>
      <w:r w:rsidRPr="00D3630C">
        <w:rPr>
          <w:color w:val="auto"/>
          <w:lang w:val="en-US"/>
        </w:rPr>
        <w:t xml:space="preserve"> EGTS_AUTH_SERVICE.</w:t>
      </w:r>
    </w:p>
    <w:p w:rsidR="00470162" w:rsidRPr="00D3630C" w:rsidRDefault="00470162" w:rsidP="000434CA">
      <w:pPr>
        <w:pStyle w:val="1b"/>
        <w:rPr>
          <w:snapToGrid w:val="0"/>
          <w:color w:val="auto"/>
          <w:lang w:val="en-US"/>
        </w:rPr>
      </w:pPr>
      <w:bookmarkStart w:id="75" w:name="_Ref311802088"/>
      <w:proofErr w:type="spellStart"/>
      <w:r w:rsidRPr="00D3630C">
        <w:rPr>
          <w:color w:val="auto"/>
        </w:rPr>
        <w:t>Таблица</w:t>
      </w:r>
      <w:bookmarkEnd w:id="75"/>
      <w:r w:rsidRPr="00D3630C">
        <w:rPr>
          <w:color w:val="auto"/>
        </w:rPr>
        <w:t>В</w:t>
      </w:r>
      <w:proofErr w:type="spellEnd"/>
      <w:r w:rsidRPr="00D3630C">
        <w:rPr>
          <w:color w:val="auto"/>
          <w:lang w:val="en-US"/>
        </w:rPr>
        <w:t>.6 </w:t>
      </w:r>
      <w:r w:rsidRPr="00D3630C">
        <w:rPr>
          <w:color w:val="auto"/>
          <w:lang w:val="en-US"/>
        </w:rPr>
        <w:noBreakHyphen/>
      </w:r>
      <w:proofErr w:type="spellStart"/>
      <w:r w:rsidRPr="00D3630C">
        <w:rPr>
          <w:snapToGrid w:val="0"/>
          <w:color w:val="auto"/>
        </w:rPr>
        <w:t>Форматподзаписи</w:t>
      </w:r>
      <w:proofErr w:type="spellEnd"/>
      <w:r w:rsidRPr="00D3630C">
        <w:rPr>
          <w:snapToGrid w:val="0"/>
          <w:color w:val="auto"/>
          <w:lang w:val="en-US"/>
        </w:rPr>
        <w:t xml:space="preserve"> EGTS_SR_TERM_IDENTITY </w:t>
      </w:r>
      <w:r w:rsidRPr="00D3630C">
        <w:rPr>
          <w:snapToGrid w:val="0"/>
          <w:color w:val="auto"/>
        </w:rPr>
        <w:t>Сервиса</w:t>
      </w:r>
      <w:r w:rsidRPr="00D3630C">
        <w:rPr>
          <w:snapToGrid w:val="0"/>
          <w:color w:val="auto"/>
          <w:lang w:val="en-US"/>
        </w:rPr>
        <w:t xml:space="preserve"> EGTS_AUTH_SERVICE.</w:t>
      </w:r>
    </w:p>
    <w:p w:rsidR="00470162" w:rsidRPr="00D3630C" w:rsidRDefault="00470162" w:rsidP="00731237">
      <w:pPr>
        <w:pStyle w:val="affffe"/>
        <w:rPr>
          <w:rFonts w:ascii="Times New Roman" w:hAnsi="Times New Roman"/>
          <w:snapToGrid w:val="0"/>
          <w:lang w:val="en-US"/>
        </w:rPr>
      </w:pPr>
    </w:p>
    <w:tbl>
      <w:tblPr>
        <w:tblW w:w="99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2"/>
        <w:gridCol w:w="863"/>
        <w:gridCol w:w="863"/>
        <w:gridCol w:w="864"/>
        <w:gridCol w:w="867"/>
        <w:gridCol w:w="864"/>
        <w:gridCol w:w="864"/>
        <w:gridCol w:w="864"/>
        <w:gridCol w:w="649"/>
        <w:gridCol w:w="1111"/>
        <w:gridCol w:w="1242"/>
      </w:tblGrid>
      <w:tr w:rsidR="00D3630C" w:rsidRPr="00D3630C" w:rsidTr="000434CA">
        <w:trPr>
          <w:trHeight w:val="380"/>
          <w:tblHeader/>
        </w:trPr>
        <w:tc>
          <w:tcPr>
            <w:tcW w:w="862"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7</w:t>
            </w:r>
          </w:p>
        </w:tc>
        <w:tc>
          <w:tcPr>
            <w:tcW w:w="863"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6</w:t>
            </w:r>
          </w:p>
        </w:tc>
        <w:tc>
          <w:tcPr>
            <w:tcW w:w="863"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5</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4</w:t>
            </w:r>
          </w:p>
        </w:tc>
        <w:tc>
          <w:tcPr>
            <w:tcW w:w="867"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3</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2</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1</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0</w:t>
            </w:r>
          </w:p>
        </w:tc>
        <w:tc>
          <w:tcPr>
            <w:tcW w:w="649"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 xml:space="preserve">Тип </w:t>
            </w:r>
          </w:p>
        </w:tc>
        <w:tc>
          <w:tcPr>
            <w:tcW w:w="1111" w:type="dxa"/>
            <w:shd w:val="clear" w:color="auto" w:fill="FFFFFF"/>
            <w:vAlign w:val="center"/>
          </w:tcPr>
          <w:p w:rsidR="00470162" w:rsidRPr="00D3630C" w:rsidRDefault="00470162" w:rsidP="005D5D48">
            <w:pPr>
              <w:jc w:val="center"/>
              <w:rPr>
                <w:rFonts w:ascii="Times New Roman" w:hAnsi="Times New Roman"/>
                <w:b/>
              </w:rPr>
            </w:pPr>
            <w:proofErr w:type="spellStart"/>
            <w:r w:rsidRPr="00D3630C">
              <w:rPr>
                <w:rFonts w:ascii="Times New Roman" w:hAnsi="Times New Roman"/>
                <w:b/>
              </w:rPr>
              <w:t>Типданных</w:t>
            </w:r>
            <w:proofErr w:type="spellEnd"/>
          </w:p>
        </w:tc>
        <w:tc>
          <w:tcPr>
            <w:tcW w:w="1242"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Размер, байт</w:t>
            </w:r>
          </w:p>
        </w:tc>
      </w:tr>
      <w:tr w:rsidR="00D3630C" w:rsidRPr="00D3630C" w:rsidTr="005D5D48">
        <w:trPr>
          <w:trHeight w:val="244"/>
        </w:trPr>
        <w:tc>
          <w:tcPr>
            <w:tcW w:w="6911" w:type="dxa"/>
            <w:gridSpan w:val="8"/>
            <w:vAlign w:val="center"/>
          </w:tcPr>
          <w:p w:rsidR="00470162" w:rsidRPr="00D3630C" w:rsidRDefault="00470162" w:rsidP="005D5D48">
            <w:pPr>
              <w:jc w:val="center"/>
              <w:rPr>
                <w:rFonts w:ascii="Times New Roman" w:hAnsi="Times New Roman"/>
                <w:b/>
                <w:snapToGrid w:val="0"/>
                <w:spacing w:val="-6"/>
                <w:lang w:val="en-US"/>
              </w:rPr>
            </w:pPr>
            <w:r w:rsidRPr="00D3630C">
              <w:rPr>
                <w:rFonts w:ascii="Times New Roman" w:hAnsi="Times New Roman"/>
                <w:lang w:val="en-US"/>
              </w:rPr>
              <w:t>TID (Terminal Identifier)</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UINT</w:t>
            </w:r>
          </w:p>
        </w:tc>
        <w:tc>
          <w:tcPr>
            <w:tcW w:w="1242"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4</w:t>
            </w:r>
          </w:p>
        </w:tc>
      </w:tr>
      <w:tr w:rsidR="00D3630C" w:rsidRPr="00D3630C" w:rsidTr="005D5D48">
        <w:trPr>
          <w:trHeight w:val="510"/>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Flags</w:t>
            </w:r>
          </w:p>
        </w:tc>
        <w:tc>
          <w:tcPr>
            <w:tcW w:w="649" w:type="dxa"/>
            <w:vMerge w:val="restart"/>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1" w:type="dxa"/>
            <w:vMerge w:val="restart"/>
            <w:vAlign w:val="center"/>
          </w:tcPr>
          <w:p w:rsidR="00470162" w:rsidRPr="00D3630C" w:rsidRDefault="00470162" w:rsidP="005D5D48">
            <w:pPr>
              <w:jc w:val="center"/>
              <w:rPr>
                <w:rFonts w:ascii="Times New Roman" w:hAnsi="Times New Roman"/>
              </w:rPr>
            </w:pPr>
            <w:r w:rsidRPr="00D3630C">
              <w:rPr>
                <w:rFonts w:ascii="Times New Roman" w:hAnsi="Times New Roman"/>
                <w:lang w:val="en-US"/>
              </w:rPr>
              <w:t>BYTE</w:t>
            </w:r>
          </w:p>
        </w:tc>
        <w:tc>
          <w:tcPr>
            <w:tcW w:w="1242" w:type="dxa"/>
            <w:vMerge w:val="restart"/>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1</w:t>
            </w:r>
          </w:p>
        </w:tc>
      </w:tr>
      <w:tr w:rsidR="00D3630C" w:rsidRPr="00D3630C" w:rsidTr="005D5D48">
        <w:trPr>
          <w:trHeight w:val="540"/>
        </w:trPr>
        <w:tc>
          <w:tcPr>
            <w:tcW w:w="86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MNE</w:t>
            </w:r>
          </w:p>
        </w:tc>
        <w:tc>
          <w:tcPr>
            <w:tcW w:w="863"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BSE</w:t>
            </w:r>
          </w:p>
        </w:tc>
        <w:tc>
          <w:tcPr>
            <w:tcW w:w="863"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NIDE</w:t>
            </w:r>
          </w:p>
        </w:tc>
        <w:tc>
          <w:tcPr>
            <w:tcW w:w="864"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SSRA</w:t>
            </w:r>
          </w:p>
        </w:tc>
        <w:tc>
          <w:tcPr>
            <w:tcW w:w="867"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LNGCE</w:t>
            </w:r>
          </w:p>
        </w:tc>
        <w:tc>
          <w:tcPr>
            <w:tcW w:w="864"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IMSIE</w:t>
            </w:r>
          </w:p>
        </w:tc>
        <w:tc>
          <w:tcPr>
            <w:tcW w:w="864"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IMEIE</w:t>
            </w:r>
          </w:p>
        </w:tc>
        <w:tc>
          <w:tcPr>
            <w:tcW w:w="864"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HDIDE</w:t>
            </w:r>
          </w:p>
        </w:tc>
        <w:tc>
          <w:tcPr>
            <w:tcW w:w="649" w:type="dxa"/>
            <w:vMerge/>
            <w:vAlign w:val="center"/>
          </w:tcPr>
          <w:p w:rsidR="00470162" w:rsidRPr="00D3630C" w:rsidRDefault="00470162" w:rsidP="005D5D48">
            <w:pPr>
              <w:pStyle w:val="PreformattedText"/>
              <w:rPr>
                <w:rFonts w:ascii="Times New Roman" w:hAnsi="Times New Roman" w:cs="Times New Roman"/>
                <w:lang w:val="en-US"/>
              </w:rPr>
            </w:pPr>
          </w:p>
        </w:tc>
        <w:tc>
          <w:tcPr>
            <w:tcW w:w="1111" w:type="dxa"/>
            <w:vMerge/>
            <w:vAlign w:val="center"/>
          </w:tcPr>
          <w:p w:rsidR="00470162" w:rsidRPr="00D3630C" w:rsidRDefault="00470162" w:rsidP="005D5D48">
            <w:pPr>
              <w:jc w:val="center"/>
              <w:rPr>
                <w:rFonts w:ascii="Times New Roman" w:hAnsi="Times New Roman"/>
                <w:lang w:val="en-US"/>
              </w:rPr>
            </w:pPr>
          </w:p>
        </w:tc>
        <w:tc>
          <w:tcPr>
            <w:tcW w:w="1242" w:type="dxa"/>
            <w:vMerge/>
            <w:vAlign w:val="center"/>
          </w:tcPr>
          <w:p w:rsidR="00470162" w:rsidRPr="00D3630C" w:rsidRDefault="00470162" w:rsidP="005D5D48">
            <w:pPr>
              <w:jc w:val="center"/>
              <w:rPr>
                <w:rFonts w:ascii="Times New Roman" w:hAnsi="Times New Roman"/>
                <w:lang w:val="en-US"/>
              </w:rPr>
            </w:pPr>
          </w:p>
        </w:tc>
      </w:tr>
      <w:tr w:rsidR="00D3630C" w:rsidRPr="00D3630C" w:rsidTr="005D5D48">
        <w:trPr>
          <w:trHeight w:val="375"/>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HDID (Home Dispatcher Identifier)</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USHORT</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2</w:t>
            </w:r>
          </w:p>
        </w:tc>
      </w:tr>
      <w:tr w:rsidR="00D3630C" w:rsidRPr="00D3630C" w:rsidTr="005D5D48">
        <w:trPr>
          <w:trHeight w:val="420"/>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lastRenderedPageBreak/>
              <w:t>IMEI (International Mobile Equipment Identity)</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STRING</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15</w:t>
            </w:r>
          </w:p>
        </w:tc>
      </w:tr>
      <w:tr w:rsidR="00D3630C" w:rsidRPr="00D3630C" w:rsidTr="005D5D48">
        <w:trPr>
          <w:trHeight w:val="450"/>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IMSI (International Mobile Subscriber Identity)</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STRING</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16</w:t>
            </w:r>
          </w:p>
        </w:tc>
      </w:tr>
      <w:tr w:rsidR="00D3630C" w:rsidRPr="00D3630C" w:rsidTr="005D5D48">
        <w:trPr>
          <w:trHeight w:val="319"/>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LNGC (Language Code)</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STRING</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3</w:t>
            </w:r>
          </w:p>
        </w:tc>
      </w:tr>
      <w:tr w:rsidR="00D3630C" w:rsidRPr="00D3630C" w:rsidTr="005D5D48">
        <w:trPr>
          <w:trHeight w:val="451"/>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NID (Network Identifier)</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BINARY</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3</w:t>
            </w:r>
          </w:p>
        </w:tc>
      </w:tr>
      <w:tr w:rsidR="00D3630C" w:rsidRPr="00D3630C" w:rsidTr="005D5D48">
        <w:trPr>
          <w:trHeight w:val="487"/>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BS (Buffer Size)</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USHORT</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2</w:t>
            </w:r>
          </w:p>
        </w:tc>
      </w:tr>
      <w:tr w:rsidR="00D3630C" w:rsidRPr="00D3630C" w:rsidTr="005D5D48">
        <w:trPr>
          <w:trHeight w:val="380"/>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MSISDN (Mobile Station Integrated Services Digital Network Number)</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STRING</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15</w:t>
            </w:r>
          </w:p>
        </w:tc>
      </w:tr>
    </w:tbl>
    <w:p w:rsidR="00470162" w:rsidRPr="00D3630C" w:rsidRDefault="00470162" w:rsidP="000434CA">
      <w:pPr>
        <w:pStyle w:val="1b"/>
        <w:rPr>
          <w:color w:val="auto"/>
          <w:lang w:val="en-US"/>
        </w:rPr>
      </w:pPr>
      <w:proofErr w:type="spellStart"/>
      <w:r w:rsidRPr="00D3630C">
        <w:rPr>
          <w:color w:val="auto"/>
        </w:rPr>
        <w:t>Поляподзаписи</w:t>
      </w:r>
      <w:proofErr w:type="spellEnd"/>
      <w:r w:rsidRPr="00D3630C">
        <w:rPr>
          <w:color w:val="auto"/>
          <w:lang w:val="en-US"/>
        </w:rPr>
        <w:t xml:space="preserve"> EGTS_SR_TERM_IDENTITY:</w:t>
      </w:r>
    </w:p>
    <w:p w:rsidR="00470162" w:rsidRPr="00D3630C" w:rsidRDefault="00470162" w:rsidP="0098743B">
      <w:pPr>
        <w:pStyle w:val="19"/>
      </w:pPr>
      <w:r w:rsidRPr="00D3630C">
        <w:t>TID – (</w:t>
      </w:r>
      <w:proofErr w:type="spellStart"/>
      <w:r w:rsidRPr="00D3630C">
        <w:t>TerminalIdentifier</w:t>
      </w:r>
      <w:proofErr w:type="spellEnd"/>
      <w:r w:rsidRPr="00D3630C">
        <w:t xml:space="preserve">), уникальный идентификатор, назначаемый при программировании АСН. Наличие значения 0 в данном поле означает, что АСН не прошел процедуру конфигурирования, или прошел её не полностью. Данный идентификатор назначается оператором и однозначно определяет набор учетных данных АСН. TID назначается при инсталляции АСН как дополнительного оборудования и передаче оператору учетных данных АСН (IMSI, IMEI, </w:t>
      </w:r>
      <w:proofErr w:type="spellStart"/>
      <w:r w:rsidRPr="00D3630C">
        <w:t>serial_id</w:t>
      </w:r>
      <w:proofErr w:type="spellEnd"/>
      <w:r w:rsidRPr="00D3630C">
        <w:t>). В случае использования АСН в качестве штатного устройства, TID сообщается оператору автопроизводителем вместе с учетными данными (VIN, IMSI, IMEI);</w:t>
      </w:r>
    </w:p>
    <w:p w:rsidR="00470162" w:rsidRPr="00D3630C" w:rsidRDefault="00470162" w:rsidP="0098743B">
      <w:pPr>
        <w:pStyle w:val="19"/>
      </w:pPr>
      <w:r w:rsidRPr="00D3630C">
        <w:t>HDIDE – (</w:t>
      </w:r>
      <w:proofErr w:type="spellStart"/>
      <w:r w:rsidRPr="00D3630C">
        <w:t>HomeDispatcherIdentifierExists</w:t>
      </w:r>
      <w:proofErr w:type="spellEnd"/>
      <w:r w:rsidRPr="00D3630C">
        <w:t>), битовый флаг, который определяет наличие поля HDID в подзаписи (если бит равен 1, то поле передаётся, если 0, то не передаётся);</w:t>
      </w:r>
    </w:p>
    <w:p w:rsidR="00470162" w:rsidRPr="00D3630C" w:rsidRDefault="00470162" w:rsidP="0098743B">
      <w:pPr>
        <w:pStyle w:val="19"/>
      </w:pPr>
      <w:r w:rsidRPr="00D3630C">
        <w:t>IMEIE – (</w:t>
      </w:r>
      <w:proofErr w:type="spellStart"/>
      <w:r w:rsidRPr="00D3630C">
        <w:t>InternationalMobileEquipmentIdentityExists</w:t>
      </w:r>
      <w:proofErr w:type="spellEnd"/>
      <w:r w:rsidRPr="00D3630C">
        <w:t xml:space="preserve">), битовый </w:t>
      </w:r>
      <w:proofErr w:type="gramStart"/>
      <w:r w:rsidRPr="00D3630C">
        <w:t>флаг,  который</w:t>
      </w:r>
      <w:proofErr w:type="gramEnd"/>
      <w:r w:rsidRPr="00D3630C">
        <w:t xml:space="preserve"> определяет наличие поля IMEI в подзаписи (если бит равен 1, то поле передаётся, если 0, то не передаётся);</w:t>
      </w:r>
    </w:p>
    <w:p w:rsidR="00470162" w:rsidRPr="00D3630C" w:rsidRDefault="00470162" w:rsidP="0098743B">
      <w:pPr>
        <w:pStyle w:val="19"/>
      </w:pPr>
      <w:r w:rsidRPr="00D3630C">
        <w:t>IMSIE – (</w:t>
      </w:r>
      <w:proofErr w:type="spellStart"/>
      <w:r w:rsidRPr="00D3630C">
        <w:t>InternationalMobileSubscriberIdentityExists</w:t>
      </w:r>
      <w:proofErr w:type="spellEnd"/>
      <w:r w:rsidRPr="00D3630C">
        <w:t>), битовый флаг, который определяет наличие поля IMSI в подзаписи (если бит равен 1, то поле передаётся, если 0, то не передаётся);</w:t>
      </w:r>
    </w:p>
    <w:p w:rsidR="00470162" w:rsidRPr="00D3630C" w:rsidRDefault="00470162" w:rsidP="0098743B">
      <w:pPr>
        <w:pStyle w:val="19"/>
      </w:pPr>
      <w:r w:rsidRPr="00D3630C">
        <w:t>LNGCE – (</w:t>
      </w:r>
      <w:proofErr w:type="spellStart"/>
      <w:r w:rsidRPr="00D3630C">
        <w:t>LanguageCodeExists</w:t>
      </w:r>
      <w:proofErr w:type="spellEnd"/>
      <w:r w:rsidRPr="00D3630C">
        <w:t xml:space="preserve">), битовый флаг, который </w:t>
      </w:r>
      <w:r w:rsidRPr="00D3630C">
        <w:lastRenderedPageBreak/>
        <w:t>определяет наличие поля LNGC в подзаписи (если бит равен 1, то поле передаётся, если 0, то не передаётся);</w:t>
      </w:r>
    </w:p>
    <w:p w:rsidR="00470162" w:rsidRPr="00D3630C" w:rsidRDefault="00470162" w:rsidP="0098743B">
      <w:pPr>
        <w:pStyle w:val="19"/>
      </w:pPr>
      <w:r w:rsidRPr="00D3630C">
        <w:t xml:space="preserve">SSRA – битовый флаг предназначен для определения алгоритма использования Сервисов (если бит равен 1, то используется «простой» алгоритм, если 0, то алгоритм «запросов» на использование </w:t>
      </w:r>
      <w:proofErr w:type="spellStart"/>
      <w:r w:rsidRPr="00D3630C">
        <w:t>Cервисов</w:t>
      </w:r>
      <w:proofErr w:type="spellEnd"/>
      <w:r w:rsidRPr="00D3630C">
        <w:t>);</w:t>
      </w:r>
    </w:p>
    <w:p w:rsidR="00470162" w:rsidRPr="00D3630C" w:rsidRDefault="00470162" w:rsidP="0098743B">
      <w:pPr>
        <w:pStyle w:val="19"/>
      </w:pPr>
      <w:r w:rsidRPr="00D3630C">
        <w:t>NIDE – (</w:t>
      </w:r>
      <w:proofErr w:type="spellStart"/>
      <w:r w:rsidRPr="00D3630C">
        <w:t>NetworkIdentifierExists</w:t>
      </w:r>
      <w:proofErr w:type="spellEnd"/>
      <w:r w:rsidRPr="00D3630C">
        <w:t>), битовый флаг определяет наличие поля NID в подзаписи (если бит равен 1, то поле передаётся, если 0, то не передаётся);</w:t>
      </w:r>
    </w:p>
    <w:p w:rsidR="00470162" w:rsidRPr="00D3630C" w:rsidRDefault="00470162" w:rsidP="0098743B">
      <w:pPr>
        <w:pStyle w:val="19"/>
      </w:pPr>
      <w:r w:rsidRPr="00D3630C">
        <w:t>BSE – (</w:t>
      </w:r>
      <w:proofErr w:type="spellStart"/>
      <w:r w:rsidRPr="00D3630C">
        <w:t>BufferSizeExists</w:t>
      </w:r>
      <w:proofErr w:type="spellEnd"/>
      <w:r w:rsidRPr="00D3630C">
        <w:t>), битовый флаг, определяющий наличие поля BS в подзаписи (если бит равен 1, то поле передаётся, если 0, то не передаётся);</w:t>
      </w:r>
    </w:p>
    <w:p w:rsidR="00470162" w:rsidRPr="00D3630C" w:rsidRDefault="00470162" w:rsidP="0098743B">
      <w:pPr>
        <w:pStyle w:val="19"/>
      </w:pPr>
      <w:r w:rsidRPr="00D3630C">
        <w:t>MNE – (</w:t>
      </w:r>
      <w:proofErr w:type="spellStart"/>
      <w:r w:rsidRPr="00D3630C">
        <w:t>MobileNetworkExists</w:t>
      </w:r>
      <w:proofErr w:type="spellEnd"/>
      <w:r w:rsidRPr="00D3630C">
        <w:t>), битовый флаг, определяющий наличие поля MSISDN в подзаписи (если бит равен 1, то поле передаётся, если 0, то не передаётся);</w:t>
      </w:r>
    </w:p>
    <w:p w:rsidR="00470162" w:rsidRPr="00D3630C" w:rsidRDefault="00470162" w:rsidP="0098743B">
      <w:pPr>
        <w:pStyle w:val="19"/>
      </w:pPr>
      <w:r w:rsidRPr="00D3630C">
        <w:t>HDID – (</w:t>
      </w:r>
      <w:proofErr w:type="spellStart"/>
      <w:r w:rsidRPr="00D3630C">
        <w:t>HomeDispatcherIdentifier</w:t>
      </w:r>
      <w:proofErr w:type="spellEnd"/>
      <w:r w:rsidRPr="00D3630C">
        <w:t>), идентификатор «домашней» ТП (подробная учётная информация о терминале хранится на данной ТП);</w:t>
      </w:r>
    </w:p>
    <w:p w:rsidR="00470162" w:rsidRPr="00D3630C" w:rsidRDefault="00470162" w:rsidP="0098743B">
      <w:pPr>
        <w:pStyle w:val="19"/>
      </w:pPr>
      <w:r w:rsidRPr="00D3630C">
        <w:t>IMEI – (</w:t>
      </w:r>
      <w:proofErr w:type="spellStart"/>
      <w:r w:rsidRPr="00D3630C">
        <w:t>InternationalMobileEquipmentIdentity</w:t>
      </w:r>
      <w:proofErr w:type="spellEnd"/>
      <w:r w:rsidRPr="00D3630C">
        <w:t>), идентификатор мобильного устройства (модема). При невозможности определения данного параметра, АСН должна заполнять данное поле значением 0 во всех 15-ти символах;</w:t>
      </w:r>
    </w:p>
    <w:p w:rsidR="00470162" w:rsidRPr="00D3630C" w:rsidRDefault="00470162" w:rsidP="0098743B">
      <w:pPr>
        <w:pStyle w:val="19"/>
      </w:pPr>
      <w:r w:rsidRPr="00D3630C">
        <w:rPr>
          <w:lang w:val="en-US"/>
        </w:rPr>
        <w:t xml:space="preserve">IMSI – (International Mobile Subscriber Identity), </w:t>
      </w:r>
      <w:r w:rsidRPr="00D3630C">
        <w:t>идентификатор</w:t>
      </w:r>
      <w:r w:rsidR="007E6690">
        <w:rPr>
          <w:lang w:val="en-US"/>
        </w:rPr>
        <w:t xml:space="preserve"> </w:t>
      </w:r>
      <w:r w:rsidRPr="00D3630C">
        <w:t>мобильного</w:t>
      </w:r>
      <w:r w:rsidR="007E6690">
        <w:rPr>
          <w:lang w:val="en-US"/>
        </w:rPr>
        <w:t xml:space="preserve"> </w:t>
      </w:r>
      <w:r w:rsidRPr="00D3630C">
        <w:t>абонента</w:t>
      </w:r>
      <w:r w:rsidRPr="00D3630C">
        <w:rPr>
          <w:lang w:val="en-US"/>
        </w:rPr>
        <w:t xml:space="preserve">. </w:t>
      </w:r>
      <w:r w:rsidRPr="00D3630C">
        <w:t>При невозможности определения данного параметра, АСН должна заполнять данное поле значением 0 во всех 16-ти символах;</w:t>
      </w:r>
    </w:p>
    <w:p w:rsidR="00470162" w:rsidRPr="00D3630C" w:rsidRDefault="00470162" w:rsidP="0098743B">
      <w:pPr>
        <w:pStyle w:val="19"/>
      </w:pPr>
      <w:r w:rsidRPr="00D3630C">
        <w:t>LNGC – (</w:t>
      </w:r>
      <w:proofErr w:type="spellStart"/>
      <w:r w:rsidRPr="00D3630C">
        <w:t>LanguageCode</w:t>
      </w:r>
      <w:proofErr w:type="spellEnd"/>
      <w:r w:rsidRPr="00D3630C">
        <w:t>), код языка, предпочтительного к использованию на стороне АСН, по ISO 639-2, например, «</w:t>
      </w:r>
      <w:proofErr w:type="spellStart"/>
      <w:r w:rsidRPr="00D3630C">
        <w:t>rus</w:t>
      </w:r>
      <w:proofErr w:type="spellEnd"/>
      <w:r w:rsidRPr="00D3630C">
        <w:t>» – русский;</w:t>
      </w:r>
    </w:p>
    <w:p w:rsidR="00470162" w:rsidRPr="00D3630C" w:rsidRDefault="00470162" w:rsidP="0098743B">
      <w:pPr>
        <w:pStyle w:val="19"/>
      </w:pPr>
      <w:r w:rsidRPr="00D3630C">
        <w:t>NID – (</w:t>
      </w:r>
      <w:proofErr w:type="spellStart"/>
      <w:r w:rsidRPr="00D3630C">
        <w:t>NetworkIdentifier</w:t>
      </w:r>
      <w:proofErr w:type="spellEnd"/>
      <w:r w:rsidRPr="00D3630C">
        <w:t xml:space="preserve">), идентификатор сети оператора, в которой зарегистрирована АСН на данный момент. Используются 20 младших бит. Представляет пару кодов MCC-MNC (на основе рекомендаций </w:t>
      </w:r>
      <w:r w:rsidRPr="00D3630C">
        <w:lastRenderedPageBreak/>
        <w:t xml:space="preserve">ITU-T E.212). </w:t>
      </w:r>
      <w:r w:rsidR="00051CA0" w:rsidRPr="00D3630C">
        <w:fldChar w:fldCharType="begin"/>
      </w:r>
      <w:r w:rsidR="00051CA0" w:rsidRPr="00D3630C">
        <w:instrText xml:space="preserve"> REF _Ref311805684 \h  \* MERGEFORMAT </w:instrText>
      </w:r>
      <w:r w:rsidR="00051CA0" w:rsidRPr="00D3630C">
        <w:fldChar w:fldCharType="separate"/>
      </w:r>
      <w:r w:rsidR="009972EF" w:rsidRPr="00D3630C">
        <w:t xml:space="preserve">Таблица </w:t>
      </w:r>
      <w:r w:rsidR="00051CA0" w:rsidRPr="00D3630C">
        <w:fldChar w:fldCharType="end"/>
      </w:r>
      <w:r w:rsidRPr="00D3630C">
        <w:t xml:space="preserve"> иллюстрирует структуру поля NID;</w:t>
      </w:r>
    </w:p>
    <w:p w:rsidR="00470162" w:rsidRPr="00D3630C" w:rsidRDefault="00470162" w:rsidP="0098743B">
      <w:pPr>
        <w:pStyle w:val="19"/>
      </w:pPr>
      <w:r w:rsidRPr="00D3630C">
        <w:t>BS – (</w:t>
      </w:r>
      <w:proofErr w:type="spellStart"/>
      <w:r w:rsidRPr="00D3630C">
        <w:t>BufferSize</w:t>
      </w:r>
      <w:proofErr w:type="spellEnd"/>
      <w:r w:rsidRPr="00D3630C">
        <w:t>), максимальный размер буфера приёма АСН в байтах. Размер каждого пакета информации, передаваемого на АСН, не должен превышать данного значения. Значение поля BS может принимать различные значения, например 800, 1000, 1024, 2048, 4096 и т.д., и зависит от реализации аппаратной и программной частей конкретной АСН;</w:t>
      </w:r>
    </w:p>
    <w:p w:rsidR="00470162" w:rsidRPr="00D3630C" w:rsidRDefault="00470162" w:rsidP="0098743B">
      <w:pPr>
        <w:pStyle w:val="19"/>
      </w:pPr>
      <w:r w:rsidRPr="00D3630C">
        <w:rPr>
          <w:lang w:val="en-US"/>
        </w:rPr>
        <w:t xml:space="preserve">MSISDN – (Mobile Station Integrated Services Digital Network Number), </w:t>
      </w:r>
      <w:r w:rsidRPr="00D3630C">
        <w:t>телефонный</w:t>
      </w:r>
      <w:r w:rsidR="007E6690">
        <w:rPr>
          <w:lang w:val="en-US"/>
        </w:rPr>
        <w:t xml:space="preserve"> </w:t>
      </w:r>
      <w:r w:rsidRPr="00D3630C">
        <w:t>номер</w:t>
      </w:r>
      <w:r w:rsidR="007E6690">
        <w:rPr>
          <w:lang w:val="en-US"/>
        </w:rPr>
        <w:t xml:space="preserve"> </w:t>
      </w:r>
      <w:r w:rsidRPr="00D3630C">
        <w:t>мобильного</w:t>
      </w:r>
      <w:r w:rsidR="007E6690">
        <w:rPr>
          <w:lang w:val="en-US"/>
        </w:rPr>
        <w:t xml:space="preserve"> </w:t>
      </w:r>
      <w:r w:rsidRPr="00D3630C">
        <w:t>абонента</w:t>
      </w:r>
      <w:r w:rsidRPr="00D3630C">
        <w:rPr>
          <w:lang w:val="en-US"/>
        </w:rPr>
        <w:t xml:space="preserve">. </w:t>
      </w:r>
      <w:r w:rsidRPr="00D3630C">
        <w:t>При невозможности определения данного параметра, устройство должно заполнять данное поле значением 0 во всех 15-ти символах (формат описан в ITU-T E.164).</w:t>
      </w:r>
    </w:p>
    <w:p w:rsidR="00470162" w:rsidRPr="00D3630C" w:rsidRDefault="00470162" w:rsidP="000434CA">
      <w:pPr>
        <w:pStyle w:val="1b"/>
        <w:rPr>
          <w:color w:val="auto"/>
        </w:rPr>
      </w:pPr>
    </w:p>
    <w:p w:rsidR="00470162" w:rsidRPr="00D3630C" w:rsidRDefault="00470162" w:rsidP="000434CA">
      <w:pPr>
        <w:pStyle w:val="1b"/>
        <w:rPr>
          <w:color w:val="auto"/>
        </w:rPr>
      </w:pPr>
      <w:r w:rsidRPr="00D3630C">
        <w:rPr>
          <w:color w:val="auto"/>
        </w:rPr>
        <w:t>Передача поля HDID определяется настройками АСН и целесообразна при возможности подключении АСН к ТП, отличной от «домашней», например, при использовании территориально распределённой сети ТП. При использовании только одной «домашней» ТП, передача HDID не требуется.</w:t>
      </w:r>
    </w:p>
    <w:p w:rsidR="00470162" w:rsidRPr="00D3630C" w:rsidRDefault="00470162" w:rsidP="000434CA">
      <w:pPr>
        <w:pStyle w:val="1b"/>
        <w:rPr>
          <w:color w:val="auto"/>
        </w:rPr>
      </w:pPr>
      <w:r w:rsidRPr="00D3630C">
        <w:rPr>
          <w:color w:val="auto"/>
        </w:rPr>
        <w:t>«Простой» алгоритм использования Сервисов, как было отмечено в В.3.2.1, подразумевает, что для АСН (авторизуемой ТП) доступны все Сервисы, и в таком режиме АСН разрешено сразу отправлять данные для требуемого сервиса. В зависимости от действующих на авторизующей ТП для данной АСН разрешений, в ответ на пакет с данными для Сервиса может быть возвращена запись-подтверждение с соответствующим признаком ошибки. В системах с простым распределением прав на использование Сервисов рекомендуется применять, именно, «Простой» алгоритм. Это сокращает объём передаваемого трафика и время, затрачиваемое АСН на авторизацию.</w:t>
      </w:r>
    </w:p>
    <w:p w:rsidR="00470162" w:rsidRPr="00D3630C" w:rsidRDefault="00470162" w:rsidP="000434CA">
      <w:pPr>
        <w:pStyle w:val="1b"/>
        <w:rPr>
          <w:color w:val="auto"/>
        </w:rPr>
      </w:pPr>
      <w:r w:rsidRPr="00D3630C">
        <w:rPr>
          <w:color w:val="auto"/>
        </w:rPr>
        <w:t xml:space="preserve">Алгоритм «запросов» на использование сервисов подразумевает, что перед тем, как использовать тот или иной тип Сервиса (отправлять данные), АСН должна получить от ТП информацию о доступных для использования </w:t>
      </w:r>
      <w:r w:rsidRPr="00D3630C">
        <w:rPr>
          <w:color w:val="auto"/>
        </w:rPr>
        <w:lastRenderedPageBreak/>
        <w:t>Сервисов. Запрос на использование сервисов может осуществляется как на этапе авторизации, так и после неё. На этапе авторизации запрос на использование того или иного сервиса производится путём добавления подзаписей типа SR_SERVICE_INFO и установка бита 7 поля SRVP в значение 1. После процедуры авторизации запрос на использование сервиса может быть осуществлён также при помощи подзаписей SR_ SERVICE_INFO.</w:t>
      </w:r>
    </w:p>
    <w:p w:rsidR="00470162" w:rsidRPr="00D3630C" w:rsidRDefault="00470162" w:rsidP="00CA51C4">
      <w:pPr>
        <w:pStyle w:val="1b"/>
        <w:rPr>
          <w:snapToGrid w:val="0"/>
          <w:color w:val="auto"/>
        </w:rPr>
      </w:pPr>
      <w:bookmarkStart w:id="76" w:name="_Ref311805684"/>
      <w:r w:rsidRPr="00D3630C">
        <w:rPr>
          <w:color w:val="auto"/>
        </w:rPr>
        <w:t xml:space="preserve">Таблица </w:t>
      </w:r>
      <w:bookmarkEnd w:id="76"/>
      <w:r w:rsidRPr="00D3630C">
        <w:rPr>
          <w:color w:val="auto"/>
        </w:rPr>
        <w:t>В.7 </w:t>
      </w:r>
      <w:r w:rsidRPr="00D3630C">
        <w:rPr>
          <w:color w:val="auto"/>
        </w:rPr>
        <w:noBreakHyphen/>
      </w:r>
      <w:r w:rsidRPr="00D3630C">
        <w:rPr>
          <w:snapToGrid w:val="0"/>
          <w:color w:val="auto"/>
        </w:rPr>
        <w:t xml:space="preserve">Формат поля </w:t>
      </w:r>
      <w:r w:rsidRPr="00D3630C">
        <w:rPr>
          <w:snapToGrid w:val="0"/>
          <w:color w:val="auto"/>
          <w:lang w:val="en-US"/>
        </w:rPr>
        <w:t>NID</w:t>
      </w:r>
      <w:r w:rsidRPr="00D3630C">
        <w:rPr>
          <w:snapToGrid w:val="0"/>
          <w:color w:val="auto"/>
        </w:rPr>
        <w:t xml:space="preserve"> подзаписи </w:t>
      </w:r>
      <w:r w:rsidRPr="00D3630C">
        <w:rPr>
          <w:snapToGrid w:val="0"/>
          <w:color w:val="auto"/>
          <w:lang w:val="en-US"/>
        </w:rPr>
        <w:t>EGTS</w:t>
      </w:r>
      <w:r w:rsidRPr="00D3630C">
        <w:rPr>
          <w:snapToGrid w:val="0"/>
          <w:color w:val="auto"/>
        </w:rPr>
        <w:t>_</w:t>
      </w:r>
      <w:r w:rsidRPr="00D3630C">
        <w:rPr>
          <w:snapToGrid w:val="0"/>
          <w:color w:val="auto"/>
          <w:lang w:val="en-US"/>
        </w:rPr>
        <w:t>SR</w:t>
      </w:r>
      <w:r w:rsidRPr="00D3630C">
        <w:rPr>
          <w:snapToGrid w:val="0"/>
          <w:color w:val="auto"/>
        </w:rPr>
        <w:t>_</w:t>
      </w:r>
      <w:r w:rsidRPr="00D3630C">
        <w:rPr>
          <w:snapToGrid w:val="0"/>
          <w:color w:val="auto"/>
          <w:lang w:val="en-US"/>
        </w:rPr>
        <w:t>TERM</w:t>
      </w:r>
      <w:r w:rsidRPr="00D3630C">
        <w:rPr>
          <w:snapToGrid w:val="0"/>
          <w:color w:val="auto"/>
        </w:rPr>
        <w:t>_</w:t>
      </w:r>
      <w:r w:rsidRPr="00D3630C">
        <w:rPr>
          <w:snapToGrid w:val="0"/>
          <w:color w:val="auto"/>
          <w:lang w:val="en-US"/>
        </w:rPr>
        <w:t>IDENTITY</w:t>
      </w:r>
      <w:r w:rsidRPr="00D3630C">
        <w:rPr>
          <w:snapToGrid w:val="0"/>
          <w:color w:val="auto"/>
        </w:rPr>
        <w:t xml:space="preserve"> Сервиса </w:t>
      </w:r>
      <w:r w:rsidRPr="00D3630C">
        <w:rPr>
          <w:snapToGrid w:val="0"/>
          <w:color w:val="auto"/>
          <w:lang w:val="en-US"/>
        </w:rPr>
        <w:t>EGTS</w:t>
      </w:r>
      <w:r w:rsidRPr="00D3630C">
        <w:rPr>
          <w:snapToGrid w:val="0"/>
          <w:color w:val="auto"/>
        </w:rPr>
        <w:t>_</w:t>
      </w:r>
      <w:r w:rsidRPr="00D3630C">
        <w:rPr>
          <w:snapToGrid w:val="0"/>
          <w:color w:val="auto"/>
          <w:lang w:val="en-US"/>
        </w:rPr>
        <w:t>AUTH</w:t>
      </w:r>
      <w:r w:rsidRPr="00D3630C">
        <w:rPr>
          <w:snapToGrid w:val="0"/>
          <w:color w:val="auto"/>
        </w:rPr>
        <w:t>_</w:t>
      </w:r>
      <w:r w:rsidRPr="00D3630C">
        <w:rPr>
          <w:snapToGrid w:val="0"/>
          <w:color w:val="auto"/>
          <w:lang w:val="en-US"/>
        </w:rPr>
        <w:t>SERVICE</w:t>
      </w:r>
    </w:p>
    <w:tbl>
      <w:tblPr>
        <w:tblW w:w="99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00"/>
        <w:gridCol w:w="2400"/>
        <w:gridCol w:w="3013"/>
        <w:gridCol w:w="649"/>
        <w:gridCol w:w="1110"/>
        <w:gridCol w:w="1241"/>
      </w:tblGrid>
      <w:tr w:rsidR="00D3630C" w:rsidRPr="00D3630C" w:rsidTr="00CA51C4">
        <w:trPr>
          <w:trHeight w:val="380"/>
        </w:trPr>
        <w:tc>
          <w:tcPr>
            <w:tcW w:w="1500"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Биты 20…23</w:t>
            </w:r>
          </w:p>
        </w:tc>
        <w:tc>
          <w:tcPr>
            <w:tcW w:w="2400"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Биты 10…19</w:t>
            </w:r>
          </w:p>
        </w:tc>
        <w:tc>
          <w:tcPr>
            <w:tcW w:w="3013"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Биты 0…9</w:t>
            </w:r>
          </w:p>
        </w:tc>
        <w:tc>
          <w:tcPr>
            <w:tcW w:w="649"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 xml:space="preserve">Тип </w:t>
            </w:r>
          </w:p>
        </w:tc>
        <w:tc>
          <w:tcPr>
            <w:tcW w:w="1110" w:type="dxa"/>
            <w:shd w:val="clear" w:color="auto" w:fill="FFFFFF"/>
            <w:vAlign w:val="center"/>
          </w:tcPr>
          <w:p w:rsidR="00470162" w:rsidRPr="00D3630C" w:rsidRDefault="00470162" w:rsidP="005D5D48">
            <w:pPr>
              <w:jc w:val="center"/>
              <w:rPr>
                <w:rFonts w:ascii="Times New Roman" w:hAnsi="Times New Roman"/>
                <w:b/>
              </w:rPr>
            </w:pPr>
            <w:proofErr w:type="spellStart"/>
            <w:r w:rsidRPr="00D3630C">
              <w:rPr>
                <w:rFonts w:ascii="Times New Roman" w:hAnsi="Times New Roman"/>
                <w:b/>
              </w:rPr>
              <w:t>Типданных</w:t>
            </w:r>
            <w:proofErr w:type="spellEnd"/>
          </w:p>
        </w:tc>
        <w:tc>
          <w:tcPr>
            <w:tcW w:w="1241"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Размер, байт</w:t>
            </w:r>
          </w:p>
        </w:tc>
      </w:tr>
      <w:tr w:rsidR="00D3630C" w:rsidRPr="00D3630C" w:rsidTr="005D5D48">
        <w:trPr>
          <w:trHeight w:val="435"/>
        </w:trPr>
        <w:tc>
          <w:tcPr>
            <w:tcW w:w="1500"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w:t>
            </w:r>
          </w:p>
        </w:tc>
        <w:tc>
          <w:tcPr>
            <w:tcW w:w="2400"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MCC (Mobile Country Code)</w:t>
            </w:r>
          </w:p>
        </w:tc>
        <w:tc>
          <w:tcPr>
            <w:tcW w:w="3013"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MNC (Mobile Network Code)</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0"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BINARY</w:t>
            </w:r>
          </w:p>
        </w:tc>
        <w:tc>
          <w:tcPr>
            <w:tcW w:w="1241"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3</w:t>
            </w:r>
          </w:p>
        </w:tc>
      </w:tr>
    </w:tbl>
    <w:p w:rsidR="00470162" w:rsidRPr="00D3630C" w:rsidRDefault="00470162" w:rsidP="00CA51C4">
      <w:pPr>
        <w:pStyle w:val="1b"/>
        <w:rPr>
          <w:color w:val="auto"/>
        </w:rPr>
      </w:pPr>
      <w:r w:rsidRPr="00D3630C">
        <w:rPr>
          <w:color w:val="auto"/>
        </w:rPr>
        <w:t>Совокупность MCC и MNC определяет уникальный идентификатор сотового оператора сетей GSM, CDMA, TETRA, UMTS, а также, некоторых операторов спутниковой связи.</w:t>
      </w:r>
    </w:p>
    <w:p w:rsidR="00470162" w:rsidRPr="00D3630C" w:rsidRDefault="00470162" w:rsidP="00731237">
      <w:pPr>
        <w:pStyle w:val="2f5"/>
        <w:ind w:left="0"/>
        <w:rPr>
          <w:rFonts w:ascii="Times New Roman" w:hAnsi="Times New Roman"/>
        </w:rPr>
      </w:pPr>
      <w:r w:rsidRPr="00D3630C">
        <w:rPr>
          <w:rFonts w:ascii="Times New Roman" w:hAnsi="Times New Roman"/>
        </w:rPr>
        <w:t xml:space="preserve">Параметры поля NID </w:t>
      </w:r>
      <w:r w:rsidRPr="00D3630C">
        <w:rPr>
          <w:rFonts w:ascii="Times New Roman" w:hAnsi="Times New Roman"/>
          <w:snapToGrid w:val="0"/>
          <w:spacing w:val="-6"/>
        </w:rPr>
        <w:t>подзаписи EGTS_SR_TERM_IDENTITY</w:t>
      </w:r>
      <w:r w:rsidRPr="00D3630C">
        <w:rPr>
          <w:rFonts w:ascii="Times New Roman" w:hAnsi="Times New Roman"/>
        </w:rPr>
        <w:t>:</w:t>
      </w:r>
    </w:p>
    <w:p w:rsidR="00470162" w:rsidRPr="00D3630C" w:rsidRDefault="00470162" w:rsidP="0098743B">
      <w:pPr>
        <w:pStyle w:val="19"/>
        <w:rPr>
          <w:lang w:val="en-US"/>
        </w:rPr>
      </w:pPr>
      <w:r w:rsidRPr="00D3630C">
        <w:rPr>
          <w:lang w:val="en-US"/>
        </w:rPr>
        <w:t xml:space="preserve">MCC – (Mobile Country Code), </w:t>
      </w:r>
      <w:proofErr w:type="spellStart"/>
      <w:r w:rsidRPr="00D3630C">
        <w:t>кодстраны</w:t>
      </w:r>
      <w:proofErr w:type="spellEnd"/>
      <w:r w:rsidRPr="00D3630C">
        <w:rPr>
          <w:lang w:val="en-US"/>
        </w:rPr>
        <w:t>;</w:t>
      </w:r>
    </w:p>
    <w:p w:rsidR="00470162" w:rsidRPr="00D3630C" w:rsidRDefault="00470162" w:rsidP="0098743B">
      <w:pPr>
        <w:pStyle w:val="19"/>
      </w:pPr>
      <w:r w:rsidRPr="00D3630C">
        <w:t>MNC – (</w:t>
      </w:r>
      <w:proofErr w:type="spellStart"/>
      <w:r w:rsidRPr="00D3630C">
        <w:t>MobileNetworkCode</w:t>
      </w:r>
      <w:proofErr w:type="spellEnd"/>
      <w:r w:rsidRPr="00D3630C">
        <w:t>), код мобильной сети в пределах страны.</w:t>
      </w:r>
    </w:p>
    <w:p w:rsidR="00470162" w:rsidRPr="00D3630C" w:rsidRDefault="00470162" w:rsidP="00731237">
      <w:pPr>
        <w:pStyle w:val="2f5"/>
        <w:spacing w:after="60"/>
        <w:ind w:left="357"/>
        <w:rPr>
          <w:rFonts w:ascii="Times New Roman" w:hAnsi="Times New Roman"/>
        </w:rPr>
      </w:pPr>
    </w:p>
    <w:p w:rsidR="00470162" w:rsidRPr="00D3630C" w:rsidRDefault="00470162" w:rsidP="00CA51C4">
      <w:pPr>
        <w:pStyle w:val="1b"/>
        <w:rPr>
          <w:color w:val="auto"/>
          <w:lang w:val="en-US"/>
        </w:rPr>
      </w:pPr>
      <w:r w:rsidRPr="00D3630C">
        <w:rPr>
          <w:color w:val="auto"/>
        </w:rPr>
        <w:t>В</w:t>
      </w:r>
      <w:r w:rsidRPr="00D3630C">
        <w:rPr>
          <w:color w:val="auto"/>
          <w:lang w:val="en-US"/>
        </w:rPr>
        <w:t xml:space="preserve">.3.2.2.3 </w:t>
      </w:r>
      <w:r w:rsidRPr="00D3630C">
        <w:rPr>
          <w:color w:val="auto"/>
        </w:rPr>
        <w:t>Подзапись</w:t>
      </w:r>
      <w:r w:rsidRPr="00D3630C">
        <w:rPr>
          <w:color w:val="auto"/>
          <w:lang w:val="en-US"/>
        </w:rPr>
        <w:t xml:space="preserve"> EGTS_SR_MODULE_DATA.</w:t>
      </w:r>
    </w:p>
    <w:p w:rsidR="00470162" w:rsidRPr="00D3630C" w:rsidRDefault="00470162" w:rsidP="00CA51C4">
      <w:pPr>
        <w:pStyle w:val="1b"/>
        <w:rPr>
          <w:color w:val="auto"/>
          <w:lang w:val="en-US"/>
        </w:rPr>
      </w:pPr>
      <w:proofErr w:type="spellStart"/>
      <w:r w:rsidRPr="00D3630C">
        <w:rPr>
          <w:color w:val="auto"/>
        </w:rPr>
        <w:t>ТаблицаВ</w:t>
      </w:r>
      <w:proofErr w:type="spellEnd"/>
      <w:r w:rsidRPr="00D3630C">
        <w:rPr>
          <w:color w:val="auto"/>
          <w:lang w:val="en-US"/>
        </w:rPr>
        <w:t>.8</w:t>
      </w:r>
      <w:proofErr w:type="spellStart"/>
      <w:r w:rsidRPr="00D3630C">
        <w:rPr>
          <w:color w:val="auto"/>
        </w:rPr>
        <w:t>иллюстрируетформатподзаписи</w:t>
      </w:r>
      <w:proofErr w:type="spellEnd"/>
      <w:r w:rsidRPr="00D3630C">
        <w:rPr>
          <w:color w:val="auto"/>
          <w:lang w:val="en-US"/>
        </w:rPr>
        <w:t xml:space="preserve"> EGTS_SR_MODULE_DATA </w:t>
      </w:r>
      <w:r w:rsidRPr="00D3630C">
        <w:rPr>
          <w:color w:val="auto"/>
        </w:rPr>
        <w:t>Сервиса</w:t>
      </w:r>
      <w:r w:rsidRPr="00D3630C">
        <w:rPr>
          <w:color w:val="auto"/>
          <w:lang w:val="en-US"/>
        </w:rPr>
        <w:t xml:space="preserve"> EGTS_AUTH_SERVICE.</w:t>
      </w:r>
    </w:p>
    <w:p w:rsidR="00470162" w:rsidRPr="00D3630C" w:rsidRDefault="00470162" w:rsidP="00CA51C4">
      <w:pPr>
        <w:pStyle w:val="1b"/>
        <w:rPr>
          <w:snapToGrid w:val="0"/>
          <w:color w:val="auto"/>
          <w:lang w:val="en-US"/>
        </w:rPr>
      </w:pPr>
      <w:bookmarkStart w:id="77" w:name="_Ref311806585"/>
      <w:proofErr w:type="spellStart"/>
      <w:r w:rsidRPr="00D3630C">
        <w:rPr>
          <w:color w:val="auto"/>
        </w:rPr>
        <w:t>Таблица</w:t>
      </w:r>
      <w:bookmarkEnd w:id="77"/>
      <w:r w:rsidRPr="00D3630C">
        <w:rPr>
          <w:color w:val="auto"/>
        </w:rPr>
        <w:t>В</w:t>
      </w:r>
      <w:proofErr w:type="spellEnd"/>
      <w:r w:rsidRPr="00D3630C">
        <w:rPr>
          <w:color w:val="auto"/>
          <w:lang w:val="en-US"/>
        </w:rPr>
        <w:t>.8 </w:t>
      </w:r>
      <w:r w:rsidRPr="00D3630C">
        <w:rPr>
          <w:color w:val="auto"/>
          <w:lang w:val="en-US"/>
        </w:rPr>
        <w:noBreakHyphen/>
        <w:t> </w:t>
      </w:r>
      <w:proofErr w:type="spellStart"/>
      <w:r w:rsidRPr="00D3630C">
        <w:rPr>
          <w:snapToGrid w:val="0"/>
          <w:color w:val="auto"/>
        </w:rPr>
        <w:t>Форматподзаписи</w:t>
      </w:r>
      <w:proofErr w:type="spellEnd"/>
      <w:r w:rsidRPr="00D3630C">
        <w:rPr>
          <w:snapToGrid w:val="0"/>
          <w:color w:val="auto"/>
          <w:lang w:val="en-US"/>
        </w:rPr>
        <w:t xml:space="preserve"> EGTS_SR_MODULE_DATA </w:t>
      </w:r>
      <w:r w:rsidRPr="00D3630C">
        <w:rPr>
          <w:snapToGrid w:val="0"/>
          <w:color w:val="auto"/>
        </w:rPr>
        <w:t>Сервиса</w:t>
      </w:r>
      <w:r w:rsidRPr="00D3630C">
        <w:rPr>
          <w:snapToGrid w:val="0"/>
          <w:color w:val="auto"/>
          <w:lang w:val="en-US"/>
        </w:rPr>
        <w:t xml:space="preserve"> EGTS_AUTH_SERVICE</w:t>
      </w:r>
    </w:p>
    <w:tbl>
      <w:tblPr>
        <w:tblW w:w="99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2"/>
        <w:gridCol w:w="863"/>
        <w:gridCol w:w="863"/>
        <w:gridCol w:w="864"/>
        <w:gridCol w:w="867"/>
        <w:gridCol w:w="864"/>
        <w:gridCol w:w="864"/>
        <w:gridCol w:w="864"/>
        <w:gridCol w:w="649"/>
        <w:gridCol w:w="1111"/>
        <w:gridCol w:w="1242"/>
      </w:tblGrid>
      <w:tr w:rsidR="00D3630C" w:rsidRPr="00D3630C" w:rsidTr="00CA51C4">
        <w:trPr>
          <w:trHeight w:val="380"/>
        </w:trPr>
        <w:tc>
          <w:tcPr>
            <w:tcW w:w="862" w:type="dxa"/>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7</w:t>
            </w:r>
          </w:p>
        </w:tc>
        <w:tc>
          <w:tcPr>
            <w:tcW w:w="863" w:type="dxa"/>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6</w:t>
            </w:r>
          </w:p>
        </w:tc>
        <w:tc>
          <w:tcPr>
            <w:tcW w:w="863" w:type="dxa"/>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5</w:t>
            </w:r>
          </w:p>
        </w:tc>
        <w:tc>
          <w:tcPr>
            <w:tcW w:w="864" w:type="dxa"/>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4</w:t>
            </w:r>
          </w:p>
        </w:tc>
        <w:tc>
          <w:tcPr>
            <w:tcW w:w="867" w:type="dxa"/>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3</w:t>
            </w:r>
          </w:p>
        </w:tc>
        <w:tc>
          <w:tcPr>
            <w:tcW w:w="864" w:type="dxa"/>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2</w:t>
            </w:r>
          </w:p>
        </w:tc>
        <w:tc>
          <w:tcPr>
            <w:tcW w:w="864" w:type="dxa"/>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1</w:t>
            </w:r>
          </w:p>
        </w:tc>
        <w:tc>
          <w:tcPr>
            <w:tcW w:w="864" w:type="dxa"/>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0</w:t>
            </w:r>
          </w:p>
        </w:tc>
        <w:tc>
          <w:tcPr>
            <w:tcW w:w="649" w:type="dxa"/>
            <w:vAlign w:val="center"/>
          </w:tcPr>
          <w:p w:rsidR="00470162" w:rsidRPr="00D3630C" w:rsidRDefault="00470162" w:rsidP="005D5D48">
            <w:pPr>
              <w:jc w:val="center"/>
              <w:rPr>
                <w:rFonts w:ascii="Times New Roman" w:hAnsi="Times New Roman"/>
                <w:b/>
              </w:rPr>
            </w:pPr>
            <w:r w:rsidRPr="00D3630C">
              <w:rPr>
                <w:rFonts w:ascii="Times New Roman" w:hAnsi="Times New Roman"/>
                <w:b/>
              </w:rPr>
              <w:t xml:space="preserve">Тип </w:t>
            </w:r>
          </w:p>
        </w:tc>
        <w:tc>
          <w:tcPr>
            <w:tcW w:w="1111" w:type="dxa"/>
            <w:vAlign w:val="center"/>
          </w:tcPr>
          <w:p w:rsidR="00470162" w:rsidRPr="00D3630C" w:rsidRDefault="00470162" w:rsidP="005D5D48">
            <w:pPr>
              <w:jc w:val="center"/>
              <w:rPr>
                <w:rFonts w:ascii="Times New Roman" w:hAnsi="Times New Roman"/>
                <w:b/>
              </w:rPr>
            </w:pPr>
            <w:proofErr w:type="spellStart"/>
            <w:r w:rsidRPr="00D3630C">
              <w:rPr>
                <w:rFonts w:ascii="Times New Roman" w:hAnsi="Times New Roman"/>
                <w:b/>
              </w:rPr>
              <w:t>Типданных</w:t>
            </w:r>
            <w:proofErr w:type="spellEnd"/>
          </w:p>
        </w:tc>
        <w:tc>
          <w:tcPr>
            <w:tcW w:w="1242" w:type="dxa"/>
            <w:vAlign w:val="center"/>
          </w:tcPr>
          <w:p w:rsidR="00470162" w:rsidRPr="00D3630C" w:rsidRDefault="00470162" w:rsidP="005D5D48">
            <w:pPr>
              <w:jc w:val="center"/>
              <w:rPr>
                <w:rFonts w:ascii="Times New Roman" w:hAnsi="Times New Roman"/>
                <w:b/>
              </w:rPr>
            </w:pPr>
            <w:r w:rsidRPr="00D3630C">
              <w:rPr>
                <w:rFonts w:ascii="Times New Roman" w:hAnsi="Times New Roman"/>
                <w:b/>
              </w:rPr>
              <w:t>Размер, байт</w:t>
            </w:r>
          </w:p>
        </w:tc>
      </w:tr>
      <w:tr w:rsidR="00D3630C" w:rsidRPr="00D3630C" w:rsidTr="005D5D48">
        <w:trPr>
          <w:trHeight w:val="244"/>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MT (Module Type)</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42"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1</w:t>
            </w:r>
          </w:p>
        </w:tc>
      </w:tr>
      <w:tr w:rsidR="00D3630C" w:rsidRPr="00D3630C" w:rsidTr="005D5D48">
        <w:trPr>
          <w:trHeight w:val="493"/>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VID (Vendor Identifier)</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1" w:type="dxa"/>
            <w:vAlign w:val="center"/>
          </w:tcPr>
          <w:p w:rsidR="00470162" w:rsidRPr="00D3630C" w:rsidRDefault="00470162" w:rsidP="005D5D48">
            <w:pPr>
              <w:jc w:val="center"/>
              <w:rPr>
                <w:rFonts w:ascii="Times New Roman" w:hAnsi="Times New Roman"/>
              </w:rPr>
            </w:pPr>
            <w:r w:rsidRPr="00D3630C">
              <w:rPr>
                <w:rFonts w:ascii="Times New Roman" w:hAnsi="Times New Roman"/>
                <w:lang w:val="en-US"/>
              </w:rPr>
              <w:t>UINT</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4</w:t>
            </w:r>
          </w:p>
        </w:tc>
      </w:tr>
      <w:tr w:rsidR="00D3630C" w:rsidRPr="00D3630C" w:rsidTr="005D5D48">
        <w:trPr>
          <w:trHeight w:val="375"/>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lastRenderedPageBreak/>
              <w:t>FWV (Firmware Version)</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USHORT</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2</w:t>
            </w:r>
          </w:p>
        </w:tc>
      </w:tr>
      <w:tr w:rsidR="00D3630C" w:rsidRPr="00D3630C" w:rsidTr="005D5D48">
        <w:trPr>
          <w:trHeight w:val="420"/>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SWV (Software Version)</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USHORT</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2</w:t>
            </w:r>
          </w:p>
        </w:tc>
      </w:tr>
      <w:tr w:rsidR="00D3630C" w:rsidRPr="00D3630C" w:rsidTr="005D5D48">
        <w:trPr>
          <w:trHeight w:val="450"/>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MD (Modification)</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1</w:t>
            </w:r>
          </w:p>
        </w:tc>
      </w:tr>
      <w:tr w:rsidR="00D3630C" w:rsidRPr="00D3630C" w:rsidTr="005D5D48">
        <w:trPr>
          <w:trHeight w:val="319"/>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ST (State)</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1</w:t>
            </w:r>
          </w:p>
        </w:tc>
      </w:tr>
      <w:tr w:rsidR="00D3630C" w:rsidRPr="00D3630C" w:rsidTr="005D5D48">
        <w:trPr>
          <w:trHeight w:val="451"/>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SRN (Serial Number)</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STRING</w:t>
            </w:r>
          </w:p>
        </w:tc>
        <w:tc>
          <w:tcPr>
            <w:tcW w:w="1242" w:type="dxa"/>
            <w:vAlign w:val="center"/>
          </w:tcPr>
          <w:p w:rsidR="00470162" w:rsidRPr="00D3630C" w:rsidRDefault="00470162" w:rsidP="005D5D48">
            <w:pPr>
              <w:jc w:val="center"/>
              <w:rPr>
                <w:rFonts w:ascii="Times New Roman" w:hAnsi="Times New Roman"/>
              </w:rPr>
            </w:pPr>
            <w:r w:rsidRPr="00D3630C">
              <w:rPr>
                <w:rFonts w:ascii="Times New Roman" w:hAnsi="Times New Roman"/>
                <w:lang w:val="en-US"/>
              </w:rPr>
              <w:t xml:space="preserve">0 … </w:t>
            </w:r>
            <w:r w:rsidRPr="00D3630C">
              <w:rPr>
                <w:rFonts w:ascii="Times New Roman" w:hAnsi="Times New Roman"/>
              </w:rPr>
              <w:t>32</w:t>
            </w:r>
          </w:p>
        </w:tc>
      </w:tr>
      <w:tr w:rsidR="00D3630C" w:rsidRPr="00D3630C" w:rsidTr="005D5D48">
        <w:trPr>
          <w:trHeight w:val="375"/>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D (Delimiter)</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1</w:t>
            </w:r>
          </w:p>
        </w:tc>
      </w:tr>
      <w:tr w:rsidR="00D3630C" w:rsidRPr="00D3630C" w:rsidTr="005D5D48">
        <w:trPr>
          <w:trHeight w:val="420"/>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DSCR (Description)</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STRING</w:t>
            </w:r>
          </w:p>
        </w:tc>
        <w:tc>
          <w:tcPr>
            <w:tcW w:w="1242" w:type="dxa"/>
            <w:vAlign w:val="center"/>
          </w:tcPr>
          <w:p w:rsidR="00470162" w:rsidRPr="00D3630C" w:rsidRDefault="00470162" w:rsidP="005D5D48">
            <w:pPr>
              <w:jc w:val="center"/>
              <w:rPr>
                <w:rFonts w:ascii="Times New Roman" w:hAnsi="Times New Roman"/>
              </w:rPr>
            </w:pPr>
            <w:r w:rsidRPr="00D3630C">
              <w:rPr>
                <w:rFonts w:ascii="Times New Roman" w:hAnsi="Times New Roman"/>
                <w:lang w:val="en-US"/>
              </w:rPr>
              <w:t xml:space="preserve">0 … </w:t>
            </w:r>
            <w:r w:rsidRPr="00D3630C">
              <w:rPr>
                <w:rFonts w:ascii="Times New Roman" w:hAnsi="Times New Roman"/>
              </w:rPr>
              <w:t>32</w:t>
            </w:r>
          </w:p>
        </w:tc>
      </w:tr>
      <w:tr w:rsidR="00470162" w:rsidRPr="00D3630C" w:rsidTr="005D5D48">
        <w:trPr>
          <w:trHeight w:val="487"/>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D (Delimiter)</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1</w:t>
            </w:r>
          </w:p>
        </w:tc>
      </w:tr>
    </w:tbl>
    <w:p w:rsidR="00470162" w:rsidRPr="00D3630C" w:rsidRDefault="00470162" w:rsidP="00731237">
      <w:pPr>
        <w:pStyle w:val="2f5"/>
        <w:ind w:left="0"/>
        <w:rPr>
          <w:rFonts w:ascii="Times New Roman" w:hAnsi="Times New Roman"/>
        </w:rPr>
      </w:pPr>
    </w:p>
    <w:p w:rsidR="00470162" w:rsidRPr="00D3630C" w:rsidRDefault="00470162" w:rsidP="00CA51C4">
      <w:pPr>
        <w:pStyle w:val="1b"/>
        <w:rPr>
          <w:color w:val="auto"/>
          <w:lang w:val="en-US"/>
        </w:rPr>
      </w:pPr>
      <w:r w:rsidRPr="00D3630C">
        <w:rPr>
          <w:color w:val="auto"/>
        </w:rPr>
        <w:t>Поля</w:t>
      </w:r>
      <w:r w:rsidR="00AA6FA1">
        <w:rPr>
          <w:color w:val="auto"/>
          <w:lang w:val="en-US"/>
        </w:rPr>
        <w:t xml:space="preserve"> </w:t>
      </w:r>
      <w:r w:rsidRPr="00D3630C">
        <w:rPr>
          <w:color w:val="auto"/>
        </w:rPr>
        <w:t>подзаписи</w:t>
      </w:r>
      <w:r w:rsidRPr="00D3630C">
        <w:rPr>
          <w:color w:val="auto"/>
          <w:lang w:val="en-US"/>
        </w:rPr>
        <w:t xml:space="preserve"> SR_MODULE_DATA:</w:t>
      </w:r>
    </w:p>
    <w:p w:rsidR="00470162" w:rsidRPr="00D3630C" w:rsidRDefault="00470162" w:rsidP="0098743B">
      <w:pPr>
        <w:pStyle w:val="19"/>
      </w:pPr>
      <w:r w:rsidRPr="00D3630C">
        <w:t>MT</w:t>
      </w:r>
      <w:r w:rsidRPr="00D3630C">
        <w:tab/>
        <w:t>– (</w:t>
      </w:r>
      <w:proofErr w:type="spellStart"/>
      <w:r w:rsidRPr="00D3630C">
        <w:t>ModuleType</w:t>
      </w:r>
      <w:proofErr w:type="spellEnd"/>
      <w:r w:rsidRPr="00D3630C">
        <w:t>), тип модуля, определяет функциональную принадлежность модуля (1 – основной модуль; 2 – модуль ввода - вывода; 3 – модуль навигационного приёмника; 4 – модуль беспроводной связи). Здесь указаны рекомендованные правила нумерации типов модулей. Конкретная реализация Сервиса авторизации может вводить и расширять собственную нумерацию типов, включая все внешние периферийные контроллеры;</w:t>
      </w:r>
    </w:p>
    <w:p w:rsidR="00470162" w:rsidRPr="00D3630C" w:rsidRDefault="00470162" w:rsidP="0098743B">
      <w:pPr>
        <w:pStyle w:val="19"/>
      </w:pPr>
      <w:r w:rsidRPr="00D3630C">
        <w:t>VID</w:t>
      </w:r>
      <w:r w:rsidRPr="00D3630C">
        <w:tab/>
        <w:t>– (</w:t>
      </w:r>
      <w:proofErr w:type="spellStart"/>
      <w:r w:rsidRPr="00D3630C">
        <w:t>VendorIdentifier</w:t>
      </w:r>
      <w:proofErr w:type="spellEnd"/>
      <w:r w:rsidRPr="00D3630C">
        <w:t>), код производителя;</w:t>
      </w:r>
    </w:p>
    <w:p w:rsidR="00470162" w:rsidRPr="00D3630C" w:rsidRDefault="00470162" w:rsidP="0098743B">
      <w:pPr>
        <w:pStyle w:val="19"/>
      </w:pPr>
      <w:r w:rsidRPr="00D3630C">
        <w:t>FWV</w:t>
      </w:r>
      <w:r w:rsidRPr="00D3630C">
        <w:tab/>
        <w:t>– (</w:t>
      </w:r>
      <w:proofErr w:type="spellStart"/>
      <w:r w:rsidRPr="00D3630C">
        <w:t>FirmwareVersion</w:t>
      </w:r>
      <w:proofErr w:type="spellEnd"/>
      <w:r w:rsidRPr="00D3630C">
        <w:t xml:space="preserve">), версия аппаратной части модуля (старший байт – число до точки – </w:t>
      </w:r>
      <w:proofErr w:type="spellStart"/>
      <w:r w:rsidRPr="00D3630C">
        <w:t>majorversion</w:t>
      </w:r>
      <w:proofErr w:type="spellEnd"/>
      <w:r w:rsidRPr="00D3630C">
        <w:t xml:space="preserve">, младший – после точки – </w:t>
      </w:r>
      <w:proofErr w:type="spellStart"/>
      <w:r w:rsidRPr="00D3630C">
        <w:t>minorversion</w:t>
      </w:r>
      <w:proofErr w:type="spellEnd"/>
      <w:r w:rsidRPr="00D3630C">
        <w:t>, например версия 2.34 будет представлена числом 0x0222);</w:t>
      </w:r>
    </w:p>
    <w:p w:rsidR="00470162" w:rsidRPr="00D3630C" w:rsidRDefault="00470162" w:rsidP="0098743B">
      <w:pPr>
        <w:pStyle w:val="19"/>
      </w:pPr>
      <w:r w:rsidRPr="00D3630C">
        <w:t>SWV</w:t>
      </w:r>
      <w:r w:rsidRPr="00D3630C">
        <w:tab/>
        <w:t>– (</w:t>
      </w:r>
      <w:proofErr w:type="spellStart"/>
      <w:r w:rsidRPr="00D3630C">
        <w:t>SoftwareVersion</w:t>
      </w:r>
      <w:proofErr w:type="spellEnd"/>
      <w:r w:rsidRPr="00D3630C">
        <w:t>), версия программной части модуля (старший байт – число до точки, младший – после точки);</w:t>
      </w:r>
    </w:p>
    <w:p w:rsidR="00470162" w:rsidRPr="00D3630C" w:rsidRDefault="00470162" w:rsidP="0098743B">
      <w:pPr>
        <w:pStyle w:val="19"/>
      </w:pPr>
      <w:r w:rsidRPr="00D3630C">
        <w:t>MD</w:t>
      </w:r>
      <w:r w:rsidRPr="00D3630C">
        <w:tab/>
        <w:t>– (</w:t>
      </w:r>
      <w:proofErr w:type="spellStart"/>
      <w:r w:rsidRPr="00D3630C">
        <w:t>Modification</w:t>
      </w:r>
      <w:proofErr w:type="spellEnd"/>
      <w:r w:rsidRPr="00D3630C">
        <w:t>), код модификации программной части модуля;</w:t>
      </w:r>
    </w:p>
    <w:p w:rsidR="00470162" w:rsidRPr="00D3630C" w:rsidRDefault="00470162" w:rsidP="0098743B">
      <w:pPr>
        <w:pStyle w:val="19"/>
      </w:pPr>
      <w:r w:rsidRPr="00D3630C">
        <w:t>ST</w:t>
      </w:r>
      <w:r w:rsidRPr="00D3630C">
        <w:tab/>
        <w:t>– (</w:t>
      </w:r>
      <w:proofErr w:type="spellStart"/>
      <w:r w:rsidRPr="00D3630C">
        <w:t>State</w:t>
      </w:r>
      <w:proofErr w:type="spellEnd"/>
      <w:r w:rsidRPr="00D3630C">
        <w:t>), состояние (1 - включен, 0- выключен, &gt;127 – неисправность см. Коды результатов обработки);</w:t>
      </w:r>
    </w:p>
    <w:p w:rsidR="00470162" w:rsidRPr="00D3630C" w:rsidRDefault="00470162" w:rsidP="0098743B">
      <w:pPr>
        <w:pStyle w:val="19"/>
      </w:pPr>
      <w:r w:rsidRPr="00D3630C">
        <w:t>SRN</w:t>
      </w:r>
      <w:r w:rsidRPr="00D3630C">
        <w:tab/>
        <w:t>– (</w:t>
      </w:r>
      <w:proofErr w:type="spellStart"/>
      <w:r w:rsidRPr="00D3630C">
        <w:t>SerialNumber</w:t>
      </w:r>
      <w:proofErr w:type="spellEnd"/>
      <w:r w:rsidRPr="00D3630C">
        <w:t>), серийный номер модуля;</w:t>
      </w:r>
    </w:p>
    <w:p w:rsidR="00470162" w:rsidRPr="00D3630C" w:rsidRDefault="00470162" w:rsidP="0098743B">
      <w:pPr>
        <w:pStyle w:val="19"/>
      </w:pPr>
      <w:r w:rsidRPr="00D3630C">
        <w:lastRenderedPageBreak/>
        <w:t>D</w:t>
      </w:r>
      <w:r w:rsidRPr="00D3630C">
        <w:tab/>
        <w:t>– (</w:t>
      </w:r>
      <w:proofErr w:type="spellStart"/>
      <w:r w:rsidRPr="00D3630C">
        <w:t>Delimiter</w:t>
      </w:r>
      <w:proofErr w:type="spellEnd"/>
      <w:r w:rsidRPr="00D3630C">
        <w:t>), разделитель строковых параметров (всегда имеет значение 0);</w:t>
      </w:r>
    </w:p>
    <w:p w:rsidR="00470162" w:rsidRPr="00D3630C" w:rsidRDefault="00470162" w:rsidP="0098743B">
      <w:pPr>
        <w:pStyle w:val="19"/>
      </w:pPr>
      <w:r w:rsidRPr="00D3630C">
        <w:t>DSCR</w:t>
      </w:r>
      <w:r w:rsidRPr="00D3630C">
        <w:tab/>
        <w:t>– (Description), краткое описание модуля.</w:t>
      </w:r>
    </w:p>
    <w:p w:rsidR="00470162" w:rsidRPr="00D3630C" w:rsidRDefault="00470162" w:rsidP="00CA51C4">
      <w:pPr>
        <w:pStyle w:val="1b"/>
        <w:rPr>
          <w:color w:val="auto"/>
        </w:rPr>
      </w:pPr>
    </w:p>
    <w:p w:rsidR="00470162" w:rsidRPr="00D3630C" w:rsidRDefault="00470162" w:rsidP="00CA51C4">
      <w:pPr>
        <w:pStyle w:val="1b"/>
        <w:rPr>
          <w:color w:val="auto"/>
          <w:lang w:val="pt-BR"/>
        </w:rPr>
      </w:pPr>
      <w:r w:rsidRPr="00D3630C">
        <w:rPr>
          <w:color w:val="auto"/>
        </w:rPr>
        <w:t>В</w:t>
      </w:r>
      <w:r w:rsidRPr="00D3630C">
        <w:rPr>
          <w:color w:val="auto"/>
          <w:lang w:val="en-US"/>
        </w:rPr>
        <w:t xml:space="preserve">.3.2.2.4 </w:t>
      </w:r>
      <w:r w:rsidRPr="00D3630C">
        <w:rPr>
          <w:color w:val="auto"/>
        </w:rPr>
        <w:t>Подзапись</w:t>
      </w:r>
      <w:r w:rsidRPr="00D3630C">
        <w:rPr>
          <w:color w:val="auto"/>
          <w:lang w:val="pt-BR"/>
        </w:rPr>
        <w:t xml:space="preserve"> EGTS_SR_VEHICLE_DATA.</w:t>
      </w:r>
    </w:p>
    <w:p w:rsidR="00470162" w:rsidRPr="00D3630C" w:rsidRDefault="00470162" w:rsidP="00CA51C4">
      <w:pPr>
        <w:pStyle w:val="1b"/>
        <w:rPr>
          <w:color w:val="auto"/>
          <w:lang w:val="pt-BR"/>
        </w:rPr>
      </w:pPr>
      <w:proofErr w:type="spellStart"/>
      <w:r w:rsidRPr="00D3630C">
        <w:rPr>
          <w:color w:val="auto"/>
        </w:rPr>
        <w:t>ТаблицаВ</w:t>
      </w:r>
      <w:proofErr w:type="spellEnd"/>
      <w:r w:rsidRPr="00D3630C">
        <w:rPr>
          <w:color w:val="auto"/>
          <w:lang w:val="pt-BR"/>
        </w:rPr>
        <w:t>.9</w:t>
      </w:r>
      <w:proofErr w:type="spellStart"/>
      <w:r w:rsidRPr="00D3630C">
        <w:rPr>
          <w:color w:val="auto"/>
        </w:rPr>
        <w:t>иллюстрируетформатподзаписи</w:t>
      </w:r>
      <w:proofErr w:type="spellEnd"/>
      <w:r w:rsidRPr="00D3630C">
        <w:rPr>
          <w:color w:val="auto"/>
          <w:lang w:val="pt-BR"/>
        </w:rPr>
        <w:t xml:space="preserve"> EGTS_SR_VEHICLE_DATA </w:t>
      </w:r>
      <w:r w:rsidRPr="00D3630C">
        <w:rPr>
          <w:color w:val="auto"/>
        </w:rPr>
        <w:t>Сервиса</w:t>
      </w:r>
      <w:r w:rsidRPr="00D3630C">
        <w:rPr>
          <w:color w:val="auto"/>
          <w:lang w:val="pt-BR"/>
        </w:rPr>
        <w:t xml:space="preserve"> EGTS_AUTH_SERVICE.</w:t>
      </w:r>
    </w:p>
    <w:p w:rsidR="00470162" w:rsidRPr="00D3630C" w:rsidRDefault="00470162" w:rsidP="00CA51C4">
      <w:pPr>
        <w:pStyle w:val="1b"/>
        <w:rPr>
          <w:color w:val="auto"/>
        </w:rPr>
      </w:pPr>
      <w:r w:rsidRPr="00D3630C">
        <w:rPr>
          <w:color w:val="auto"/>
        </w:rPr>
        <w:t>В случае использования АСН в конфигурации дополнительного оборудования, данная подзапись должна передаваться совместно с EGTS_SR_TERM_IDENTITY. Идентификация АСН в этом случае производится на основании значения поля VIN.</w:t>
      </w:r>
    </w:p>
    <w:p w:rsidR="00470162" w:rsidRPr="00D3630C" w:rsidRDefault="00470162" w:rsidP="00CA51C4">
      <w:pPr>
        <w:pStyle w:val="1b"/>
        <w:rPr>
          <w:snapToGrid w:val="0"/>
          <w:color w:val="auto"/>
        </w:rPr>
      </w:pPr>
      <w:bookmarkStart w:id="78" w:name="_Ref311806912"/>
      <w:r w:rsidRPr="00D3630C">
        <w:rPr>
          <w:color w:val="auto"/>
        </w:rPr>
        <w:t xml:space="preserve">Таблица </w:t>
      </w:r>
      <w:bookmarkEnd w:id="78"/>
      <w:r w:rsidRPr="00D3630C">
        <w:rPr>
          <w:color w:val="auto"/>
        </w:rPr>
        <w:t>В.9 </w:t>
      </w:r>
      <w:r w:rsidRPr="00D3630C">
        <w:rPr>
          <w:color w:val="auto"/>
        </w:rPr>
        <w:noBreakHyphen/>
        <w:t> </w:t>
      </w:r>
      <w:r w:rsidRPr="00D3630C">
        <w:rPr>
          <w:snapToGrid w:val="0"/>
          <w:color w:val="auto"/>
        </w:rPr>
        <w:t>Формат подзаписи EGTS_SR_VEHICLE_DATA Сервиса EGTS_AUTH_SERVICE</w:t>
      </w:r>
    </w:p>
    <w:tbl>
      <w:tblPr>
        <w:tblW w:w="99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2"/>
        <w:gridCol w:w="863"/>
        <w:gridCol w:w="863"/>
        <w:gridCol w:w="864"/>
        <w:gridCol w:w="867"/>
        <w:gridCol w:w="864"/>
        <w:gridCol w:w="864"/>
        <w:gridCol w:w="864"/>
        <w:gridCol w:w="649"/>
        <w:gridCol w:w="1111"/>
        <w:gridCol w:w="1242"/>
      </w:tblGrid>
      <w:tr w:rsidR="00D3630C" w:rsidRPr="00D3630C" w:rsidTr="00CA51C4">
        <w:trPr>
          <w:trHeight w:val="380"/>
        </w:trPr>
        <w:tc>
          <w:tcPr>
            <w:tcW w:w="862"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7</w:t>
            </w:r>
          </w:p>
        </w:tc>
        <w:tc>
          <w:tcPr>
            <w:tcW w:w="863"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6</w:t>
            </w:r>
          </w:p>
        </w:tc>
        <w:tc>
          <w:tcPr>
            <w:tcW w:w="863"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5</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4</w:t>
            </w:r>
          </w:p>
        </w:tc>
        <w:tc>
          <w:tcPr>
            <w:tcW w:w="867"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3</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2</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1</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0</w:t>
            </w:r>
          </w:p>
        </w:tc>
        <w:tc>
          <w:tcPr>
            <w:tcW w:w="649"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 xml:space="preserve">Тип </w:t>
            </w:r>
          </w:p>
        </w:tc>
        <w:tc>
          <w:tcPr>
            <w:tcW w:w="1111" w:type="dxa"/>
            <w:shd w:val="clear" w:color="auto" w:fill="FFFFFF"/>
            <w:vAlign w:val="center"/>
          </w:tcPr>
          <w:p w:rsidR="00470162" w:rsidRPr="00D3630C" w:rsidRDefault="00470162" w:rsidP="005D5D48">
            <w:pPr>
              <w:jc w:val="center"/>
              <w:rPr>
                <w:rFonts w:ascii="Times New Roman" w:hAnsi="Times New Roman"/>
                <w:b/>
              </w:rPr>
            </w:pPr>
            <w:proofErr w:type="spellStart"/>
            <w:r w:rsidRPr="00D3630C">
              <w:rPr>
                <w:rFonts w:ascii="Times New Roman" w:hAnsi="Times New Roman"/>
                <w:b/>
              </w:rPr>
              <w:t>Типданных</w:t>
            </w:r>
            <w:proofErr w:type="spellEnd"/>
          </w:p>
        </w:tc>
        <w:tc>
          <w:tcPr>
            <w:tcW w:w="1242"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Размер, байт</w:t>
            </w:r>
          </w:p>
        </w:tc>
      </w:tr>
      <w:tr w:rsidR="00D3630C" w:rsidRPr="00D3630C" w:rsidTr="005D5D48">
        <w:trPr>
          <w:trHeight w:val="244"/>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VIN (Vehicle Identification Number)</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STRING</w:t>
            </w:r>
          </w:p>
        </w:tc>
        <w:tc>
          <w:tcPr>
            <w:tcW w:w="1242"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17</w:t>
            </w:r>
          </w:p>
        </w:tc>
      </w:tr>
      <w:tr w:rsidR="00D3630C" w:rsidRPr="00D3630C" w:rsidTr="005D5D48">
        <w:trPr>
          <w:trHeight w:val="493"/>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VHT (Vehicle Type)</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1" w:type="dxa"/>
            <w:vAlign w:val="center"/>
          </w:tcPr>
          <w:p w:rsidR="00470162" w:rsidRPr="00D3630C" w:rsidRDefault="00470162" w:rsidP="005D5D48">
            <w:pPr>
              <w:jc w:val="center"/>
              <w:rPr>
                <w:rFonts w:ascii="Times New Roman" w:hAnsi="Times New Roman"/>
              </w:rPr>
            </w:pPr>
            <w:r w:rsidRPr="00D3630C">
              <w:rPr>
                <w:rFonts w:ascii="Times New Roman" w:hAnsi="Times New Roman"/>
                <w:lang w:val="en-US"/>
              </w:rPr>
              <w:t>UINT</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4</w:t>
            </w:r>
          </w:p>
        </w:tc>
      </w:tr>
      <w:tr w:rsidR="00D3630C" w:rsidRPr="00D3630C" w:rsidTr="005D5D48">
        <w:trPr>
          <w:trHeight w:val="473"/>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VPST (Vehicle Propulsion Storage Type)</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UINT</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4</w:t>
            </w:r>
          </w:p>
        </w:tc>
      </w:tr>
    </w:tbl>
    <w:p w:rsidR="00470162" w:rsidRPr="00D3630C" w:rsidRDefault="00470162" w:rsidP="00CA51C4">
      <w:pPr>
        <w:pStyle w:val="1b"/>
        <w:rPr>
          <w:color w:val="auto"/>
          <w:lang w:val="en-US"/>
        </w:rPr>
      </w:pPr>
      <w:proofErr w:type="spellStart"/>
      <w:r w:rsidRPr="00D3630C">
        <w:rPr>
          <w:color w:val="auto"/>
        </w:rPr>
        <w:t>Поляподзаписи</w:t>
      </w:r>
      <w:proofErr w:type="spellEnd"/>
      <w:r w:rsidRPr="00D3630C">
        <w:rPr>
          <w:color w:val="auto"/>
          <w:lang w:val="en-US"/>
        </w:rPr>
        <w:t xml:space="preserve"> EGTS_SR_VEHICLE_DATA:</w:t>
      </w:r>
    </w:p>
    <w:p w:rsidR="00470162" w:rsidRPr="00D3630C" w:rsidRDefault="00470162" w:rsidP="0098743B">
      <w:pPr>
        <w:pStyle w:val="19"/>
      </w:pPr>
      <w:r w:rsidRPr="00D3630C">
        <w:t>VIN</w:t>
      </w:r>
      <w:r w:rsidRPr="00D3630C">
        <w:tab/>
        <w:t>– (</w:t>
      </w:r>
      <w:proofErr w:type="spellStart"/>
      <w:r w:rsidRPr="00D3630C">
        <w:t>VehicleIdentificationNumber</w:t>
      </w:r>
      <w:proofErr w:type="spellEnd"/>
      <w:r w:rsidRPr="00D3630C">
        <w:t>), идентификационный номер транспортного средства (структура описана в ISO 3779);</w:t>
      </w:r>
    </w:p>
    <w:p w:rsidR="00470162" w:rsidRPr="00D3630C" w:rsidRDefault="00470162" w:rsidP="0098743B">
      <w:pPr>
        <w:pStyle w:val="19"/>
      </w:pPr>
      <w:r w:rsidRPr="00D3630C">
        <w:t>VHT</w:t>
      </w:r>
      <w:r w:rsidRPr="00D3630C">
        <w:tab/>
        <w:t>– тип транспортного средства:</w:t>
      </w:r>
    </w:p>
    <w:p w:rsidR="00470162" w:rsidRPr="00D3630C" w:rsidRDefault="00470162" w:rsidP="00731237">
      <w:pPr>
        <w:autoSpaceDE w:val="0"/>
        <w:autoSpaceDN w:val="0"/>
        <w:adjustRightInd w:val="0"/>
        <w:ind w:left="1400"/>
        <w:rPr>
          <w:rFonts w:ascii="Times New Roman" w:hAnsi="Times New Roman"/>
          <w:sz w:val="20"/>
          <w:lang w:val="en-US" w:eastAsia="ru-RU"/>
        </w:rPr>
      </w:pPr>
      <w:proofErr w:type="spellStart"/>
      <w:r w:rsidRPr="00D3630C">
        <w:rPr>
          <w:rFonts w:ascii="Times New Roman" w:hAnsi="Times New Roman"/>
          <w:sz w:val="20"/>
          <w:lang w:eastAsia="ru-RU"/>
        </w:rPr>
        <w:t>Bit</w:t>
      </w:r>
      <w:proofErr w:type="spellEnd"/>
      <w:r w:rsidRPr="00D3630C">
        <w:rPr>
          <w:rFonts w:ascii="Times New Roman" w:hAnsi="Times New Roman"/>
          <w:sz w:val="20"/>
          <w:lang w:eastAsia="ru-RU"/>
        </w:rPr>
        <w:t xml:space="preserve"> 31 - 4: не используется</w:t>
      </w:r>
      <w:r w:rsidRPr="00D3630C">
        <w:rPr>
          <w:rFonts w:ascii="Times New Roman" w:hAnsi="Times New Roman"/>
          <w:sz w:val="20"/>
          <w:lang w:val="en-US" w:eastAsia="ru-RU"/>
        </w:rPr>
        <w:t>;</w:t>
      </w:r>
    </w:p>
    <w:p w:rsidR="00470162" w:rsidRPr="00D3630C" w:rsidRDefault="00470162" w:rsidP="00731237">
      <w:pPr>
        <w:autoSpaceDE w:val="0"/>
        <w:autoSpaceDN w:val="0"/>
        <w:adjustRightInd w:val="0"/>
        <w:ind w:left="1400"/>
        <w:rPr>
          <w:rFonts w:ascii="Times New Roman" w:hAnsi="Times New Roman"/>
          <w:sz w:val="20"/>
          <w:lang w:eastAsia="ru-RU"/>
        </w:rPr>
      </w:pPr>
      <w:proofErr w:type="spellStart"/>
      <w:r w:rsidRPr="00D3630C">
        <w:rPr>
          <w:rFonts w:ascii="Times New Roman" w:hAnsi="Times New Roman"/>
          <w:sz w:val="20"/>
          <w:lang w:eastAsia="ru-RU"/>
        </w:rPr>
        <w:t>Bit</w:t>
      </w:r>
      <w:proofErr w:type="spellEnd"/>
      <w:r w:rsidRPr="00D3630C">
        <w:rPr>
          <w:rFonts w:ascii="Times New Roman" w:hAnsi="Times New Roman"/>
          <w:sz w:val="20"/>
          <w:lang w:eastAsia="ru-RU"/>
        </w:rPr>
        <w:t xml:space="preserve"> 3-0:</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0001 – пассажирский (</w:t>
      </w:r>
      <w:proofErr w:type="spellStart"/>
      <w:r w:rsidRPr="00D3630C">
        <w:rPr>
          <w:rFonts w:ascii="Times New Roman" w:hAnsi="Times New Roman"/>
          <w:sz w:val="20"/>
          <w:lang w:eastAsia="ru-RU"/>
        </w:rPr>
        <w:t>Class</w:t>
      </w:r>
      <w:proofErr w:type="spellEnd"/>
      <w:r w:rsidRPr="00D3630C">
        <w:rPr>
          <w:rFonts w:ascii="Times New Roman" w:hAnsi="Times New Roman"/>
          <w:sz w:val="20"/>
          <w:lang w:eastAsia="ru-RU"/>
        </w:rPr>
        <w:t xml:space="preserve"> M1);</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0010 = автобус (</w:t>
      </w:r>
      <w:proofErr w:type="spellStart"/>
      <w:r w:rsidRPr="00D3630C">
        <w:rPr>
          <w:rFonts w:ascii="Times New Roman" w:hAnsi="Times New Roman"/>
          <w:sz w:val="20"/>
          <w:lang w:eastAsia="ru-RU"/>
        </w:rPr>
        <w:t>Class</w:t>
      </w:r>
      <w:proofErr w:type="spellEnd"/>
      <w:r w:rsidRPr="00D3630C">
        <w:rPr>
          <w:rFonts w:ascii="Times New Roman" w:hAnsi="Times New Roman"/>
          <w:sz w:val="20"/>
          <w:lang w:eastAsia="ru-RU"/>
        </w:rPr>
        <w:t xml:space="preserve"> M2);</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0011 = автобус (</w:t>
      </w:r>
      <w:proofErr w:type="spellStart"/>
      <w:r w:rsidRPr="00D3630C">
        <w:rPr>
          <w:rFonts w:ascii="Times New Roman" w:hAnsi="Times New Roman"/>
          <w:sz w:val="20"/>
          <w:lang w:eastAsia="ru-RU"/>
        </w:rPr>
        <w:t>Class</w:t>
      </w:r>
      <w:proofErr w:type="spellEnd"/>
      <w:r w:rsidRPr="00D3630C">
        <w:rPr>
          <w:rFonts w:ascii="Times New Roman" w:hAnsi="Times New Roman"/>
          <w:sz w:val="20"/>
          <w:lang w:eastAsia="ru-RU"/>
        </w:rPr>
        <w:t xml:space="preserve"> M3);</w:t>
      </w:r>
    </w:p>
    <w:p w:rsidR="00470162" w:rsidRPr="00D3630C" w:rsidRDefault="00470162" w:rsidP="0098743B">
      <w:pPr>
        <w:pStyle w:val="19"/>
      </w:pPr>
      <w:r w:rsidRPr="00D3630C">
        <w:t>VPST</w:t>
      </w:r>
      <w:r w:rsidRPr="00D3630C">
        <w:tab/>
        <w:t>– тип энергоносителя транспортного средства:</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Если все биты 0, то тип не задан;</w:t>
      </w:r>
    </w:p>
    <w:p w:rsidR="00470162" w:rsidRPr="00D3630C" w:rsidRDefault="00470162" w:rsidP="00731237">
      <w:pPr>
        <w:autoSpaceDE w:val="0"/>
        <w:autoSpaceDN w:val="0"/>
        <w:adjustRightInd w:val="0"/>
        <w:ind w:left="1400"/>
        <w:rPr>
          <w:rFonts w:ascii="Times New Roman" w:hAnsi="Times New Roman"/>
          <w:sz w:val="20"/>
          <w:lang w:eastAsia="ru-RU"/>
        </w:rPr>
      </w:pPr>
      <w:proofErr w:type="spellStart"/>
      <w:r w:rsidRPr="00D3630C">
        <w:rPr>
          <w:rFonts w:ascii="Times New Roman" w:hAnsi="Times New Roman"/>
          <w:sz w:val="20"/>
          <w:lang w:eastAsia="ru-RU"/>
        </w:rPr>
        <w:lastRenderedPageBreak/>
        <w:t>Bit</w:t>
      </w:r>
      <w:proofErr w:type="spellEnd"/>
      <w:r w:rsidRPr="00D3630C">
        <w:rPr>
          <w:rFonts w:ascii="Times New Roman" w:hAnsi="Times New Roman"/>
          <w:sz w:val="20"/>
          <w:lang w:eastAsia="ru-RU"/>
        </w:rPr>
        <w:t xml:space="preserve"> 31 - 6: не используется;</w:t>
      </w:r>
    </w:p>
    <w:p w:rsidR="00470162" w:rsidRPr="00D3630C" w:rsidRDefault="00470162" w:rsidP="00731237">
      <w:pPr>
        <w:autoSpaceDE w:val="0"/>
        <w:autoSpaceDN w:val="0"/>
        <w:adjustRightInd w:val="0"/>
        <w:ind w:left="1400"/>
        <w:rPr>
          <w:rFonts w:ascii="Times New Roman" w:hAnsi="Times New Roman"/>
          <w:sz w:val="20"/>
          <w:lang w:eastAsia="ru-RU"/>
        </w:rPr>
      </w:pPr>
      <w:proofErr w:type="spellStart"/>
      <w:r w:rsidRPr="00D3630C">
        <w:rPr>
          <w:rFonts w:ascii="Times New Roman" w:hAnsi="Times New Roman"/>
          <w:sz w:val="20"/>
          <w:lang w:eastAsia="ru-RU"/>
        </w:rPr>
        <w:t>Bit</w:t>
      </w:r>
      <w:proofErr w:type="spellEnd"/>
      <w:r w:rsidRPr="00D3630C">
        <w:rPr>
          <w:rFonts w:ascii="Times New Roman" w:hAnsi="Times New Roman"/>
          <w:sz w:val="20"/>
          <w:lang w:eastAsia="ru-RU"/>
        </w:rPr>
        <w:t xml:space="preserve"> 5: 1 = водород;</w:t>
      </w:r>
    </w:p>
    <w:p w:rsidR="00470162" w:rsidRPr="00D3630C" w:rsidRDefault="00470162" w:rsidP="00731237">
      <w:pPr>
        <w:autoSpaceDE w:val="0"/>
        <w:autoSpaceDN w:val="0"/>
        <w:adjustRightInd w:val="0"/>
        <w:ind w:left="1400"/>
        <w:rPr>
          <w:rFonts w:ascii="Times New Roman" w:hAnsi="Times New Roman"/>
          <w:sz w:val="20"/>
          <w:lang w:eastAsia="ru-RU"/>
        </w:rPr>
      </w:pPr>
      <w:proofErr w:type="spellStart"/>
      <w:r w:rsidRPr="00D3630C">
        <w:rPr>
          <w:rFonts w:ascii="Times New Roman" w:hAnsi="Times New Roman"/>
          <w:sz w:val="20"/>
          <w:lang w:eastAsia="ru-RU"/>
        </w:rPr>
        <w:t>Bit</w:t>
      </w:r>
      <w:proofErr w:type="spellEnd"/>
      <w:r w:rsidRPr="00D3630C">
        <w:rPr>
          <w:rFonts w:ascii="Times New Roman" w:hAnsi="Times New Roman"/>
          <w:sz w:val="20"/>
          <w:lang w:eastAsia="ru-RU"/>
        </w:rPr>
        <w:t xml:space="preserve"> 4: 1 = электричество (более 42 v </w:t>
      </w:r>
      <w:proofErr w:type="spellStart"/>
      <w:r w:rsidRPr="00D3630C">
        <w:rPr>
          <w:rFonts w:ascii="Times New Roman" w:hAnsi="Times New Roman"/>
          <w:sz w:val="20"/>
          <w:lang w:eastAsia="ru-RU"/>
        </w:rPr>
        <w:t>and</w:t>
      </w:r>
      <w:proofErr w:type="spellEnd"/>
      <w:r w:rsidRPr="00D3630C">
        <w:rPr>
          <w:rFonts w:ascii="Times New Roman" w:hAnsi="Times New Roman"/>
          <w:sz w:val="20"/>
          <w:lang w:eastAsia="ru-RU"/>
        </w:rPr>
        <w:t xml:space="preserve"> 100 </w:t>
      </w:r>
      <w:proofErr w:type="spellStart"/>
      <w:r w:rsidRPr="00D3630C">
        <w:rPr>
          <w:rFonts w:ascii="Times New Roman" w:hAnsi="Times New Roman"/>
          <w:sz w:val="20"/>
          <w:lang w:eastAsia="ru-RU"/>
        </w:rPr>
        <w:t>Ah</w:t>
      </w:r>
      <w:proofErr w:type="spellEnd"/>
      <w:r w:rsidRPr="00D3630C">
        <w:rPr>
          <w:rFonts w:ascii="Times New Roman" w:hAnsi="Times New Roman"/>
          <w:sz w:val="20"/>
          <w:lang w:eastAsia="ru-RU"/>
        </w:rPr>
        <w:t>);</w:t>
      </w:r>
    </w:p>
    <w:p w:rsidR="00470162" w:rsidRPr="00D3630C" w:rsidRDefault="00470162" w:rsidP="00731237">
      <w:pPr>
        <w:autoSpaceDE w:val="0"/>
        <w:autoSpaceDN w:val="0"/>
        <w:adjustRightInd w:val="0"/>
        <w:ind w:left="1400"/>
        <w:rPr>
          <w:rFonts w:ascii="Times New Roman" w:hAnsi="Times New Roman"/>
          <w:sz w:val="20"/>
          <w:lang w:eastAsia="ru-RU"/>
        </w:rPr>
      </w:pPr>
      <w:proofErr w:type="spellStart"/>
      <w:r w:rsidRPr="00D3630C">
        <w:rPr>
          <w:rFonts w:ascii="Times New Roman" w:hAnsi="Times New Roman"/>
          <w:sz w:val="20"/>
          <w:lang w:eastAsia="ru-RU"/>
        </w:rPr>
        <w:t>Bit</w:t>
      </w:r>
      <w:proofErr w:type="spellEnd"/>
      <w:r w:rsidRPr="00D3630C">
        <w:rPr>
          <w:rFonts w:ascii="Times New Roman" w:hAnsi="Times New Roman"/>
          <w:sz w:val="20"/>
          <w:lang w:eastAsia="ru-RU"/>
        </w:rPr>
        <w:t xml:space="preserve"> 3: 1 = жидкий пропан (LPG);</w:t>
      </w:r>
    </w:p>
    <w:p w:rsidR="00470162" w:rsidRPr="00D3630C" w:rsidRDefault="00470162" w:rsidP="00731237">
      <w:pPr>
        <w:autoSpaceDE w:val="0"/>
        <w:autoSpaceDN w:val="0"/>
        <w:adjustRightInd w:val="0"/>
        <w:ind w:left="1400"/>
        <w:rPr>
          <w:rFonts w:ascii="Times New Roman" w:hAnsi="Times New Roman"/>
          <w:sz w:val="20"/>
          <w:lang w:eastAsia="ru-RU"/>
        </w:rPr>
      </w:pPr>
      <w:proofErr w:type="spellStart"/>
      <w:r w:rsidRPr="00D3630C">
        <w:rPr>
          <w:rFonts w:ascii="Times New Roman" w:hAnsi="Times New Roman"/>
          <w:sz w:val="20"/>
          <w:lang w:eastAsia="ru-RU"/>
        </w:rPr>
        <w:t>Bit</w:t>
      </w:r>
      <w:proofErr w:type="spellEnd"/>
      <w:r w:rsidRPr="00D3630C">
        <w:rPr>
          <w:rFonts w:ascii="Times New Roman" w:hAnsi="Times New Roman"/>
          <w:sz w:val="20"/>
          <w:lang w:eastAsia="ru-RU"/>
        </w:rPr>
        <w:t xml:space="preserve"> 2: 1 = сжиженный природный газ (CNG);</w:t>
      </w:r>
    </w:p>
    <w:p w:rsidR="00470162" w:rsidRPr="00D3630C" w:rsidRDefault="00470162" w:rsidP="00731237">
      <w:pPr>
        <w:autoSpaceDE w:val="0"/>
        <w:autoSpaceDN w:val="0"/>
        <w:adjustRightInd w:val="0"/>
        <w:ind w:left="1400"/>
        <w:rPr>
          <w:rFonts w:ascii="Times New Roman" w:hAnsi="Times New Roman"/>
          <w:sz w:val="20"/>
          <w:lang w:eastAsia="ru-RU"/>
        </w:rPr>
      </w:pPr>
      <w:proofErr w:type="spellStart"/>
      <w:r w:rsidRPr="00D3630C">
        <w:rPr>
          <w:rFonts w:ascii="Times New Roman" w:hAnsi="Times New Roman"/>
          <w:sz w:val="20"/>
          <w:lang w:eastAsia="ru-RU"/>
        </w:rPr>
        <w:t>Bit</w:t>
      </w:r>
      <w:proofErr w:type="spellEnd"/>
      <w:r w:rsidRPr="00D3630C">
        <w:rPr>
          <w:rFonts w:ascii="Times New Roman" w:hAnsi="Times New Roman"/>
          <w:sz w:val="20"/>
          <w:lang w:eastAsia="ru-RU"/>
        </w:rPr>
        <w:t xml:space="preserve"> 1: 1 = дизель;</w:t>
      </w:r>
    </w:p>
    <w:p w:rsidR="00470162" w:rsidRPr="00D3630C" w:rsidRDefault="00470162" w:rsidP="00731237">
      <w:pPr>
        <w:autoSpaceDE w:val="0"/>
        <w:autoSpaceDN w:val="0"/>
        <w:adjustRightInd w:val="0"/>
        <w:ind w:left="1400"/>
        <w:rPr>
          <w:rFonts w:ascii="Times New Roman" w:hAnsi="Times New Roman"/>
          <w:sz w:val="20"/>
          <w:lang w:eastAsia="ru-RU"/>
        </w:rPr>
      </w:pPr>
      <w:proofErr w:type="spellStart"/>
      <w:r w:rsidRPr="00D3630C">
        <w:rPr>
          <w:rFonts w:ascii="Times New Roman" w:hAnsi="Times New Roman"/>
          <w:sz w:val="20"/>
          <w:lang w:eastAsia="ru-RU"/>
        </w:rPr>
        <w:t>Bit</w:t>
      </w:r>
      <w:proofErr w:type="spellEnd"/>
      <w:r w:rsidRPr="00D3630C">
        <w:rPr>
          <w:rFonts w:ascii="Times New Roman" w:hAnsi="Times New Roman"/>
          <w:sz w:val="20"/>
          <w:lang w:eastAsia="ru-RU"/>
        </w:rPr>
        <w:t xml:space="preserve"> 0: 1 = бензин.</w:t>
      </w:r>
    </w:p>
    <w:p w:rsidR="00470162" w:rsidRPr="00D3630C" w:rsidRDefault="00470162" w:rsidP="00731237">
      <w:pPr>
        <w:ind w:firstLine="708"/>
        <w:rPr>
          <w:rFonts w:ascii="Times New Roman" w:hAnsi="Times New Roman"/>
        </w:rPr>
      </w:pPr>
    </w:p>
    <w:p w:rsidR="00470162" w:rsidRPr="00D3630C" w:rsidRDefault="00470162" w:rsidP="00CA51C4">
      <w:pPr>
        <w:pStyle w:val="1b"/>
        <w:rPr>
          <w:color w:val="auto"/>
        </w:rPr>
      </w:pPr>
      <w:r w:rsidRPr="00D3630C">
        <w:rPr>
          <w:color w:val="auto"/>
        </w:rPr>
        <w:t xml:space="preserve">В.3.2.2.5 </w:t>
      </w:r>
      <w:proofErr w:type="spellStart"/>
      <w:r w:rsidRPr="00D3630C">
        <w:rPr>
          <w:color w:val="auto"/>
        </w:rPr>
        <w:t>ПОдзапись</w:t>
      </w:r>
      <w:proofErr w:type="spellEnd"/>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DISPATCHER</w:t>
      </w:r>
      <w:r w:rsidRPr="00D3630C">
        <w:rPr>
          <w:color w:val="auto"/>
        </w:rPr>
        <w:t>_</w:t>
      </w:r>
      <w:r w:rsidRPr="00D3630C">
        <w:rPr>
          <w:color w:val="auto"/>
          <w:lang w:val="en-US"/>
        </w:rPr>
        <w:t>IDENTITY</w:t>
      </w:r>
    </w:p>
    <w:p w:rsidR="00470162" w:rsidRPr="00D3630C" w:rsidRDefault="00470162" w:rsidP="00CA51C4">
      <w:pPr>
        <w:pStyle w:val="1b"/>
        <w:rPr>
          <w:color w:val="auto"/>
        </w:rPr>
      </w:pPr>
      <w:r w:rsidRPr="00D3630C">
        <w:rPr>
          <w:color w:val="auto"/>
        </w:rPr>
        <w:t xml:space="preserve">Таблица В.10 иллюстрирует формат подзаписи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DISPATCHER</w:t>
      </w:r>
      <w:r w:rsidRPr="00D3630C">
        <w:rPr>
          <w:color w:val="auto"/>
        </w:rPr>
        <w:t>_</w:t>
      </w:r>
      <w:r w:rsidRPr="00D3630C">
        <w:rPr>
          <w:color w:val="auto"/>
          <w:lang w:val="en-US"/>
        </w:rPr>
        <w:t>IDENTITY</w:t>
      </w:r>
      <w:r w:rsidRPr="00D3630C">
        <w:rPr>
          <w:color w:val="auto"/>
        </w:rPr>
        <w:t xml:space="preserve"> Сервиса </w:t>
      </w:r>
      <w:r w:rsidRPr="00D3630C">
        <w:rPr>
          <w:color w:val="auto"/>
          <w:lang w:val="en-US"/>
        </w:rPr>
        <w:t>EGTS</w:t>
      </w:r>
      <w:r w:rsidRPr="00D3630C">
        <w:rPr>
          <w:color w:val="auto"/>
        </w:rPr>
        <w:t>_</w:t>
      </w:r>
      <w:r w:rsidRPr="00D3630C">
        <w:rPr>
          <w:color w:val="auto"/>
          <w:lang w:val="en-US"/>
        </w:rPr>
        <w:t>AUTH</w:t>
      </w:r>
      <w:r w:rsidRPr="00D3630C">
        <w:rPr>
          <w:color w:val="auto"/>
        </w:rPr>
        <w:t>_</w:t>
      </w:r>
      <w:r w:rsidRPr="00D3630C">
        <w:rPr>
          <w:color w:val="auto"/>
          <w:lang w:val="en-US"/>
        </w:rPr>
        <w:t>SERVICE</w:t>
      </w:r>
      <w:r w:rsidRPr="00D3630C">
        <w:rPr>
          <w:color w:val="auto"/>
        </w:rPr>
        <w:t>.</w:t>
      </w:r>
    </w:p>
    <w:p w:rsidR="00470162" w:rsidRPr="00D3630C" w:rsidRDefault="00470162" w:rsidP="00CA51C4">
      <w:pPr>
        <w:pStyle w:val="1b"/>
        <w:rPr>
          <w:snapToGrid w:val="0"/>
          <w:color w:val="auto"/>
        </w:rPr>
      </w:pPr>
      <w:bookmarkStart w:id="79" w:name="_Ref316054011"/>
      <w:r w:rsidRPr="00D3630C">
        <w:rPr>
          <w:color w:val="auto"/>
        </w:rPr>
        <w:t xml:space="preserve">Таблица </w:t>
      </w:r>
      <w:bookmarkEnd w:id="79"/>
      <w:r w:rsidRPr="00D3630C">
        <w:rPr>
          <w:color w:val="auto"/>
        </w:rPr>
        <w:t>В.10</w:t>
      </w:r>
      <w:r w:rsidRPr="00D3630C">
        <w:rPr>
          <w:color w:val="auto"/>
          <w:lang w:val="en-US"/>
        </w:rPr>
        <w:t> </w:t>
      </w:r>
      <w:proofErr w:type="gramStart"/>
      <w:r w:rsidRPr="00D3630C">
        <w:rPr>
          <w:color w:val="auto"/>
        </w:rPr>
        <w:noBreakHyphen/>
      </w:r>
      <w:r w:rsidRPr="00D3630C">
        <w:rPr>
          <w:color w:val="auto"/>
          <w:lang w:val="en-US"/>
        </w:rPr>
        <w:t> </w:t>
      </w:r>
      <w:r w:rsidRPr="00D3630C">
        <w:rPr>
          <w:snapToGrid w:val="0"/>
          <w:color w:val="auto"/>
        </w:rPr>
        <w:t xml:space="preserve"> Формат</w:t>
      </w:r>
      <w:proofErr w:type="gramEnd"/>
      <w:r w:rsidRPr="00D3630C">
        <w:rPr>
          <w:snapToGrid w:val="0"/>
          <w:color w:val="auto"/>
        </w:rPr>
        <w:t xml:space="preserve"> подзаписи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DISPATCHER</w:t>
      </w:r>
      <w:r w:rsidRPr="00D3630C">
        <w:rPr>
          <w:color w:val="auto"/>
        </w:rPr>
        <w:t>_</w:t>
      </w:r>
      <w:r w:rsidRPr="00D3630C">
        <w:rPr>
          <w:color w:val="auto"/>
          <w:lang w:val="en-US"/>
        </w:rPr>
        <w:t>IDENTITY</w:t>
      </w:r>
      <w:r w:rsidRPr="00D3630C">
        <w:rPr>
          <w:snapToGrid w:val="0"/>
          <w:color w:val="auto"/>
        </w:rPr>
        <w:t xml:space="preserve"> Сервиса </w:t>
      </w:r>
      <w:r w:rsidRPr="00D3630C">
        <w:rPr>
          <w:snapToGrid w:val="0"/>
          <w:color w:val="auto"/>
          <w:lang w:val="en-US"/>
        </w:rPr>
        <w:t>EGTS</w:t>
      </w:r>
      <w:r w:rsidRPr="00D3630C">
        <w:rPr>
          <w:snapToGrid w:val="0"/>
          <w:color w:val="auto"/>
        </w:rPr>
        <w:t>_</w:t>
      </w:r>
      <w:r w:rsidRPr="00D3630C">
        <w:rPr>
          <w:snapToGrid w:val="0"/>
          <w:color w:val="auto"/>
          <w:lang w:val="en-US"/>
        </w:rPr>
        <w:t>AUTH</w:t>
      </w:r>
      <w:r w:rsidRPr="00D3630C">
        <w:rPr>
          <w:snapToGrid w:val="0"/>
          <w:color w:val="auto"/>
        </w:rPr>
        <w:t>_</w:t>
      </w:r>
      <w:r w:rsidRPr="00D3630C">
        <w:rPr>
          <w:snapToGrid w:val="0"/>
          <w:color w:val="auto"/>
          <w:lang w:val="en-US"/>
        </w:rPr>
        <w:t>SERVICE</w:t>
      </w:r>
      <w:r w:rsidRPr="00D3630C">
        <w:rPr>
          <w:snapToGrid w:val="0"/>
          <w:color w:val="auto"/>
        </w:rPr>
        <w:t>.</w:t>
      </w:r>
    </w:p>
    <w:tbl>
      <w:tblPr>
        <w:tblW w:w="99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2"/>
        <w:gridCol w:w="863"/>
        <w:gridCol w:w="863"/>
        <w:gridCol w:w="864"/>
        <w:gridCol w:w="867"/>
        <w:gridCol w:w="864"/>
        <w:gridCol w:w="864"/>
        <w:gridCol w:w="864"/>
        <w:gridCol w:w="649"/>
        <w:gridCol w:w="1111"/>
        <w:gridCol w:w="1242"/>
      </w:tblGrid>
      <w:tr w:rsidR="00D3630C" w:rsidRPr="00D3630C" w:rsidTr="00CA51C4">
        <w:trPr>
          <w:trHeight w:val="380"/>
        </w:trPr>
        <w:tc>
          <w:tcPr>
            <w:tcW w:w="862"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7</w:t>
            </w:r>
          </w:p>
        </w:tc>
        <w:tc>
          <w:tcPr>
            <w:tcW w:w="863"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6</w:t>
            </w:r>
          </w:p>
        </w:tc>
        <w:tc>
          <w:tcPr>
            <w:tcW w:w="863"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5</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4</w:t>
            </w:r>
          </w:p>
        </w:tc>
        <w:tc>
          <w:tcPr>
            <w:tcW w:w="867"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3</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2</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1</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0</w:t>
            </w:r>
          </w:p>
        </w:tc>
        <w:tc>
          <w:tcPr>
            <w:tcW w:w="649"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 xml:space="preserve">Тип </w:t>
            </w:r>
          </w:p>
        </w:tc>
        <w:tc>
          <w:tcPr>
            <w:tcW w:w="1111" w:type="dxa"/>
            <w:shd w:val="clear" w:color="auto" w:fill="FFFFFF"/>
            <w:vAlign w:val="center"/>
          </w:tcPr>
          <w:p w:rsidR="00470162" w:rsidRPr="00D3630C" w:rsidRDefault="00470162" w:rsidP="005D5D48">
            <w:pPr>
              <w:jc w:val="center"/>
              <w:rPr>
                <w:rFonts w:ascii="Times New Roman" w:hAnsi="Times New Roman"/>
                <w:b/>
              </w:rPr>
            </w:pPr>
            <w:proofErr w:type="spellStart"/>
            <w:r w:rsidRPr="00D3630C">
              <w:rPr>
                <w:rFonts w:ascii="Times New Roman" w:hAnsi="Times New Roman"/>
                <w:b/>
              </w:rPr>
              <w:t>Типданных</w:t>
            </w:r>
            <w:proofErr w:type="spellEnd"/>
          </w:p>
        </w:tc>
        <w:tc>
          <w:tcPr>
            <w:tcW w:w="1242"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Размер, байт</w:t>
            </w:r>
          </w:p>
        </w:tc>
      </w:tr>
      <w:tr w:rsidR="00D3630C" w:rsidRPr="00D3630C" w:rsidTr="005D5D48">
        <w:trPr>
          <w:trHeight w:val="244"/>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DT (DispatcherType)</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42"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1</w:t>
            </w:r>
          </w:p>
        </w:tc>
      </w:tr>
      <w:tr w:rsidR="00D3630C" w:rsidRPr="00D3630C" w:rsidTr="005D5D48">
        <w:trPr>
          <w:trHeight w:val="493"/>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DID (Dispatcher ID)</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1" w:type="dxa"/>
            <w:vAlign w:val="center"/>
          </w:tcPr>
          <w:p w:rsidR="00470162" w:rsidRPr="00D3630C" w:rsidRDefault="00470162" w:rsidP="005D5D48">
            <w:pPr>
              <w:jc w:val="center"/>
              <w:rPr>
                <w:rFonts w:ascii="Times New Roman" w:hAnsi="Times New Roman"/>
              </w:rPr>
            </w:pPr>
            <w:r w:rsidRPr="00D3630C">
              <w:rPr>
                <w:rFonts w:ascii="Times New Roman" w:hAnsi="Times New Roman"/>
                <w:lang w:val="en-US"/>
              </w:rPr>
              <w:t>UINT</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4</w:t>
            </w:r>
          </w:p>
        </w:tc>
      </w:tr>
      <w:tr w:rsidR="00D3630C" w:rsidRPr="00D3630C" w:rsidTr="005D5D48">
        <w:trPr>
          <w:trHeight w:val="473"/>
        </w:trPr>
        <w:tc>
          <w:tcPr>
            <w:tcW w:w="6911"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DSCR (Description)</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1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STRING</w:t>
            </w:r>
          </w:p>
        </w:tc>
        <w:tc>
          <w:tcPr>
            <w:tcW w:w="1242"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0…255</w:t>
            </w:r>
          </w:p>
        </w:tc>
      </w:tr>
    </w:tbl>
    <w:p w:rsidR="00470162" w:rsidRPr="00D3630C" w:rsidRDefault="00470162" w:rsidP="00CA51C4">
      <w:pPr>
        <w:pStyle w:val="1b"/>
        <w:rPr>
          <w:color w:val="auto"/>
          <w:lang w:val="en-US"/>
        </w:rPr>
      </w:pPr>
      <w:r w:rsidRPr="00D3630C">
        <w:rPr>
          <w:color w:val="auto"/>
        </w:rPr>
        <w:t>Поля</w:t>
      </w:r>
      <w:r w:rsidR="00CD0D22">
        <w:rPr>
          <w:color w:val="auto"/>
          <w:lang w:val="en-US"/>
        </w:rPr>
        <w:t xml:space="preserve"> </w:t>
      </w:r>
      <w:r w:rsidRPr="00D3630C">
        <w:rPr>
          <w:color w:val="auto"/>
        </w:rPr>
        <w:t>подзаписи</w:t>
      </w:r>
      <w:r w:rsidRPr="00D3630C">
        <w:rPr>
          <w:color w:val="auto"/>
          <w:lang w:val="en-US"/>
        </w:rPr>
        <w:t xml:space="preserve"> EGTS_SR_DISPATCHER_IDENTITY:</w:t>
      </w:r>
    </w:p>
    <w:p w:rsidR="00470162" w:rsidRPr="00D3630C" w:rsidRDefault="00470162" w:rsidP="0098743B">
      <w:pPr>
        <w:pStyle w:val="19"/>
        <w:rPr>
          <w:lang w:val="en-US"/>
        </w:rPr>
      </w:pPr>
      <w:r w:rsidRPr="00D3630C">
        <w:rPr>
          <w:lang w:val="en-US"/>
        </w:rPr>
        <w:t>DT</w:t>
      </w:r>
      <w:r w:rsidRPr="00D3630C">
        <w:rPr>
          <w:lang w:val="en-US"/>
        </w:rPr>
        <w:tab/>
        <w:t xml:space="preserve">– (Dispatcher Type), </w:t>
      </w:r>
      <w:r w:rsidRPr="00D3630C">
        <w:t>тип</w:t>
      </w:r>
      <w:r w:rsidR="00CD0D22">
        <w:rPr>
          <w:lang w:val="en-US"/>
        </w:rPr>
        <w:t xml:space="preserve"> </w:t>
      </w:r>
      <w:r w:rsidRPr="00D3630C">
        <w:t>диспетчера</w:t>
      </w:r>
      <w:r w:rsidRPr="00D3630C">
        <w:rPr>
          <w:lang w:val="en-US"/>
        </w:rPr>
        <w:t>;</w:t>
      </w:r>
    </w:p>
    <w:p w:rsidR="00470162" w:rsidRPr="00D3630C" w:rsidRDefault="00470162" w:rsidP="0098743B">
      <w:pPr>
        <w:pStyle w:val="19"/>
      </w:pPr>
      <w:r w:rsidRPr="00D3630C">
        <w:t>DID</w:t>
      </w:r>
      <w:r w:rsidRPr="00D3630C">
        <w:tab/>
        <w:t>– (Dispatcher ID), уникальный идентификатор диспетчера;</w:t>
      </w:r>
    </w:p>
    <w:p w:rsidR="00470162" w:rsidRPr="00D3630C" w:rsidRDefault="00470162" w:rsidP="0098743B">
      <w:pPr>
        <w:pStyle w:val="19"/>
      </w:pPr>
      <w:r w:rsidRPr="00D3630C">
        <w:t>DSCR</w:t>
      </w:r>
      <w:r w:rsidRPr="00D3630C">
        <w:tab/>
        <w:t>– (Description), краткое описание.</w:t>
      </w:r>
    </w:p>
    <w:p w:rsidR="00470162" w:rsidRPr="00D3630C" w:rsidRDefault="00470162" w:rsidP="0098743B">
      <w:pPr>
        <w:pStyle w:val="19"/>
      </w:pPr>
    </w:p>
    <w:p w:rsidR="00470162" w:rsidRPr="00D3630C" w:rsidRDefault="00470162" w:rsidP="00CA51C4">
      <w:pPr>
        <w:pStyle w:val="1b"/>
        <w:rPr>
          <w:color w:val="auto"/>
          <w:lang w:val="en-US"/>
        </w:rPr>
      </w:pPr>
      <w:r w:rsidRPr="00D3630C">
        <w:rPr>
          <w:color w:val="auto"/>
        </w:rPr>
        <w:t>В</w:t>
      </w:r>
      <w:r w:rsidRPr="00D3630C">
        <w:rPr>
          <w:color w:val="auto"/>
          <w:lang w:val="en-US"/>
        </w:rPr>
        <w:t xml:space="preserve">.3.2.2.6 </w:t>
      </w:r>
      <w:r w:rsidRPr="00D3630C">
        <w:rPr>
          <w:color w:val="auto"/>
        </w:rPr>
        <w:t>Подзапись</w:t>
      </w:r>
      <w:r w:rsidRPr="00D3630C">
        <w:rPr>
          <w:color w:val="auto"/>
          <w:lang w:val="en-US"/>
        </w:rPr>
        <w:t xml:space="preserve"> EGTS_SR_AUTH_PARAMS</w:t>
      </w:r>
    </w:p>
    <w:p w:rsidR="00470162" w:rsidRPr="00D3630C" w:rsidRDefault="00470162" w:rsidP="00CA51C4">
      <w:pPr>
        <w:pStyle w:val="1b"/>
        <w:rPr>
          <w:color w:val="auto"/>
          <w:lang w:val="en-US"/>
        </w:rPr>
      </w:pPr>
      <w:proofErr w:type="spellStart"/>
      <w:r w:rsidRPr="00D3630C">
        <w:rPr>
          <w:color w:val="auto"/>
        </w:rPr>
        <w:t>ТаблицаВ</w:t>
      </w:r>
      <w:proofErr w:type="spellEnd"/>
      <w:r w:rsidRPr="00D3630C">
        <w:rPr>
          <w:color w:val="auto"/>
          <w:lang w:val="en-US"/>
        </w:rPr>
        <w:t xml:space="preserve">.11 </w:t>
      </w:r>
      <w:r w:rsidRPr="00D3630C">
        <w:rPr>
          <w:color w:val="auto"/>
        </w:rPr>
        <w:t>иллюстрирует</w:t>
      </w:r>
      <w:r w:rsidR="00CD0D22">
        <w:rPr>
          <w:color w:val="auto"/>
          <w:lang w:val="en-US"/>
        </w:rPr>
        <w:t xml:space="preserve"> </w:t>
      </w:r>
      <w:r w:rsidRPr="00D3630C">
        <w:rPr>
          <w:color w:val="auto"/>
        </w:rPr>
        <w:t>формат</w:t>
      </w:r>
      <w:r w:rsidR="00CD0D22">
        <w:rPr>
          <w:color w:val="auto"/>
          <w:lang w:val="en-US"/>
        </w:rPr>
        <w:t xml:space="preserve"> </w:t>
      </w:r>
      <w:r w:rsidRPr="00D3630C">
        <w:rPr>
          <w:color w:val="auto"/>
        </w:rPr>
        <w:t>подзаписи</w:t>
      </w:r>
      <w:r w:rsidRPr="00D3630C">
        <w:rPr>
          <w:color w:val="auto"/>
          <w:lang w:val="en-US"/>
        </w:rPr>
        <w:t xml:space="preserve"> EGTS_SR_AUTH_PARAMS </w:t>
      </w:r>
      <w:r w:rsidRPr="00D3630C">
        <w:rPr>
          <w:color w:val="auto"/>
        </w:rPr>
        <w:t>Сервиса</w:t>
      </w:r>
      <w:r w:rsidRPr="00D3630C">
        <w:rPr>
          <w:color w:val="auto"/>
          <w:lang w:val="en-US"/>
        </w:rPr>
        <w:t xml:space="preserve"> EGTS_AUTH_SERVICE.</w:t>
      </w:r>
    </w:p>
    <w:p w:rsidR="00470162" w:rsidRPr="00D3630C" w:rsidRDefault="00470162" w:rsidP="00CA51C4">
      <w:pPr>
        <w:pStyle w:val="1b"/>
        <w:rPr>
          <w:snapToGrid w:val="0"/>
          <w:color w:val="auto"/>
          <w:lang w:val="en-US"/>
        </w:rPr>
      </w:pPr>
      <w:bookmarkStart w:id="80" w:name="_Ref311807822"/>
      <w:proofErr w:type="spellStart"/>
      <w:r w:rsidRPr="00D3630C">
        <w:rPr>
          <w:color w:val="auto"/>
        </w:rPr>
        <w:t>Таблица</w:t>
      </w:r>
      <w:bookmarkEnd w:id="80"/>
      <w:r w:rsidRPr="00D3630C">
        <w:rPr>
          <w:color w:val="auto"/>
        </w:rPr>
        <w:t>В</w:t>
      </w:r>
      <w:proofErr w:type="spellEnd"/>
      <w:r w:rsidRPr="00D3630C">
        <w:rPr>
          <w:color w:val="auto"/>
          <w:lang w:val="en-US"/>
        </w:rPr>
        <w:t>.11 </w:t>
      </w:r>
      <w:r w:rsidR="00CD0D22">
        <w:rPr>
          <w:color w:val="auto"/>
          <w:lang w:val="en-US"/>
        </w:rPr>
        <w:t>–</w:t>
      </w:r>
      <w:r w:rsidRPr="00D3630C">
        <w:rPr>
          <w:color w:val="auto"/>
          <w:lang w:val="en-US"/>
        </w:rPr>
        <w:t> </w:t>
      </w:r>
      <w:r w:rsidRPr="00D3630C">
        <w:rPr>
          <w:snapToGrid w:val="0"/>
          <w:color w:val="auto"/>
        </w:rPr>
        <w:t>Формат</w:t>
      </w:r>
      <w:r w:rsidR="00CD0D22">
        <w:rPr>
          <w:snapToGrid w:val="0"/>
          <w:color w:val="auto"/>
          <w:lang w:val="en-US"/>
        </w:rPr>
        <w:t xml:space="preserve"> </w:t>
      </w:r>
      <w:r w:rsidRPr="00D3630C">
        <w:rPr>
          <w:snapToGrid w:val="0"/>
          <w:color w:val="auto"/>
        </w:rPr>
        <w:t>подзаписи</w:t>
      </w:r>
      <w:r w:rsidRPr="00D3630C">
        <w:rPr>
          <w:snapToGrid w:val="0"/>
          <w:color w:val="auto"/>
          <w:lang w:val="en-US"/>
        </w:rPr>
        <w:t xml:space="preserve"> EGTS_SR_AUTH_PARAMS </w:t>
      </w:r>
      <w:r w:rsidRPr="00D3630C">
        <w:rPr>
          <w:snapToGrid w:val="0"/>
          <w:color w:val="auto"/>
        </w:rPr>
        <w:t>Сервиса</w:t>
      </w:r>
      <w:r w:rsidRPr="00D3630C">
        <w:rPr>
          <w:snapToGrid w:val="0"/>
          <w:color w:val="auto"/>
          <w:lang w:val="en-US"/>
        </w:rPr>
        <w:t xml:space="preserve"> EGTS_AUTH_SERVICE</w:t>
      </w:r>
    </w:p>
    <w:tbl>
      <w:tblPr>
        <w:tblW w:w="99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3"/>
        <w:gridCol w:w="6"/>
        <w:gridCol w:w="860"/>
        <w:gridCol w:w="863"/>
        <w:gridCol w:w="10"/>
        <w:gridCol w:w="854"/>
        <w:gridCol w:w="861"/>
        <w:gridCol w:w="6"/>
        <w:gridCol w:w="864"/>
        <w:gridCol w:w="30"/>
        <w:gridCol w:w="834"/>
        <w:gridCol w:w="872"/>
        <w:gridCol w:w="649"/>
        <w:gridCol w:w="1110"/>
        <w:gridCol w:w="1241"/>
      </w:tblGrid>
      <w:tr w:rsidR="00D3630C" w:rsidRPr="00D3630C" w:rsidTr="00CA51C4">
        <w:trPr>
          <w:trHeight w:val="380"/>
        </w:trPr>
        <w:tc>
          <w:tcPr>
            <w:tcW w:w="859" w:type="dxa"/>
            <w:gridSpan w:val="2"/>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lastRenderedPageBreak/>
              <w:t>Бит 7</w:t>
            </w:r>
          </w:p>
        </w:tc>
        <w:tc>
          <w:tcPr>
            <w:tcW w:w="860"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6</w:t>
            </w:r>
          </w:p>
        </w:tc>
        <w:tc>
          <w:tcPr>
            <w:tcW w:w="863"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5</w:t>
            </w:r>
          </w:p>
        </w:tc>
        <w:tc>
          <w:tcPr>
            <w:tcW w:w="864" w:type="dxa"/>
            <w:gridSpan w:val="2"/>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4</w:t>
            </w:r>
          </w:p>
        </w:tc>
        <w:tc>
          <w:tcPr>
            <w:tcW w:w="867" w:type="dxa"/>
            <w:gridSpan w:val="2"/>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3</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2</w:t>
            </w:r>
          </w:p>
        </w:tc>
        <w:tc>
          <w:tcPr>
            <w:tcW w:w="864" w:type="dxa"/>
            <w:gridSpan w:val="2"/>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1</w:t>
            </w:r>
          </w:p>
        </w:tc>
        <w:tc>
          <w:tcPr>
            <w:tcW w:w="872"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0</w:t>
            </w:r>
          </w:p>
        </w:tc>
        <w:tc>
          <w:tcPr>
            <w:tcW w:w="649"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 xml:space="preserve">Тип </w:t>
            </w:r>
          </w:p>
        </w:tc>
        <w:tc>
          <w:tcPr>
            <w:tcW w:w="1110" w:type="dxa"/>
            <w:shd w:val="clear" w:color="auto" w:fill="FFFFFF"/>
            <w:vAlign w:val="center"/>
          </w:tcPr>
          <w:p w:rsidR="00470162" w:rsidRPr="00D3630C" w:rsidRDefault="00470162" w:rsidP="005D5D48">
            <w:pPr>
              <w:jc w:val="center"/>
              <w:rPr>
                <w:rFonts w:ascii="Times New Roman" w:hAnsi="Times New Roman"/>
                <w:b/>
              </w:rPr>
            </w:pPr>
            <w:proofErr w:type="spellStart"/>
            <w:r w:rsidRPr="00D3630C">
              <w:rPr>
                <w:rFonts w:ascii="Times New Roman" w:hAnsi="Times New Roman"/>
                <w:b/>
              </w:rPr>
              <w:t>Типданных</w:t>
            </w:r>
            <w:proofErr w:type="spellEnd"/>
          </w:p>
        </w:tc>
        <w:tc>
          <w:tcPr>
            <w:tcW w:w="1241"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Размер, байт</w:t>
            </w:r>
          </w:p>
        </w:tc>
      </w:tr>
      <w:tr w:rsidR="00D3630C" w:rsidRPr="00D3630C" w:rsidTr="005D5D48">
        <w:trPr>
          <w:trHeight w:val="585"/>
        </w:trPr>
        <w:tc>
          <w:tcPr>
            <w:tcW w:w="6913" w:type="dxa"/>
            <w:gridSpan w:val="12"/>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FLG (Flags)</w:t>
            </w:r>
          </w:p>
        </w:tc>
        <w:tc>
          <w:tcPr>
            <w:tcW w:w="649" w:type="dxa"/>
            <w:vMerge w:val="restart"/>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0" w:type="dxa"/>
            <w:vMerge w:val="restart"/>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41" w:type="dxa"/>
            <w:vMerge w:val="restart"/>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1</w:t>
            </w:r>
          </w:p>
        </w:tc>
      </w:tr>
      <w:tr w:rsidR="00D3630C" w:rsidRPr="00D3630C" w:rsidTr="005D5D48">
        <w:trPr>
          <w:trHeight w:val="345"/>
        </w:trPr>
        <w:tc>
          <w:tcPr>
            <w:tcW w:w="853"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w:t>
            </w:r>
          </w:p>
        </w:tc>
        <w:tc>
          <w:tcPr>
            <w:tcW w:w="866" w:type="dxa"/>
            <w:gridSpan w:val="2"/>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EXE</w:t>
            </w:r>
          </w:p>
        </w:tc>
        <w:tc>
          <w:tcPr>
            <w:tcW w:w="873" w:type="dxa"/>
            <w:gridSpan w:val="2"/>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SSE</w:t>
            </w:r>
          </w:p>
        </w:tc>
        <w:tc>
          <w:tcPr>
            <w:tcW w:w="854"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MSE</w:t>
            </w:r>
          </w:p>
        </w:tc>
        <w:tc>
          <w:tcPr>
            <w:tcW w:w="86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ISLE</w:t>
            </w:r>
          </w:p>
        </w:tc>
        <w:tc>
          <w:tcPr>
            <w:tcW w:w="900" w:type="dxa"/>
            <w:gridSpan w:val="3"/>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PKE</w:t>
            </w:r>
          </w:p>
        </w:tc>
        <w:tc>
          <w:tcPr>
            <w:tcW w:w="1706" w:type="dxa"/>
            <w:gridSpan w:val="2"/>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ENA</w:t>
            </w:r>
          </w:p>
        </w:tc>
        <w:tc>
          <w:tcPr>
            <w:tcW w:w="649" w:type="dxa"/>
            <w:vMerge/>
            <w:vAlign w:val="center"/>
          </w:tcPr>
          <w:p w:rsidR="00470162" w:rsidRPr="00D3630C" w:rsidRDefault="00470162" w:rsidP="005D5D48">
            <w:pPr>
              <w:pStyle w:val="PreformattedText"/>
              <w:rPr>
                <w:rFonts w:ascii="Times New Roman" w:hAnsi="Times New Roman" w:cs="Times New Roman"/>
                <w:lang w:val="en-US"/>
              </w:rPr>
            </w:pPr>
          </w:p>
        </w:tc>
        <w:tc>
          <w:tcPr>
            <w:tcW w:w="1110" w:type="dxa"/>
            <w:vMerge/>
            <w:vAlign w:val="center"/>
          </w:tcPr>
          <w:p w:rsidR="00470162" w:rsidRPr="00D3630C" w:rsidRDefault="00470162" w:rsidP="005D5D48">
            <w:pPr>
              <w:jc w:val="center"/>
              <w:rPr>
                <w:rFonts w:ascii="Times New Roman" w:hAnsi="Times New Roman"/>
                <w:lang w:val="en-US"/>
              </w:rPr>
            </w:pPr>
          </w:p>
        </w:tc>
        <w:tc>
          <w:tcPr>
            <w:tcW w:w="1241" w:type="dxa"/>
            <w:vMerge/>
            <w:vAlign w:val="center"/>
          </w:tcPr>
          <w:p w:rsidR="00470162" w:rsidRPr="00D3630C" w:rsidRDefault="00470162" w:rsidP="005D5D48">
            <w:pPr>
              <w:jc w:val="center"/>
              <w:rPr>
                <w:rFonts w:ascii="Times New Roman" w:hAnsi="Times New Roman"/>
                <w:snapToGrid w:val="0"/>
                <w:spacing w:val="-6"/>
                <w:lang w:val="en-US"/>
              </w:rPr>
            </w:pPr>
          </w:p>
        </w:tc>
      </w:tr>
      <w:tr w:rsidR="00D3630C" w:rsidRPr="00D3630C" w:rsidTr="005D5D48">
        <w:trPr>
          <w:trHeight w:val="493"/>
        </w:trPr>
        <w:tc>
          <w:tcPr>
            <w:tcW w:w="6913" w:type="dxa"/>
            <w:gridSpan w:val="12"/>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PKL (Public Key Length)</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10" w:type="dxa"/>
            <w:vAlign w:val="center"/>
          </w:tcPr>
          <w:p w:rsidR="00470162" w:rsidRPr="00D3630C" w:rsidRDefault="00470162" w:rsidP="005D5D48">
            <w:pPr>
              <w:jc w:val="center"/>
              <w:rPr>
                <w:rFonts w:ascii="Times New Roman" w:hAnsi="Times New Roman"/>
              </w:rPr>
            </w:pPr>
            <w:r w:rsidRPr="00D3630C">
              <w:rPr>
                <w:rFonts w:ascii="Times New Roman" w:hAnsi="Times New Roman"/>
                <w:lang w:val="en-US"/>
              </w:rPr>
              <w:t>USHORT</w:t>
            </w:r>
          </w:p>
        </w:tc>
        <w:tc>
          <w:tcPr>
            <w:tcW w:w="124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2</w:t>
            </w:r>
          </w:p>
        </w:tc>
      </w:tr>
      <w:tr w:rsidR="00D3630C" w:rsidRPr="00D3630C" w:rsidTr="005D5D48">
        <w:trPr>
          <w:trHeight w:val="375"/>
        </w:trPr>
        <w:tc>
          <w:tcPr>
            <w:tcW w:w="6913" w:type="dxa"/>
            <w:gridSpan w:val="12"/>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PBK (Public Key)</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10"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BINARY</w:t>
            </w:r>
          </w:p>
        </w:tc>
        <w:tc>
          <w:tcPr>
            <w:tcW w:w="124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0…512</w:t>
            </w:r>
          </w:p>
        </w:tc>
      </w:tr>
      <w:tr w:rsidR="00D3630C" w:rsidRPr="00D3630C" w:rsidTr="005D5D48">
        <w:trPr>
          <w:trHeight w:val="420"/>
        </w:trPr>
        <w:tc>
          <w:tcPr>
            <w:tcW w:w="6913" w:type="dxa"/>
            <w:gridSpan w:val="12"/>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ISL (Identity String Length)</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10"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USHORT</w:t>
            </w:r>
          </w:p>
        </w:tc>
        <w:tc>
          <w:tcPr>
            <w:tcW w:w="124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2</w:t>
            </w:r>
          </w:p>
        </w:tc>
      </w:tr>
      <w:tr w:rsidR="00D3630C" w:rsidRPr="00D3630C" w:rsidTr="005D5D48">
        <w:trPr>
          <w:trHeight w:val="450"/>
        </w:trPr>
        <w:tc>
          <w:tcPr>
            <w:tcW w:w="6913" w:type="dxa"/>
            <w:gridSpan w:val="12"/>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MSZ (Mod Size)</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10"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USHORT</w:t>
            </w:r>
          </w:p>
        </w:tc>
        <w:tc>
          <w:tcPr>
            <w:tcW w:w="124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2</w:t>
            </w:r>
          </w:p>
        </w:tc>
      </w:tr>
      <w:tr w:rsidR="00D3630C" w:rsidRPr="00D3630C" w:rsidTr="005D5D48">
        <w:trPr>
          <w:trHeight w:val="319"/>
        </w:trPr>
        <w:tc>
          <w:tcPr>
            <w:tcW w:w="6913" w:type="dxa"/>
            <w:gridSpan w:val="12"/>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SS (Server Sequence)</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10"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STRING</w:t>
            </w:r>
          </w:p>
        </w:tc>
        <w:tc>
          <w:tcPr>
            <w:tcW w:w="124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0…255</w:t>
            </w:r>
          </w:p>
        </w:tc>
      </w:tr>
      <w:tr w:rsidR="00D3630C" w:rsidRPr="00D3630C" w:rsidTr="005D5D48">
        <w:trPr>
          <w:trHeight w:val="451"/>
        </w:trPr>
        <w:tc>
          <w:tcPr>
            <w:tcW w:w="6913" w:type="dxa"/>
            <w:gridSpan w:val="12"/>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D (Delimiter)</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10"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4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1</w:t>
            </w:r>
          </w:p>
        </w:tc>
      </w:tr>
      <w:tr w:rsidR="00D3630C" w:rsidRPr="00D3630C" w:rsidTr="005D5D48">
        <w:trPr>
          <w:trHeight w:val="375"/>
        </w:trPr>
        <w:tc>
          <w:tcPr>
            <w:tcW w:w="6913" w:type="dxa"/>
            <w:gridSpan w:val="12"/>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EXP (</w:t>
            </w:r>
            <w:proofErr w:type="spellStart"/>
            <w:r w:rsidRPr="00D3630C">
              <w:rPr>
                <w:rFonts w:ascii="Times New Roman" w:hAnsi="Times New Roman"/>
                <w:lang w:val="en-US"/>
              </w:rPr>
              <w:t>Exp</w:t>
            </w:r>
            <w:proofErr w:type="spellEnd"/>
            <w:r w:rsidRPr="00D3630C">
              <w:rPr>
                <w:rFonts w:ascii="Times New Roman" w:hAnsi="Times New Roman"/>
                <w:lang w:val="en-US"/>
              </w:rPr>
              <w:t>)</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10"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STRING</w:t>
            </w:r>
          </w:p>
        </w:tc>
        <w:tc>
          <w:tcPr>
            <w:tcW w:w="124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0…255</w:t>
            </w:r>
          </w:p>
        </w:tc>
      </w:tr>
      <w:tr w:rsidR="00470162" w:rsidRPr="00D3630C" w:rsidTr="005D5D48">
        <w:trPr>
          <w:trHeight w:val="340"/>
        </w:trPr>
        <w:tc>
          <w:tcPr>
            <w:tcW w:w="6913" w:type="dxa"/>
            <w:gridSpan w:val="12"/>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D (Delimiter)</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10"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4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1</w:t>
            </w:r>
          </w:p>
        </w:tc>
      </w:tr>
    </w:tbl>
    <w:p w:rsidR="00470162" w:rsidRPr="00D3630C" w:rsidRDefault="00470162" w:rsidP="00731237">
      <w:pPr>
        <w:pStyle w:val="2f5"/>
        <w:ind w:left="0"/>
        <w:rPr>
          <w:rFonts w:ascii="Times New Roman" w:hAnsi="Times New Roman"/>
        </w:rPr>
      </w:pPr>
    </w:p>
    <w:p w:rsidR="00470162" w:rsidRPr="00D3630C" w:rsidRDefault="00470162" w:rsidP="00CA51C4">
      <w:pPr>
        <w:pStyle w:val="1b"/>
        <w:rPr>
          <w:color w:val="auto"/>
          <w:lang w:val="en-US"/>
        </w:rPr>
      </w:pPr>
      <w:r w:rsidRPr="00D3630C">
        <w:rPr>
          <w:color w:val="auto"/>
        </w:rPr>
        <w:t>Поля</w:t>
      </w:r>
      <w:r w:rsidR="00CD0D22">
        <w:rPr>
          <w:color w:val="auto"/>
          <w:lang w:val="en-US"/>
        </w:rPr>
        <w:t xml:space="preserve"> </w:t>
      </w:r>
      <w:r w:rsidRPr="00D3630C">
        <w:rPr>
          <w:color w:val="auto"/>
        </w:rPr>
        <w:t>подзаписи</w:t>
      </w:r>
      <w:r w:rsidRPr="00D3630C">
        <w:rPr>
          <w:snapToGrid w:val="0"/>
          <w:color w:val="auto"/>
          <w:lang w:val="en-US"/>
        </w:rPr>
        <w:t xml:space="preserve"> EGTS_SR_AUTH_PARAMS</w:t>
      </w:r>
      <w:r w:rsidRPr="00D3630C">
        <w:rPr>
          <w:color w:val="auto"/>
          <w:lang w:val="en-US"/>
        </w:rPr>
        <w:t>:</w:t>
      </w:r>
    </w:p>
    <w:p w:rsidR="00470162" w:rsidRPr="00D3630C" w:rsidRDefault="00470162" w:rsidP="0098743B">
      <w:pPr>
        <w:pStyle w:val="19"/>
      </w:pPr>
      <w:r w:rsidRPr="00D3630C">
        <w:t>EXE</w:t>
      </w:r>
      <w:r w:rsidRPr="00D3630C">
        <w:tab/>
        <w:t>– битовый флаг, определяет наличие поля EXP и следующего за ним разделителя D (если 1, то поля присутствуют);</w:t>
      </w:r>
    </w:p>
    <w:p w:rsidR="00470162" w:rsidRPr="00D3630C" w:rsidRDefault="00470162" w:rsidP="0098743B">
      <w:pPr>
        <w:pStyle w:val="19"/>
      </w:pPr>
      <w:r w:rsidRPr="00D3630C">
        <w:t>SSE</w:t>
      </w:r>
      <w:r w:rsidRPr="00D3630C">
        <w:tab/>
        <w:t>– битовый флаг, определяет наличие поля SS и следующего за ним разделителя D (если 1, то поля присутствуют);</w:t>
      </w:r>
    </w:p>
    <w:p w:rsidR="00470162" w:rsidRPr="00D3630C" w:rsidRDefault="00470162" w:rsidP="0098743B">
      <w:pPr>
        <w:pStyle w:val="19"/>
      </w:pPr>
      <w:r w:rsidRPr="00D3630C">
        <w:t>MSE</w:t>
      </w:r>
      <w:r w:rsidRPr="00D3630C">
        <w:tab/>
      </w:r>
      <w:proofErr w:type="gramStart"/>
      <w:r w:rsidRPr="00D3630C">
        <w:t>–  битовый</w:t>
      </w:r>
      <w:proofErr w:type="gramEnd"/>
      <w:r w:rsidRPr="00D3630C">
        <w:t xml:space="preserve"> флаг, определяет наличие поля MSZ (если 1, то поле присутствует);</w:t>
      </w:r>
    </w:p>
    <w:p w:rsidR="00470162" w:rsidRPr="00D3630C" w:rsidRDefault="00470162" w:rsidP="0098743B">
      <w:pPr>
        <w:pStyle w:val="19"/>
      </w:pPr>
      <w:r w:rsidRPr="00D3630C">
        <w:t>ISLE</w:t>
      </w:r>
      <w:r w:rsidRPr="00D3630C">
        <w:tab/>
      </w:r>
      <w:proofErr w:type="gramStart"/>
      <w:r w:rsidRPr="00D3630C">
        <w:t>–  битовый</w:t>
      </w:r>
      <w:proofErr w:type="gramEnd"/>
      <w:r w:rsidRPr="00D3630C">
        <w:t xml:space="preserve"> флаг, определяет наличие поля ISL (если 1, то поле присутствует);</w:t>
      </w:r>
    </w:p>
    <w:p w:rsidR="00470162" w:rsidRPr="00D3630C" w:rsidRDefault="00470162" w:rsidP="0098743B">
      <w:pPr>
        <w:pStyle w:val="19"/>
      </w:pPr>
      <w:r w:rsidRPr="00D3630C">
        <w:t>PKE</w:t>
      </w:r>
      <w:r w:rsidRPr="00D3630C">
        <w:tab/>
        <w:t>– битовый флаг, определяет наличие полей PKL и PBK (если 1, то поля присутствуют);</w:t>
      </w:r>
    </w:p>
    <w:p w:rsidR="00470162" w:rsidRPr="00D3630C" w:rsidRDefault="00470162" w:rsidP="0098743B">
      <w:pPr>
        <w:pStyle w:val="19"/>
      </w:pPr>
      <w:r w:rsidRPr="00D3630C">
        <w:t>ENA</w:t>
      </w:r>
      <w:r w:rsidRPr="00D3630C">
        <w:tab/>
        <w:t xml:space="preserve">– битовое поле, определяющее требуемый алгоритм шифрования пакетов. Если данное поле содержит значение 0 0, то шифрование не применяется, и подзапись EGTS_SR_AUTH_PARAMS содержит только один байт, иначе, в зависимости от типа алгоритма, наличие </w:t>
      </w:r>
      <w:r w:rsidRPr="00D3630C">
        <w:lastRenderedPageBreak/>
        <w:t>дополнительных параметров определяется остальными битами поля FLG;</w:t>
      </w:r>
    </w:p>
    <w:p w:rsidR="00470162" w:rsidRPr="00D3630C" w:rsidRDefault="00470162" w:rsidP="0098743B">
      <w:pPr>
        <w:pStyle w:val="19"/>
      </w:pPr>
      <w:r w:rsidRPr="00D3630C">
        <w:t>PKL</w:t>
      </w:r>
      <w:r w:rsidRPr="00D3630C">
        <w:tab/>
        <w:t>– (</w:t>
      </w:r>
      <w:proofErr w:type="spellStart"/>
      <w:r w:rsidRPr="00D3630C">
        <w:t>PublicKeyLength</w:t>
      </w:r>
      <w:proofErr w:type="spellEnd"/>
      <w:r w:rsidRPr="00D3630C">
        <w:t>), длина публичного ключа в байтах;</w:t>
      </w:r>
    </w:p>
    <w:p w:rsidR="00470162" w:rsidRPr="00D3630C" w:rsidRDefault="00470162" w:rsidP="0098743B">
      <w:pPr>
        <w:pStyle w:val="19"/>
      </w:pPr>
      <w:r w:rsidRPr="00D3630C">
        <w:t>PBK</w:t>
      </w:r>
      <w:r w:rsidRPr="00D3630C">
        <w:tab/>
        <w:t>– (</w:t>
      </w:r>
      <w:proofErr w:type="spellStart"/>
      <w:r w:rsidRPr="00D3630C">
        <w:t>PublicKey</w:t>
      </w:r>
      <w:proofErr w:type="spellEnd"/>
      <w:r w:rsidRPr="00D3630C">
        <w:t>), данные публичного ключа;</w:t>
      </w:r>
    </w:p>
    <w:p w:rsidR="00470162" w:rsidRPr="00D3630C" w:rsidRDefault="00470162" w:rsidP="0098743B">
      <w:pPr>
        <w:pStyle w:val="19"/>
      </w:pPr>
      <w:r w:rsidRPr="00D3630C">
        <w:t>ISL</w:t>
      </w:r>
      <w:r w:rsidRPr="00D3630C">
        <w:tab/>
        <w:t>– (</w:t>
      </w:r>
      <w:proofErr w:type="spellStart"/>
      <w:r w:rsidRPr="00D3630C">
        <w:t>IdentityStringLength</w:t>
      </w:r>
      <w:proofErr w:type="spellEnd"/>
      <w:r w:rsidRPr="00D3630C">
        <w:t>), результирующая длина идентификационных данных;</w:t>
      </w:r>
    </w:p>
    <w:p w:rsidR="00470162" w:rsidRPr="00D3630C" w:rsidRDefault="00470162" w:rsidP="0098743B">
      <w:pPr>
        <w:pStyle w:val="19"/>
      </w:pPr>
      <w:r w:rsidRPr="00D3630C">
        <w:t>MSZ</w:t>
      </w:r>
      <w:r w:rsidRPr="00D3630C">
        <w:tab/>
        <w:t>– (</w:t>
      </w:r>
      <w:proofErr w:type="spellStart"/>
      <w:r w:rsidRPr="00D3630C">
        <w:t>ModSize</w:t>
      </w:r>
      <w:proofErr w:type="spellEnd"/>
      <w:r w:rsidRPr="00D3630C">
        <w:t>), параметр, применяемый в процессе шифрования;</w:t>
      </w:r>
    </w:p>
    <w:p w:rsidR="00470162" w:rsidRPr="00D3630C" w:rsidRDefault="00470162" w:rsidP="0098743B">
      <w:pPr>
        <w:pStyle w:val="19"/>
      </w:pPr>
      <w:r w:rsidRPr="00D3630C">
        <w:t>SS</w:t>
      </w:r>
      <w:r w:rsidRPr="00D3630C">
        <w:tab/>
        <w:t>– (</w:t>
      </w:r>
      <w:proofErr w:type="spellStart"/>
      <w:r w:rsidRPr="00D3630C">
        <w:t>ServerSequence</w:t>
      </w:r>
      <w:proofErr w:type="spellEnd"/>
      <w:r w:rsidRPr="00D3630C">
        <w:t>), специальная серверная последовательность байт, применяемая в процессе шифрования;</w:t>
      </w:r>
    </w:p>
    <w:p w:rsidR="00470162" w:rsidRPr="00D3630C" w:rsidRDefault="00470162" w:rsidP="0098743B">
      <w:pPr>
        <w:pStyle w:val="19"/>
      </w:pPr>
      <w:r w:rsidRPr="00D3630C">
        <w:t>D</w:t>
      </w:r>
      <w:r w:rsidRPr="00D3630C">
        <w:tab/>
        <w:t>– (</w:t>
      </w:r>
      <w:proofErr w:type="spellStart"/>
      <w:r w:rsidRPr="00D3630C">
        <w:t>Delimiter</w:t>
      </w:r>
      <w:proofErr w:type="spellEnd"/>
      <w:r w:rsidRPr="00D3630C">
        <w:t>), разделитель строковых параметров (всегда имеет значение 0)</w:t>
      </w:r>
    </w:p>
    <w:p w:rsidR="00470162" w:rsidRPr="00D3630C" w:rsidRDefault="00470162" w:rsidP="0098743B">
      <w:pPr>
        <w:pStyle w:val="19"/>
      </w:pPr>
      <w:r w:rsidRPr="00D3630C">
        <w:t>EXP</w:t>
      </w:r>
      <w:r w:rsidRPr="00D3630C">
        <w:tab/>
        <w:t>– (</w:t>
      </w:r>
      <w:proofErr w:type="spellStart"/>
      <w:r w:rsidRPr="00D3630C">
        <w:t>Exp</w:t>
      </w:r>
      <w:proofErr w:type="spellEnd"/>
      <w:r w:rsidRPr="00D3630C">
        <w:t>), специальная последовательность, используемая в процессе шифрования.</w:t>
      </w:r>
    </w:p>
    <w:p w:rsidR="00470162" w:rsidRPr="00D3630C" w:rsidRDefault="00470162" w:rsidP="00731237">
      <w:pPr>
        <w:pStyle w:val="2f5"/>
        <w:spacing w:after="60"/>
        <w:ind w:left="0"/>
        <w:rPr>
          <w:rFonts w:ascii="Times New Roman" w:hAnsi="Times New Roman"/>
        </w:rPr>
      </w:pPr>
    </w:p>
    <w:p w:rsidR="00470162" w:rsidRPr="00D3630C" w:rsidRDefault="00470162" w:rsidP="00CA51C4">
      <w:pPr>
        <w:pStyle w:val="1b"/>
        <w:rPr>
          <w:color w:val="auto"/>
        </w:rPr>
      </w:pPr>
      <w:r w:rsidRPr="00D3630C">
        <w:rPr>
          <w:color w:val="auto"/>
        </w:rPr>
        <w:t xml:space="preserve">Если запрашиваемый алгоритм шифрования (если требуется использование шифрования) поддерживается, то авторизуемой стороной производится формирование и отправка записи </w:t>
      </w:r>
      <w:r w:rsidRPr="00D3630C">
        <w:rPr>
          <w:color w:val="auto"/>
          <w:lang w:val="en-US"/>
        </w:rPr>
        <w:t>EGTS</w:t>
      </w:r>
      <w:r w:rsidRPr="00D3630C">
        <w:rPr>
          <w:color w:val="auto"/>
        </w:rPr>
        <w:t>_</w:t>
      </w:r>
      <w:r w:rsidRPr="00D3630C">
        <w:rPr>
          <w:color w:val="auto"/>
          <w:lang w:val="en-US"/>
        </w:rPr>
        <w:t>SR</w:t>
      </w:r>
      <w:r w:rsidRPr="00D3630C">
        <w:rPr>
          <w:color w:val="auto"/>
        </w:rPr>
        <w:t>_AUTH_INFO, зашифрованной по указанному алгоритму. При этом биты 11 и 12 в поле KEYS заголовка Транспортного Уровня устанавливаются в соответствующие значения, и весь последующий обмен данными производится с использованием шифрования.</w:t>
      </w:r>
    </w:p>
    <w:p w:rsidR="00470162" w:rsidRPr="00D3630C" w:rsidRDefault="00470162" w:rsidP="00CA51C4">
      <w:pPr>
        <w:pStyle w:val="1b"/>
        <w:rPr>
          <w:color w:val="auto"/>
        </w:rPr>
      </w:pPr>
      <w:r w:rsidRPr="00D3630C">
        <w:rPr>
          <w:color w:val="auto"/>
        </w:rPr>
        <w:t xml:space="preserve">Если требуемый алгоритм шифрования не поддерживается, инициирующая сторона отправляет подзапись </w:t>
      </w:r>
      <w:r w:rsidRPr="00D3630C">
        <w:rPr>
          <w:color w:val="auto"/>
          <w:lang w:val="en-US"/>
        </w:rPr>
        <w:t>EGTS</w:t>
      </w:r>
      <w:r w:rsidRPr="00D3630C">
        <w:rPr>
          <w:color w:val="auto"/>
        </w:rPr>
        <w:t>_SR_ RECORD_RESPONSE с соответствующим признаком ошибки.</w:t>
      </w:r>
    </w:p>
    <w:p w:rsidR="00470162" w:rsidRPr="00D3630C" w:rsidRDefault="00470162" w:rsidP="00731237">
      <w:pPr>
        <w:rPr>
          <w:rFonts w:ascii="Times New Roman" w:hAnsi="Times New Roman"/>
        </w:rPr>
      </w:pPr>
    </w:p>
    <w:p w:rsidR="00470162" w:rsidRPr="00D3630C" w:rsidRDefault="00470162" w:rsidP="00CA51C4">
      <w:pPr>
        <w:pStyle w:val="1b"/>
        <w:rPr>
          <w:color w:val="auto"/>
          <w:lang w:val="en-US"/>
        </w:rPr>
      </w:pPr>
      <w:r w:rsidRPr="00D3630C">
        <w:rPr>
          <w:color w:val="auto"/>
        </w:rPr>
        <w:t>В</w:t>
      </w:r>
      <w:r w:rsidRPr="00D3630C">
        <w:rPr>
          <w:color w:val="auto"/>
          <w:lang w:val="en-US"/>
        </w:rPr>
        <w:t xml:space="preserve">.3.2.2.7 </w:t>
      </w:r>
      <w:r w:rsidRPr="00D3630C">
        <w:rPr>
          <w:color w:val="auto"/>
        </w:rPr>
        <w:t>Подзапись</w:t>
      </w:r>
      <w:r w:rsidRPr="00D3630C">
        <w:rPr>
          <w:color w:val="auto"/>
          <w:lang w:val="en-US"/>
        </w:rPr>
        <w:t xml:space="preserve"> EGTS_SR_AUTH_INFO.</w:t>
      </w:r>
    </w:p>
    <w:p w:rsidR="00470162" w:rsidRPr="00D3630C" w:rsidRDefault="00470162" w:rsidP="00CA51C4">
      <w:pPr>
        <w:pStyle w:val="1b"/>
        <w:rPr>
          <w:color w:val="auto"/>
          <w:lang w:val="en-US"/>
        </w:rPr>
      </w:pPr>
      <w:r w:rsidRPr="00D3630C">
        <w:rPr>
          <w:color w:val="auto"/>
        </w:rPr>
        <w:t>Таблица</w:t>
      </w:r>
      <w:r w:rsidR="00CD0D22">
        <w:rPr>
          <w:color w:val="auto"/>
          <w:lang w:val="en-US"/>
        </w:rPr>
        <w:t xml:space="preserve"> </w:t>
      </w:r>
      <w:r w:rsidRPr="00D3630C">
        <w:rPr>
          <w:color w:val="auto"/>
        </w:rPr>
        <w:t>В</w:t>
      </w:r>
      <w:r w:rsidRPr="00D3630C">
        <w:rPr>
          <w:color w:val="auto"/>
          <w:lang w:val="en-US"/>
        </w:rPr>
        <w:t>.12</w:t>
      </w:r>
      <w:r w:rsidR="00CD0D22">
        <w:rPr>
          <w:color w:val="auto"/>
          <w:lang w:val="en-US"/>
        </w:rPr>
        <w:t xml:space="preserve"> </w:t>
      </w:r>
      <w:r w:rsidRPr="00D3630C">
        <w:rPr>
          <w:color w:val="auto"/>
        </w:rPr>
        <w:t>иллюстрирует</w:t>
      </w:r>
      <w:r w:rsidR="00CD0D22">
        <w:rPr>
          <w:color w:val="auto"/>
          <w:lang w:val="en-US"/>
        </w:rPr>
        <w:t xml:space="preserve"> </w:t>
      </w:r>
      <w:r w:rsidRPr="00D3630C">
        <w:rPr>
          <w:color w:val="auto"/>
        </w:rPr>
        <w:t>ф</w:t>
      </w:r>
      <w:r w:rsidRPr="00D3630C">
        <w:rPr>
          <w:snapToGrid w:val="0"/>
          <w:color w:val="auto"/>
        </w:rPr>
        <w:t>ормат</w:t>
      </w:r>
      <w:r w:rsidR="00CD0D22">
        <w:rPr>
          <w:snapToGrid w:val="0"/>
          <w:color w:val="auto"/>
          <w:lang w:val="en-US"/>
        </w:rPr>
        <w:t xml:space="preserve"> </w:t>
      </w:r>
      <w:r w:rsidRPr="00D3630C">
        <w:rPr>
          <w:snapToGrid w:val="0"/>
          <w:color w:val="auto"/>
        </w:rPr>
        <w:t>подзаписи</w:t>
      </w:r>
      <w:r w:rsidRPr="00D3630C">
        <w:rPr>
          <w:snapToGrid w:val="0"/>
          <w:color w:val="auto"/>
          <w:lang w:val="en-US"/>
        </w:rPr>
        <w:t xml:space="preserve"> EGTS_SR_AUTH_INFO </w:t>
      </w:r>
      <w:r w:rsidRPr="00D3630C">
        <w:rPr>
          <w:snapToGrid w:val="0"/>
          <w:color w:val="auto"/>
        </w:rPr>
        <w:t>Сервиса</w:t>
      </w:r>
      <w:r w:rsidRPr="00D3630C">
        <w:rPr>
          <w:snapToGrid w:val="0"/>
          <w:color w:val="auto"/>
          <w:lang w:val="en-US"/>
        </w:rPr>
        <w:t xml:space="preserve"> EGTS_AUTH_SERVICE</w:t>
      </w:r>
      <w:r w:rsidRPr="00D3630C">
        <w:rPr>
          <w:color w:val="auto"/>
          <w:lang w:val="en-US"/>
        </w:rPr>
        <w:t>.</w:t>
      </w:r>
    </w:p>
    <w:p w:rsidR="00470162" w:rsidRPr="00D3630C" w:rsidRDefault="00470162" w:rsidP="00CA51C4">
      <w:pPr>
        <w:pStyle w:val="1b"/>
        <w:rPr>
          <w:snapToGrid w:val="0"/>
          <w:color w:val="auto"/>
          <w:lang w:val="en-US"/>
        </w:rPr>
      </w:pPr>
      <w:bookmarkStart w:id="81" w:name="_Ref311807943"/>
      <w:r w:rsidRPr="00D3630C">
        <w:rPr>
          <w:snapToGrid w:val="0"/>
          <w:color w:val="auto"/>
        </w:rPr>
        <w:lastRenderedPageBreak/>
        <w:t>Таблица</w:t>
      </w:r>
      <w:bookmarkEnd w:id="81"/>
      <w:r w:rsidR="00CD0D22">
        <w:rPr>
          <w:snapToGrid w:val="0"/>
          <w:color w:val="auto"/>
          <w:lang w:val="en-US"/>
        </w:rPr>
        <w:t xml:space="preserve"> </w:t>
      </w:r>
      <w:r w:rsidRPr="00D3630C">
        <w:rPr>
          <w:snapToGrid w:val="0"/>
          <w:color w:val="auto"/>
        </w:rPr>
        <w:t>В</w:t>
      </w:r>
      <w:r w:rsidRPr="00D3630C">
        <w:rPr>
          <w:snapToGrid w:val="0"/>
          <w:color w:val="auto"/>
          <w:lang w:val="en-US"/>
        </w:rPr>
        <w:t>.12 </w:t>
      </w:r>
      <w:r w:rsidR="00CD0D22">
        <w:rPr>
          <w:snapToGrid w:val="0"/>
          <w:color w:val="auto"/>
          <w:lang w:val="en-US"/>
        </w:rPr>
        <w:t>–</w:t>
      </w:r>
      <w:r w:rsidRPr="00D3630C">
        <w:rPr>
          <w:snapToGrid w:val="0"/>
          <w:color w:val="auto"/>
        </w:rPr>
        <w:t>Формат</w:t>
      </w:r>
      <w:r w:rsidR="00CD0D22">
        <w:rPr>
          <w:snapToGrid w:val="0"/>
          <w:color w:val="auto"/>
          <w:lang w:val="en-US"/>
        </w:rPr>
        <w:t xml:space="preserve"> </w:t>
      </w:r>
      <w:r w:rsidRPr="00D3630C">
        <w:rPr>
          <w:snapToGrid w:val="0"/>
          <w:color w:val="auto"/>
        </w:rPr>
        <w:t>подзаписи</w:t>
      </w:r>
      <w:r w:rsidRPr="00D3630C">
        <w:rPr>
          <w:snapToGrid w:val="0"/>
          <w:color w:val="auto"/>
          <w:lang w:val="en-US"/>
        </w:rPr>
        <w:t xml:space="preserve"> EGTS_SR_AUTH_INFO </w:t>
      </w:r>
      <w:r w:rsidRPr="00D3630C">
        <w:rPr>
          <w:snapToGrid w:val="0"/>
          <w:color w:val="auto"/>
        </w:rPr>
        <w:t>Сервиса</w:t>
      </w:r>
      <w:r w:rsidRPr="00D3630C">
        <w:rPr>
          <w:snapToGrid w:val="0"/>
          <w:color w:val="auto"/>
          <w:lang w:val="en-US"/>
        </w:rPr>
        <w:t xml:space="preserve"> EGTS_AUTH_SERVICE</w:t>
      </w:r>
    </w:p>
    <w:tbl>
      <w:tblPr>
        <w:tblW w:w="99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9"/>
        <w:gridCol w:w="860"/>
        <w:gridCol w:w="863"/>
        <w:gridCol w:w="864"/>
        <w:gridCol w:w="867"/>
        <w:gridCol w:w="864"/>
        <w:gridCol w:w="864"/>
        <w:gridCol w:w="872"/>
        <w:gridCol w:w="649"/>
        <w:gridCol w:w="1110"/>
        <w:gridCol w:w="1241"/>
      </w:tblGrid>
      <w:tr w:rsidR="00D3630C" w:rsidRPr="00D3630C" w:rsidTr="00D258CE">
        <w:trPr>
          <w:trHeight w:val="380"/>
        </w:trPr>
        <w:tc>
          <w:tcPr>
            <w:tcW w:w="859"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7</w:t>
            </w:r>
          </w:p>
        </w:tc>
        <w:tc>
          <w:tcPr>
            <w:tcW w:w="860"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6</w:t>
            </w:r>
          </w:p>
        </w:tc>
        <w:tc>
          <w:tcPr>
            <w:tcW w:w="863"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5</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4</w:t>
            </w:r>
          </w:p>
        </w:tc>
        <w:tc>
          <w:tcPr>
            <w:tcW w:w="867"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3</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2</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1</w:t>
            </w:r>
          </w:p>
        </w:tc>
        <w:tc>
          <w:tcPr>
            <w:tcW w:w="872"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0</w:t>
            </w:r>
          </w:p>
        </w:tc>
        <w:tc>
          <w:tcPr>
            <w:tcW w:w="649"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 xml:space="preserve">Тип </w:t>
            </w:r>
          </w:p>
        </w:tc>
        <w:tc>
          <w:tcPr>
            <w:tcW w:w="1110" w:type="dxa"/>
            <w:shd w:val="clear" w:color="auto" w:fill="FFFFFF"/>
            <w:vAlign w:val="center"/>
          </w:tcPr>
          <w:p w:rsidR="00470162" w:rsidRPr="00D3630C" w:rsidRDefault="00470162" w:rsidP="005D5D48">
            <w:pPr>
              <w:jc w:val="center"/>
              <w:rPr>
                <w:rFonts w:ascii="Times New Roman" w:hAnsi="Times New Roman"/>
                <w:b/>
              </w:rPr>
            </w:pPr>
            <w:proofErr w:type="spellStart"/>
            <w:r w:rsidRPr="00D3630C">
              <w:rPr>
                <w:rFonts w:ascii="Times New Roman" w:hAnsi="Times New Roman"/>
                <w:b/>
              </w:rPr>
              <w:t>Типданных</w:t>
            </w:r>
            <w:proofErr w:type="spellEnd"/>
          </w:p>
        </w:tc>
        <w:tc>
          <w:tcPr>
            <w:tcW w:w="1241"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Размер, байт</w:t>
            </w:r>
          </w:p>
        </w:tc>
      </w:tr>
      <w:tr w:rsidR="00D3630C" w:rsidRPr="00D3630C" w:rsidTr="005D5D48">
        <w:trPr>
          <w:trHeight w:val="422"/>
        </w:trPr>
        <w:tc>
          <w:tcPr>
            <w:tcW w:w="6913"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UNM (User Name)</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0"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STRING</w:t>
            </w:r>
          </w:p>
        </w:tc>
        <w:tc>
          <w:tcPr>
            <w:tcW w:w="1241" w:type="dxa"/>
            <w:vAlign w:val="center"/>
          </w:tcPr>
          <w:p w:rsidR="00470162" w:rsidRPr="00D3630C" w:rsidRDefault="00470162" w:rsidP="005D5D48">
            <w:pPr>
              <w:jc w:val="center"/>
              <w:rPr>
                <w:rFonts w:ascii="Times New Roman" w:hAnsi="Times New Roman"/>
                <w:snapToGrid w:val="0"/>
                <w:spacing w:val="-6"/>
              </w:rPr>
            </w:pPr>
            <w:r w:rsidRPr="00D3630C">
              <w:rPr>
                <w:rFonts w:ascii="Times New Roman" w:hAnsi="Times New Roman"/>
                <w:snapToGrid w:val="0"/>
                <w:spacing w:val="-6"/>
                <w:lang w:val="en-US"/>
              </w:rPr>
              <w:t>0…</w:t>
            </w:r>
            <w:r w:rsidRPr="00D3630C">
              <w:rPr>
                <w:rFonts w:ascii="Times New Roman" w:hAnsi="Times New Roman"/>
                <w:snapToGrid w:val="0"/>
                <w:spacing w:val="-6"/>
              </w:rPr>
              <w:t>32</w:t>
            </w:r>
          </w:p>
        </w:tc>
      </w:tr>
      <w:tr w:rsidR="00D3630C" w:rsidRPr="00D3630C" w:rsidTr="005D5D48">
        <w:trPr>
          <w:trHeight w:val="493"/>
        </w:trPr>
        <w:tc>
          <w:tcPr>
            <w:tcW w:w="6913"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D (Delimiter)</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0"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4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1</w:t>
            </w:r>
          </w:p>
        </w:tc>
      </w:tr>
      <w:tr w:rsidR="00D3630C" w:rsidRPr="00D3630C" w:rsidTr="005D5D48">
        <w:trPr>
          <w:trHeight w:val="375"/>
        </w:trPr>
        <w:tc>
          <w:tcPr>
            <w:tcW w:w="6913"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UPSW (User Password)</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0"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STRING</w:t>
            </w:r>
          </w:p>
        </w:tc>
        <w:tc>
          <w:tcPr>
            <w:tcW w:w="1241" w:type="dxa"/>
            <w:vAlign w:val="center"/>
          </w:tcPr>
          <w:p w:rsidR="00470162" w:rsidRPr="00D3630C" w:rsidRDefault="00470162" w:rsidP="005D5D48">
            <w:pPr>
              <w:jc w:val="center"/>
              <w:rPr>
                <w:rFonts w:ascii="Times New Roman" w:hAnsi="Times New Roman"/>
              </w:rPr>
            </w:pPr>
            <w:r w:rsidRPr="00D3630C">
              <w:rPr>
                <w:rFonts w:ascii="Times New Roman" w:hAnsi="Times New Roman"/>
                <w:lang w:val="en-US"/>
              </w:rPr>
              <w:t>0…</w:t>
            </w:r>
            <w:r w:rsidRPr="00D3630C">
              <w:rPr>
                <w:rFonts w:ascii="Times New Roman" w:hAnsi="Times New Roman"/>
              </w:rPr>
              <w:t>32</w:t>
            </w:r>
          </w:p>
        </w:tc>
      </w:tr>
      <w:tr w:rsidR="00D3630C" w:rsidRPr="00D3630C" w:rsidTr="005D5D48">
        <w:trPr>
          <w:trHeight w:val="420"/>
        </w:trPr>
        <w:tc>
          <w:tcPr>
            <w:tcW w:w="6913"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D (Delimiter)</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0"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4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1</w:t>
            </w:r>
          </w:p>
        </w:tc>
      </w:tr>
      <w:tr w:rsidR="00D3630C" w:rsidRPr="00D3630C" w:rsidTr="005D5D48">
        <w:trPr>
          <w:trHeight w:val="450"/>
        </w:trPr>
        <w:tc>
          <w:tcPr>
            <w:tcW w:w="6913"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SS (Server Sequence)</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10"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STRING</w:t>
            </w:r>
          </w:p>
        </w:tc>
        <w:tc>
          <w:tcPr>
            <w:tcW w:w="124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0…255</w:t>
            </w:r>
          </w:p>
        </w:tc>
      </w:tr>
      <w:tr w:rsidR="00470162" w:rsidRPr="00D3630C" w:rsidTr="005D5D48">
        <w:trPr>
          <w:trHeight w:val="499"/>
        </w:trPr>
        <w:tc>
          <w:tcPr>
            <w:tcW w:w="6913"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D (Delimiter)</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10"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4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1</w:t>
            </w:r>
          </w:p>
        </w:tc>
      </w:tr>
    </w:tbl>
    <w:p w:rsidR="00470162" w:rsidRPr="00D3630C" w:rsidRDefault="00470162" w:rsidP="00731237">
      <w:pPr>
        <w:pStyle w:val="2f5"/>
        <w:ind w:left="0"/>
        <w:rPr>
          <w:rFonts w:ascii="Times New Roman" w:hAnsi="Times New Roman"/>
        </w:rPr>
      </w:pPr>
    </w:p>
    <w:p w:rsidR="00470162" w:rsidRPr="00D3630C" w:rsidRDefault="00470162" w:rsidP="00D258CE">
      <w:pPr>
        <w:pStyle w:val="1b"/>
        <w:rPr>
          <w:color w:val="auto"/>
          <w:lang w:val="en-US"/>
        </w:rPr>
      </w:pPr>
      <w:proofErr w:type="spellStart"/>
      <w:r w:rsidRPr="00D3630C">
        <w:rPr>
          <w:color w:val="auto"/>
        </w:rPr>
        <w:t>Поля</w:t>
      </w:r>
      <w:r w:rsidRPr="00D3630C">
        <w:rPr>
          <w:snapToGrid w:val="0"/>
          <w:color w:val="auto"/>
        </w:rPr>
        <w:t>подзаписи</w:t>
      </w:r>
      <w:proofErr w:type="spellEnd"/>
      <w:r w:rsidRPr="00D3630C">
        <w:rPr>
          <w:snapToGrid w:val="0"/>
          <w:color w:val="auto"/>
          <w:lang w:val="en-US"/>
        </w:rPr>
        <w:t xml:space="preserve"> EGTS_SR_AUTH_INFO</w:t>
      </w:r>
      <w:r w:rsidRPr="00D3630C">
        <w:rPr>
          <w:color w:val="auto"/>
          <w:lang w:val="en-US"/>
        </w:rPr>
        <w:t>:</w:t>
      </w:r>
    </w:p>
    <w:p w:rsidR="00470162" w:rsidRPr="00D3630C" w:rsidRDefault="00470162" w:rsidP="0098743B">
      <w:pPr>
        <w:pStyle w:val="19"/>
      </w:pPr>
      <w:r w:rsidRPr="00D3630C">
        <w:t>UNM</w:t>
      </w:r>
      <w:r w:rsidRPr="00D3630C">
        <w:tab/>
        <w:t>– (</w:t>
      </w:r>
      <w:proofErr w:type="spellStart"/>
      <w:r w:rsidRPr="00D3630C">
        <w:t>UserName</w:t>
      </w:r>
      <w:proofErr w:type="spellEnd"/>
      <w:r w:rsidRPr="00D3630C">
        <w:t>), имя пользователя;</w:t>
      </w:r>
    </w:p>
    <w:p w:rsidR="00470162" w:rsidRPr="00D3630C" w:rsidRDefault="00470162" w:rsidP="0098743B">
      <w:pPr>
        <w:pStyle w:val="19"/>
      </w:pPr>
      <w:r w:rsidRPr="00D3630C">
        <w:t>D</w:t>
      </w:r>
      <w:r w:rsidRPr="00D3630C">
        <w:tab/>
        <w:t>– (</w:t>
      </w:r>
      <w:proofErr w:type="spellStart"/>
      <w:r w:rsidRPr="00D3630C">
        <w:t>Delimiter</w:t>
      </w:r>
      <w:proofErr w:type="spellEnd"/>
      <w:r w:rsidRPr="00D3630C">
        <w:t>), разделитель строковых параметров (всегда имеет значение 0);</w:t>
      </w:r>
    </w:p>
    <w:p w:rsidR="00470162" w:rsidRPr="00D3630C" w:rsidRDefault="00470162" w:rsidP="0098743B">
      <w:pPr>
        <w:pStyle w:val="19"/>
      </w:pPr>
      <w:r w:rsidRPr="00D3630C">
        <w:t>UPSW</w:t>
      </w:r>
      <w:r w:rsidRPr="00D3630C">
        <w:tab/>
        <w:t>– (</w:t>
      </w:r>
      <w:proofErr w:type="spellStart"/>
      <w:r w:rsidRPr="00D3630C">
        <w:t>UserPassword</w:t>
      </w:r>
      <w:proofErr w:type="spellEnd"/>
      <w:r w:rsidRPr="00D3630C">
        <w:t>), пароль пользователя;</w:t>
      </w:r>
    </w:p>
    <w:p w:rsidR="00470162" w:rsidRPr="00D3630C" w:rsidRDefault="00470162" w:rsidP="0098743B">
      <w:pPr>
        <w:pStyle w:val="19"/>
      </w:pPr>
      <w:r w:rsidRPr="00D3630C">
        <w:t>SS</w:t>
      </w:r>
      <w:r w:rsidRPr="00D3630C">
        <w:tab/>
        <w:t>– (</w:t>
      </w:r>
      <w:proofErr w:type="spellStart"/>
      <w:r w:rsidRPr="00D3630C">
        <w:t>ServerSequence</w:t>
      </w:r>
      <w:proofErr w:type="spellEnd"/>
      <w:r w:rsidRPr="00D3630C">
        <w:t>), специальная серверная последовательность байт, передаваемая в подзаписи EGTS_SR_AUTH_PARAMS (необязательное поле, наличие зависит от используемого алгоритма шифрования).</w:t>
      </w:r>
    </w:p>
    <w:p w:rsidR="00470162" w:rsidRPr="00D3630C" w:rsidRDefault="00470162" w:rsidP="0098743B">
      <w:pPr>
        <w:pStyle w:val="19"/>
      </w:pPr>
    </w:p>
    <w:p w:rsidR="00470162" w:rsidRPr="00D3630C" w:rsidRDefault="00470162" w:rsidP="00D258CE">
      <w:pPr>
        <w:pStyle w:val="1b"/>
        <w:rPr>
          <w:color w:val="auto"/>
          <w:lang w:val="pt-BR"/>
        </w:rPr>
      </w:pPr>
      <w:r w:rsidRPr="00D3630C">
        <w:rPr>
          <w:color w:val="auto"/>
        </w:rPr>
        <w:t>В</w:t>
      </w:r>
      <w:r w:rsidRPr="00D3630C">
        <w:rPr>
          <w:color w:val="auto"/>
          <w:lang w:val="en-US"/>
        </w:rPr>
        <w:t xml:space="preserve">.3.2.2.9 </w:t>
      </w:r>
      <w:r w:rsidRPr="00D3630C">
        <w:rPr>
          <w:color w:val="auto"/>
        </w:rPr>
        <w:t>Подзапись</w:t>
      </w:r>
      <w:r w:rsidRPr="00D3630C">
        <w:rPr>
          <w:color w:val="auto"/>
          <w:lang w:val="pt-BR"/>
        </w:rPr>
        <w:t xml:space="preserve"> EGTS_SR_SERVICE_INFO.</w:t>
      </w:r>
    </w:p>
    <w:p w:rsidR="00470162" w:rsidRPr="00D3630C" w:rsidRDefault="00470162" w:rsidP="00D258CE">
      <w:pPr>
        <w:pStyle w:val="1b"/>
        <w:rPr>
          <w:snapToGrid w:val="0"/>
          <w:color w:val="auto"/>
          <w:lang w:val="pt-BR"/>
        </w:rPr>
      </w:pPr>
      <w:proofErr w:type="spellStart"/>
      <w:r w:rsidRPr="00D3630C">
        <w:rPr>
          <w:snapToGrid w:val="0"/>
          <w:color w:val="auto"/>
        </w:rPr>
        <w:t>ТаблицаВ</w:t>
      </w:r>
      <w:proofErr w:type="spellEnd"/>
      <w:r w:rsidRPr="00D3630C">
        <w:rPr>
          <w:snapToGrid w:val="0"/>
          <w:color w:val="auto"/>
          <w:lang w:val="pt-BR"/>
        </w:rPr>
        <w:t>.13</w:t>
      </w:r>
      <w:proofErr w:type="spellStart"/>
      <w:r w:rsidRPr="00D3630C">
        <w:rPr>
          <w:snapToGrid w:val="0"/>
          <w:color w:val="auto"/>
        </w:rPr>
        <w:t>иллюстрируетформатподзаписи</w:t>
      </w:r>
      <w:proofErr w:type="spellEnd"/>
      <w:r w:rsidRPr="00D3630C">
        <w:rPr>
          <w:snapToGrid w:val="0"/>
          <w:color w:val="auto"/>
          <w:lang w:val="pt-BR"/>
        </w:rPr>
        <w:t xml:space="preserve"> EGTS_SR_SERVICE_INFO </w:t>
      </w:r>
      <w:r w:rsidRPr="00D3630C">
        <w:rPr>
          <w:snapToGrid w:val="0"/>
          <w:color w:val="auto"/>
        </w:rPr>
        <w:t>Сервиса</w:t>
      </w:r>
      <w:r w:rsidRPr="00D3630C">
        <w:rPr>
          <w:snapToGrid w:val="0"/>
          <w:color w:val="auto"/>
          <w:lang w:val="pt-BR"/>
        </w:rPr>
        <w:t xml:space="preserve"> EGTS_AUTH_SERVICE.</w:t>
      </w:r>
    </w:p>
    <w:p w:rsidR="00470162" w:rsidRPr="00D3630C" w:rsidRDefault="00470162" w:rsidP="00D258CE">
      <w:pPr>
        <w:pStyle w:val="1b"/>
        <w:rPr>
          <w:snapToGrid w:val="0"/>
          <w:color w:val="auto"/>
          <w:lang w:val="en-US"/>
        </w:rPr>
      </w:pPr>
      <w:bookmarkStart w:id="82" w:name="_Ref311808330"/>
      <w:proofErr w:type="spellStart"/>
      <w:r w:rsidRPr="00D3630C">
        <w:rPr>
          <w:snapToGrid w:val="0"/>
          <w:color w:val="auto"/>
        </w:rPr>
        <w:t>Таблица</w:t>
      </w:r>
      <w:bookmarkEnd w:id="82"/>
      <w:r w:rsidRPr="00D3630C">
        <w:rPr>
          <w:snapToGrid w:val="0"/>
          <w:color w:val="auto"/>
        </w:rPr>
        <w:t>В</w:t>
      </w:r>
      <w:proofErr w:type="spellEnd"/>
      <w:r w:rsidRPr="00D3630C">
        <w:rPr>
          <w:snapToGrid w:val="0"/>
          <w:color w:val="auto"/>
          <w:lang w:val="en-US"/>
        </w:rPr>
        <w:t>.13 </w:t>
      </w:r>
      <w:r w:rsidRPr="00D3630C">
        <w:rPr>
          <w:snapToGrid w:val="0"/>
          <w:color w:val="auto"/>
          <w:lang w:val="en-US"/>
        </w:rPr>
        <w:noBreakHyphen/>
        <w:t> </w:t>
      </w:r>
      <w:proofErr w:type="spellStart"/>
      <w:r w:rsidRPr="00D3630C">
        <w:rPr>
          <w:snapToGrid w:val="0"/>
          <w:color w:val="auto"/>
        </w:rPr>
        <w:t>Форматподзаписи</w:t>
      </w:r>
      <w:proofErr w:type="spellEnd"/>
      <w:r w:rsidRPr="00D3630C">
        <w:rPr>
          <w:snapToGrid w:val="0"/>
          <w:color w:val="auto"/>
          <w:lang w:val="en-US"/>
        </w:rPr>
        <w:t xml:space="preserve"> EGTS_SR_SERVICE_INFO </w:t>
      </w:r>
      <w:r w:rsidRPr="00D3630C">
        <w:rPr>
          <w:snapToGrid w:val="0"/>
          <w:color w:val="auto"/>
        </w:rPr>
        <w:t>Сервиса</w:t>
      </w:r>
      <w:r w:rsidRPr="00D3630C">
        <w:rPr>
          <w:snapToGrid w:val="0"/>
          <w:color w:val="auto"/>
          <w:lang w:val="en-US"/>
        </w:rPr>
        <w:t xml:space="preserve"> EGTS_AUTH_SERVICE</w:t>
      </w:r>
    </w:p>
    <w:tbl>
      <w:tblPr>
        <w:tblW w:w="99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9"/>
        <w:gridCol w:w="38"/>
        <w:gridCol w:w="822"/>
        <w:gridCol w:w="863"/>
        <w:gridCol w:w="864"/>
        <w:gridCol w:w="867"/>
        <w:gridCol w:w="864"/>
        <w:gridCol w:w="26"/>
        <w:gridCol w:w="838"/>
        <w:gridCol w:w="872"/>
        <w:gridCol w:w="649"/>
        <w:gridCol w:w="1110"/>
        <w:gridCol w:w="1241"/>
      </w:tblGrid>
      <w:tr w:rsidR="00D3630C" w:rsidRPr="00D3630C" w:rsidTr="00D258CE">
        <w:trPr>
          <w:trHeight w:val="380"/>
        </w:trPr>
        <w:tc>
          <w:tcPr>
            <w:tcW w:w="859"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7</w:t>
            </w:r>
          </w:p>
        </w:tc>
        <w:tc>
          <w:tcPr>
            <w:tcW w:w="860" w:type="dxa"/>
            <w:gridSpan w:val="2"/>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6</w:t>
            </w:r>
          </w:p>
        </w:tc>
        <w:tc>
          <w:tcPr>
            <w:tcW w:w="863"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5</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4</w:t>
            </w:r>
          </w:p>
        </w:tc>
        <w:tc>
          <w:tcPr>
            <w:tcW w:w="867"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3</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2</w:t>
            </w:r>
          </w:p>
        </w:tc>
        <w:tc>
          <w:tcPr>
            <w:tcW w:w="864" w:type="dxa"/>
            <w:gridSpan w:val="2"/>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1</w:t>
            </w:r>
          </w:p>
        </w:tc>
        <w:tc>
          <w:tcPr>
            <w:tcW w:w="872"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0</w:t>
            </w:r>
          </w:p>
        </w:tc>
        <w:tc>
          <w:tcPr>
            <w:tcW w:w="649"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 xml:space="preserve">Тип </w:t>
            </w:r>
          </w:p>
        </w:tc>
        <w:tc>
          <w:tcPr>
            <w:tcW w:w="1110" w:type="dxa"/>
            <w:shd w:val="clear" w:color="auto" w:fill="FFFFFF"/>
            <w:vAlign w:val="center"/>
          </w:tcPr>
          <w:p w:rsidR="00470162" w:rsidRPr="00D3630C" w:rsidRDefault="00470162" w:rsidP="005D5D48">
            <w:pPr>
              <w:jc w:val="center"/>
              <w:rPr>
                <w:rFonts w:ascii="Times New Roman" w:hAnsi="Times New Roman"/>
                <w:b/>
              </w:rPr>
            </w:pPr>
            <w:proofErr w:type="spellStart"/>
            <w:r w:rsidRPr="00D3630C">
              <w:rPr>
                <w:rFonts w:ascii="Times New Roman" w:hAnsi="Times New Roman"/>
                <w:b/>
              </w:rPr>
              <w:t>Типданных</w:t>
            </w:r>
            <w:proofErr w:type="spellEnd"/>
          </w:p>
        </w:tc>
        <w:tc>
          <w:tcPr>
            <w:tcW w:w="1241"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Размер, байт</w:t>
            </w:r>
          </w:p>
        </w:tc>
      </w:tr>
      <w:tr w:rsidR="00D3630C" w:rsidRPr="00D3630C" w:rsidTr="005D5D48">
        <w:trPr>
          <w:trHeight w:val="333"/>
        </w:trPr>
        <w:tc>
          <w:tcPr>
            <w:tcW w:w="6913" w:type="dxa"/>
            <w:gridSpan w:val="10"/>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ST (Service Type)</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0"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41"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lang w:val="en-US"/>
              </w:rPr>
              <w:t>1</w:t>
            </w:r>
          </w:p>
        </w:tc>
      </w:tr>
      <w:tr w:rsidR="00D3630C" w:rsidRPr="00D3630C" w:rsidTr="005D5D48">
        <w:trPr>
          <w:trHeight w:val="369"/>
        </w:trPr>
        <w:tc>
          <w:tcPr>
            <w:tcW w:w="6913" w:type="dxa"/>
            <w:gridSpan w:val="10"/>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lastRenderedPageBreak/>
              <w:t>SST (Service Statement)</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0"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41"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1</w:t>
            </w:r>
          </w:p>
        </w:tc>
      </w:tr>
      <w:tr w:rsidR="00D3630C" w:rsidRPr="00D3630C" w:rsidTr="005D5D48">
        <w:trPr>
          <w:trHeight w:val="405"/>
        </w:trPr>
        <w:tc>
          <w:tcPr>
            <w:tcW w:w="6913" w:type="dxa"/>
            <w:gridSpan w:val="10"/>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SRVP (Service Parameters)</w:t>
            </w:r>
          </w:p>
        </w:tc>
        <w:tc>
          <w:tcPr>
            <w:tcW w:w="649" w:type="dxa"/>
            <w:vMerge w:val="restart"/>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0" w:type="dxa"/>
            <w:vMerge w:val="restart"/>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41" w:type="dxa"/>
            <w:vMerge w:val="restart"/>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1</w:t>
            </w:r>
          </w:p>
        </w:tc>
      </w:tr>
      <w:tr w:rsidR="00D3630C" w:rsidRPr="00D3630C" w:rsidTr="005D5D48">
        <w:trPr>
          <w:trHeight w:val="177"/>
        </w:trPr>
        <w:tc>
          <w:tcPr>
            <w:tcW w:w="897" w:type="dxa"/>
            <w:gridSpan w:val="2"/>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SRVA</w:t>
            </w:r>
          </w:p>
        </w:tc>
        <w:tc>
          <w:tcPr>
            <w:tcW w:w="4306" w:type="dxa"/>
            <w:gridSpan w:val="6"/>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w:t>
            </w:r>
          </w:p>
        </w:tc>
        <w:tc>
          <w:tcPr>
            <w:tcW w:w="1710" w:type="dxa"/>
            <w:gridSpan w:val="2"/>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SRVRP</w:t>
            </w:r>
          </w:p>
        </w:tc>
        <w:tc>
          <w:tcPr>
            <w:tcW w:w="649" w:type="dxa"/>
            <w:vMerge/>
            <w:vAlign w:val="center"/>
          </w:tcPr>
          <w:p w:rsidR="00470162" w:rsidRPr="00D3630C" w:rsidRDefault="00470162" w:rsidP="005D5D48">
            <w:pPr>
              <w:pStyle w:val="PreformattedText"/>
              <w:rPr>
                <w:rFonts w:ascii="Times New Roman" w:hAnsi="Times New Roman" w:cs="Times New Roman"/>
                <w:lang w:val="en-US"/>
              </w:rPr>
            </w:pPr>
          </w:p>
        </w:tc>
        <w:tc>
          <w:tcPr>
            <w:tcW w:w="1110" w:type="dxa"/>
            <w:vMerge/>
            <w:vAlign w:val="center"/>
          </w:tcPr>
          <w:p w:rsidR="00470162" w:rsidRPr="00D3630C" w:rsidRDefault="00470162" w:rsidP="005D5D48">
            <w:pPr>
              <w:jc w:val="center"/>
              <w:rPr>
                <w:rFonts w:ascii="Times New Roman" w:hAnsi="Times New Roman"/>
                <w:lang w:val="en-US"/>
              </w:rPr>
            </w:pPr>
          </w:p>
        </w:tc>
        <w:tc>
          <w:tcPr>
            <w:tcW w:w="1241" w:type="dxa"/>
            <w:vMerge/>
            <w:vAlign w:val="center"/>
          </w:tcPr>
          <w:p w:rsidR="00470162" w:rsidRPr="00D3630C" w:rsidRDefault="00470162" w:rsidP="005D5D48">
            <w:pPr>
              <w:jc w:val="center"/>
              <w:rPr>
                <w:rFonts w:ascii="Times New Roman" w:hAnsi="Times New Roman"/>
                <w:lang w:val="en-US"/>
              </w:rPr>
            </w:pPr>
          </w:p>
        </w:tc>
      </w:tr>
    </w:tbl>
    <w:p w:rsidR="00470162" w:rsidRPr="00D3630C" w:rsidRDefault="00470162" w:rsidP="00D258CE">
      <w:pPr>
        <w:pStyle w:val="1b"/>
        <w:rPr>
          <w:color w:val="auto"/>
          <w:lang w:val="pt-BR"/>
        </w:rPr>
      </w:pPr>
      <w:proofErr w:type="spellStart"/>
      <w:r w:rsidRPr="00D3630C">
        <w:rPr>
          <w:color w:val="auto"/>
        </w:rPr>
        <w:t>Поля</w:t>
      </w:r>
      <w:r w:rsidRPr="00D3630C">
        <w:rPr>
          <w:snapToGrid w:val="0"/>
          <w:color w:val="auto"/>
        </w:rPr>
        <w:t>подзаписи</w:t>
      </w:r>
      <w:proofErr w:type="spellEnd"/>
      <w:r w:rsidRPr="00D3630C">
        <w:rPr>
          <w:snapToGrid w:val="0"/>
          <w:color w:val="auto"/>
          <w:lang w:val="pt-BR"/>
        </w:rPr>
        <w:t xml:space="preserve"> EGTS_SR_SERVICE_INFO</w:t>
      </w:r>
      <w:r w:rsidRPr="00D3630C">
        <w:rPr>
          <w:color w:val="auto"/>
          <w:lang w:val="pt-BR"/>
        </w:rPr>
        <w:t>:</w:t>
      </w:r>
    </w:p>
    <w:p w:rsidR="00470162" w:rsidRPr="00D3630C" w:rsidRDefault="00470162" w:rsidP="0098743B">
      <w:pPr>
        <w:pStyle w:val="19"/>
        <w:rPr>
          <w:lang w:val="pt-BR"/>
        </w:rPr>
      </w:pPr>
      <w:r w:rsidRPr="00D3630C">
        <w:rPr>
          <w:lang w:val="pt-BR"/>
        </w:rPr>
        <w:t>ST</w:t>
      </w:r>
      <w:r w:rsidRPr="00D3630C">
        <w:rPr>
          <w:lang w:val="pt-BR"/>
        </w:rPr>
        <w:tab/>
        <w:t xml:space="preserve">– (Service Type), </w:t>
      </w:r>
      <w:r w:rsidRPr="00D3630C">
        <w:t>тип</w:t>
      </w:r>
      <w:r w:rsidR="00CD0D22" w:rsidRPr="00CD0D22">
        <w:rPr>
          <w:lang w:val="pt-BR"/>
        </w:rPr>
        <w:t xml:space="preserve"> </w:t>
      </w:r>
      <w:r w:rsidRPr="00D3630C">
        <w:t>сервиса</w:t>
      </w:r>
      <w:r w:rsidRPr="00D3630C">
        <w:rPr>
          <w:lang w:val="pt-BR"/>
        </w:rPr>
        <w:t xml:space="preserve">, </w:t>
      </w:r>
      <w:r w:rsidRPr="00D3630C">
        <w:t>определяет</w:t>
      </w:r>
      <w:r w:rsidR="00CD0D22" w:rsidRPr="00CD0D22">
        <w:rPr>
          <w:lang w:val="pt-BR"/>
        </w:rPr>
        <w:t xml:space="preserve"> </w:t>
      </w:r>
      <w:r w:rsidRPr="00D3630C">
        <w:t>функциональную</w:t>
      </w:r>
      <w:r w:rsidR="00CD0D22" w:rsidRPr="00CD0D22">
        <w:rPr>
          <w:lang w:val="pt-BR"/>
        </w:rPr>
        <w:t xml:space="preserve"> </w:t>
      </w:r>
      <w:r w:rsidRPr="00D3630C">
        <w:t>принадлежность</w:t>
      </w:r>
      <w:r w:rsidRPr="00D3630C">
        <w:rPr>
          <w:lang w:val="pt-BR"/>
        </w:rPr>
        <w:t xml:space="preserve"> (</w:t>
      </w:r>
      <w:r w:rsidRPr="00D3630C">
        <w:t>например</w:t>
      </w:r>
      <w:r w:rsidRPr="00D3630C">
        <w:rPr>
          <w:lang w:val="pt-BR"/>
        </w:rPr>
        <w:t xml:space="preserve">, EGTS_TELEDATA_SERVICE, EGTS_ECALL_SERVICE </w:t>
      </w:r>
      <w:r w:rsidRPr="00D3630C">
        <w:t>и</w:t>
      </w:r>
      <w:r w:rsidR="00CD0D22" w:rsidRPr="00CD0D22">
        <w:rPr>
          <w:lang w:val="pt-BR"/>
        </w:rPr>
        <w:t xml:space="preserve"> </w:t>
      </w:r>
      <w:r w:rsidRPr="00D3630C">
        <w:t>т</w:t>
      </w:r>
      <w:r w:rsidRPr="00D3630C">
        <w:rPr>
          <w:lang w:val="pt-BR"/>
        </w:rPr>
        <w:t>.</w:t>
      </w:r>
      <w:r w:rsidRPr="00D3630C">
        <w:t>д</w:t>
      </w:r>
      <w:r w:rsidRPr="00D3630C">
        <w:rPr>
          <w:lang w:val="pt-BR"/>
        </w:rPr>
        <w:t>.);</w:t>
      </w:r>
    </w:p>
    <w:p w:rsidR="00470162" w:rsidRPr="00D3630C" w:rsidRDefault="00470162" w:rsidP="0098743B">
      <w:pPr>
        <w:pStyle w:val="19"/>
      </w:pPr>
      <w:r w:rsidRPr="00D3630C">
        <w:t>SST</w:t>
      </w:r>
      <w:r w:rsidRPr="00D3630C">
        <w:tab/>
        <w:t>– (</w:t>
      </w:r>
      <w:proofErr w:type="spellStart"/>
      <w:r w:rsidRPr="00D3630C">
        <w:t>ServiceStatement</w:t>
      </w:r>
      <w:proofErr w:type="spellEnd"/>
      <w:r w:rsidRPr="00D3630C">
        <w:t xml:space="preserve">), определяет текущее состояние сервиса. </w:t>
      </w:r>
      <w:r w:rsidR="00051CA0" w:rsidRPr="00D3630C">
        <w:fldChar w:fldCharType="begin"/>
      </w:r>
      <w:r w:rsidR="00051CA0" w:rsidRPr="00D3630C">
        <w:instrText xml:space="preserve"> REF _Ref311812917 \h  \* MERGEFORMAT </w:instrText>
      </w:r>
      <w:r w:rsidR="00051CA0" w:rsidRPr="00D3630C">
        <w:fldChar w:fldCharType="separate"/>
      </w:r>
      <w:r w:rsidR="009972EF" w:rsidRPr="00D3630C">
        <w:t xml:space="preserve">Таблица </w:t>
      </w:r>
      <w:r w:rsidR="00051CA0" w:rsidRPr="00D3630C">
        <w:fldChar w:fldCharType="end"/>
      </w:r>
      <w:r w:rsidRPr="00D3630C">
        <w:t xml:space="preserve"> иллюстрирует перечень возможных состояний Сервиса, его кодовое обозначение и описание;</w:t>
      </w:r>
    </w:p>
    <w:p w:rsidR="00470162" w:rsidRPr="00D3630C" w:rsidRDefault="00470162" w:rsidP="0098743B">
      <w:pPr>
        <w:pStyle w:val="19"/>
      </w:pPr>
      <w:r w:rsidRPr="00D3630C">
        <w:t>SRVP</w:t>
      </w:r>
      <w:r w:rsidRPr="00D3630C">
        <w:tab/>
        <w:t>– (</w:t>
      </w:r>
      <w:proofErr w:type="spellStart"/>
      <w:r w:rsidRPr="00D3630C">
        <w:t>ServiceParameters</w:t>
      </w:r>
      <w:proofErr w:type="spellEnd"/>
      <w:r w:rsidRPr="00D3630C">
        <w:t>), определяет параметры сервиса;</w:t>
      </w:r>
    </w:p>
    <w:p w:rsidR="00470162" w:rsidRPr="00D3630C" w:rsidRDefault="00470162" w:rsidP="0098743B">
      <w:pPr>
        <w:pStyle w:val="19"/>
      </w:pPr>
      <w:r w:rsidRPr="00D3630C">
        <w:t>SRVA</w:t>
      </w:r>
      <w:r w:rsidRPr="00D3630C">
        <w:tab/>
        <w:t>– (</w:t>
      </w:r>
      <w:proofErr w:type="spellStart"/>
      <w:r w:rsidRPr="00D3630C">
        <w:t>ServiceAttribute</w:t>
      </w:r>
      <w:proofErr w:type="spellEnd"/>
      <w:r w:rsidRPr="00D3630C">
        <w:t>) битовый флаг, атрибут сервиса:</w:t>
      </w:r>
    </w:p>
    <w:p w:rsidR="00470162" w:rsidRPr="00D3630C" w:rsidRDefault="00470162" w:rsidP="00731237">
      <w:pPr>
        <w:autoSpaceDE w:val="0"/>
        <w:autoSpaceDN w:val="0"/>
        <w:adjustRightInd w:val="0"/>
        <w:ind w:left="1400"/>
        <w:rPr>
          <w:rFonts w:ascii="Times New Roman" w:hAnsi="Times New Roman"/>
          <w:sz w:val="20"/>
          <w:lang w:val="en-US" w:eastAsia="ru-RU"/>
        </w:rPr>
      </w:pPr>
      <w:r w:rsidRPr="00D3630C">
        <w:rPr>
          <w:rFonts w:ascii="Times New Roman" w:hAnsi="Times New Roman"/>
          <w:sz w:val="20"/>
          <w:lang w:eastAsia="ru-RU"/>
        </w:rPr>
        <w:t>0 = поддерживаемый сервис</w:t>
      </w:r>
      <w:r w:rsidRPr="00D3630C">
        <w:rPr>
          <w:rFonts w:ascii="Times New Roman" w:hAnsi="Times New Roman"/>
          <w:sz w:val="20"/>
          <w:lang w:val="en-US" w:eastAsia="ru-RU"/>
        </w:rPr>
        <w:t>;</w:t>
      </w:r>
    </w:p>
    <w:p w:rsidR="00470162" w:rsidRPr="00D3630C" w:rsidRDefault="00470162" w:rsidP="00731237">
      <w:pPr>
        <w:autoSpaceDE w:val="0"/>
        <w:autoSpaceDN w:val="0"/>
        <w:adjustRightInd w:val="0"/>
        <w:ind w:left="1400"/>
        <w:rPr>
          <w:rFonts w:ascii="Times New Roman" w:hAnsi="Times New Roman"/>
          <w:sz w:val="20"/>
          <w:lang w:val="en-US" w:eastAsia="ru-RU"/>
        </w:rPr>
      </w:pPr>
      <w:r w:rsidRPr="00D3630C">
        <w:rPr>
          <w:rFonts w:ascii="Times New Roman" w:hAnsi="Times New Roman"/>
          <w:sz w:val="20"/>
          <w:lang w:eastAsia="ru-RU"/>
        </w:rPr>
        <w:t xml:space="preserve"> 1 = запрашиваемый сервис</w:t>
      </w:r>
    </w:p>
    <w:p w:rsidR="00470162" w:rsidRPr="00D3630C" w:rsidRDefault="00470162" w:rsidP="0098743B">
      <w:pPr>
        <w:pStyle w:val="19"/>
      </w:pPr>
      <w:r w:rsidRPr="00D3630C">
        <w:t>SRVRP – (</w:t>
      </w:r>
      <w:proofErr w:type="spellStart"/>
      <w:r w:rsidRPr="00D3630C">
        <w:t>ServiceRoutingPriority</w:t>
      </w:r>
      <w:proofErr w:type="spellEnd"/>
      <w:r w:rsidRPr="00D3630C">
        <w:t>) битовое поле, приоритет с точки зрения трансляции на него данных (в случае масштабирования системы и применения нескольких экземпляров приложений одного типа сервиса) определяется битами 0 и 1:</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00 =наивысший;</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01 = высокий;</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10 = средний;</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11 = низкий.</w:t>
      </w:r>
    </w:p>
    <w:p w:rsidR="00470162" w:rsidRPr="00D3630C" w:rsidRDefault="00470162" w:rsidP="00731237">
      <w:pPr>
        <w:autoSpaceDE w:val="0"/>
        <w:autoSpaceDN w:val="0"/>
        <w:adjustRightInd w:val="0"/>
        <w:ind w:left="1400"/>
        <w:rPr>
          <w:rFonts w:ascii="Times New Roman" w:hAnsi="Times New Roman"/>
          <w:sz w:val="20"/>
          <w:lang w:eastAsia="ru-RU"/>
        </w:rPr>
      </w:pPr>
    </w:p>
    <w:p w:rsidR="00470162" w:rsidRPr="00D3630C" w:rsidRDefault="00470162" w:rsidP="00D258CE">
      <w:pPr>
        <w:pStyle w:val="1b"/>
        <w:rPr>
          <w:snapToGrid w:val="0"/>
          <w:color w:val="auto"/>
        </w:rPr>
      </w:pPr>
      <w:bookmarkStart w:id="83" w:name="_Ref311812917"/>
      <w:r w:rsidRPr="00D3630C">
        <w:rPr>
          <w:snapToGrid w:val="0"/>
          <w:color w:val="auto"/>
        </w:rPr>
        <w:t xml:space="preserve">Таблица </w:t>
      </w:r>
      <w:bookmarkEnd w:id="83"/>
      <w:r w:rsidRPr="00D3630C">
        <w:rPr>
          <w:snapToGrid w:val="0"/>
          <w:color w:val="auto"/>
        </w:rPr>
        <w:t>В.14 </w:t>
      </w:r>
      <w:proofErr w:type="gramStart"/>
      <w:r w:rsidRPr="00D3630C">
        <w:rPr>
          <w:snapToGrid w:val="0"/>
          <w:color w:val="auto"/>
        </w:rPr>
        <w:noBreakHyphen/>
        <w:t>  Список</w:t>
      </w:r>
      <w:proofErr w:type="gramEnd"/>
      <w:r w:rsidRPr="00D3630C">
        <w:rPr>
          <w:snapToGrid w:val="0"/>
          <w:color w:val="auto"/>
        </w:rPr>
        <w:t xml:space="preserve"> возможных состояний Сервиса</w:t>
      </w:r>
    </w:p>
    <w:tbl>
      <w:tblPr>
        <w:tblW w:w="9256"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9"/>
        <w:gridCol w:w="3491"/>
        <w:gridCol w:w="5046"/>
      </w:tblGrid>
      <w:tr w:rsidR="00D3630C" w:rsidRPr="00D3630C" w:rsidTr="00D258CE">
        <w:trPr>
          <w:trHeight w:val="420"/>
          <w:tblHeader/>
        </w:trPr>
        <w:tc>
          <w:tcPr>
            <w:tcW w:w="719" w:type="dxa"/>
            <w:shd w:val="clear" w:color="auto" w:fill="FFFFFF"/>
          </w:tcPr>
          <w:p w:rsidR="00470162" w:rsidRPr="00D3630C" w:rsidRDefault="00470162" w:rsidP="00D258CE">
            <w:pPr>
              <w:pStyle w:val="affff8"/>
              <w:ind w:left="-100" w:firstLine="0"/>
              <w:rPr>
                <w:rFonts w:ascii="Times New Roman" w:hAnsi="Times New Roman" w:cs="Times New Roman"/>
                <w:szCs w:val="24"/>
              </w:rPr>
            </w:pPr>
            <w:r w:rsidRPr="00D3630C">
              <w:rPr>
                <w:rFonts w:ascii="Times New Roman" w:hAnsi="Times New Roman" w:cs="Times New Roman"/>
                <w:szCs w:val="24"/>
              </w:rPr>
              <w:t>Код</w:t>
            </w:r>
          </w:p>
        </w:tc>
        <w:tc>
          <w:tcPr>
            <w:tcW w:w="3491" w:type="dxa"/>
            <w:shd w:val="clear" w:color="auto" w:fill="FFFFFF"/>
          </w:tcPr>
          <w:p w:rsidR="00470162" w:rsidRPr="00D3630C" w:rsidRDefault="00470162" w:rsidP="005D5D48">
            <w:pPr>
              <w:pStyle w:val="affff8"/>
              <w:rPr>
                <w:rFonts w:ascii="Times New Roman" w:hAnsi="Times New Roman" w:cs="Times New Roman"/>
                <w:szCs w:val="24"/>
              </w:rPr>
            </w:pPr>
            <w:r w:rsidRPr="00D3630C">
              <w:rPr>
                <w:rFonts w:ascii="Times New Roman" w:hAnsi="Times New Roman" w:cs="Times New Roman"/>
                <w:szCs w:val="24"/>
              </w:rPr>
              <w:t>Название</w:t>
            </w:r>
          </w:p>
        </w:tc>
        <w:tc>
          <w:tcPr>
            <w:tcW w:w="5046" w:type="dxa"/>
            <w:shd w:val="clear" w:color="auto" w:fill="FFFFFF"/>
          </w:tcPr>
          <w:p w:rsidR="00470162" w:rsidRPr="00D3630C" w:rsidRDefault="00470162" w:rsidP="005D5D48">
            <w:pPr>
              <w:pStyle w:val="affff8"/>
              <w:rPr>
                <w:rFonts w:ascii="Times New Roman" w:hAnsi="Times New Roman" w:cs="Times New Roman"/>
                <w:szCs w:val="24"/>
              </w:rPr>
            </w:pPr>
            <w:r w:rsidRPr="00D3630C">
              <w:rPr>
                <w:rFonts w:ascii="Times New Roman" w:hAnsi="Times New Roman" w:cs="Times New Roman"/>
                <w:szCs w:val="24"/>
              </w:rPr>
              <w:t>Описание</w:t>
            </w:r>
          </w:p>
        </w:tc>
      </w:tr>
      <w:tr w:rsidR="00D3630C" w:rsidRPr="00D3630C" w:rsidTr="00D258CE">
        <w:trPr>
          <w:trHeight w:val="387"/>
        </w:trPr>
        <w:tc>
          <w:tcPr>
            <w:tcW w:w="719" w:type="dxa"/>
          </w:tcPr>
          <w:p w:rsidR="00470162" w:rsidRPr="00D3630C" w:rsidRDefault="00470162" w:rsidP="00D258CE">
            <w:pPr>
              <w:pStyle w:val="affff8"/>
              <w:ind w:left="-100" w:firstLine="100"/>
              <w:rPr>
                <w:rFonts w:ascii="Times New Roman" w:hAnsi="Times New Roman" w:cs="Times New Roman"/>
                <w:szCs w:val="24"/>
              </w:rPr>
            </w:pPr>
            <w:r w:rsidRPr="00D3630C">
              <w:rPr>
                <w:rFonts w:ascii="Times New Roman" w:hAnsi="Times New Roman" w:cs="Times New Roman"/>
                <w:szCs w:val="24"/>
              </w:rPr>
              <w:t>0</w:t>
            </w:r>
          </w:p>
        </w:tc>
        <w:tc>
          <w:tcPr>
            <w:tcW w:w="3491" w:type="dxa"/>
          </w:tcPr>
          <w:p w:rsidR="00470162" w:rsidRPr="00D3630C" w:rsidRDefault="00470162" w:rsidP="005D5D48">
            <w:pPr>
              <w:pStyle w:val="affff8"/>
              <w:rPr>
                <w:rFonts w:ascii="Times New Roman" w:hAnsi="Times New Roman" w:cs="Times New Roman"/>
                <w:szCs w:val="24"/>
                <w:lang w:val="en-US"/>
              </w:rPr>
            </w:pPr>
            <w:r w:rsidRPr="00D3630C">
              <w:rPr>
                <w:rFonts w:ascii="Times New Roman" w:hAnsi="Times New Roman" w:cs="Times New Roman"/>
                <w:szCs w:val="24"/>
                <w:lang w:val="en-US"/>
              </w:rPr>
              <w:t>EGTS_</w:t>
            </w:r>
            <w:r w:rsidRPr="00D3630C">
              <w:rPr>
                <w:rFonts w:ascii="Times New Roman" w:hAnsi="Times New Roman" w:cs="Times New Roman"/>
                <w:szCs w:val="24"/>
              </w:rPr>
              <w:t>SST_IN_SERVICE</w:t>
            </w:r>
          </w:p>
        </w:tc>
        <w:tc>
          <w:tcPr>
            <w:tcW w:w="5046" w:type="dxa"/>
          </w:tcPr>
          <w:p w:rsidR="00470162" w:rsidRPr="00D3630C" w:rsidRDefault="00470162" w:rsidP="005D5D48">
            <w:pPr>
              <w:pStyle w:val="affff8"/>
              <w:rPr>
                <w:rFonts w:ascii="Times New Roman" w:hAnsi="Times New Roman" w:cs="Times New Roman"/>
                <w:szCs w:val="24"/>
              </w:rPr>
            </w:pPr>
            <w:r w:rsidRPr="00D3630C">
              <w:rPr>
                <w:rFonts w:ascii="Times New Roman" w:hAnsi="Times New Roman" w:cs="Times New Roman"/>
                <w:szCs w:val="24"/>
              </w:rPr>
              <w:t>Сервис в рабочем состоянии и разрешен к использованию</w:t>
            </w:r>
          </w:p>
        </w:tc>
      </w:tr>
      <w:tr w:rsidR="00D3630C" w:rsidRPr="00D3630C" w:rsidTr="00D258CE">
        <w:trPr>
          <w:trHeight w:val="423"/>
        </w:trPr>
        <w:tc>
          <w:tcPr>
            <w:tcW w:w="719" w:type="dxa"/>
          </w:tcPr>
          <w:p w:rsidR="00470162" w:rsidRPr="00D3630C" w:rsidRDefault="00470162" w:rsidP="00D258CE">
            <w:pPr>
              <w:pStyle w:val="affff8"/>
              <w:ind w:left="-100" w:firstLine="100"/>
              <w:rPr>
                <w:rFonts w:ascii="Times New Roman" w:hAnsi="Times New Roman" w:cs="Times New Roman"/>
                <w:szCs w:val="24"/>
              </w:rPr>
            </w:pPr>
            <w:r w:rsidRPr="00D3630C">
              <w:rPr>
                <w:rFonts w:ascii="Times New Roman" w:hAnsi="Times New Roman" w:cs="Times New Roman"/>
                <w:szCs w:val="24"/>
              </w:rPr>
              <w:lastRenderedPageBreak/>
              <w:t>128</w:t>
            </w:r>
          </w:p>
        </w:tc>
        <w:tc>
          <w:tcPr>
            <w:tcW w:w="3491" w:type="dxa"/>
          </w:tcPr>
          <w:p w:rsidR="00470162" w:rsidRPr="00D3630C" w:rsidRDefault="00470162" w:rsidP="005D5D48">
            <w:pPr>
              <w:pStyle w:val="affff8"/>
              <w:rPr>
                <w:rFonts w:ascii="Times New Roman" w:hAnsi="Times New Roman" w:cs="Times New Roman"/>
                <w:szCs w:val="24"/>
                <w:lang w:val="en-US"/>
              </w:rPr>
            </w:pPr>
            <w:r w:rsidRPr="00D3630C">
              <w:rPr>
                <w:rFonts w:ascii="Times New Roman" w:hAnsi="Times New Roman" w:cs="Times New Roman"/>
                <w:szCs w:val="24"/>
                <w:lang w:val="en-US"/>
              </w:rPr>
              <w:t>EGTS_SST_OUT_OF_SERVICE</w:t>
            </w:r>
          </w:p>
        </w:tc>
        <w:tc>
          <w:tcPr>
            <w:tcW w:w="5046" w:type="dxa"/>
          </w:tcPr>
          <w:p w:rsidR="00470162" w:rsidRPr="00D3630C" w:rsidRDefault="00470162" w:rsidP="005D5D48">
            <w:pPr>
              <w:pStyle w:val="affff8"/>
              <w:rPr>
                <w:rFonts w:ascii="Times New Roman" w:hAnsi="Times New Roman" w:cs="Times New Roman"/>
                <w:szCs w:val="24"/>
              </w:rPr>
            </w:pPr>
            <w:r w:rsidRPr="00D3630C">
              <w:rPr>
                <w:rFonts w:ascii="Times New Roman" w:hAnsi="Times New Roman" w:cs="Times New Roman"/>
                <w:szCs w:val="24"/>
              </w:rPr>
              <w:t>Сервис в нерабочем состоянии (выключен)</w:t>
            </w:r>
          </w:p>
        </w:tc>
      </w:tr>
      <w:tr w:rsidR="00D3630C" w:rsidRPr="00D3630C" w:rsidTr="00D258CE">
        <w:trPr>
          <w:trHeight w:val="473"/>
        </w:trPr>
        <w:tc>
          <w:tcPr>
            <w:tcW w:w="719" w:type="dxa"/>
          </w:tcPr>
          <w:p w:rsidR="00470162" w:rsidRPr="00D3630C" w:rsidRDefault="00470162" w:rsidP="00D258CE">
            <w:pPr>
              <w:pStyle w:val="affff8"/>
              <w:ind w:left="-100" w:firstLine="100"/>
              <w:rPr>
                <w:rFonts w:ascii="Times New Roman" w:hAnsi="Times New Roman" w:cs="Times New Roman"/>
                <w:szCs w:val="24"/>
              </w:rPr>
            </w:pPr>
            <w:r w:rsidRPr="00D3630C">
              <w:rPr>
                <w:rFonts w:ascii="Times New Roman" w:hAnsi="Times New Roman" w:cs="Times New Roman"/>
                <w:szCs w:val="24"/>
              </w:rPr>
              <w:t>129</w:t>
            </w:r>
          </w:p>
        </w:tc>
        <w:tc>
          <w:tcPr>
            <w:tcW w:w="3491" w:type="dxa"/>
          </w:tcPr>
          <w:p w:rsidR="00470162" w:rsidRPr="00D3630C" w:rsidRDefault="00470162" w:rsidP="005D5D48">
            <w:pPr>
              <w:pStyle w:val="affff8"/>
              <w:rPr>
                <w:rFonts w:ascii="Times New Roman" w:hAnsi="Times New Roman" w:cs="Times New Roman"/>
                <w:szCs w:val="24"/>
              </w:rPr>
            </w:pPr>
            <w:r w:rsidRPr="00D3630C">
              <w:rPr>
                <w:rFonts w:ascii="Times New Roman" w:hAnsi="Times New Roman" w:cs="Times New Roman"/>
                <w:szCs w:val="24"/>
                <w:lang w:val="en-US"/>
              </w:rPr>
              <w:t>EGTS_</w:t>
            </w:r>
            <w:r w:rsidRPr="00D3630C">
              <w:rPr>
                <w:rFonts w:ascii="Times New Roman" w:hAnsi="Times New Roman" w:cs="Times New Roman"/>
                <w:szCs w:val="24"/>
              </w:rPr>
              <w:t>SST_DENIED</w:t>
            </w:r>
          </w:p>
        </w:tc>
        <w:tc>
          <w:tcPr>
            <w:tcW w:w="5046" w:type="dxa"/>
          </w:tcPr>
          <w:p w:rsidR="00470162" w:rsidRPr="00D3630C" w:rsidRDefault="00470162" w:rsidP="005D5D48">
            <w:pPr>
              <w:pStyle w:val="affff8"/>
              <w:rPr>
                <w:rFonts w:ascii="Times New Roman" w:hAnsi="Times New Roman" w:cs="Times New Roman"/>
                <w:szCs w:val="24"/>
              </w:rPr>
            </w:pPr>
            <w:r w:rsidRPr="00D3630C">
              <w:rPr>
                <w:rFonts w:ascii="Times New Roman" w:hAnsi="Times New Roman" w:cs="Times New Roman"/>
                <w:szCs w:val="24"/>
              </w:rPr>
              <w:t>Сервис запрещён для использования</w:t>
            </w:r>
          </w:p>
        </w:tc>
      </w:tr>
      <w:tr w:rsidR="00D3630C" w:rsidRPr="00D3630C" w:rsidTr="00D258CE">
        <w:trPr>
          <w:trHeight w:val="466"/>
        </w:trPr>
        <w:tc>
          <w:tcPr>
            <w:tcW w:w="719" w:type="dxa"/>
          </w:tcPr>
          <w:p w:rsidR="00470162" w:rsidRPr="00D3630C" w:rsidRDefault="00470162" w:rsidP="00D258CE">
            <w:pPr>
              <w:pStyle w:val="affff8"/>
              <w:ind w:left="-100" w:firstLine="100"/>
              <w:rPr>
                <w:rFonts w:ascii="Times New Roman" w:hAnsi="Times New Roman" w:cs="Times New Roman"/>
                <w:szCs w:val="24"/>
              </w:rPr>
            </w:pPr>
            <w:r w:rsidRPr="00D3630C">
              <w:rPr>
                <w:rFonts w:ascii="Times New Roman" w:hAnsi="Times New Roman" w:cs="Times New Roman"/>
                <w:szCs w:val="24"/>
              </w:rPr>
              <w:t>130</w:t>
            </w:r>
          </w:p>
        </w:tc>
        <w:tc>
          <w:tcPr>
            <w:tcW w:w="3491" w:type="dxa"/>
          </w:tcPr>
          <w:p w:rsidR="00470162" w:rsidRPr="00D3630C" w:rsidRDefault="00470162" w:rsidP="005D5D48">
            <w:pPr>
              <w:pStyle w:val="affff8"/>
              <w:rPr>
                <w:rFonts w:ascii="Times New Roman" w:hAnsi="Times New Roman" w:cs="Times New Roman"/>
                <w:szCs w:val="24"/>
                <w:lang w:val="en-US"/>
              </w:rPr>
            </w:pPr>
            <w:r w:rsidRPr="00D3630C">
              <w:rPr>
                <w:rFonts w:ascii="Times New Roman" w:hAnsi="Times New Roman" w:cs="Times New Roman"/>
                <w:szCs w:val="24"/>
                <w:lang w:val="en-US"/>
              </w:rPr>
              <w:t>EGTS_</w:t>
            </w:r>
            <w:r w:rsidRPr="00D3630C">
              <w:rPr>
                <w:rFonts w:ascii="Times New Roman" w:hAnsi="Times New Roman" w:cs="Times New Roman"/>
                <w:szCs w:val="24"/>
              </w:rPr>
              <w:t>SST_NO_CONF</w:t>
            </w:r>
          </w:p>
        </w:tc>
        <w:tc>
          <w:tcPr>
            <w:tcW w:w="5046" w:type="dxa"/>
          </w:tcPr>
          <w:p w:rsidR="00470162" w:rsidRPr="00D3630C" w:rsidRDefault="00470162" w:rsidP="005D5D48">
            <w:pPr>
              <w:pStyle w:val="affff8"/>
              <w:rPr>
                <w:rFonts w:ascii="Times New Roman" w:hAnsi="Times New Roman" w:cs="Times New Roman"/>
                <w:szCs w:val="24"/>
              </w:rPr>
            </w:pPr>
            <w:r w:rsidRPr="00D3630C">
              <w:rPr>
                <w:rFonts w:ascii="Times New Roman" w:hAnsi="Times New Roman" w:cs="Times New Roman"/>
                <w:szCs w:val="24"/>
              </w:rPr>
              <w:t>Сервис не настроен</w:t>
            </w:r>
          </w:p>
        </w:tc>
      </w:tr>
      <w:tr w:rsidR="00D3630C" w:rsidRPr="00D3630C" w:rsidTr="00D258CE">
        <w:trPr>
          <w:trHeight w:val="546"/>
        </w:trPr>
        <w:tc>
          <w:tcPr>
            <w:tcW w:w="719" w:type="dxa"/>
          </w:tcPr>
          <w:p w:rsidR="00470162" w:rsidRPr="00D3630C" w:rsidRDefault="00470162" w:rsidP="00D258CE">
            <w:pPr>
              <w:pStyle w:val="affff8"/>
              <w:ind w:left="-100" w:firstLine="100"/>
              <w:rPr>
                <w:rFonts w:ascii="Times New Roman" w:hAnsi="Times New Roman" w:cs="Times New Roman"/>
                <w:szCs w:val="24"/>
              </w:rPr>
            </w:pPr>
            <w:r w:rsidRPr="00D3630C">
              <w:rPr>
                <w:rFonts w:ascii="Times New Roman" w:hAnsi="Times New Roman" w:cs="Times New Roman"/>
                <w:szCs w:val="24"/>
              </w:rPr>
              <w:t>131</w:t>
            </w:r>
          </w:p>
        </w:tc>
        <w:tc>
          <w:tcPr>
            <w:tcW w:w="3491" w:type="dxa"/>
          </w:tcPr>
          <w:p w:rsidR="00470162" w:rsidRPr="00D3630C" w:rsidRDefault="00470162" w:rsidP="005D5D48">
            <w:pPr>
              <w:pStyle w:val="affff8"/>
              <w:rPr>
                <w:rFonts w:ascii="Times New Roman" w:hAnsi="Times New Roman" w:cs="Times New Roman"/>
                <w:szCs w:val="24"/>
                <w:lang w:val="en-US"/>
              </w:rPr>
            </w:pPr>
            <w:r w:rsidRPr="00D3630C">
              <w:rPr>
                <w:rFonts w:ascii="Times New Roman" w:hAnsi="Times New Roman" w:cs="Times New Roman"/>
                <w:szCs w:val="24"/>
                <w:lang w:val="en-US"/>
              </w:rPr>
              <w:t>EGTS_</w:t>
            </w:r>
            <w:r w:rsidRPr="00D3630C">
              <w:rPr>
                <w:rFonts w:ascii="Times New Roman" w:hAnsi="Times New Roman" w:cs="Times New Roman"/>
                <w:szCs w:val="24"/>
              </w:rPr>
              <w:t>SST_TEMP_UNAVAIL</w:t>
            </w:r>
          </w:p>
        </w:tc>
        <w:tc>
          <w:tcPr>
            <w:tcW w:w="5046" w:type="dxa"/>
          </w:tcPr>
          <w:p w:rsidR="00470162" w:rsidRPr="00D3630C" w:rsidRDefault="00470162" w:rsidP="005D5D48">
            <w:pPr>
              <w:pStyle w:val="affff8"/>
              <w:rPr>
                <w:rFonts w:ascii="Times New Roman" w:hAnsi="Times New Roman" w:cs="Times New Roman"/>
                <w:szCs w:val="24"/>
              </w:rPr>
            </w:pPr>
            <w:r w:rsidRPr="00D3630C">
              <w:rPr>
                <w:rFonts w:ascii="Times New Roman" w:hAnsi="Times New Roman" w:cs="Times New Roman"/>
                <w:szCs w:val="24"/>
              </w:rPr>
              <w:t>Сервис временно недоступен</w:t>
            </w:r>
          </w:p>
        </w:tc>
      </w:tr>
    </w:tbl>
    <w:p w:rsidR="00470162" w:rsidRPr="00D3630C" w:rsidRDefault="00470162" w:rsidP="00731237">
      <w:pPr>
        <w:rPr>
          <w:rFonts w:ascii="Times New Roman" w:hAnsi="Times New Roman"/>
        </w:rPr>
      </w:pPr>
    </w:p>
    <w:p w:rsidR="00470162" w:rsidRPr="00D3630C" w:rsidRDefault="00470162" w:rsidP="00D258CE">
      <w:pPr>
        <w:pStyle w:val="1b"/>
        <w:rPr>
          <w:color w:val="auto"/>
          <w:lang w:val="en-US"/>
        </w:rPr>
      </w:pPr>
      <w:r w:rsidRPr="00D3630C">
        <w:rPr>
          <w:color w:val="auto"/>
        </w:rPr>
        <w:t>В</w:t>
      </w:r>
      <w:r w:rsidRPr="00D3630C">
        <w:rPr>
          <w:color w:val="auto"/>
          <w:lang w:val="en-US"/>
        </w:rPr>
        <w:t xml:space="preserve">.3.2.2.10 </w:t>
      </w:r>
      <w:r w:rsidRPr="00D3630C">
        <w:rPr>
          <w:color w:val="auto"/>
        </w:rPr>
        <w:t>Подзапись</w:t>
      </w:r>
      <w:r w:rsidRPr="00D3630C">
        <w:rPr>
          <w:color w:val="auto"/>
          <w:lang w:val="en-US"/>
        </w:rPr>
        <w:t xml:space="preserve"> EGTS_SR_RESULT_CODE.</w:t>
      </w:r>
    </w:p>
    <w:p w:rsidR="00470162" w:rsidRPr="00D3630C" w:rsidRDefault="00470162" w:rsidP="00D258CE">
      <w:pPr>
        <w:pStyle w:val="1b"/>
        <w:rPr>
          <w:color w:val="auto"/>
          <w:lang w:val="en-US"/>
        </w:rPr>
      </w:pPr>
      <w:proofErr w:type="spellStart"/>
      <w:r w:rsidRPr="00D3630C">
        <w:rPr>
          <w:color w:val="auto"/>
        </w:rPr>
        <w:t>ТаблицаВ</w:t>
      </w:r>
      <w:proofErr w:type="spellEnd"/>
      <w:r w:rsidRPr="00D3630C">
        <w:rPr>
          <w:color w:val="auto"/>
          <w:lang w:val="en-US"/>
        </w:rPr>
        <w:t>.15</w:t>
      </w:r>
      <w:proofErr w:type="spellStart"/>
      <w:r w:rsidRPr="00D3630C">
        <w:rPr>
          <w:color w:val="auto"/>
        </w:rPr>
        <w:t>иллюстрируетф</w:t>
      </w:r>
      <w:r w:rsidRPr="00D3630C">
        <w:rPr>
          <w:snapToGrid w:val="0"/>
          <w:color w:val="auto"/>
        </w:rPr>
        <w:t>орматподзаписи</w:t>
      </w:r>
      <w:proofErr w:type="spellEnd"/>
      <w:r w:rsidRPr="00D3630C">
        <w:rPr>
          <w:snapToGrid w:val="0"/>
          <w:color w:val="auto"/>
          <w:lang w:val="en-US"/>
        </w:rPr>
        <w:t xml:space="preserve"> EGTS_SR_RESULT_CODE </w:t>
      </w:r>
      <w:r w:rsidRPr="00D3630C">
        <w:rPr>
          <w:snapToGrid w:val="0"/>
          <w:color w:val="auto"/>
        </w:rPr>
        <w:t>Сервиса</w:t>
      </w:r>
      <w:r w:rsidRPr="00D3630C">
        <w:rPr>
          <w:snapToGrid w:val="0"/>
          <w:color w:val="auto"/>
          <w:lang w:val="en-US"/>
        </w:rPr>
        <w:t xml:space="preserve"> EGTS_AUTH_SERVICE</w:t>
      </w:r>
      <w:r w:rsidRPr="00D3630C">
        <w:rPr>
          <w:color w:val="auto"/>
          <w:lang w:val="en-US"/>
        </w:rPr>
        <w:t>.</w:t>
      </w:r>
    </w:p>
    <w:p w:rsidR="00470162" w:rsidRPr="00D3630C" w:rsidRDefault="00470162" w:rsidP="00D258CE">
      <w:pPr>
        <w:pStyle w:val="1b"/>
        <w:keepNext/>
        <w:rPr>
          <w:snapToGrid w:val="0"/>
          <w:color w:val="auto"/>
          <w:lang w:val="en-US"/>
        </w:rPr>
      </w:pPr>
      <w:bookmarkStart w:id="84" w:name="_Ref311813172"/>
      <w:proofErr w:type="spellStart"/>
      <w:r w:rsidRPr="00D3630C">
        <w:rPr>
          <w:snapToGrid w:val="0"/>
          <w:color w:val="auto"/>
        </w:rPr>
        <w:t>Таблица</w:t>
      </w:r>
      <w:bookmarkEnd w:id="84"/>
      <w:r w:rsidRPr="00D3630C">
        <w:rPr>
          <w:snapToGrid w:val="0"/>
          <w:color w:val="auto"/>
        </w:rPr>
        <w:t>В</w:t>
      </w:r>
      <w:proofErr w:type="spellEnd"/>
      <w:r w:rsidRPr="00D3630C">
        <w:rPr>
          <w:snapToGrid w:val="0"/>
          <w:color w:val="auto"/>
          <w:lang w:val="en-US"/>
        </w:rPr>
        <w:t>.15 </w:t>
      </w:r>
      <w:r w:rsidRPr="00D3630C">
        <w:rPr>
          <w:snapToGrid w:val="0"/>
          <w:color w:val="auto"/>
          <w:lang w:val="en-US"/>
        </w:rPr>
        <w:noBreakHyphen/>
        <w:t> </w:t>
      </w:r>
      <w:proofErr w:type="spellStart"/>
      <w:r w:rsidRPr="00D3630C">
        <w:rPr>
          <w:snapToGrid w:val="0"/>
          <w:color w:val="auto"/>
        </w:rPr>
        <w:t>Форматподзаписи</w:t>
      </w:r>
      <w:proofErr w:type="spellEnd"/>
      <w:r w:rsidRPr="00D3630C">
        <w:rPr>
          <w:snapToGrid w:val="0"/>
          <w:color w:val="auto"/>
          <w:lang w:val="en-US"/>
        </w:rPr>
        <w:t xml:space="preserve"> EGTS_SR_RESULT_CODE </w:t>
      </w:r>
      <w:r w:rsidRPr="00D3630C">
        <w:rPr>
          <w:snapToGrid w:val="0"/>
          <w:color w:val="auto"/>
        </w:rPr>
        <w:t>Сервиса</w:t>
      </w:r>
      <w:r w:rsidRPr="00D3630C">
        <w:rPr>
          <w:snapToGrid w:val="0"/>
          <w:color w:val="auto"/>
          <w:lang w:val="en-US"/>
        </w:rPr>
        <w:t xml:space="preserve"> EGTS_AUTH_SERVICE</w:t>
      </w:r>
    </w:p>
    <w:tbl>
      <w:tblPr>
        <w:tblW w:w="99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9"/>
        <w:gridCol w:w="860"/>
        <w:gridCol w:w="863"/>
        <w:gridCol w:w="864"/>
        <w:gridCol w:w="867"/>
        <w:gridCol w:w="864"/>
        <w:gridCol w:w="864"/>
        <w:gridCol w:w="872"/>
        <w:gridCol w:w="649"/>
        <w:gridCol w:w="1110"/>
        <w:gridCol w:w="1241"/>
      </w:tblGrid>
      <w:tr w:rsidR="00D3630C" w:rsidRPr="00D3630C" w:rsidTr="00D258CE">
        <w:trPr>
          <w:trHeight w:val="380"/>
        </w:trPr>
        <w:tc>
          <w:tcPr>
            <w:tcW w:w="859"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7</w:t>
            </w:r>
          </w:p>
        </w:tc>
        <w:tc>
          <w:tcPr>
            <w:tcW w:w="860"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6</w:t>
            </w:r>
          </w:p>
        </w:tc>
        <w:tc>
          <w:tcPr>
            <w:tcW w:w="863"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5</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4</w:t>
            </w:r>
          </w:p>
        </w:tc>
        <w:tc>
          <w:tcPr>
            <w:tcW w:w="867"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3</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2</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1</w:t>
            </w:r>
          </w:p>
        </w:tc>
        <w:tc>
          <w:tcPr>
            <w:tcW w:w="872"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0</w:t>
            </w:r>
          </w:p>
        </w:tc>
        <w:tc>
          <w:tcPr>
            <w:tcW w:w="649"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 xml:space="preserve">Тип </w:t>
            </w:r>
          </w:p>
        </w:tc>
        <w:tc>
          <w:tcPr>
            <w:tcW w:w="1110" w:type="dxa"/>
            <w:shd w:val="clear" w:color="auto" w:fill="FFFFFF"/>
            <w:vAlign w:val="center"/>
          </w:tcPr>
          <w:p w:rsidR="00470162" w:rsidRPr="00D3630C" w:rsidRDefault="00470162" w:rsidP="005D5D48">
            <w:pPr>
              <w:jc w:val="center"/>
              <w:rPr>
                <w:rFonts w:ascii="Times New Roman" w:hAnsi="Times New Roman"/>
                <w:b/>
              </w:rPr>
            </w:pPr>
            <w:proofErr w:type="spellStart"/>
            <w:r w:rsidRPr="00D3630C">
              <w:rPr>
                <w:rFonts w:ascii="Times New Roman" w:hAnsi="Times New Roman"/>
                <w:b/>
              </w:rPr>
              <w:t>Типданных</w:t>
            </w:r>
            <w:proofErr w:type="spellEnd"/>
          </w:p>
        </w:tc>
        <w:tc>
          <w:tcPr>
            <w:tcW w:w="1241"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Размер, байт</w:t>
            </w:r>
          </w:p>
        </w:tc>
      </w:tr>
      <w:tr w:rsidR="00D3630C" w:rsidRPr="00D3630C" w:rsidTr="005D5D48">
        <w:trPr>
          <w:trHeight w:val="541"/>
        </w:trPr>
        <w:tc>
          <w:tcPr>
            <w:tcW w:w="6913" w:type="dxa"/>
            <w:gridSpan w:val="8"/>
            <w:vAlign w:val="center"/>
          </w:tcPr>
          <w:p w:rsidR="00470162" w:rsidRPr="00D3630C" w:rsidRDefault="00470162" w:rsidP="005D5D48">
            <w:pPr>
              <w:jc w:val="center"/>
              <w:rPr>
                <w:rFonts w:ascii="Times New Roman" w:hAnsi="Times New Roman"/>
                <w:b/>
                <w:snapToGrid w:val="0"/>
                <w:spacing w:val="-6"/>
                <w:lang w:val="en-US"/>
              </w:rPr>
            </w:pPr>
            <w:r w:rsidRPr="00D3630C">
              <w:rPr>
                <w:rFonts w:ascii="Times New Roman" w:hAnsi="Times New Roman"/>
                <w:lang w:val="en-US"/>
              </w:rPr>
              <w:t>RCD (Result Code)</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10"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41"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lang w:val="en-US"/>
              </w:rPr>
              <w:t>1</w:t>
            </w:r>
          </w:p>
        </w:tc>
      </w:tr>
    </w:tbl>
    <w:p w:rsidR="00470162" w:rsidRPr="00D3630C" w:rsidRDefault="00470162" w:rsidP="00D258CE">
      <w:pPr>
        <w:pStyle w:val="1b"/>
        <w:rPr>
          <w:color w:val="auto"/>
          <w:lang w:val="pt-BR"/>
        </w:rPr>
      </w:pPr>
      <w:proofErr w:type="spellStart"/>
      <w:r w:rsidRPr="00D3630C">
        <w:rPr>
          <w:color w:val="auto"/>
        </w:rPr>
        <w:t>Поля</w:t>
      </w:r>
      <w:r w:rsidRPr="00D3630C">
        <w:rPr>
          <w:snapToGrid w:val="0"/>
          <w:color w:val="auto"/>
        </w:rPr>
        <w:t>подзаписи</w:t>
      </w:r>
      <w:proofErr w:type="spellEnd"/>
      <w:r w:rsidRPr="00D3630C">
        <w:rPr>
          <w:snapToGrid w:val="0"/>
          <w:color w:val="auto"/>
          <w:lang w:val="pt-BR"/>
        </w:rPr>
        <w:t xml:space="preserve"> EGTS_SR_SERVICE_INFO</w:t>
      </w:r>
      <w:r w:rsidRPr="00D3630C">
        <w:rPr>
          <w:color w:val="auto"/>
          <w:lang w:val="pt-BR"/>
        </w:rPr>
        <w:t>:</w:t>
      </w:r>
    </w:p>
    <w:p w:rsidR="00470162" w:rsidRPr="00D3630C" w:rsidRDefault="00470162" w:rsidP="0098743B">
      <w:pPr>
        <w:pStyle w:val="19"/>
      </w:pPr>
      <w:r w:rsidRPr="00D3630C">
        <w:t>RCD</w:t>
      </w:r>
      <w:r w:rsidRPr="00D3630C">
        <w:tab/>
        <w:t>– (</w:t>
      </w:r>
      <w:proofErr w:type="spellStart"/>
      <w:r w:rsidRPr="00D3630C">
        <w:t>ResultCode</w:t>
      </w:r>
      <w:proofErr w:type="spellEnd"/>
      <w:r w:rsidRPr="00D3630C">
        <w:t>), код, определяющий результат выполнения операции авторизации (</w:t>
      </w:r>
      <w:proofErr w:type="spellStart"/>
      <w:r w:rsidRPr="00D3630C">
        <w:t>cм</w:t>
      </w:r>
      <w:proofErr w:type="spellEnd"/>
      <w:r w:rsidRPr="00D3630C">
        <w:t>. Таблицу 14 Приложения А настоящего ГОСТ).</w:t>
      </w:r>
    </w:p>
    <w:p w:rsidR="00470162" w:rsidRPr="00D3630C" w:rsidRDefault="00470162" w:rsidP="00D258CE">
      <w:pPr>
        <w:pStyle w:val="1b"/>
        <w:rPr>
          <w:color w:val="auto"/>
        </w:rPr>
      </w:pPr>
      <w:bookmarkStart w:id="85" w:name="Авторизация_АТ_на_ТП"/>
      <w:bookmarkStart w:id="86" w:name="_Toc345670247"/>
    </w:p>
    <w:p w:rsidR="00470162" w:rsidRPr="00D3630C" w:rsidRDefault="00470162" w:rsidP="00D258CE">
      <w:pPr>
        <w:pStyle w:val="1b"/>
        <w:rPr>
          <w:color w:val="auto"/>
        </w:rPr>
      </w:pPr>
      <w:r w:rsidRPr="00D3630C">
        <w:rPr>
          <w:color w:val="auto"/>
        </w:rPr>
        <w:t>В.3.2.3 Описание процедуры авторизации АСН на авторизирующей</w:t>
      </w:r>
      <w:r w:rsidR="00E84E4C" w:rsidRPr="00E84E4C">
        <w:rPr>
          <w:color w:val="auto"/>
        </w:rPr>
        <w:t xml:space="preserve"> </w:t>
      </w:r>
      <w:r w:rsidRPr="00D3630C">
        <w:rPr>
          <w:color w:val="auto"/>
        </w:rPr>
        <w:t>ТП</w:t>
      </w:r>
      <w:bookmarkEnd w:id="85"/>
      <w:bookmarkEnd w:id="86"/>
    </w:p>
    <w:p w:rsidR="00470162" w:rsidRPr="00D3630C" w:rsidRDefault="00470162" w:rsidP="00D258CE">
      <w:pPr>
        <w:pStyle w:val="1b"/>
        <w:rPr>
          <w:color w:val="auto"/>
        </w:rPr>
      </w:pPr>
      <w:r w:rsidRPr="00D3630C">
        <w:rPr>
          <w:color w:val="auto"/>
        </w:rPr>
        <w:t>Для работы АСН в инфраструктуре оператора ей должен быть назначен уникальный идентификатор UNIT_ID, которому должны соответствовать определенные значения IMEI, IMSI и другие учетные данные АСН, необходимые для осуществления взаимодействия в системе оператора.</w:t>
      </w:r>
    </w:p>
    <w:p w:rsidR="00470162" w:rsidRPr="00D3630C" w:rsidRDefault="00470162" w:rsidP="00D258CE">
      <w:pPr>
        <w:pStyle w:val="1b"/>
        <w:rPr>
          <w:color w:val="auto"/>
        </w:rPr>
      </w:pPr>
      <w:r w:rsidRPr="00D3630C">
        <w:rPr>
          <w:color w:val="auto"/>
        </w:rPr>
        <w:t>Конфигурирование АСН может быть произведено одним из способов:</w:t>
      </w:r>
    </w:p>
    <w:p w:rsidR="00470162" w:rsidRPr="00D3630C" w:rsidRDefault="00470162" w:rsidP="0098743B">
      <w:pPr>
        <w:pStyle w:val="19"/>
      </w:pPr>
      <w:r w:rsidRPr="00D3630C">
        <w:t xml:space="preserve">После регистрации АСН в сети GSM или UMTS, инфраструктура сотового оператора отслеживает появление нового устройства и инициирует </w:t>
      </w:r>
      <w:r w:rsidRPr="00D3630C">
        <w:lastRenderedPageBreak/>
        <w:t xml:space="preserve">отправку ему зашифрованного SMS с учётными данными. Шифрование производится ключом и алгоритмом, известными данной АСН и сохраненным к моменту конфигурирования в хранилище оператора. Для определения ключей и алгоритмов шифрования на стороне АСН используются соответствующие поля из заголовка Протокола Транспортного Уровня, а также данные о ключах, зашитых в памяти АСН. Учётные данные передаются в виде конфигурационного файла с использованием подзаписи EGTS_SR_SERVICE_FULL_DATA или EGTS_SR_SERVICE_PART_DATA сервиса EGTS_FIRMWARE_SERVICE. Файл конфигурации должен содержать: параметр EGTS_GPRS_APN (параметры точки доступа для установления GPRS сессии), параметр EGTS_SERVER_ADDRESS, определяющий адрес и порт сервера, с которым необходимо установить TCP/IP соединение, уникальный идентификатор АСН UNIT_ID. В конфигурационном файле также могут присутствовать другие параметры, необходимые для работы АСН. Далее АСН производит расшифровку SMS сообщения, проверяет корректность структур данных, вычисляет и сравнивает с полученными в сообщении значениями контрольные суммы. Если расшифровка и проверка прошли успешно, АСН устанавливает GPRS сессию и соединяется с указанным сервером по TCP/IP. После прохождения процедуры аутентификации отправляет подтверждение об успешной конфигурации в виде подзаписи EGTS_SR_RECORD_RESPONSE с кодом EGTS_PC_OK на полученную запись EGTS_SR_SERVICE_FULL_DATA </w:t>
      </w:r>
      <w:proofErr w:type="gramStart"/>
      <w:r w:rsidRPr="00D3630C">
        <w:t>или  EGTS</w:t>
      </w:r>
      <w:proofErr w:type="gramEnd"/>
      <w:r w:rsidRPr="00D3630C">
        <w:t xml:space="preserve">_SR_SERVICE_PART_DATA сервиса EGTS_FIRMWARE_SERVICE. </w:t>
      </w:r>
      <w:r w:rsidR="00051CA0" w:rsidRPr="00D3630C">
        <w:fldChar w:fldCharType="begin"/>
      </w:r>
      <w:r w:rsidR="00051CA0" w:rsidRPr="00D3630C">
        <w:instrText xml:space="preserve"> REF _Ref316039399 \h  \* MERGEFORMAT </w:instrText>
      </w:r>
      <w:r w:rsidR="00051CA0" w:rsidRPr="00D3630C">
        <w:fldChar w:fldCharType="separate"/>
      </w:r>
      <w:r w:rsidR="009972EF" w:rsidRPr="00D3630C">
        <w:t xml:space="preserve">Рисунок </w:t>
      </w:r>
      <w:r w:rsidR="00051CA0" w:rsidRPr="00D3630C">
        <w:fldChar w:fldCharType="end"/>
      </w:r>
      <w:r w:rsidRPr="00D3630C">
        <w:t xml:space="preserve"> иллюстрирует описанный </w:t>
      </w:r>
      <w:proofErr w:type="spellStart"/>
      <w:r w:rsidRPr="00D3630C">
        <w:t>алгоритм.конфигурирования</w:t>
      </w:r>
      <w:proofErr w:type="spellEnd"/>
      <w:r w:rsidRPr="00D3630C">
        <w:t xml:space="preserve"> АСН.</w:t>
      </w:r>
    </w:p>
    <w:p w:rsidR="00470162" w:rsidRPr="00D3630C" w:rsidRDefault="00470162" w:rsidP="0098743B">
      <w:pPr>
        <w:pStyle w:val="19"/>
      </w:pPr>
      <w:r w:rsidRPr="00D3630C">
        <w:t xml:space="preserve">После регистрации АСН в сети GSM или UMTS устанавливается GPRS сессия и TCP/IP соединение с сервером, информация об адресе которого уже записана в памяти АСН. При прохождении процедуры аутентификации, инфраструктура оператора анализирует параметр TID из </w:t>
      </w:r>
      <w:r w:rsidRPr="00D3630C">
        <w:lastRenderedPageBreak/>
        <w:t xml:space="preserve">подзаписи EGTS_SR_TERM_IDENTITY (см. Таблица В.6). Если TID имеет значение 0, производится процедура конфигурирования при помощи сервиса EGTS_FIRMWARE_SERVICE, как описано в предыдущем способе, отправляется файл конфигурации с использованием подзаписи EGTS_SR_SERVICE_FULL_DATA </w:t>
      </w:r>
      <w:proofErr w:type="gramStart"/>
      <w:r w:rsidRPr="00D3630C">
        <w:t>или  EGTS</w:t>
      </w:r>
      <w:proofErr w:type="gramEnd"/>
      <w:r w:rsidRPr="00D3630C">
        <w:t>_SR_SERVICE_PART_DATA. Далее после прихода подтверждения получения конфигурационного файла от АСН, ему отправляется результат авторизации с кодом EGTS_PC_ID_NFOUND, указывающий, что TID=0 в системе не найден. После этого сервер, не разрывая соединение с АСН, ожидает повторной авторизации АСН, но уже с корректным параметром TID. Рисунок В.5 иллюстрирует описанный алгоритм конфигурирования АСН.</w:t>
      </w:r>
    </w:p>
    <w:p w:rsidR="00470162" w:rsidRPr="00D3630C" w:rsidRDefault="00470162" w:rsidP="00731237">
      <w:pPr>
        <w:pStyle w:val="afffff0"/>
        <w:rPr>
          <w:rFonts w:ascii="Times New Roman" w:hAnsi="Times New Roman"/>
        </w:rPr>
      </w:pPr>
    </w:p>
    <w:p w:rsidR="00470162" w:rsidRPr="00D3630C" w:rsidRDefault="00470162" w:rsidP="00731237">
      <w:pPr>
        <w:pStyle w:val="afffff0"/>
        <w:rPr>
          <w:rFonts w:ascii="Times New Roman" w:hAnsi="Times New Roman"/>
        </w:rPr>
      </w:pPr>
      <w:r w:rsidRPr="00D3630C">
        <w:rPr>
          <w:rFonts w:ascii="Times New Roman" w:hAnsi="Times New Roman"/>
        </w:rPr>
        <w:object w:dxaOrig="100" w:dyaOrig="281">
          <v:shape id="_x0000_i1028" type="#_x0000_t75" style="width:3.65pt;height:14.5pt" o:ole="">
            <v:imagedata r:id="rId19" o:title=""/>
          </v:shape>
          <o:OLEObject Type="Embed" ProgID="VisioViewer.Viewer.1" ShapeID="_x0000_i1028" DrawAspect="Content" ObjectID="_1574781851" r:id="rId20"/>
        </w:object>
      </w:r>
      <w:r w:rsidRPr="00D3630C">
        <w:rPr>
          <w:rFonts w:ascii="Times New Roman" w:hAnsi="Times New Roman"/>
        </w:rPr>
        <w:object w:dxaOrig="8355" w:dyaOrig="8251">
          <v:shape id="_x0000_i1029" type="#_x0000_t75" style="width:417.5pt;height:412.65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VisioViewer.Viewer.1" ShapeID="_x0000_i1029" DrawAspect="Content" ObjectID="_1574781852" r:id="rId22"/>
        </w:object>
      </w:r>
      <w:bookmarkStart w:id="87" w:name="_Ref312053621"/>
    </w:p>
    <w:p w:rsidR="00470162" w:rsidRPr="00D3630C" w:rsidRDefault="00470162" w:rsidP="00D258CE">
      <w:pPr>
        <w:pStyle w:val="1ff1"/>
        <w:rPr>
          <w:rStyle w:val="2f8"/>
          <w:rFonts w:ascii="Times New Roman" w:hAnsi="Times New Roman"/>
          <w:b/>
        </w:rPr>
      </w:pPr>
      <w:bookmarkStart w:id="88" w:name="_Ref316039399"/>
      <w:r w:rsidRPr="00D3630C">
        <w:t xml:space="preserve">Рисунок </w:t>
      </w:r>
      <w:bookmarkEnd w:id="87"/>
      <w:bookmarkEnd w:id="88"/>
      <w:r w:rsidRPr="00D3630C">
        <w:t>В.4 </w:t>
      </w:r>
      <w:r w:rsidRPr="00D3630C">
        <w:noBreakHyphen/>
        <w:t>Алгоритм конфигурации АСН с использованием SMS</w:t>
      </w:r>
    </w:p>
    <w:p w:rsidR="00470162" w:rsidRPr="00D3630C" w:rsidRDefault="00470162" w:rsidP="00731237">
      <w:pPr>
        <w:pStyle w:val="afffff0"/>
        <w:rPr>
          <w:rFonts w:ascii="Times New Roman" w:hAnsi="Times New Roman"/>
        </w:rPr>
      </w:pPr>
      <w:r w:rsidRPr="00D3630C">
        <w:rPr>
          <w:rFonts w:ascii="Times New Roman" w:hAnsi="Times New Roman"/>
        </w:rPr>
        <w:object w:dxaOrig="8580" w:dyaOrig="6346">
          <v:shape id="_x0000_i1030" type="#_x0000_t75" style="width:424.75pt;height:307.35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VisioViewer.Viewer.1" ShapeID="_x0000_i1030" DrawAspect="Content" ObjectID="_1574781853" r:id="rId24"/>
        </w:object>
      </w:r>
    </w:p>
    <w:p w:rsidR="00470162" w:rsidRPr="00D3630C" w:rsidRDefault="00470162" w:rsidP="00D258CE">
      <w:pPr>
        <w:pStyle w:val="1ff1"/>
      </w:pPr>
      <w:bookmarkStart w:id="89" w:name="_Ref312054045"/>
      <w:r w:rsidRPr="00D3630C">
        <w:t xml:space="preserve">Рисунок </w:t>
      </w:r>
      <w:bookmarkEnd w:id="89"/>
      <w:r w:rsidRPr="00D3630C">
        <w:t>В.5 </w:t>
      </w:r>
      <w:r w:rsidRPr="00D3630C">
        <w:noBreakHyphen/>
        <w:t> Алгоритм конфигурации АСН с использованием GPRS</w:t>
      </w:r>
    </w:p>
    <w:p w:rsidR="00470162" w:rsidRPr="00D3630C" w:rsidRDefault="00470162" w:rsidP="000B4BFD">
      <w:pPr>
        <w:pStyle w:val="1b"/>
        <w:rPr>
          <w:color w:val="auto"/>
        </w:rPr>
      </w:pPr>
      <w:r w:rsidRPr="00D3630C">
        <w:rPr>
          <w:color w:val="auto"/>
        </w:rPr>
        <w:t>Если авторизация прошла успешно, ТП, в зависимости от алгоритма запроса использования сервисов, может перед подзаписью EGTS_SR_RESULT_CODE добавлять подзаписи типа EGTS_SR_SERVICE_INFO, определяющие состав сервисов, разрешённых для АСН и поддерживаемых ТП. Это означает, что АСН сразу после авторизации может использовать только перечисленные Сервисы даже, если он предполагает «Простой» алгоритм поддержи прав использования Сервисов.</w:t>
      </w:r>
    </w:p>
    <w:p w:rsidR="00470162" w:rsidRPr="00D3630C" w:rsidRDefault="00470162" w:rsidP="000B4BFD">
      <w:pPr>
        <w:pStyle w:val="1b"/>
        <w:rPr>
          <w:color w:val="auto"/>
        </w:rPr>
      </w:pPr>
      <w:r w:rsidRPr="00D3630C">
        <w:rPr>
          <w:color w:val="auto"/>
        </w:rPr>
        <w:t xml:space="preserve">Если используется алгоритм «запросов» использования Сервисов, то АСН не может использовать Сервисы, разрешение на использование которых не получено от стороны ТП. Причём разрешение на некоторые запрашиваемые сервисы может прийти позже. Например, когда сервисы находятся на удалённых ТП, и от этих ТП в асинхронном режиме приходят ответы на запросы. В таком случае ТП, используя имеющиеся данные </w:t>
      </w:r>
      <w:r w:rsidRPr="00D3630C">
        <w:rPr>
          <w:color w:val="auto"/>
        </w:rPr>
        <w:lastRenderedPageBreak/>
        <w:t xml:space="preserve">маршрутизации, отправляет асинхронный запрос на использование Сервисов удалённой ТП, если идентификатор HDID указан в подзаписи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TERM</w:t>
      </w:r>
      <w:r w:rsidRPr="00D3630C">
        <w:rPr>
          <w:color w:val="auto"/>
        </w:rPr>
        <w:t>_</w:t>
      </w:r>
      <w:r w:rsidRPr="00D3630C">
        <w:rPr>
          <w:color w:val="auto"/>
          <w:lang w:val="en-US"/>
        </w:rPr>
        <w:t>IDENTITY</w:t>
      </w:r>
      <w:r w:rsidRPr="00D3630C">
        <w:rPr>
          <w:color w:val="auto"/>
        </w:rPr>
        <w:t xml:space="preserve"> при авторизации АСН.</w:t>
      </w:r>
    </w:p>
    <w:p w:rsidR="00470162" w:rsidRPr="00D3630C" w:rsidRDefault="00470162" w:rsidP="000B4BFD">
      <w:pPr>
        <w:pStyle w:val="1b"/>
        <w:rPr>
          <w:color w:val="auto"/>
        </w:rPr>
      </w:pPr>
      <w:r w:rsidRPr="00D3630C">
        <w:rPr>
          <w:color w:val="auto"/>
        </w:rPr>
        <w:t>Рисунок В.6 иллюстрирует изложенный алгоритм обмена сообщениями на этапе авторизации АСН на стороне ТП.</w:t>
      </w:r>
    </w:p>
    <w:p w:rsidR="00470162" w:rsidRPr="00D3630C" w:rsidRDefault="00470162" w:rsidP="00731237">
      <w:pPr>
        <w:ind w:firstLine="708"/>
        <w:rPr>
          <w:rFonts w:ascii="Times New Roman" w:hAnsi="Times New Roman"/>
        </w:rPr>
      </w:pPr>
    </w:p>
    <w:p w:rsidR="00470162" w:rsidRPr="00D3630C" w:rsidRDefault="00470162" w:rsidP="00731237">
      <w:pPr>
        <w:pStyle w:val="affff8"/>
        <w:jc w:val="center"/>
        <w:rPr>
          <w:rFonts w:ascii="Times New Roman" w:hAnsi="Times New Roman" w:cs="Times New Roman"/>
        </w:rPr>
      </w:pPr>
      <w:r w:rsidRPr="00D3630C">
        <w:rPr>
          <w:rFonts w:ascii="Times New Roman" w:hAnsi="Times New Roman" w:cs="Times New Roman"/>
        </w:rPr>
        <w:object w:dxaOrig="8580" w:dyaOrig="7561">
          <v:shape id="_x0000_i1031" type="#_x0000_t75" style="width:424.75pt;height:378.15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VisioViewer.Viewer.1" ShapeID="_x0000_i1031" DrawAspect="Content" ObjectID="_1574781854" r:id="rId26"/>
        </w:object>
      </w:r>
    </w:p>
    <w:p w:rsidR="00470162" w:rsidRPr="00D3630C" w:rsidRDefault="00470162" w:rsidP="000B4BFD">
      <w:pPr>
        <w:pStyle w:val="1ff1"/>
        <w:rPr>
          <w:snapToGrid w:val="0"/>
        </w:rPr>
      </w:pPr>
      <w:bookmarkStart w:id="90" w:name="_Ref312055546"/>
      <w:r w:rsidRPr="00D3630C">
        <w:t xml:space="preserve">Рисунок </w:t>
      </w:r>
      <w:bookmarkEnd w:id="90"/>
      <w:r w:rsidRPr="00D3630C">
        <w:t>В.: </w:t>
      </w:r>
      <w:r w:rsidRPr="00D3630C">
        <w:noBreakHyphen/>
        <w:t> </w:t>
      </w:r>
      <w:r w:rsidRPr="00D3630C">
        <w:rPr>
          <w:snapToGrid w:val="0"/>
        </w:rPr>
        <w:t>Алгоритм обмена сообщениями на этапе авторизации АСН на ТП</w:t>
      </w:r>
    </w:p>
    <w:p w:rsidR="00470162" w:rsidRPr="00D3630C" w:rsidRDefault="00470162" w:rsidP="00731237">
      <w:pPr>
        <w:pStyle w:val="PreformattedText"/>
        <w:rPr>
          <w:rFonts w:ascii="Times New Roman" w:hAnsi="Times New Roman" w:cs="Times New Roman"/>
        </w:rPr>
      </w:pPr>
      <w:r w:rsidRPr="00D3630C">
        <w:rPr>
          <w:rFonts w:ascii="Times New Roman" w:hAnsi="Times New Roman" w:cs="Times New Roman"/>
        </w:rPr>
        <w:t>После успешного подключения АС</w:t>
      </w:r>
      <w:r w:rsidRPr="00D3630C">
        <w:rPr>
          <w:rFonts w:ascii="Times New Roman" w:hAnsi="Times New Roman"/>
        </w:rPr>
        <w:t>Н</w:t>
      </w:r>
      <w:r w:rsidRPr="00D3630C">
        <w:rPr>
          <w:rFonts w:ascii="Times New Roman" w:hAnsi="Times New Roman" w:cs="Times New Roman"/>
        </w:rPr>
        <w:t xml:space="preserve"> к ТП по протоколу </w:t>
      </w:r>
      <w:r w:rsidRPr="00D3630C">
        <w:rPr>
          <w:rFonts w:ascii="Times New Roman" w:hAnsi="Times New Roman" w:cs="Times New Roman"/>
          <w:lang w:val="en-US"/>
        </w:rPr>
        <w:t>TCP</w:t>
      </w:r>
      <w:r w:rsidRPr="00D3630C">
        <w:rPr>
          <w:rFonts w:ascii="Times New Roman" w:hAnsi="Times New Roman" w:cs="Times New Roman"/>
        </w:rPr>
        <w:t>/</w:t>
      </w:r>
      <w:r w:rsidRPr="00D3630C">
        <w:rPr>
          <w:rFonts w:ascii="Times New Roman" w:hAnsi="Times New Roman" w:cs="Times New Roman"/>
          <w:lang w:val="en-US"/>
        </w:rPr>
        <w:t>IP</w:t>
      </w:r>
      <w:r w:rsidRPr="00D3630C">
        <w:rPr>
          <w:rFonts w:ascii="Times New Roman" w:hAnsi="Times New Roman" w:cs="Times New Roman"/>
        </w:rPr>
        <w:t>, АСН должна быть авторизована. Для передачи первичных аутентификационных данных АС</w:t>
      </w:r>
      <w:r w:rsidRPr="00D3630C">
        <w:rPr>
          <w:rFonts w:ascii="Times New Roman" w:hAnsi="Times New Roman"/>
        </w:rPr>
        <w:t>Н</w:t>
      </w:r>
      <w:r w:rsidRPr="00D3630C">
        <w:rPr>
          <w:rFonts w:ascii="Times New Roman" w:hAnsi="Times New Roman" w:cs="Times New Roman"/>
        </w:rPr>
        <w:t xml:space="preserve"> должна отправить Сообщение, содержащее подзапись </w:t>
      </w:r>
      <w:r w:rsidRPr="00D3630C">
        <w:rPr>
          <w:rFonts w:ascii="Times New Roman" w:hAnsi="Times New Roman" w:cs="Times New Roman"/>
          <w:lang w:val="en-US"/>
        </w:rPr>
        <w:t>EGTS</w:t>
      </w:r>
      <w:r w:rsidRPr="00D3630C">
        <w:rPr>
          <w:rFonts w:ascii="Times New Roman" w:hAnsi="Times New Roman" w:cs="Times New Roman"/>
        </w:rPr>
        <w:t>_</w:t>
      </w:r>
      <w:r w:rsidRPr="00D3630C">
        <w:rPr>
          <w:rFonts w:ascii="Times New Roman" w:hAnsi="Times New Roman" w:cs="Times New Roman"/>
          <w:lang w:val="en-US"/>
        </w:rPr>
        <w:t>SR</w:t>
      </w:r>
      <w:r w:rsidRPr="00D3630C">
        <w:rPr>
          <w:rFonts w:ascii="Times New Roman" w:hAnsi="Times New Roman" w:cs="Times New Roman"/>
        </w:rPr>
        <w:t>_</w:t>
      </w:r>
      <w:r w:rsidRPr="00D3630C">
        <w:rPr>
          <w:rFonts w:ascii="Times New Roman" w:hAnsi="Times New Roman" w:cs="Times New Roman"/>
          <w:lang w:val="en-US"/>
        </w:rPr>
        <w:t>TERM</w:t>
      </w:r>
      <w:r w:rsidRPr="00D3630C">
        <w:rPr>
          <w:rFonts w:ascii="Times New Roman" w:hAnsi="Times New Roman" w:cs="Times New Roman"/>
        </w:rPr>
        <w:t>_</w:t>
      </w:r>
      <w:r w:rsidRPr="00D3630C">
        <w:rPr>
          <w:rFonts w:ascii="Times New Roman" w:hAnsi="Times New Roman" w:cs="Times New Roman"/>
          <w:lang w:val="en-US"/>
        </w:rPr>
        <w:t>IDENTITY</w:t>
      </w:r>
      <w:r w:rsidRPr="00D3630C">
        <w:rPr>
          <w:rFonts w:ascii="Times New Roman" w:hAnsi="Times New Roman" w:cs="Times New Roman"/>
        </w:rPr>
        <w:t xml:space="preserve"> (Сообщение 1) в течение времени </w:t>
      </w:r>
      <w:r w:rsidRPr="00D3630C">
        <w:rPr>
          <w:rFonts w:ascii="Times New Roman" w:hAnsi="Times New Roman" w:cs="Times New Roman"/>
          <w:lang w:val="en-US"/>
        </w:rPr>
        <w:t>EGTS</w:t>
      </w:r>
      <w:r w:rsidRPr="00D3630C">
        <w:rPr>
          <w:rFonts w:ascii="Times New Roman" w:hAnsi="Times New Roman" w:cs="Times New Roman"/>
        </w:rPr>
        <w:t>_</w:t>
      </w:r>
      <w:r w:rsidRPr="00D3630C">
        <w:rPr>
          <w:rFonts w:ascii="Times New Roman" w:hAnsi="Times New Roman" w:cs="Times New Roman"/>
          <w:lang w:val="en-US"/>
        </w:rPr>
        <w:t>SL</w:t>
      </w:r>
      <w:r w:rsidRPr="00D3630C">
        <w:rPr>
          <w:rFonts w:ascii="Times New Roman" w:hAnsi="Times New Roman" w:cs="Times New Roman"/>
        </w:rPr>
        <w:t>_</w:t>
      </w:r>
      <w:r w:rsidRPr="00D3630C">
        <w:rPr>
          <w:rFonts w:ascii="Times New Roman" w:hAnsi="Times New Roman" w:cs="Times New Roman"/>
          <w:lang w:val="en-US"/>
        </w:rPr>
        <w:t>NOT</w:t>
      </w:r>
      <w:r w:rsidRPr="00D3630C">
        <w:rPr>
          <w:rFonts w:ascii="Times New Roman" w:hAnsi="Times New Roman" w:cs="Times New Roman"/>
        </w:rPr>
        <w:t>_</w:t>
      </w:r>
      <w:r w:rsidRPr="00D3630C">
        <w:rPr>
          <w:rFonts w:ascii="Times New Roman" w:hAnsi="Times New Roman" w:cs="Times New Roman"/>
          <w:lang w:val="en-US"/>
        </w:rPr>
        <w:t>AUTH</w:t>
      </w:r>
      <w:r w:rsidRPr="00D3630C">
        <w:rPr>
          <w:rFonts w:ascii="Times New Roman" w:hAnsi="Times New Roman" w:cs="Times New Roman"/>
        </w:rPr>
        <w:t>_</w:t>
      </w:r>
      <w:r w:rsidRPr="00D3630C">
        <w:rPr>
          <w:rFonts w:ascii="Times New Roman" w:hAnsi="Times New Roman" w:cs="Times New Roman"/>
          <w:lang w:val="en-US"/>
        </w:rPr>
        <w:t>TO</w:t>
      </w:r>
      <w:r w:rsidRPr="00D3630C">
        <w:rPr>
          <w:rFonts w:ascii="Times New Roman" w:hAnsi="Times New Roman" w:cs="Times New Roman"/>
        </w:rPr>
        <w:t xml:space="preserve"> (см. Таблицу №20 раздела 3.3.1).</w:t>
      </w:r>
    </w:p>
    <w:p w:rsidR="00470162" w:rsidRPr="00D3630C" w:rsidRDefault="00470162" w:rsidP="000B4BFD">
      <w:pPr>
        <w:pStyle w:val="1b"/>
        <w:rPr>
          <w:color w:val="auto"/>
        </w:rPr>
      </w:pPr>
      <w:r w:rsidRPr="00D3630C">
        <w:rPr>
          <w:color w:val="auto"/>
        </w:rPr>
        <w:lastRenderedPageBreak/>
        <w:t xml:space="preserve">Получив сообщение с подзаписью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TERM</w:t>
      </w:r>
      <w:r w:rsidRPr="00D3630C">
        <w:rPr>
          <w:color w:val="auto"/>
        </w:rPr>
        <w:t>_</w:t>
      </w:r>
      <w:r w:rsidRPr="00D3630C">
        <w:rPr>
          <w:color w:val="auto"/>
          <w:lang w:val="en-US"/>
        </w:rPr>
        <w:t>IDENTITY</w:t>
      </w:r>
      <w:r w:rsidRPr="00D3630C">
        <w:rPr>
          <w:color w:val="auto"/>
        </w:rPr>
        <w:t xml:space="preserve">, ТП отправляет на него Сообщение 2 с подтверждением о приёме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RECORD</w:t>
      </w:r>
      <w:r w:rsidRPr="00D3630C">
        <w:rPr>
          <w:color w:val="auto"/>
        </w:rPr>
        <w:t>_</w:t>
      </w:r>
      <w:r w:rsidRPr="00D3630C">
        <w:rPr>
          <w:color w:val="auto"/>
          <w:lang w:val="en-US"/>
        </w:rPr>
        <w:t>RESPONSE</w:t>
      </w:r>
      <w:r w:rsidRPr="00D3630C">
        <w:rPr>
          <w:color w:val="auto"/>
        </w:rPr>
        <w:t xml:space="preserve"> на запись с идентификатором </w:t>
      </w:r>
      <w:r w:rsidRPr="00D3630C">
        <w:rPr>
          <w:color w:val="auto"/>
          <w:lang w:val="en-US"/>
        </w:rPr>
        <w:t>ID</w:t>
      </w:r>
      <w:r w:rsidRPr="00D3630C">
        <w:rPr>
          <w:color w:val="auto"/>
        </w:rPr>
        <w:t xml:space="preserve">=1. Необходимо использовать идентификатор пакета </w:t>
      </w:r>
      <w:r w:rsidRPr="00D3630C">
        <w:rPr>
          <w:color w:val="auto"/>
          <w:lang w:val="en-US"/>
        </w:rPr>
        <w:t>PID</w:t>
      </w:r>
      <w:r w:rsidRPr="00D3630C">
        <w:rPr>
          <w:color w:val="auto"/>
        </w:rPr>
        <w:t xml:space="preserve">=1 при каждой новой сессии авторизации на ТП. Далее, в зависимости от настроек (используется ли шифрование, применяется ли дополнительный алгоритм авторизации), ТП отправляет пакет (Сообщение 3) с подзаписью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AUTH</w:t>
      </w:r>
      <w:r w:rsidRPr="00D3630C">
        <w:rPr>
          <w:color w:val="auto"/>
        </w:rPr>
        <w:t>_</w:t>
      </w:r>
      <w:r w:rsidRPr="00D3630C">
        <w:rPr>
          <w:color w:val="auto"/>
          <w:lang w:val="en-US"/>
        </w:rPr>
        <w:t>PARAM</w:t>
      </w:r>
      <w:r w:rsidRPr="00D3630C">
        <w:rPr>
          <w:color w:val="auto"/>
        </w:rPr>
        <w:t xml:space="preserve">, содержащей параметры, необходимые для осуществления шифрования и/или алгоритма расширенной авторизации. Если шифрование и алгоритм расширенной авторизации не используется, то вместо подзаписи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AUTH</w:t>
      </w:r>
      <w:r w:rsidRPr="00D3630C">
        <w:rPr>
          <w:color w:val="auto"/>
        </w:rPr>
        <w:t>_</w:t>
      </w:r>
      <w:r w:rsidRPr="00D3630C">
        <w:rPr>
          <w:color w:val="auto"/>
          <w:lang w:val="en-US"/>
        </w:rPr>
        <w:t>PARAM</w:t>
      </w:r>
      <w:r w:rsidRPr="00D3630C">
        <w:rPr>
          <w:color w:val="auto"/>
        </w:rPr>
        <w:t xml:space="preserve"> ТП может отправить подзапись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RESULT</w:t>
      </w:r>
      <w:r w:rsidRPr="00D3630C">
        <w:rPr>
          <w:color w:val="auto"/>
        </w:rPr>
        <w:t>_</w:t>
      </w:r>
      <w:r w:rsidRPr="00D3630C">
        <w:rPr>
          <w:color w:val="auto"/>
          <w:lang w:val="en-US"/>
        </w:rPr>
        <w:t>CODE</w:t>
      </w:r>
      <w:r w:rsidRPr="00D3630C">
        <w:rPr>
          <w:color w:val="auto"/>
        </w:rPr>
        <w:t xml:space="preserve"> с результатом проведения процедуры авторизации АСН.</w:t>
      </w:r>
    </w:p>
    <w:p w:rsidR="00470162" w:rsidRPr="00D3630C" w:rsidRDefault="00470162" w:rsidP="000B4BFD">
      <w:pPr>
        <w:pStyle w:val="1b"/>
        <w:rPr>
          <w:color w:val="auto"/>
        </w:rPr>
      </w:pPr>
      <w:r w:rsidRPr="00D3630C">
        <w:rPr>
          <w:color w:val="auto"/>
        </w:rPr>
        <w:t xml:space="preserve">Далее АСН отправляет Сообщение 4 с подтверждением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RECORD</w:t>
      </w:r>
      <w:r w:rsidRPr="00D3630C">
        <w:rPr>
          <w:color w:val="auto"/>
        </w:rPr>
        <w:t>_</w:t>
      </w:r>
      <w:r w:rsidRPr="00D3630C">
        <w:rPr>
          <w:color w:val="auto"/>
          <w:lang w:val="en-US"/>
        </w:rPr>
        <w:t>RESPONSE</w:t>
      </w:r>
      <w:r w:rsidRPr="00D3630C">
        <w:rPr>
          <w:color w:val="auto"/>
        </w:rPr>
        <w:t xml:space="preserve"> на Сообщение 3 с </w:t>
      </w:r>
      <w:r w:rsidRPr="00D3630C">
        <w:rPr>
          <w:color w:val="auto"/>
          <w:lang w:val="en-US"/>
        </w:rPr>
        <w:t>ID</w:t>
      </w:r>
      <w:r w:rsidRPr="00D3630C">
        <w:rPr>
          <w:color w:val="auto"/>
        </w:rPr>
        <w:t xml:space="preserve">=2. При использовании расширенного алгоритма авторизации и/или шифрования, АСН передаёт Сообщение 5, закодированное по правилам шифрования, указанным в сообщении 3 от ТП и содержащем подзапись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AUTH</w:t>
      </w:r>
      <w:r w:rsidRPr="00D3630C">
        <w:rPr>
          <w:color w:val="auto"/>
        </w:rPr>
        <w:t>_</w:t>
      </w:r>
      <w:r w:rsidRPr="00D3630C">
        <w:rPr>
          <w:color w:val="auto"/>
          <w:lang w:val="en-US"/>
        </w:rPr>
        <w:t>INFO</w:t>
      </w:r>
      <w:r w:rsidRPr="00D3630C">
        <w:rPr>
          <w:color w:val="auto"/>
        </w:rPr>
        <w:t xml:space="preserve"> с данными для расширенной авторизации.</w:t>
      </w:r>
    </w:p>
    <w:p w:rsidR="00470162" w:rsidRPr="00D3630C" w:rsidRDefault="00470162" w:rsidP="000B4BFD">
      <w:pPr>
        <w:pStyle w:val="1b"/>
        <w:rPr>
          <w:color w:val="auto"/>
        </w:rPr>
      </w:pPr>
      <w:r w:rsidRPr="00D3630C">
        <w:rPr>
          <w:color w:val="auto"/>
        </w:rPr>
        <w:t xml:space="preserve">После получения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AUTH</w:t>
      </w:r>
      <w:r w:rsidRPr="00D3630C">
        <w:rPr>
          <w:color w:val="auto"/>
        </w:rPr>
        <w:t>_</w:t>
      </w:r>
      <w:r w:rsidRPr="00D3630C">
        <w:rPr>
          <w:color w:val="auto"/>
          <w:lang w:val="en-US"/>
        </w:rPr>
        <w:t>INFO</w:t>
      </w:r>
      <w:r w:rsidRPr="00D3630C">
        <w:rPr>
          <w:color w:val="auto"/>
        </w:rPr>
        <w:t xml:space="preserve"> ТП отправляет Сообщение 6 с подтверждением на сообщение 5 с </w:t>
      </w:r>
      <w:r w:rsidRPr="00D3630C">
        <w:rPr>
          <w:color w:val="auto"/>
          <w:lang w:val="en-US"/>
        </w:rPr>
        <w:t>ID</w:t>
      </w:r>
      <w:r w:rsidRPr="00D3630C">
        <w:rPr>
          <w:color w:val="auto"/>
        </w:rPr>
        <w:t xml:space="preserve">=3 и выполняет процедуру авторизации. </w:t>
      </w:r>
      <w:proofErr w:type="gramStart"/>
      <w:r w:rsidRPr="00D3630C">
        <w:rPr>
          <w:color w:val="auto"/>
        </w:rPr>
        <w:t>ТП  формирует</w:t>
      </w:r>
      <w:proofErr w:type="gramEnd"/>
      <w:r w:rsidRPr="00D3630C">
        <w:rPr>
          <w:color w:val="auto"/>
        </w:rPr>
        <w:t xml:space="preserve"> Сообщение 7 с результатом проведения авторизации в виде подзаписи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RESULT</w:t>
      </w:r>
      <w:r w:rsidRPr="00D3630C">
        <w:rPr>
          <w:color w:val="auto"/>
        </w:rPr>
        <w:t>_</w:t>
      </w:r>
      <w:r w:rsidRPr="00D3630C">
        <w:rPr>
          <w:color w:val="auto"/>
          <w:lang w:val="en-US"/>
        </w:rPr>
        <w:t>CODE</w:t>
      </w:r>
      <w:r w:rsidRPr="00D3630C">
        <w:rPr>
          <w:color w:val="auto"/>
        </w:rPr>
        <w:t xml:space="preserve">, а также, в случае успешной авторизации может добавить информацию </w:t>
      </w:r>
      <w:proofErr w:type="spellStart"/>
      <w:r w:rsidRPr="00D3630C">
        <w:rPr>
          <w:color w:val="auto"/>
        </w:rPr>
        <w:t>оразрешённых</w:t>
      </w:r>
      <w:proofErr w:type="spellEnd"/>
      <w:r w:rsidRPr="00D3630C">
        <w:rPr>
          <w:color w:val="auto"/>
        </w:rPr>
        <w:t xml:space="preserve"> для использования данным АСН услуг в виде подзаписей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SERVICE</w:t>
      </w:r>
      <w:r w:rsidRPr="00D3630C">
        <w:rPr>
          <w:color w:val="auto"/>
        </w:rPr>
        <w:t>_</w:t>
      </w:r>
      <w:r w:rsidRPr="00D3630C">
        <w:rPr>
          <w:color w:val="auto"/>
          <w:lang w:val="en-US"/>
        </w:rPr>
        <w:t>INFO</w:t>
      </w:r>
      <w:r w:rsidRPr="00D3630C">
        <w:rPr>
          <w:color w:val="auto"/>
        </w:rPr>
        <w:t>.</w:t>
      </w:r>
    </w:p>
    <w:p w:rsidR="00470162" w:rsidRPr="00D3630C" w:rsidRDefault="00470162" w:rsidP="000B4BFD">
      <w:pPr>
        <w:pStyle w:val="1b"/>
        <w:rPr>
          <w:color w:val="auto"/>
        </w:rPr>
      </w:pPr>
      <w:r w:rsidRPr="00D3630C">
        <w:rPr>
          <w:color w:val="auto"/>
        </w:rPr>
        <w:t xml:space="preserve">АСН формирует Сообщение 8 с подтверждением на Сообщение 7 с </w:t>
      </w:r>
      <w:r w:rsidRPr="00D3630C">
        <w:rPr>
          <w:color w:val="auto"/>
          <w:lang w:val="en-US"/>
        </w:rPr>
        <w:t>ID</w:t>
      </w:r>
      <w:r w:rsidRPr="00D3630C">
        <w:rPr>
          <w:color w:val="auto"/>
        </w:rPr>
        <w:t xml:space="preserve">=4. АСН может сформировать Сообщение 9 и добавить подзаписи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SERVICE</w:t>
      </w:r>
      <w:r w:rsidRPr="00D3630C">
        <w:rPr>
          <w:color w:val="auto"/>
        </w:rPr>
        <w:t>_</w:t>
      </w:r>
      <w:r w:rsidRPr="00D3630C">
        <w:rPr>
          <w:color w:val="auto"/>
          <w:lang w:val="en-US"/>
        </w:rPr>
        <w:t>INFO</w:t>
      </w:r>
      <w:r w:rsidRPr="00D3630C">
        <w:rPr>
          <w:color w:val="auto"/>
        </w:rPr>
        <w:t xml:space="preserve">, содержащие информацию о требуемых Услугах </w:t>
      </w:r>
      <w:r w:rsidRPr="00D3630C">
        <w:rPr>
          <w:color w:val="auto"/>
        </w:rPr>
        <w:lastRenderedPageBreak/>
        <w:t>(если используется процедура использования Сервисов «по запросу») и/или поддерживаемых Сервисах на стороне АСН.</w:t>
      </w:r>
    </w:p>
    <w:p w:rsidR="00470162" w:rsidRPr="00D3630C" w:rsidRDefault="00470162" w:rsidP="000B4BFD">
      <w:pPr>
        <w:pStyle w:val="1b"/>
        <w:rPr>
          <w:color w:val="auto"/>
        </w:rPr>
      </w:pPr>
      <w:r w:rsidRPr="00D3630C">
        <w:rPr>
          <w:color w:val="auto"/>
        </w:rPr>
        <w:t xml:space="preserve">Далее ТП создаёт Сообщение 10 с подтверждением на Сообщение 9 с </w:t>
      </w:r>
      <w:r w:rsidRPr="00D3630C">
        <w:rPr>
          <w:color w:val="auto"/>
          <w:lang w:val="en-US"/>
        </w:rPr>
        <w:t>ID</w:t>
      </w:r>
      <w:r w:rsidRPr="00D3630C">
        <w:rPr>
          <w:color w:val="auto"/>
        </w:rPr>
        <w:t>=5.</w:t>
      </w:r>
    </w:p>
    <w:p w:rsidR="00470162" w:rsidRPr="00D3630C" w:rsidRDefault="00470162" w:rsidP="000B4BFD">
      <w:pPr>
        <w:pStyle w:val="1b"/>
        <w:rPr>
          <w:color w:val="auto"/>
        </w:rPr>
      </w:pPr>
      <w:r w:rsidRPr="00D3630C">
        <w:rPr>
          <w:color w:val="auto"/>
        </w:rPr>
        <w:t>На этом этап авторизации заканчивается, и АСН переходит на этап обмена информационными сообщениями с ТП согласно установленному в АСН режиму работы.</w:t>
      </w:r>
    </w:p>
    <w:p w:rsidR="00470162" w:rsidRPr="00D3630C" w:rsidRDefault="00470162" w:rsidP="000B4BFD">
      <w:pPr>
        <w:pStyle w:val="1b"/>
        <w:rPr>
          <w:color w:val="auto"/>
        </w:rPr>
      </w:pPr>
      <w:r w:rsidRPr="00D3630C">
        <w:rPr>
          <w:color w:val="auto"/>
        </w:rPr>
        <w:t xml:space="preserve">В случае, если процедура авторизации проходит неудачно (неверные аутентификационные данные АСН, запрет доступа данной АСН к ТП и т.д.), то после отправки сообщения, содержащего подзапись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RESULT</w:t>
      </w:r>
      <w:r w:rsidRPr="00D3630C">
        <w:rPr>
          <w:color w:val="auto"/>
        </w:rPr>
        <w:t>_</w:t>
      </w:r>
      <w:r w:rsidRPr="00D3630C">
        <w:rPr>
          <w:color w:val="auto"/>
          <w:lang w:val="en-US"/>
        </w:rPr>
        <w:t>CODE</w:t>
      </w:r>
      <w:r w:rsidRPr="00D3630C">
        <w:rPr>
          <w:color w:val="auto"/>
        </w:rPr>
        <w:t xml:space="preserve"> с указанием в ней соответствующего кода, ТП должна разорвать установленное терминалом </w:t>
      </w:r>
      <w:r w:rsidRPr="00D3630C">
        <w:rPr>
          <w:color w:val="auto"/>
          <w:lang w:val="en-US"/>
        </w:rPr>
        <w:t>TCP</w:t>
      </w:r>
      <w:r w:rsidRPr="00D3630C">
        <w:rPr>
          <w:color w:val="auto"/>
        </w:rPr>
        <w:t>/</w:t>
      </w:r>
      <w:r w:rsidRPr="00D3630C">
        <w:rPr>
          <w:color w:val="auto"/>
          <w:lang w:val="en-US"/>
        </w:rPr>
        <w:t>IP</w:t>
      </w:r>
      <w:r w:rsidRPr="00D3630C">
        <w:rPr>
          <w:color w:val="auto"/>
        </w:rPr>
        <w:t xml:space="preserve"> соединение.</w:t>
      </w:r>
    </w:p>
    <w:p w:rsidR="00470162" w:rsidRPr="00D3630C" w:rsidRDefault="00470162" w:rsidP="000B4BFD">
      <w:pPr>
        <w:pStyle w:val="1b"/>
        <w:rPr>
          <w:color w:val="auto"/>
        </w:rPr>
      </w:pPr>
    </w:p>
    <w:p w:rsidR="00470162" w:rsidRPr="00D3630C" w:rsidRDefault="00470162" w:rsidP="000B4BFD">
      <w:pPr>
        <w:pStyle w:val="1b"/>
        <w:rPr>
          <w:color w:val="auto"/>
        </w:rPr>
      </w:pPr>
      <w:bookmarkStart w:id="91" w:name="Авторизация_ТП_на_ТП"/>
      <w:bookmarkStart w:id="92" w:name="_Toc345670248"/>
      <w:r w:rsidRPr="00D3630C">
        <w:rPr>
          <w:color w:val="auto"/>
        </w:rPr>
        <w:t>В.3.2.4 Описание процедуры авторизации ТП на авторизующей ТП</w:t>
      </w:r>
      <w:bookmarkEnd w:id="91"/>
      <w:bookmarkEnd w:id="92"/>
    </w:p>
    <w:p w:rsidR="00470162" w:rsidRPr="00D3630C" w:rsidRDefault="00470162" w:rsidP="000B4BFD">
      <w:pPr>
        <w:pStyle w:val="1b"/>
        <w:rPr>
          <w:color w:val="auto"/>
        </w:rPr>
      </w:pPr>
      <w:r w:rsidRPr="00D3630C">
        <w:rPr>
          <w:color w:val="auto"/>
        </w:rPr>
        <w:t>Данная процедура авторизации предполагает, что информация об адресе авторизующей ТП записана в БД авторизуемой ТП.</w:t>
      </w:r>
    </w:p>
    <w:p w:rsidR="00470162" w:rsidRPr="00D3630C" w:rsidRDefault="00470162" w:rsidP="000B4BFD">
      <w:pPr>
        <w:pStyle w:val="1b"/>
        <w:rPr>
          <w:color w:val="auto"/>
        </w:rPr>
      </w:pPr>
      <w:r w:rsidRPr="00D3630C">
        <w:rPr>
          <w:color w:val="auto"/>
        </w:rPr>
        <w:t>Рисунок В.7 иллюстрирует представляемый алгоритм авторизации между платформами.</w:t>
      </w:r>
    </w:p>
    <w:p w:rsidR="00470162" w:rsidRPr="00D3630C" w:rsidRDefault="00470162" w:rsidP="000B4BFD">
      <w:pPr>
        <w:pStyle w:val="1b"/>
        <w:rPr>
          <w:color w:val="auto"/>
        </w:rPr>
      </w:pPr>
      <w:r w:rsidRPr="00D3630C">
        <w:rPr>
          <w:rStyle w:val="1fff"/>
          <w:color w:val="auto"/>
          <w:u w:val="single"/>
        </w:rPr>
        <w:t>Примечание</w:t>
      </w:r>
      <w:r w:rsidRPr="00D3630C">
        <w:rPr>
          <w:rStyle w:val="1fff"/>
          <w:color w:val="auto"/>
        </w:rPr>
        <w:t>:</w:t>
      </w:r>
      <w:r w:rsidRPr="00D3630C">
        <w:rPr>
          <w:color w:val="auto"/>
        </w:rPr>
        <w:t xml:space="preserve"> на рисунке не представлены Сообщения, которые обеспечивают (при необходимости, в зависимости от настроек) алгоритмы шифрование и расширенной авторизации. Для реализации алгоритмов шифрования и расширенной авторизации используются подзаписи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AUTH</w:t>
      </w:r>
      <w:r w:rsidRPr="00D3630C">
        <w:rPr>
          <w:color w:val="auto"/>
        </w:rPr>
        <w:t>_</w:t>
      </w:r>
      <w:r w:rsidRPr="00D3630C">
        <w:rPr>
          <w:color w:val="auto"/>
          <w:lang w:val="en-US"/>
        </w:rPr>
        <w:t>PARAM</w:t>
      </w:r>
      <w:r w:rsidRPr="00D3630C">
        <w:rPr>
          <w:color w:val="auto"/>
        </w:rPr>
        <w:t xml:space="preserve">,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AUTH</w:t>
      </w:r>
      <w:r w:rsidRPr="00D3630C">
        <w:rPr>
          <w:color w:val="auto"/>
        </w:rPr>
        <w:t>_</w:t>
      </w:r>
      <w:r w:rsidRPr="00D3630C">
        <w:rPr>
          <w:color w:val="auto"/>
          <w:lang w:val="en-US"/>
        </w:rPr>
        <w:t>INFO</w:t>
      </w:r>
      <w:r w:rsidRPr="00D3630C">
        <w:rPr>
          <w:color w:val="auto"/>
        </w:rPr>
        <w:t xml:space="preserve"> авторизующей и авторизуемой ТП, соответственно. Порядок обмена сообщениями, с указанными подзаписями, между авторизуемой и авторизующей ТП совпадает с вышеописанным алгоритмом обмена сообщениями на этапе авторизации АСН на ТП (см. подраздел В.3.32.3, Рисунок В.6).</w:t>
      </w:r>
    </w:p>
    <w:p w:rsidR="00470162" w:rsidRPr="00D3630C" w:rsidRDefault="00470162" w:rsidP="000B4BFD">
      <w:pPr>
        <w:pStyle w:val="1b"/>
        <w:rPr>
          <w:color w:val="auto"/>
        </w:rPr>
      </w:pPr>
      <w:r w:rsidRPr="00D3630C">
        <w:rPr>
          <w:color w:val="auto"/>
        </w:rPr>
        <w:lastRenderedPageBreak/>
        <w:t xml:space="preserve">Для передачи первичных аутентификационных данных авторизуемая ТП должна отправить Сообщение, содержащее подзапись SR_DISPATCHER_IDENTITY (Сообщение 1) в течение времени </w:t>
      </w:r>
      <w:r w:rsidRPr="00D3630C">
        <w:rPr>
          <w:color w:val="auto"/>
          <w:lang w:val="en-US"/>
        </w:rPr>
        <w:t>EGTS</w:t>
      </w:r>
      <w:r w:rsidRPr="00D3630C">
        <w:rPr>
          <w:color w:val="auto"/>
        </w:rPr>
        <w:t>_</w:t>
      </w:r>
      <w:r w:rsidRPr="00D3630C">
        <w:rPr>
          <w:color w:val="auto"/>
          <w:lang w:val="en-US"/>
        </w:rPr>
        <w:t>SL</w:t>
      </w:r>
      <w:r w:rsidRPr="00D3630C">
        <w:rPr>
          <w:color w:val="auto"/>
        </w:rPr>
        <w:t>_</w:t>
      </w:r>
      <w:r w:rsidRPr="00D3630C">
        <w:rPr>
          <w:color w:val="auto"/>
          <w:lang w:val="en-US"/>
        </w:rPr>
        <w:t>NOT</w:t>
      </w:r>
      <w:r w:rsidRPr="00D3630C">
        <w:rPr>
          <w:color w:val="auto"/>
        </w:rPr>
        <w:t>_</w:t>
      </w:r>
      <w:r w:rsidRPr="00D3630C">
        <w:rPr>
          <w:color w:val="auto"/>
          <w:lang w:val="en-US"/>
        </w:rPr>
        <w:t>AUTH</w:t>
      </w:r>
      <w:r w:rsidRPr="00D3630C">
        <w:rPr>
          <w:color w:val="auto"/>
        </w:rPr>
        <w:t>_</w:t>
      </w:r>
      <w:r w:rsidRPr="00D3630C">
        <w:rPr>
          <w:color w:val="auto"/>
          <w:lang w:val="en-US"/>
        </w:rPr>
        <w:t>TO</w:t>
      </w:r>
      <w:r w:rsidRPr="00D3630C">
        <w:rPr>
          <w:color w:val="auto"/>
        </w:rPr>
        <w:t xml:space="preserve"> (см. Таблицу №20 раздела 3.3.1).</w:t>
      </w:r>
    </w:p>
    <w:p w:rsidR="00470162" w:rsidRPr="00D3630C" w:rsidRDefault="00470162" w:rsidP="000B4BFD">
      <w:pPr>
        <w:pStyle w:val="1b"/>
        <w:rPr>
          <w:color w:val="auto"/>
        </w:rPr>
      </w:pPr>
      <w:r w:rsidRPr="00D3630C">
        <w:rPr>
          <w:color w:val="auto"/>
        </w:rPr>
        <w:t xml:space="preserve">Необходимо использовать идентификатор пакета </w:t>
      </w:r>
      <w:r w:rsidRPr="00D3630C">
        <w:rPr>
          <w:color w:val="auto"/>
          <w:lang w:val="en-US"/>
        </w:rPr>
        <w:t>PID</w:t>
      </w:r>
      <w:r w:rsidRPr="00D3630C">
        <w:rPr>
          <w:color w:val="auto"/>
        </w:rPr>
        <w:t xml:space="preserve">=1 при каждой новой сессии авторизации на ТП. </w:t>
      </w:r>
    </w:p>
    <w:p w:rsidR="00470162" w:rsidRPr="00D3630C" w:rsidRDefault="00470162" w:rsidP="000B4BFD">
      <w:pPr>
        <w:pStyle w:val="1b"/>
        <w:rPr>
          <w:color w:val="auto"/>
        </w:rPr>
      </w:pPr>
      <w:r w:rsidRPr="00D3630C">
        <w:rPr>
          <w:color w:val="auto"/>
        </w:rPr>
        <w:t xml:space="preserve">Получив сообщение с подзаписью SR_DISPATCHER_IDENTITY, авторизующая ТП отправляет на него Сообщение 2 с подтверждением о приёме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RECORD</w:t>
      </w:r>
      <w:r w:rsidRPr="00D3630C">
        <w:rPr>
          <w:color w:val="auto"/>
        </w:rPr>
        <w:t>_</w:t>
      </w:r>
      <w:r w:rsidRPr="00D3630C">
        <w:rPr>
          <w:color w:val="auto"/>
          <w:lang w:val="en-US"/>
        </w:rPr>
        <w:t>RESPONSE</w:t>
      </w:r>
      <w:r w:rsidRPr="00D3630C">
        <w:rPr>
          <w:color w:val="auto"/>
        </w:rPr>
        <w:t xml:space="preserve"> на запись с идентификатором </w:t>
      </w:r>
      <w:r w:rsidRPr="00D3630C">
        <w:rPr>
          <w:color w:val="auto"/>
          <w:lang w:val="en-US"/>
        </w:rPr>
        <w:t>ID</w:t>
      </w:r>
      <w:r w:rsidRPr="00D3630C">
        <w:rPr>
          <w:color w:val="auto"/>
        </w:rPr>
        <w:t>=1.</w:t>
      </w:r>
    </w:p>
    <w:p w:rsidR="00470162" w:rsidRPr="00D3630C" w:rsidRDefault="00470162" w:rsidP="000B4BFD">
      <w:pPr>
        <w:pStyle w:val="1b"/>
        <w:rPr>
          <w:color w:val="auto"/>
        </w:rPr>
      </w:pPr>
      <w:r w:rsidRPr="00D3630C">
        <w:rPr>
          <w:color w:val="auto"/>
        </w:rPr>
        <w:t xml:space="preserve">Получив подзапись SR_DISPATCHER_IDENTITY, авторизующая ТП анализирует параметр </w:t>
      </w:r>
      <w:r w:rsidRPr="00D3630C">
        <w:rPr>
          <w:color w:val="auto"/>
          <w:lang w:val="en-US"/>
        </w:rPr>
        <w:t>D</w:t>
      </w:r>
      <w:r w:rsidRPr="00D3630C">
        <w:rPr>
          <w:color w:val="auto"/>
        </w:rPr>
        <w:t xml:space="preserve">ID из подзаписи (см. </w:t>
      </w:r>
      <w:r w:rsidR="00051CA0" w:rsidRPr="00D3630C">
        <w:rPr>
          <w:color w:val="auto"/>
        </w:rPr>
        <w:fldChar w:fldCharType="begin"/>
      </w:r>
      <w:r w:rsidR="00051CA0" w:rsidRPr="00D3630C">
        <w:rPr>
          <w:color w:val="auto"/>
        </w:rPr>
        <w:instrText xml:space="preserve"> REF _Ref316054011 \h  \* MERGEFORMAT </w:instrText>
      </w:r>
      <w:r w:rsidR="00051CA0" w:rsidRPr="00D3630C">
        <w:rPr>
          <w:color w:val="auto"/>
        </w:rPr>
      </w:r>
      <w:r w:rsidR="00051CA0" w:rsidRPr="00D3630C">
        <w:rPr>
          <w:color w:val="auto"/>
        </w:rPr>
        <w:fldChar w:fldCharType="separate"/>
      </w:r>
      <w:proofErr w:type="gramStart"/>
      <w:r w:rsidR="009972EF" w:rsidRPr="00D3630C">
        <w:rPr>
          <w:color w:val="auto"/>
        </w:rPr>
        <w:t xml:space="preserve">Таблица </w:t>
      </w:r>
      <w:r w:rsidR="00051CA0" w:rsidRPr="00D3630C">
        <w:rPr>
          <w:color w:val="auto"/>
        </w:rPr>
        <w:fldChar w:fldCharType="end"/>
      </w:r>
      <w:r w:rsidRPr="00D3630C">
        <w:rPr>
          <w:color w:val="auto"/>
        </w:rPr>
        <w:t>)</w:t>
      </w:r>
      <w:proofErr w:type="gramEnd"/>
      <w:r w:rsidRPr="00D3630C">
        <w:rPr>
          <w:color w:val="auto"/>
        </w:rPr>
        <w:t xml:space="preserve">. При благополучном завершении авторизации, авторизующая ТП формирует подзапись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RESULT</w:t>
      </w:r>
      <w:r w:rsidRPr="00D3630C">
        <w:rPr>
          <w:color w:val="auto"/>
        </w:rPr>
        <w:t>_</w:t>
      </w:r>
      <w:r w:rsidRPr="00D3630C">
        <w:rPr>
          <w:color w:val="auto"/>
          <w:lang w:val="en-US"/>
        </w:rPr>
        <w:t>CODE</w:t>
      </w:r>
      <w:r w:rsidRPr="00D3630C">
        <w:rPr>
          <w:color w:val="auto"/>
        </w:rPr>
        <w:t xml:space="preserve"> = </w:t>
      </w:r>
      <w:r w:rsidRPr="00D3630C">
        <w:rPr>
          <w:color w:val="auto"/>
          <w:lang w:val="en-US"/>
        </w:rPr>
        <w:t>EGTS</w:t>
      </w:r>
      <w:r w:rsidRPr="00D3630C">
        <w:rPr>
          <w:color w:val="auto"/>
        </w:rPr>
        <w:t xml:space="preserve"> _</w:t>
      </w:r>
      <w:r w:rsidRPr="00D3630C">
        <w:rPr>
          <w:color w:val="auto"/>
          <w:lang w:val="en-US"/>
        </w:rPr>
        <w:t>PC</w:t>
      </w:r>
      <w:r w:rsidRPr="00D3630C">
        <w:rPr>
          <w:color w:val="auto"/>
        </w:rPr>
        <w:t>_</w:t>
      </w:r>
      <w:r w:rsidRPr="00D3630C">
        <w:rPr>
          <w:color w:val="auto"/>
          <w:lang w:val="en-US"/>
        </w:rPr>
        <w:t>OK</w:t>
      </w:r>
      <w:r w:rsidRPr="00D3630C">
        <w:rPr>
          <w:color w:val="auto"/>
        </w:rPr>
        <w:t xml:space="preserve"> с положительным результатом и передает ее в Сообщении 3. Соответственно, авторизуемая ТП отправляет Сообщение 4 с подтверждением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RECORD</w:t>
      </w:r>
      <w:r w:rsidRPr="00D3630C">
        <w:rPr>
          <w:color w:val="auto"/>
        </w:rPr>
        <w:t>_</w:t>
      </w:r>
      <w:r w:rsidRPr="00D3630C">
        <w:rPr>
          <w:color w:val="auto"/>
          <w:lang w:val="en-US"/>
        </w:rPr>
        <w:t>RESPONSE</w:t>
      </w:r>
      <w:r w:rsidRPr="00D3630C">
        <w:rPr>
          <w:color w:val="auto"/>
        </w:rPr>
        <w:t xml:space="preserve"> на Сообщение 3 с </w:t>
      </w:r>
      <w:r w:rsidRPr="00D3630C">
        <w:rPr>
          <w:color w:val="auto"/>
          <w:lang w:val="en-US"/>
        </w:rPr>
        <w:t>ID</w:t>
      </w:r>
      <w:r w:rsidRPr="00D3630C">
        <w:rPr>
          <w:color w:val="auto"/>
        </w:rPr>
        <w:t>=2.</w:t>
      </w:r>
    </w:p>
    <w:p w:rsidR="00470162" w:rsidRPr="00D3630C" w:rsidRDefault="00470162" w:rsidP="000B4BFD">
      <w:pPr>
        <w:pStyle w:val="1b"/>
        <w:rPr>
          <w:color w:val="auto"/>
        </w:rPr>
      </w:pPr>
      <w:r w:rsidRPr="00D3630C">
        <w:rPr>
          <w:color w:val="auto"/>
        </w:rPr>
        <w:t xml:space="preserve">Затем авторизуемая и авторизующая ТП, последовательно предоставляют друг другу информацию о доступных Сервисах, используя подзаписи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SERVICE</w:t>
      </w:r>
      <w:r w:rsidRPr="00D3630C">
        <w:rPr>
          <w:color w:val="auto"/>
        </w:rPr>
        <w:t>_</w:t>
      </w:r>
      <w:r w:rsidRPr="00D3630C">
        <w:rPr>
          <w:color w:val="auto"/>
          <w:lang w:val="en-US"/>
        </w:rPr>
        <w:t>INFO</w:t>
      </w:r>
      <w:r w:rsidRPr="00D3630C">
        <w:rPr>
          <w:color w:val="auto"/>
        </w:rPr>
        <w:t xml:space="preserve"> в Сообщениях 5 и 7, соответственно. На указанные Сообщения 5 и 7, авторизующая и авторизуемая платформы формируют подтверждения (Сообщения 6 и 8, соответственно).</w:t>
      </w:r>
    </w:p>
    <w:p w:rsidR="00470162" w:rsidRPr="00D3630C" w:rsidRDefault="00470162" w:rsidP="00731237">
      <w:pPr>
        <w:pStyle w:val="2f5"/>
        <w:rPr>
          <w:rFonts w:ascii="Times New Roman" w:hAnsi="Times New Roman"/>
        </w:rPr>
      </w:pPr>
    </w:p>
    <w:p w:rsidR="00470162" w:rsidRPr="00D3630C" w:rsidRDefault="00470162" w:rsidP="00731237">
      <w:pPr>
        <w:pStyle w:val="2f5"/>
        <w:rPr>
          <w:rFonts w:ascii="Times New Roman" w:hAnsi="Times New Roman"/>
        </w:rPr>
      </w:pPr>
      <w:r w:rsidRPr="00D3630C">
        <w:rPr>
          <w:rFonts w:ascii="Times New Roman" w:hAnsi="Times New Roman"/>
        </w:rPr>
        <w:object w:dxaOrig="8075" w:dyaOrig="6428">
          <v:shape id="_x0000_i1032" type="#_x0000_t75" style="width:403.55pt;height:321.3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VisioViewer.Viewer.1" ShapeID="_x0000_i1032" DrawAspect="Content" ObjectID="_1574781855" r:id="rId28"/>
        </w:object>
      </w:r>
    </w:p>
    <w:p w:rsidR="00470162" w:rsidRPr="00D3630C" w:rsidRDefault="00470162" w:rsidP="000B4BFD">
      <w:pPr>
        <w:pStyle w:val="1ff1"/>
        <w:rPr>
          <w:snapToGrid w:val="0"/>
        </w:rPr>
      </w:pPr>
      <w:bookmarkStart w:id="93" w:name="_Ref316062478"/>
      <w:r w:rsidRPr="00D3630C">
        <w:t xml:space="preserve">Рисунок </w:t>
      </w:r>
      <w:bookmarkEnd w:id="93"/>
      <w:r w:rsidRPr="00D3630C">
        <w:t>В.7 </w:t>
      </w:r>
      <w:r w:rsidRPr="00D3630C">
        <w:noBreakHyphen/>
      </w:r>
      <w:r w:rsidRPr="00D3630C">
        <w:rPr>
          <w:snapToGrid w:val="0"/>
        </w:rPr>
        <w:t>Алгоритм обмена сообщениями на этапе авторизации авторизуемой ТП на авторизующей ТП</w:t>
      </w:r>
    </w:p>
    <w:p w:rsidR="00470162" w:rsidRPr="00D3630C" w:rsidRDefault="00470162" w:rsidP="000B4BFD">
      <w:pPr>
        <w:pStyle w:val="1b"/>
        <w:rPr>
          <w:color w:val="auto"/>
          <w:lang w:eastAsia="ru-RU"/>
        </w:rPr>
      </w:pPr>
    </w:p>
    <w:p w:rsidR="00470162" w:rsidRPr="00D3630C" w:rsidRDefault="00470162" w:rsidP="000B4BFD">
      <w:pPr>
        <w:pStyle w:val="1b"/>
        <w:rPr>
          <w:color w:val="auto"/>
        </w:rPr>
      </w:pPr>
      <w:bookmarkStart w:id="94" w:name="_Toc345670252"/>
      <w:r w:rsidRPr="00D3630C">
        <w:rPr>
          <w:color w:val="auto"/>
        </w:rPr>
        <w:t>В.3.3</w:t>
      </w:r>
      <w:r w:rsidRPr="00D3630C">
        <w:rPr>
          <w:snapToGrid w:val="0"/>
          <w:color w:val="auto"/>
        </w:rPr>
        <w:t xml:space="preserve">Сервис </w:t>
      </w:r>
      <w:r w:rsidRPr="00D3630C">
        <w:rPr>
          <w:color w:val="auto"/>
          <w:lang w:val="en-US"/>
        </w:rPr>
        <w:t>EGTS</w:t>
      </w:r>
      <w:r w:rsidRPr="00D3630C">
        <w:rPr>
          <w:color w:val="auto"/>
        </w:rPr>
        <w:t>_</w:t>
      </w:r>
      <w:r w:rsidRPr="00D3630C">
        <w:rPr>
          <w:color w:val="auto"/>
          <w:lang w:val="en-US"/>
        </w:rPr>
        <w:t>FIRMWARE</w:t>
      </w:r>
      <w:r w:rsidRPr="00D3630C">
        <w:rPr>
          <w:color w:val="auto"/>
        </w:rPr>
        <w:t>_</w:t>
      </w:r>
      <w:r w:rsidRPr="00D3630C">
        <w:rPr>
          <w:color w:val="auto"/>
          <w:lang w:val="en-US"/>
        </w:rPr>
        <w:t>SERVICE</w:t>
      </w:r>
      <w:bookmarkEnd w:id="94"/>
    </w:p>
    <w:p w:rsidR="00470162" w:rsidRPr="00D3630C" w:rsidRDefault="00470162" w:rsidP="000B4BFD">
      <w:pPr>
        <w:pStyle w:val="1b"/>
        <w:rPr>
          <w:color w:val="auto"/>
        </w:rPr>
      </w:pPr>
      <w:r w:rsidRPr="00D3630C">
        <w:rPr>
          <w:color w:val="auto"/>
        </w:rPr>
        <w:t>Данный тип сервиса предназначен для передачи на АСН конфигурации и обновления ПО аппаратной части модулей и блоков самой АСН, а также периферийного оборудования, подключенного к АСН.</w:t>
      </w:r>
    </w:p>
    <w:p w:rsidR="00470162" w:rsidRPr="00D3630C" w:rsidRDefault="00470162" w:rsidP="000B4BFD">
      <w:pPr>
        <w:pStyle w:val="1b"/>
        <w:rPr>
          <w:color w:val="auto"/>
        </w:rPr>
      </w:pPr>
      <w:bookmarkStart w:id="95" w:name="_Toc345670253"/>
      <w:r w:rsidRPr="00D3630C">
        <w:rPr>
          <w:color w:val="auto"/>
        </w:rPr>
        <w:t>В.3.3.1 Описание подзаписей</w:t>
      </w:r>
      <w:bookmarkEnd w:id="95"/>
    </w:p>
    <w:p w:rsidR="00470162" w:rsidRPr="00D3630C" w:rsidRDefault="00470162" w:rsidP="000B4BFD">
      <w:pPr>
        <w:pStyle w:val="1b"/>
        <w:rPr>
          <w:color w:val="auto"/>
        </w:rPr>
      </w:pPr>
      <w:r w:rsidRPr="00D3630C">
        <w:rPr>
          <w:color w:val="auto"/>
        </w:rPr>
        <w:t>Для осуществления взаимодействия в рамках данного Сервиса, используется несколько подзаписей, описание и код которых представлены в таблице (см. Таблица В.16).</w:t>
      </w:r>
    </w:p>
    <w:p w:rsidR="00470162" w:rsidRPr="00D3630C" w:rsidRDefault="00470162" w:rsidP="000B4BFD">
      <w:pPr>
        <w:pStyle w:val="1b"/>
        <w:rPr>
          <w:snapToGrid w:val="0"/>
          <w:color w:val="auto"/>
        </w:rPr>
      </w:pPr>
      <w:bookmarkStart w:id="96" w:name="_Ref311819683"/>
      <w:r w:rsidRPr="00D3630C">
        <w:rPr>
          <w:color w:val="auto"/>
        </w:rPr>
        <w:t xml:space="preserve">Таблица </w:t>
      </w:r>
      <w:bookmarkEnd w:id="96"/>
      <w:r w:rsidRPr="00D3630C">
        <w:rPr>
          <w:color w:val="auto"/>
        </w:rPr>
        <w:t>В.16 </w:t>
      </w:r>
      <w:r w:rsidRPr="00D3630C">
        <w:rPr>
          <w:color w:val="auto"/>
        </w:rPr>
        <w:noBreakHyphen/>
        <w:t> </w:t>
      </w:r>
      <w:r w:rsidRPr="00D3630C">
        <w:rPr>
          <w:snapToGrid w:val="0"/>
          <w:color w:val="auto"/>
        </w:rPr>
        <w:t xml:space="preserve">Список подзаписей Сервиса </w:t>
      </w:r>
      <w:r w:rsidRPr="00D3630C">
        <w:rPr>
          <w:snapToGrid w:val="0"/>
          <w:color w:val="auto"/>
          <w:lang w:val="en-US"/>
        </w:rPr>
        <w:t>EGTS</w:t>
      </w:r>
      <w:r w:rsidRPr="00D3630C">
        <w:rPr>
          <w:snapToGrid w:val="0"/>
          <w:color w:val="auto"/>
        </w:rPr>
        <w:t>_</w:t>
      </w:r>
      <w:r w:rsidRPr="00D3630C">
        <w:rPr>
          <w:snapToGrid w:val="0"/>
          <w:color w:val="auto"/>
          <w:lang w:val="en-US"/>
        </w:rPr>
        <w:t>FIRMWARE</w:t>
      </w:r>
      <w:r w:rsidRPr="00D3630C">
        <w:rPr>
          <w:snapToGrid w:val="0"/>
          <w:color w:val="auto"/>
        </w:rPr>
        <w:t>_</w:t>
      </w:r>
      <w:r w:rsidRPr="00D3630C">
        <w:rPr>
          <w:snapToGrid w:val="0"/>
          <w:color w:val="auto"/>
          <w:lang w:val="en-US"/>
        </w:rPr>
        <w:t>SERVICE</w:t>
      </w:r>
    </w:p>
    <w:p w:rsidR="00470162" w:rsidRPr="00D3630C" w:rsidRDefault="00470162" w:rsidP="00731237">
      <w:pPr>
        <w:pStyle w:val="affffe"/>
        <w:rPr>
          <w:rFonts w:ascii="Times New Roman" w:hAnsi="Times New Roman"/>
          <w:snapToGrid w:val="0"/>
        </w:rPr>
      </w:pPr>
    </w:p>
    <w:tbl>
      <w:tblPr>
        <w:tblW w:w="9256"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2"/>
        <w:gridCol w:w="3792"/>
        <w:gridCol w:w="4526"/>
        <w:gridCol w:w="256"/>
      </w:tblGrid>
      <w:tr w:rsidR="00D3630C" w:rsidRPr="00D3630C" w:rsidTr="000B4BFD">
        <w:trPr>
          <w:trHeight w:val="420"/>
        </w:trPr>
        <w:tc>
          <w:tcPr>
            <w:tcW w:w="682" w:type="dxa"/>
            <w:shd w:val="clear" w:color="auto" w:fill="FFFFFF"/>
          </w:tcPr>
          <w:p w:rsidR="00470162" w:rsidRPr="00D3630C" w:rsidRDefault="00470162" w:rsidP="000B4BFD">
            <w:pPr>
              <w:pStyle w:val="affff8"/>
              <w:ind w:left="-100" w:firstLine="0"/>
              <w:rPr>
                <w:rFonts w:ascii="Times New Roman" w:hAnsi="Times New Roman" w:cs="Times New Roman"/>
                <w:szCs w:val="24"/>
              </w:rPr>
            </w:pPr>
            <w:r w:rsidRPr="00D3630C">
              <w:rPr>
                <w:rFonts w:ascii="Times New Roman" w:hAnsi="Times New Roman" w:cs="Times New Roman"/>
                <w:szCs w:val="24"/>
              </w:rPr>
              <w:t>Код</w:t>
            </w:r>
          </w:p>
        </w:tc>
        <w:tc>
          <w:tcPr>
            <w:tcW w:w="3792" w:type="dxa"/>
            <w:shd w:val="clear" w:color="auto" w:fill="FFFFFF"/>
          </w:tcPr>
          <w:p w:rsidR="00470162" w:rsidRPr="00D3630C" w:rsidRDefault="00470162" w:rsidP="005D5D48">
            <w:pPr>
              <w:pStyle w:val="affff8"/>
              <w:rPr>
                <w:rFonts w:ascii="Times New Roman" w:hAnsi="Times New Roman" w:cs="Times New Roman"/>
                <w:szCs w:val="24"/>
              </w:rPr>
            </w:pPr>
            <w:r w:rsidRPr="00D3630C">
              <w:rPr>
                <w:rFonts w:ascii="Times New Roman" w:hAnsi="Times New Roman" w:cs="Times New Roman"/>
                <w:szCs w:val="24"/>
              </w:rPr>
              <w:t>Название</w:t>
            </w:r>
          </w:p>
        </w:tc>
        <w:tc>
          <w:tcPr>
            <w:tcW w:w="4782" w:type="dxa"/>
            <w:gridSpan w:val="2"/>
            <w:shd w:val="clear" w:color="auto" w:fill="FFFFFF"/>
          </w:tcPr>
          <w:p w:rsidR="00470162" w:rsidRPr="00D3630C" w:rsidRDefault="00470162" w:rsidP="005D5D48">
            <w:pPr>
              <w:pStyle w:val="affff8"/>
              <w:rPr>
                <w:rFonts w:ascii="Times New Roman" w:hAnsi="Times New Roman" w:cs="Times New Roman"/>
                <w:szCs w:val="24"/>
              </w:rPr>
            </w:pPr>
            <w:r w:rsidRPr="00D3630C">
              <w:rPr>
                <w:rFonts w:ascii="Times New Roman" w:hAnsi="Times New Roman" w:cs="Times New Roman"/>
                <w:szCs w:val="24"/>
              </w:rPr>
              <w:t>Описание</w:t>
            </w:r>
          </w:p>
        </w:tc>
      </w:tr>
      <w:tr w:rsidR="00D3630C" w:rsidRPr="00D3630C" w:rsidTr="000B4BFD">
        <w:trPr>
          <w:gridAfter w:val="1"/>
          <w:wAfter w:w="256" w:type="dxa"/>
          <w:trHeight w:val="964"/>
        </w:trPr>
        <w:tc>
          <w:tcPr>
            <w:tcW w:w="682" w:type="dxa"/>
          </w:tcPr>
          <w:p w:rsidR="00470162" w:rsidRPr="00D3630C" w:rsidRDefault="00470162" w:rsidP="000B4BFD">
            <w:pPr>
              <w:pStyle w:val="affff8"/>
              <w:ind w:left="-100" w:firstLine="34"/>
              <w:rPr>
                <w:rFonts w:ascii="Times New Roman" w:hAnsi="Times New Roman" w:cs="Times New Roman"/>
                <w:szCs w:val="24"/>
              </w:rPr>
            </w:pPr>
            <w:r w:rsidRPr="00D3630C">
              <w:rPr>
                <w:rFonts w:ascii="Times New Roman" w:hAnsi="Times New Roman" w:cs="Times New Roman"/>
                <w:szCs w:val="24"/>
              </w:rPr>
              <w:t>0</w:t>
            </w:r>
          </w:p>
        </w:tc>
        <w:tc>
          <w:tcPr>
            <w:tcW w:w="3792" w:type="dxa"/>
          </w:tcPr>
          <w:p w:rsidR="00470162" w:rsidRPr="00D3630C" w:rsidRDefault="00470162" w:rsidP="005D5D48">
            <w:pPr>
              <w:pStyle w:val="affff8"/>
              <w:rPr>
                <w:rFonts w:ascii="Times New Roman" w:hAnsi="Times New Roman" w:cs="Times New Roman"/>
                <w:szCs w:val="24"/>
              </w:rPr>
            </w:pPr>
            <w:r w:rsidRPr="00D3630C">
              <w:rPr>
                <w:rFonts w:ascii="Times New Roman" w:hAnsi="Times New Roman" w:cs="Times New Roman"/>
                <w:szCs w:val="24"/>
                <w:lang w:val="en-US"/>
              </w:rPr>
              <w:t>EGTS</w:t>
            </w:r>
            <w:r w:rsidRPr="00D3630C">
              <w:rPr>
                <w:rFonts w:ascii="Times New Roman" w:hAnsi="Times New Roman" w:cs="Times New Roman"/>
                <w:szCs w:val="24"/>
              </w:rPr>
              <w:t>_</w:t>
            </w:r>
            <w:r w:rsidRPr="00D3630C">
              <w:rPr>
                <w:rFonts w:ascii="Times New Roman" w:hAnsi="Times New Roman" w:cs="Times New Roman"/>
                <w:szCs w:val="24"/>
                <w:lang w:val="en-US"/>
              </w:rPr>
              <w:t>SR</w:t>
            </w:r>
            <w:r w:rsidRPr="00D3630C">
              <w:rPr>
                <w:rFonts w:ascii="Times New Roman" w:hAnsi="Times New Roman" w:cs="Times New Roman"/>
                <w:szCs w:val="24"/>
              </w:rPr>
              <w:t>_</w:t>
            </w:r>
            <w:r w:rsidRPr="00D3630C">
              <w:rPr>
                <w:rFonts w:ascii="Times New Roman" w:hAnsi="Times New Roman" w:cs="Times New Roman"/>
                <w:szCs w:val="24"/>
                <w:lang w:val="en-US"/>
              </w:rPr>
              <w:t>RECORD</w:t>
            </w:r>
            <w:r w:rsidRPr="00D3630C">
              <w:rPr>
                <w:rFonts w:ascii="Times New Roman" w:hAnsi="Times New Roman" w:cs="Times New Roman"/>
                <w:szCs w:val="24"/>
              </w:rPr>
              <w:t>_</w:t>
            </w:r>
            <w:r w:rsidRPr="00D3630C">
              <w:rPr>
                <w:rFonts w:ascii="Times New Roman" w:hAnsi="Times New Roman" w:cs="Times New Roman"/>
                <w:szCs w:val="24"/>
                <w:lang w:val="en-US"/>
              </w:rPr>
              <w:t>RESPONSE</w:t>
            </w:r>
          </w:p>
        </w:tc>
        <w:tc>
          <w:tcPr>
            <w:tcW w:w="4526" w:type="dxa"/>
          </w:tcPr>
          <w:p w:rsidR="00470162" w:rsidRPr="00D3630C" w:rsidRDefault="00470162" w:rsidP="005D5D48">
            <w:pPr>
              <w:pStyle w:val="affff8"/>
              <w:rPr>
                <w:rFonts w:ascii="Times New Roman" w:hAnsi="Times New Roman" w:cs="Times New Roman"/>
                <w:szCs w:val="24"/>
              </w:rPr>
            </w:pPr>
            <w:r w:rsidRPr="00D3630C">
              <w:rPr>
                <w:rFonts w:ascii="Times New Roman" w:hAnsi="Times New Roman" w:cs="Times New Roman"/>
                <w:szCs w:val="24"/>
              </w:rPr>
              <w:t xml:space="preserve">Подзапись применяется для осуществления подтверждения записи Протокола Уровня Поддержки Услуг из пакета типа </w:t>
            </w:r>
            <w:r w:rsidRPr="00D3630C">
              <w:rPr>
                <w:rFonts w:ascii="Times New Roman" w:hAnsi="Times New Roman" w:cs="Times New Roman"/>
                <w:szCs w:val="24"/>
                <w:lang w:val="en-US"/>
              </w:rPr>
              <w:t>EGTS</w:t>
            </w:r>
            <w:r w:rsidRPr="00D3630C">
              <w:rPr>
                <w:rFonts w:ascii="Times New Roman" w:hAnsi="Times New Roman" w:cs="Times New Roman"/>
                <w:szCs w:val="24"/>
              </w:rPr>
              <w:t>_</w:t>
            </w:r>
            <w:r w:rsidRPr="00D3630C">
              <w:rPr>
                <w:rFonts w:ascii="Times New Roman" w:hAnsi="Times New Roman" w:cs="Times New Roman"/>
                <w:szCs w:val="24"/>
                <w:lang w:val="en-US"/>
              </w:rPr>
              <w:t>PT</w:t>
            </w:r>
            <w:r w:rsidRPr="00D3630C">
              <w:rPr>
                <w:rFonts w:ascii="Times New Roman" w:hAnsi="Times New Roman" w:cs="Times New Roman"/>
                <w:szCs w:val="24"/>
              </w:rPr>
              <w:t>_</w:t>
            </w:r>
            <w:r w:rsidRPr="00D3630C">
              <w:rPr>
                <w:rFonts w:ascii="Times New Roman" w:hAnsi="Times New Roman" w:cs="Times New Roman"/>
                <w:szCs w:val="24"/>
                <w:lang w:val="en-US"/>
              </w:rPr>
              <w:t>APPDATA</w:t>
            </w:r>
          </w:p>
        </w:tc>
      </w:tr>
      <w:tr w:rsidR="00D3630C" w:rsidRPr="00D3630C" w:rsidTr="000B4BFD">
        <w:trPr>
          <w:gridAfter w:val="1"/>
          <w:wAfter w:w="256" w:type="dxa"/>
          <w:trHeight w:val="639"/>
        </w:trPr>
        <w:tc>
          <w:tcPr>
            <w:tcW w:w="682" w:type="dxa"/>
          </w:tcPr>
          <w:p w:rsidR="00470162" w:rsidRPr="00D3630C" w:rsidRDefault="00470162" w:rsidP="000B4BFD">
            <w:pPr>
              <w:pStyle w:val="affff8"/>
              <w:ind w:left="-100" w:firstLine="34"/>
              <w:rPr>
                <w:rFonts w:ascii="Times New Roman" w:hAnsi="Times New Roman" w:cs="Times New Roman"/>
                <w:szCs w:val="24"/>
              </w:rPr>
            </w:pPr>
            <w:r w:rsidRPr="00D3630C">
              <w:rPr>
                <w:rFonts w:ascii="Times New Roman" w:hAnsi="Times New Roman" w:cs="Times New Roman"/>
                <w:szCs w:val="24"/>
              </w:rPr>
              <w:t>33</w:t>
            </w:r>
          </w:p>
        </w:tc>
        <w:tc>
          <w:tcPr>
            <w:tcW w:w="3792" w:type="dxa"/>
          </w:tcPr>
          <w:p w:rsidR="00470162" w:rsidRPr="00D3630C" w:rsidRDefault="00470162" w:rsidP="005D5D48">
            <w:pPr>
              <w:pStyle w:val="affff8"/>
              <w:rPr>
                <w:rFonts w:ascii="Times New Roman" w:hAnsi="Times New Roman" w:cs="Times New Roman"/>
                <w:szCs w:val="24"/>
                <w:lang w:val="en-US"/>
              </w:rPr>
            </w:pPr>
            <w:r w:rsidRPr="00D3630C">
              <w:rPr>
                <w:rFonts w:ascii="Times New Roman" w:hAnsi="Times New Roman" w:cs="Times New Roman"/>
                <w:szCs w:val="24"/>
                <w:lang w:val="en-US"/>
              </w:rPr>
              <w:t>EGTS_SR_SERVICE_PART_DATA</w:t>
            </w:r>
          </w:p>
        </w:tc>
        <w:tc>
          <w:tcPr>
            <w:tcW w:w="4526" w:type="dxa"/>
          </w:tcPr>
          <w:p w:rsidR="00470162" w:rsidRPr="00D3630C" w:rsidRDefault="00470162" w:rsidP="005D5D48">
            <w:pPr>
              <w:pStyle w:val="affff8"/>
              <w:rPr>
                <w:rFonts w:ascii="Times New Roman" w:hAnsi="Times New Roman" w:cs="Times New Roman"/>
                <w:szCs w:val="24"/>
              </w:rPr>
            </w:pPr>
            <w:r w:rsidRPr="00D3630C">
              <w:rPr>
                <w:rFonts w:ascii="Times New Roman" w:hAnsi="Times New Roman" w:cs="Times New Roman"/>
                <w:szCs w:val="24"/>
              </w:rPr>
              <w:t>Подзапись предназначена для передачи на АСН данных, которые разбиваются на части и передаются последовательно. Данная подзапись применяется для передачи больших объектов, длина которых не позволяет передать их на АСН одним пакетом</w:t>
            </w:r>
          </w:p>
        </w:tc>
      </w:tr>
      <w:tr w:rsidR="00D3630C" w:rsidRPr="00D3630C" w:rsidTr="000B4BFD">
        <w:trPr>
          <w:gridAfter w:val="1"/>
          <w:wAfter w:w="256" w:type="dxa"/>
          <w:trHeight w:val="437"/>
        </w:trPr>
        <w:tc>
          <w:tcPr>
            <w:tcW w:w="682" w:type="dxa"/>
          </w:tcPr>
          <w:p w:rsidR="00470162" w:rsidRPr="00D3630C" w:rsidRDefault="00470162" w:rsidP="000B4BFD">
            <w:pPr>
              <w:pStyle w:val="affff8"/>
              <w:ind w:left="-100" w:firstLine="34"/>
              <w:rPr>
                <w:rFonts w:ascii="Times New Roman" w:hAnsi="Times New Roman" w:cs="Times New Roman"/>
                <w:szCs w:val="24"/>
              </w:rPr>
            </w:pPr>
            <w:r w:rsidRPr="00D3630C">
              <w:rPr>
                <w:rFonts w:ascii="Times New Roman" w:hAnsi="Times New Roman" w:cs="Times New Roman"/>
                <w:szCs w:val="24"/>
              </w:rPr>
              <w:t>34</w:t>
            </w:r>
          </w:p>
        </w:tc>
        <w:tc>
          <w:tcPr>
            <w:tcW w:w="3792" w:type="dxa"/>
          </w:tcPr>
          <w:p w:rsidR="00470162" w:rsidRPr="00D3630C" w:rsidRDefault="00470162" w:rsidP="005D5D48">
            <w:pPr>
              <w:pStyle w:val="affff8"/>
              <w:rPr>
                <w:rFonts w:ascii="Times New Roman" w:hAnsi="Times New Roman" w:cs="Times New Roman"/>
                <w:szCs w:val="24"/>
                <w:lang w:val="en-US"/>
              </w:rPr>
            </w:pPr>
            <w:r w:rsidRPr="00D3630C">
              <w:rPr>
                <w:rFonts w:ascii="Times New Roman" w:hAnsi="Times New Roman" w:cs="Times New Roman"/>
                <w:szCs w:val="24"/>
                <w:lang w:val="en-US"/>
              </w:rPr>
              <w:t>EGTS_SR_SERVICE_FULL_DATA</w:t>
            </w:r>
          </w:p>
        </w:tc>
        <w:tc>
          <w:tcPr>
            <w:tcW w:w="4526" w:type="dxa"/>
          </w:tcPr>
          <w:p w:rsidR="00470162" w:rsidRPr="00D3630C" w:rsidRDefault="00470162" w:rsidP="005D5D48">
            <w:pPr>
              <w:pStyle w:val="affff8"/>
              <w:rPr>
                <w:rFonts w:ascii="Times New Roman" w:hAnsi="Times New Roman" w:cs="Times New Roman"/>
                <w:szCs w:val="24"/>
              </w:rPr>
            </w:pPr>
            <w:r w:rsidRPr="00D3630C">
              <w:rPr>
                <w:rFonts w:ascii="Times New Roman" w:hAnsi="Times New Roman" w:cs="Times New Roman"/>
                <w:szCs w:val="24"/>
              </w:rPr>
              <w:t>Подзапись предназначена для передачи на АСН данных, которые не разбиваются на части, а передаются одним пакетом</w:t>
            </w:r>
          </w:p>
        </w:tc>
      </w:tr>
    </w:tbl>
    <w:p w:rsidR="00470162" w:rsidRPr="00D3630C" w:rsidRDefault="00470162" w:rsidP="000B4BFD">
      <w:pPr>
        <w:pStyle w:val="1b"/>
        <w:rPr>
          <w:color w:val="auto"/>
        </w:rPr>
      </w:pPr>
    </w:p>
    <w:p w:rsidR="00470162" w:rsidRPr="00D3630C" w:rsidRDefault="00470162" w:rsidP="000B4BFD">
      <w:pPr>
        <w:pStyle w:val="1b"/>
        <w:rPr>
          <w:color w:val="auto"/>
          <w:lang w:val="en-US"/>
        </w:rPr>
      </w:pPr>
      <w:r w:rsidRPr="00D3630C">
        <w:rPr>
          <w:color w:val="auto"/>
        </w:rPr>
        <w:t>В</w:t>
      </w:r>
      <w:r w:rsidRPr="00D3630C">
        <w:rPr>
          <w:color w:val="auto"/>
          <w:lang w:val="en-US"/>
        </w:rPr>
        <w:t>.3.3.3.1</w:t>
      </w:r>
      <w:r w:rsidRPr="00D3630C">
        <w:rPr>
          <w:color w:val="auto"/>
        </w:rPr>
        <w:t>Подзапись</w:t>
      </w:r>
      <w:r w:rsidRPr="00D3630C">
        <w:rPr>
          <w:color w:val="auto"/>
          <w:lang w:val="en-US"/>
        </w:rPr>
        <w:t xml:space="preserve"> EGTS_SR_SERVICE_PART_DATA</w:t>
      </w:r>
    </w:p>
    <w:p w:rsidR="00470162" w:rsidRPr="00D3630C" w:rsidRDefault="00470162" w:rsidP="000B4BFD">
      <w:pPr>
        <w:pStyle w:val="1b"/>
        <w:rPr>
          <w:color w:val="auto"/>
        </w:rPr>
      </w:pPr>
      <w:r w:rsidRPr="00D3630C">
        <w:rPr>
          <w:color w:val="auto"/>
        </w:rPr>
        <w:t>Данный тип подзаписи может использоваться Сервисом для передачи сущностей на АСН.</w:t>
      </w:r>
    </w:p>
    <w:p w:rsidR="00470162" w:rsidRPr="00D3630C" w:rsidRDefault="00470162" w:rsidP="000B4BFD">
      <w:pPr>
        <w:pStyle w:val="1b"/>
        <w:rPr>
          <w:color w:val="auto"/>
        </w:rPr>
      </w:pPr>
      <w:r w:rsidRPr="00D3630C">
        <w:rPr>
          <w:color w:val="auto"/>
        </w:rPr>
        <w:t>Таблица В.17 иллюстрирует ф</w:t>
      </w:r>
      <w:r w:rsidRPr="00D3630C">
        <w:rPr>
          <w:snapToGrid w:val="0"/>
          <w:color w:val="auto"/>
        </w:rPr>
        <w:t xml:space="preserve">ормат подзаписи </w:t>
      </w:r>
      <w:r w:rsidRPr="00D3630C">
        <w:rPr>
          <w:snapToGrid w:val="0"/>
          <w:color w:val="auto"/>
          <w:lang w:val="en-US"/>
        </w:rPr>
        <w:t>EGTS</w:t>
      </w:r>
      <w:r w:rsidRPr="00D3630C">
        <w:rPr>
          <w:snapToGrid w:val="0"/>
          <w:color w:val="auto"/>
        </w:rPr>
        <w:t>_</w:t>
      </w:r>
      <w:r w:rsidRPr="00D3630C">
        <w:rPr>
          <w:snapToGrid w:val="0"/>
          <w:color w:val="auto"/>
          <w:lang w:val="en-US"/>
        </w:rPr>
        <w:t>SR</w:t>
      </w:r>
      <w:r w:rsidRPr="00D3630C">
        <w:rPr>
          <w:snapToGrid w:val="0"/>
          <w:color w:val="auto"/>
        </w:rPr>
        <w:t>_</w:t>
      </w:r>
      <w:r w:rsidRPr="00D3630C">
        <w:rPr>
          <w:snapToGrid w:val="0"/>
          <w:color w:val="auto"/>
          <w:lang w:val="en-US"/>
        </w:rPr>
        <w:t>SERVICE</w:t>
      </w:r>
      <w:r w:rsidRPr="00D3630C">
        <w:rPr>
          <w:snapToGrid w:val="0"/>
          <w:color w:val="auto"/>
        </w:rPr>
        <w:t>_</w:t>
      </w:r>
      <w:r w:rsidRPr="00D3630C">
        <w:rPr>
          <w:snapToGrid w:val="0"/>
          <w:color w:val="auto"/>
          <w:lang w:val="en-US"/>
        </w:rPr>
        <w:t>PART</w:t>
      </w:r>
      <w:r w:rsidRPr="00D3630C">
        <w:rPr>
          <w:snapToGrid w:val="0"/>
          <w:color w:val="auto"/>
        </w:rPr>
        <w:t>_</w:t>
      </w:r>
      <w:r w:rsidRPr="00D3630C">
        <w:rPr>
          <w:snapToGrid w:val="0"/>
          <w:color w:val="auto"/>
          <w:lang w:val="en-US"/>
        </w:rPr>
        <w:t>DATA</w:t>
      </w:r>
      <w:r w:rsidRPr="00D3630C">
        <w:rPr>
          <w:snapToGrid w:val="0"/>
          <w:color w:val="auto"/>
        </w:rPr>
        <w:t xml:space="preserve"> Сервиса </w:t>
      </w:r>
      <w:r w:rsidRPr="00D3630C">
        <w:rPr>
          <w:snapToGrid w:val="0"/>
          <w:color w:val="auto"/>
          <w:lang w:val="en-US"/>
        </w:rPr>
        <w:t>EGTS</w:t>
      </w:r>
      <w:r w:rsidRPr="00D3630C">
        <w:rPr>
          <w:snapToGrid w:val="0"/>
          <w:color w:val="auto"/>
        </w:rPr>
        <w:t>_</w:t>
      </w:r>
      <w:r w:rsidRPr="00D3630C">
        <w:rPr>
          <w:snapToGrid w:val="0"/>
          <w:color w:val="auto"/>
          <w:lang w:val="en-US"/>
        </w:rPr>
        <w:t>FIRMWARE</w:t>
      </w:r>
      <w:r w:rsidRPr="00D3630C">
        <w:rPr>
          <w:snapToGrid w:val="0"/>
          <w:color w:val="auto"/>
        </w:rPr>
        <w:t>_</w:t>
      </w:r>
      <w:r w:rsidRPr="00D3630C">
        <w:rPr>
          <w:snapToGrid w:val="0"/>
          <w:color w:val="auto"/>
          <w:lang w:val="en-US"/>
        </w:rPr>
        <w:t>SERVICE</w:t>
      </w:r>
      <w:r w:rsidRPr="00D3630C">
        <w:rPr>
          <w:snapToGrid w:val="0"/>
          <w:color w:val="auto"/>
        </w:rPr>
        <w:t>.</w:t>
      </w:r>
    </w:p>
    <w:p w:rsidR="00470162" w:rsidRPr="00D3630C" w:rsidRDefault="00470162" w:rsidP="000B4BFD">
      <w:pPr>
        <w:pStyle w:val="1b"/>
        <w:rPr>
          <w:color w:val="auto"/>
        </w:rPr>
      </w:pPr>
      <w:r w:rsidRPr="00D3630C">
        <w:rPr>
          <w:color w:val="auto"/>
        </w:rPr>
        <w:t xml:space="preserve">Параметр </w:t>
      </w:r>
      <w:r w:rsidRPr="00D3630C">
        <w:rPr>
          <w:color w:val="auto"/>
          <w:lang w:val="en-US"/>
        </w:rPr>
        <w:t>EPQ</w:t>
      </w:r>
      <w:r w:rsidRPr="00D3630C">
        <w:rPr>
          <w:color w:val="auto"/>
        </w:rPr>
        <w:t xml:space="preserve"> содержит количество частей, которое будет передано, а параметр </w:t>
      </w:r>
      <w:r w:rsidRPr="00D3630C">
        <w:rPr>
          <w:color w:val="auto"/>
          <w:lang w:val="en-US"/>
        </w:rPr>
        <w:t>PN</w:t>
      </w:r>
      <w:r w:rsidRPr="00D3630C">
        <w:rPr>
          <w:color w:val="auto"/>
        </w:rPr>
        <w:t xml:space="preserve"> номер текущей части. Поле </w:t>
      </w:r>
      <w:r w:rsidRPr="00D3630C">
        <w:rPr>
          <w:color w:val="auto"/>
          <w:lang w:val="en-US"/>
        </w:rPr>
        <w:t>ID</w:t>
      </w:r>
      <w:r w:rsidRPr="00D3630C">
        <w:rPr>
          <w:color w:val="auto"/>
        </w:rPr>
        <w:t xml:space="preserve"> однозначно определяет сущность, которой принадлежит передаваемая часть. Значения параметров </w:t>
      </w:r>
      <w:r w:rsidRPr="00D3630C">
        <w:rPr>
          <w:color w:val="auto"/>
          <w:lang w:val="en-US"/>
        </w:rPr>
        <w:t>EPQ</w:t>
      </w:r>
      <w:r w:rsidRPr="00D3630C">
        <w:rPr>
          <w:color w:val="auto"/>
        </w:rPr>
        <w:t xml:space="preserve"> и </w:t>
      </w:r>
      <w:r w:rsidRPr="00D3630C">
        <w:rPr>
          <w:color w:val="auto"/>
          <w:lang w:val="en-US"/>
        </w:rPr>
        <w:t>PN</w:t>
      </w:r>
      <w:r w:rsidRPr="00D3630C">
        <w:rPr>
          <w:color w:val="auto"/>
        </w:rPr>
        <w:t xml:space="preserve"> для данной подзаписи должны содержать значения в диапазоне от </w:t>
      </w:r>
      <w:r w:rsidRPr="00D3630C">
        <w:rPr>
          <w:color w:val="auto"/>
        </w:rPr>
        <w:lastRenderedPageBreak/>
        <w:t xml:space="preserve">1 до 65535, причем, значение из поля </w:t>
      </w:r>
      <w:r w:rsidRPr="00D3630C">
        <w:rPr>
          <w:color w:val="auto"/>
          <w:lang w:val="en-US"/>
        </w:rPr>
        <w:t>PN</w:t>
      </w:r>
      <w:r w:rsidRPr="00D3630C">
        <w:rPr>
          <w:color w:val="auto"/>
        </w:rPr>
        <w:t xml:space="preserve"> должно быть меньше или равно значению из поля </w:t>
      </w:r>
      <w:r w:rsidRPr="00D3630C">
        <w:rPr>
          <w:color w:val="auto"/>
          <w:lang w:val="en-US"/>
        </w:rPr>
        <w:t>EPQ</w:t>
      </w:r>
      <w:r w:rsidRPr="00D3630C">
        <w:rPr>
          <w:color w:val="auto"/>
        </w:rPr>
        <w:t xml:space="preserve">. Если данное условие нарушается, то данные из такой подзаписи игнорируются. </w:t>
      </w:r>
    </w:p>
    <w:p w:rsidR="00470162" w:rsidRPr="00D3630C" w:rsidRDefault="00470162" w:rsidP="000B4BFD">
      <w:pPr>
        <w:pStyle w:val="1b"/>
        <w:rPr>
          <w:color w:val="auto"/>
        </w:rPr>
      </w:pPr>
      <w:r w:rsidRPr="00D3630C">
        <w:rPr>
          <w:color w:val="auto"/>
        </w:rPr>
        <w:t xml:space="preserve">Идентификатор объекта </w:t>
      </w:r>
      <w:r w:rsidRPr="00D3630C">
        <w:rPr>
          <w:color w:val="auto"/>
          <w:lang w:val="en-US"/>
        </w:rPr>
        <w:t>ID</w:t>
      </w:r>
      <w:r w:rsidRPr="00D3630C">
        <w:rPr>
          <w:color w:val="auto"/>
        </w:rPr>
        <w:t xml:space="preserve">, поля </w:t>
      </w:r>
      <w:r w:rsidRPr="00D3630C">
        <w:rPr>
          <w:color w:val="auto"/>
          <w:lang w:val="en-US"/>
        </w:rPr>
        <w:t>PN</w:t>
      </w:r>
      <w:r w:rsidRPr="00D3630C">
        <w:rPr>
          <w:color w:val="auto"/>
        </w:rPr>
        <w:t xml:space="preserve"> и </w:t>
      </w:r>
      <w:r w:rsidRPr="00D3630C">
        <w:rPr>
          <w:color w:val="auto"/>
          <w:lang w:val="en-US"/>
        </w:rPr>
        <w:t>EPQ</w:t>
      </w:r>
      <w:r w:rsidRPr="00D3630C">
        <w:rPr>
          <w:color w:val="auto"/>
        </w:rPr>
        <w:t xml:space="preserve">, а также, идентификатор источника записи </w:t>
      </w:r>
      <w:r w:rsidRPr="00D3630C">
        <w:rPr>
          <w:color w:val="auto"/>
          <w:lang w:val="en-US"/>
        </w:rPr>
        <w:t>OID</w:t>
      </w:r>
      <w:r w:rsidRPr="00D3630C">
        <w:rPr>
          <w:color w:val="auto"/>
        </w:rPr>
        <w:t xml:space="preserve"> из заголовка уровня маршрутизации сервисов позволяют однозначно определить, какая часть и какого объекта получена для обработки. Это позволяет при достаточной пропускной способности канала одновременно передавать сущности для обновления ПО различных аппаратных частей АСН и периферийного оборудования.</w:t>
      </w:r>
    </w:p>
    <w:p w:rsidR="00470162" w:rsidRPr="00D3630C" w:rsidRDefault="00470162" w:rsidP="000B4BFD">
      <w:pPr>
        <w:pStyle w:val="1b"/>
        <w:rPr>
          <w:snapToGrid w:val="0"/>
          <w:color w:val="auto"/>
          <w:lang w:val="en-US"/>
        </w:rPr>
      </w:pPr>
      <w:bookmarkStart w:id="97" w:name="_Ref311819909"/>
      <w:proofErr w:type="spellStart"/>
      <w:r w:rsidRPr="00D3630C">
        <w:rPr>
          <w:color w:val="auto"/>
        </w:rPr>
        <w:t>Таблица</w:t>
      </w:r>
      <w:bookmarkEnd w:id="97"/>
      <w:r w:rsidRPr="00D3630C">
        <w:rPr>
          <w:color w:val="auto"/>
        </w:rPr>
        <w:t>В</w:t>
      </w:r>
      <w:proofErr w:type="spellEnd"/>
      <w:r w:rsidRPr="00D3630C">
        <w:rPr>
          <w:color w:val="auto"/>
          <w:lang w:val="en-US"/>
        </w:rPr>
        <w:t xml:space="preserve">.17 </w:t>
      </w:r>
      <w:r w:rsidRPr="00D3630C">
        <w:rPr>
          <w:color w:val="auto"/>
          <w:lang w:val="en-US"/>
        </w:rPr>
        <w:noBreakHyphen/>
        <w:t> </w:t>
      </w:r>
      <w:proofErr w:type="spellStart"/>
      <w:r w:rsidRPr="00D3630C">
        <w:rPr>
          <w:snapToGrid w:val="0"/>
          <w:color w:val="auto"/>
        </w:rPr>
        <w:t>Форматподзаписи</w:t>
      </w:r>
      <w:proofErr w:type="spellEnd"/>
      <w:r w:rsidRPr="00D3630C">
        <w:rPr>
          <w:snapToGrid w:val="0"/>
          <w:color w:val="auto"/>
          <w:lang w:val="en-US"/>
        </w:rPr>
        <w:t xml:space="preserve"> EGTS_SR_SERVICE_PART_DATA </w:t>
      </w:r>
      <w:r w:rsidRPr="00D3630C">
        <w:rPr>
          <w:snapToGrid w:val="0"/>
          <w:color w:val="auto"/>
        </w:rPr>
        <w:t>Сервиса</w:t>
      </w:r>
      <w:r w:rsidRPr="00D3630C">
        <w:rPr>
          <w:snapToGrid w:val="0"/>
          <w:color w:val="auto"/>
          <w:lang w:val="en-US"/>
        </w:rPr>
        <w:t xml:space="preserve"> EGTS_FIRMWARE_SERVICE.</w:t>
      </w:r>
    </w:p>
    <w:tbl>
      <w:tblPr>
        <w:tblW w:w="99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2"/>
        <w:gridCol w:w="853"/>
        <w:gridCol w:w="862"/>
        <w:gridCol w:w="864"/>
        <w:gridCol w:w="871"/>
        <w:gridCol w:w="864"/>
        <w:gridCol w:w="864"/>
        <w:gridCol w:w="887"/>
        <w:gridCol w:w="649"/>
        <w:gridCol w:w="1109"/>
        <w:gridCol w:w="1238"/>
      </w:tblGrid>
      <w:tr w:rsidR="00D3630C" w:rsidRPr="00D3630C" w:rsidTr="000B4BFD">
        <w:trPr>
          <w:trHeight w:val="100"/>
        </w:trPr>
        <w:tc>
          <w:tcPr>
            <w:tcW w:w="852"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7</w:t>
            </w:r>
          </w:p>
        </w:tc>
        <w:tc>
          <w:tcPr>
            <w:tcW w:w="853"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6</w:t>
            </w:r>
          </w:p>
        </w:tc>
        <w:tc>
          <w:tcPr>
            <w:tcW w:w="862"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5</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4</w:t>
            </w:r>
          </w:p>
        </w:tc>
        <w:tc>
          <w:tcPr>
            <w:tcW w:w="871"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3</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2</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1</w:t>
            </w:r>
          </w:p>
        </w:tc>
        <w:tc>
          <w:tcPr>
            <w:tcW w:w="887"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0</w:t>
            </w:r>
          </w:p>
        </w:tc>
        <w:tc>
          <w:tcPr>
            <w:tcW w:w="649"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 xml:space="preserve">Тип </w:t>
            </w:r>
          </w:p>
        </w:tc>
        <w:tc>
          <w:tcPr>
            <w:tcW w:w="1109" w:type="dxa"/>
            <w:shd w:val="clear" w:color="auto" w:fill="FFFFFF"/>
            <w:vAlign w:val="center"/>
          </w:tcPr>
          <w:p w:rsidR="00470162" w:rsidRPr="00D3630C" w:rsidRDefault="00470162" w:rsidP="005D5D48">
            <w:pPr>
              <w:jc w:val="center"/>
              <w:rPr>
                <w:rFonts w:ascii="Times New Roman" w:hAnsi="Times New Roman"/>
                <w:b/>
              </w:rPr>
            </w:pPr>
            <w:proofErr w:type="spellStart"/>
            <w:r w:rsidRPr="00D3630C">
              <w:rPr>
                <w:rFonts w:ascii="Times New Roman" w:hAnsi="Times New Roman"/>
                <w:b/>
              </w:rPr>
              <w:t>Типданных</w:t>
            </w:r>
            <w:proofErr w:type="spellEnd"/>
          </w:p>
        </w:tc>
        <w:tc>
          <w:tcPr>
            <w:tcW w:w="1238"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Размер, байт</w:t>
            </w:r>
          </w:p>
        </w:tc>
      </w:tr>
      <w:tr w:rsidR="00D3630C" w:rsidRPr="00D3630C" w:rsidTr="005D5D48">
        <w:trPr>
          <w:trHeight w:val="422"/>
        </w:trPr>
        <w:tc>
          <w:tcPr>
            <w:tcW w:w="6917"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ID (Identity)</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0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USHORT</w:t>
            </w:r>
          </w:p>
        </w:tc>
        <w:tc>
          <w:tcPr>
            <w:tcW w:w="1238"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2</w:t>
            </w:r>
          </w:p>
        </w:tc>
      </w:tr>
      <w:tr w:rsidR="00D3630C" w:rsidRPr="00D3630C" w:rsidTr="005D5D48">
        <w:trPr>
          <w:trHeight w:val="493"/>
        </w:trPr>
        <w:tc>
          <w:tcPr>
            <w:tcW w:w="6917"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PN (Part Number)</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0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USHORT</w:t>
            </w:r>
          </w:p>
        </w:tc>
        <w:tc>
          <w:tcPr>
            <w:tcW w:w="123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2</w:t>
            </w:r>
          </w:p>
        </w:tc>
      </w:tr>
      <w:tr w:rsidR="00D3630C" w:rsidRPr="00D3630C" w:rsidTr="005D5D48">
        <w:trPr>
          <w:trHeight w:val="450"/>
        </w:trPr>
        <w:tc>
          <w:tcPr>
            <w:tcW w:w="6917"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EPQ (Expected Parts Quantity)</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0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USHORT</w:t>
            </w:r>
          </w:p>
        </w:tc>
        <w:tc>
          <w:tcPr>
            <w:tcW w:w="123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2</w:t>
            </w:r>
          </w:p>
        </w:tc>
      </w:tr>
      <w:tr w:rsidR="00D3630C" w:rsidRPr="00D3630C" w:rsidTr="005D5D48">
        <w:trPr>
          <w:trHeight w:val="435"/>
        </w:trPr>
        <w:tc>
          <w:tcPr>
            <w:tcW w:w="6917"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ODH (Object Data Header)</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0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BINARY</w:t>
            </w:r>
          </w:p>
        </w:tc>
        <w:tc>
          <w:tcPr>
            <w:tcW w:w="123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0…71</w:t>
            </w:r>
          </w:p>
        </w:tc>
      </w:tr>
      <w:tr w:rsidR="00470162" w:rsidRPr="00D3630C" w:rsidTr="005D5D48">
        <w:trPr>
          <w:trHeight w:val="473"/>
        </w:trPr>
        <w:tc>
          <w:tcPr>
            <w:tcW w:w="6917"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OD (Object Data)</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0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BINARY</w:t>
            </w:r>
          </w:p>
        </w:tc>
        <w:tc>
          <w:tcPr>
            <w:tcW w:w="123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1…65400</w:t>
            </w:r>
          </w:p>
        </w:tc>
      </w:tr>
    </w:tbl>
    <w:p w:rsidR="00470162" w:rsidRPr="00D3630C" w:rsidRDefault="00470162" w:rsidP="00731237">
      <w:pPr>
        <w:rPr>
          <w:rFonts w:ascii="Times New Roman" w:hAnsi="Times New Roman"/>
        </w:rPr>
      </w:pPr>
    </w:p>
    <w:p w:rsidR="00470162" w:rsidRPr="00D3630C" w:rsidRDefault="00470162" w:rsidP="0098743B">
      <w:pPr>
        <w:pStyle w:val="19"/>
      </w:pPr>
      <w:r w:rsidRPr="00D3630C">
        <w:t>ID</w:t>
      </w:r>
      <w:r w:rsidRPr="00D3630C">
        <w:tab/>
        <w:t>– (</w:t>
      </w:r>
      <w:proofErr w:type="spellStart"/>
      <w:r w:rsidRPr="00D3630C">
        <w:t>Identity</w:t>
      </w:r>
      <w:proofErr w:type="spellEnd"/>
      <w:r w:rsidRPr="00D3630C">
        <w:t>), уникальный идентификатор передаваемой сущности. Инкрементируется при начале отправки новой сущности. Данный параметр позволяет однозначно идентифицировать, какой именно сущности данная часть принадлежит;</w:t>
      </w:r>
    </w:p>
    <w:p w:rsidR="00470162" w:rsidRPr="00D3630C" w:rsidRDefault="00470162" w:rsidP="0098743B">
      <w:pPr>
        <w:pStyle w:val="19"/>
      </w:pPr>
      <w:r w:rsidRPr="00D3630C">
        <w:t>PN</w:t>
      </w:r>
      <w:r w:rsidRPr="00D3630C">
        <w:tab/>
        <w:t>– (</w:t>
      </w:r>
      <w:proofErr w:type="spellStart"/>
      <w:r w:rsidRPr="00D3630C">
        <w:t>PartNumber</w:t>
      </w:r>
      <w:proofErr w:type="spellEnd"/>
      <w:r w:rsidRPr="00D3630C">
        <w:t>), последовательный номер текущей части передаваемой сущности;</w:t>
      </w:r>
    </w:p>
    <w:p w:rsidR="00470162" w:rsidRPr="00D3630C" w:rsidRDefault="00470162" w:rsidP="0098743B">
      <w:pPr>
        <w:pStyle w:val="19"/>
      </w:pPr>
      <w:r w:rsidRPr="00D3630C">
        <w:t>EPQ</w:t>
      </w:r>
      <w:r w:rsidRPr="00D3630C">
        <w:tab/>
        <w:t>- (</w:t>
      </w:r>
      <w:proofErr w:type="spellStart"/>
      <w:r w:rsidRPr="00D3630C">
        <w:t>ExpectedPartsQuantity</w:t>
      </w:r>
      <w:proofErr w:type="spellEnd"/>
      <w:r w:rsidRPr="00D3630C">
        <w:t>), ожидаемое количество частей передаваемой сущности;</w:t>
      </w:r>
    </w:p>
    <w:p w:rsidR="00470162" w:rsidRPr="00D3630C" w:rsidRDefault="00470162" w:rsidP="0098743B">
      <w:pPr>
        <w:pStyle w:val="19"/>
      </w:pPr>
      <w:r w:rsidRPr="00D3630C">
        <w:t>ODH</w:t>
      </w:r>
      <w:r w:rsidRPr="00D3630C">
        <w:tab/>
        <w:t>- (</w:t>
      </w:r>
      <w:proofErr w:type="spellStart"/>
      <w:r w:rsidRPr="00D3630C">
        <w:t>ObjectDataHeader</w:t>
      </w:r>
      <w:proofErr w:type="spellEnd"/>
      <w:r w:rsidRPr="00D3630C">
        <w:t xml:space="preserve">), заголовок, содержащий параметры, </w:t>
      </w:r>
      <w:r w:rsidRPr="00D3630C">
        <w:lastRenderedPageBreak/>
        <w:t xml:space="preserve">характеризующие передаваемую сущность. Данный заголовок передаётся только для первой части сущности. При передаче второй и последующих частей, данное поле не передается. </w:t>
      </w:r>
      <w:r w:rsidR="00051CA0" w:rsidRPr="00D3630C">
        <w:fldChar w:fldCharType="begin"/>
      </w:r>
      <w:r w:rsidR="00051CA0" w:rsidRPr="00D3630C">
        <w:instrText xml:space="preserve"> REF _Ref311820135 \h  \* MERGEFORMAT </w:instrText>
      </w:r>
      <w:r w:rsidR="00051CA0" w:rsidRPr="00D3630C">
        <w:fldChar w:fldCharType="separate"/>
      </w:r>
      <w:r w:rsidR="009972EF" w:rsidRPr="00D3630C">
        <w:t xml:space="preserve">Таблица </w:t>
      </w:r>
      <w:r w:rsidR="00051CA0" w:rsidRPr="00D3630C">
        <w:fldChar w:fldCharType="end"/>
      </w:r>
      <w:r w:rsidRPr="00D3630C">
        <w:t xml:space="preserve"> иллюстрирует формат заголовка передаваемой сущности подзаписи EGTS_SR_SERVICE_PART_DATA Сервиса EGTS_FIRMWARE_SERVICE;</w:t>
      </w:r>
    </w:p>
    <w:p w:rsidR="00470162" w:rsidRPr="00D3630C" w:rsidRDefault="00470162" w:rsidP="0098743B">
      <w:pPr>
        <w:pStyle w:val="19"/>
      </w:pPr>
      <w:r w:rsidRPr="00D3630C">
        <w:t>OD</w:t>
      </w:r>
      <w:r w:rsidRPr="00D3630C">
        <w:tab/>
        <w:t>- (</w:t>
      </w:r>
      <w:proofErr w:type="spellStart"/>
      <w:r w:rsidRPr="00D3630C">
        <w:t>ObjectData</w:t>
      </w:r>
      <w:proofErr w:type="spellEnd"/>
      <w:r w:rsidRPr="00D3630C">
        <w:t>), непосредственно данные передаваемой сущности.</w:t>
      </w:r>
    </w:p>
    <w:p w:rsidR="00470162" w:rsidRPr="00D3630C" w:rsidRDefault="00470162" w:rsidP="000B4BFD">
      <w:pPr>
        <w:pStyle w:val="1b"/>
        <w:rPr>
          <w:snapToGrid w:val="0"/>
          <w:color w:val="auto"/>
        </w:rPr>
      </w:pPr>
      <w:bookmarkStart w:id="98" w:name="_Ref311820135"/>
      <w:r w:rsidRPr="00D3630C">
        <w:rPr>
          <w:snapToGrid w:val="0"/>
          <w:color w:val="auto"/>
        </w:rPr>
        <w:t xml:space="preserve">Таблица </w:t>
      </w:r>
      <w:bookmarkEnd w:id="98"/>
      <w:r w:rsidRPr="00D3630C">
        <w:rPr>
          <w:snapToGrid w:val="0"/>
          <w:color w:val="auto"/>
        </w:rPr>
        <w:t>В.18Формат заголовка передаваемой сущности подзаписи EGTS_SR_SERVICE_PART_DATA Сервиса EGTS_FIRMWARE_SERVICE</w:t>
      </w:r>
    </w:p>
    <w:tbl>
      <w:tblPr>
        <w:tblW w:w="99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2"/>
        <w:gridCol w:w="853"/>
        <w:gridCol w:w="862"/>
        <w:gridCol w:w="838"/>
        <w:gridCol w:w="26"/>
        <w:gridCol w:w="871"/>
        <w:gridCol w:w="864"/>
        <w:gridCol w:w="39"/>
        <w:gridCol w:w="825"/>
        <w:gridCol w:w="887"/>
        <w:gridCol w:w="649"/>
        <w:gridCol w:w="1109"/>
        <w:gridCol w:w="1238"/>
      </w:tblGrid>
      <w:tr w:rsidR="00D3630C" w:rsidRPr="00D3630C" w:rsidTr="000B4BFD">
        <w:trPr>
          <w:trHeight w:val="100"/>
          <w:tblHeader/>
        </w:trPr>
        <w:tc>
          <w:tcPr>
            <w:tcW w:w="852"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7</w:t>
            </w:r>
          </w:p>
        </w:tc>
        <w:tc>
          <w:tcPr>
            <w:tcW w:w="853"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6</w:t>
            </w:r>
          </w:p>
        </w:tc>
        <w:tc>
          <w:tcPr>
            <w:tcW w:w="862"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5</w:t>
            </w:r>
          </w:p>
        </w:tc>
        <w:tc>
          <w:tcPr>
            <w:tcW w:w="864" w:type="dxa"/>
            <w:gridSpan w:val="2"/>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4</w:t>
            </w:r>
          </w:p>
        </w:tc>
        <w:tc>
          <w:tcPr>
            <w:tcW w:w="871"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3</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2</w:t>
            </w:r>
          </w:p>
        </w:tc>
        <w:tc>
          <w:tcPr>
            <w:tcW w:w="864" w:type="dxa"/>
            <w:gridSpan w:val="2"/>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1</w:t>
            </w:r>
          </w:p>
        </w:tc>
        <w:tc>
          <w:tcPr>
            <w:tcW w:w="887"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0</w:t>
            </w:r>
          </w:p>
        </w:tc>
        <w:tc>
          <w:tcPr>
            <w:tcW w:w="649"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 xml:space="preserve">Тип </w:t>
            </w:r>
          </w:p>
        </w:tc>
        <w:tc>
          <w:tcPr>
            <w:tcW w:w="1109" w:type="dxa"/>
            <w:shd w:val="clear" w:color="auto" w:fill="FFFFFF"/>
            <w:vAlign w:val="center"/>
          </w:tcPr>
          <w:p w:rsidR="00470162" w:rsidRPr="00D3630C" w:rsidRDefault="00470162" w:rsidP="005D5D48">
            <w:pPr>
              <w:jc w:val="center"/>
              <w:rPr>
                <w:rFonts w:ascii="Times New Roman" w:hAnsi="Times New Roman"/>
                <w:b/>
              </w:rPr>
            </w:pPr>
            <w:proofErr w:type="spellStart"/>
            <w:r w:rsidRPr="00D3630C">
              <w:rPr>
                <w:rFonts w:ascii="Times New Roman" w:hAnsi="Times New Roman"/>
                <w:b/>
              </w:rPr>
              <w:t>Типданных</w:t>
            </w:r>
            <w:proofErr w:type="spellEnd"/>
          </w:p>
        </w:tc>
        <w:tc>
          <w:tcPr>
            <w:tcW w:w="1238"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Размер, байт</w:t>
            </w:r>
          </w:p>
        </w:tc>
      </w:tr>
      <w:tr w:rsidR="00D3630C" w:rsidRPr="00D3630C" w:rsidTr="005D5D48">
        <w:trPr>
          <w:trHeight w:val="630"/>
        </w:trPr>
        <w:tc>
          <w:tcPr>
            <w:tcW w:w="6917" w:type="dxa"/>
            <w:gridSpan w:val="10"/>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OA (Object Attribute)</w:t>
            </w:r>
          </w:p>
        </w:tc>
        <w:tc>
          <w:tcPr>
            <w:tcW w:w="649" w:type="dxa"/>
            <w:vMerge w:val="restart"/>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09" w:type="dxa"/>
            <w:vMerge w:val="restart"/>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38" w:type="dxa"/>
            <w:vMerge w:val="restart"/>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1</w:t>
            </w:r>
          </w:p>
        </w:tc>
      </w:tr>
      <w:tr w:rsidR="00D3630C" w:rsidRPr="00D3630C" w:rsidTr="005D5D48">
        <w:trPr>
          <w:trHeight w:val="345"/>
        </w:trPr>
        <w:tc>
          <w:tcPr>
            <w:tcW w:w="3405" w:type="dxa"/>
            <w:gridSpan w:val="4"/>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w:t>
            </w:r>
          </w:p>
        </w:tc>
        <w:tc>
          <w:tcPr>
            <w:tcW w:w="1800" w:type="dxa"/>
            <w:gridSpan w:val="4"/>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OT (Object Type)</w:t>
            </w:r>
          </w:p>
        </w:tc>
        <w:tc>
          <w:tcPr>
            <w:tcW w:w="1712" w:type="dxa"/>
            <w:gridSpan w:val="2"/>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MT (Module Type)</w:t>
            </w:r>
          </w:p>
        </w:tc>
        <w:tc>
          <w:tcPr>
            <w:tcW w:w="649" w:type="dxa"/>
            <w:vMerge/>
            <w:vAlign w:val="center"/>
          </w:tcPr>
          <w:p w:rsidR="00470162" w:rsidRPr="00D3630C" w:rsidRDefault="00470162" w:rsidP="005D5D48">
            <w:pPr>
              <w:pStyle w:val="PreformattedText"/>
              <w:rPr>
                <w:rFonts w:ascii="Times New Roman" w:hAnsi="Times New Roman" w:cs="Times New Roman"/>
                <w:lang w:val="en-US"/>
              </w:rPr>
            </w:pPr>
          </w:p>
        </w:tc>
        <w:tc>
          <w:tcPr>
            <w:tcW w:w="1109" w:type="dxa"/>
            <w:vMerge/>
            <w:vAlign w:val="center"/>
          </w:tcPr>
          <w:p w:rsidR="00470162" w:rsidRPr="00D3630C" w:rsidRDefault="00470162" w:rsidP="005D5D48">
            <w:pPr>
              <w:jc w:val="center"/>
              <w:rPr>
                <w:rFonts w:ascii="Times New Roman" w:hAnsi="Times New Roman"/>
                <w:lang w:val="en-US"/>
              </w:rPr>
            </w:pPr>
          </w:p>
        </w:tc>
        <w:tc>
          <w:tcPr>
            <w:tcW w:w="1238" w:type="dxa"/>
            <w:vMerge/>
            <w:vAlign w:val="center"/>
          </w:tcPr>
          <w:p w:rsidR="00470162" w:rsidRPr="00D3630C" w:rsidRDefault="00470162" w:rsidP="005D5D48">
            <w:pPr>
              <w:jc w:val="center"/>
              <w:rPr>
                <w:rFonts w:ascii="Times New Roman" w:hAnsi="Times New Roman"/>
                <w:lang w:val="en-US"/>
              </w:rPr>
            </w:pPr>
          </w:p>
        </w:tc>
      </w:tr>
      <w:tr w:rsidR="00D3630C" w:rsidRPr="00D3630C" w:rsidTr="005D5D48">
        <w:trPr>
          <w:trHeight w:val="493"/>
        </w:trPr>
        <w:tc>
          <w:tcPr>
            <w:tcW w:w="6917" w:type="dxa"/>
            <w:gridSpan w:val="10"/>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CMI (Component or Module Identifier)</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0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3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1</w:t>
            </w:r>
          </w:p>
        </w:tc>
      </w:tr>
      <w:tr w:rsidR="00D3630C" w:rsidRPr="00D3630C" w:rsidTr="005D5D48">
        <w:trPr>
          <w:trHeight w:val="450"/>
        </w:trPr>
        <w:tc>
          <w:tcPr>
            <w:tcW w:w="6917" w:type="dxa"/>
            <w:gridSpan w:val="10"/>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VER (Version)</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0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USHORT</w:t>
            </w:r>
          </w:p>
        </w:tc>
        <w:tc>
          <w:tcPr>
            <w:tcW w:w="123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2</w:t>
            </w:r>
          </w:p>
        </w:tc>
      </w:tr>
      <w:tr w:rsidR="00D3630C" w:rsidRPr="00D3630C" w:rsidTr="005D5D48">
        <w:trPr>
          <w:trHeight w:val="244"/>
        </w:trPr>
        <w:tc>
          <w:tcPr>
            <w:tcW w:w="6917" w:type="dxa"/>
            <w:gridSpan w:val="10"/>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WOS (Whole Object Signature)</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0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USHORT</w:t>
            </w:r>
          </w:p>
        </w:tc>
        <w:tc>
          <w:tcPr>
            <w:tcW w:w="123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2</w:t>
            </w:r>
          </w:p>
        </w:tc>
      </w:tr>
      <w:tr w:rsidR="00D3630C" w:rsidRPr="00D3630C" w:rsidTr="005D5D48">
        <w:trPr>
          <w:trHeight w:val="379"/>
        </w:trPr>
        <w:tc>
          <w:tcPr>
            <w:tcW w:w="6917" w:type="dxa"/>
            <w:gridSpan w:val="10"/>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FN (File Name)</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0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 xml:space="preserve">STRING  </w:t>
            </w:r>
          </w:p>
        </w:tc>
        <w:tc>
          <w:tcPr>
            <w:tcW w:w="123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0…64</w:t>
            </w:r>
          </w:p>
        </w:tc>
      </w:tr>
      <w:tr w:rsidR="00470162" w:rsidRPr="00D3630C" w:rsidTr="005D5D48">
        <w:trPr>
          <w:trHeight w:val="323"/>
        </w:trPr>
        <w:tc>
          <w:tcPr>
            <w:tcW w:w="6917" w:type="dxa"/>
            <w:gridSpan w:val="10"/>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D (Delimiter)</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0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3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1</w:t>
            </w:r>
          </w:p>
        </w:tc>
      </w:tr>
    </w:tbl>
    <w:p w:rsidR="00470162" w:rsidRPr="00D3630C" w:rsidRDefault="00470162" w:rsidP="00731237">
      <w:pPr>
        <w:pStyle w:val="2f5"/>
        <w:spacing w:after="60"/>
        <w:ind w:left="357"/>
        <w:rPr>
          <w:rFonts w:ascii="Times New Roman" w:hAnsi="Times New Roman"/>
        </w:rPr>
      </w:pPr>
    </w:p>
    <w:p w:rsidR="00470162" w:rsidRPr="00D3630C" w:rsidRDefault="00470162" w:rsidP="0098743B">
      <w:pPr>
        <w:pStyle w:val="19"/>
      </w:pPr>
      <w:r w:rsidRPr="00D3630C">
        <w:t>OA – (</w:t>
      </w:r>
      <w:proofErr w:type="spellStart"/>
      <w:r w:rsidRPr="00D3630C">
        <w:t>ObjectAttribute</w:t>
      </w:r>
      <w:proofErr w:type="spellEnd"/>
      <w:r w:rsidRPr="00D3630C">
        <w:t>), характеристика принадлежности передаваемой сущности;</w:t>
      </w:r>
    </w:p>
    <w:p w:rsidR="00470162" w:rsidRPr="00D3630C" w:rsidRDefault="00470162" w:rsidP="0098743B">
      <w:pPr>
        <w:pStyle w:val="19"/>
      </w:pPr>
      <w:r w:rsidRPr="00D3630C">
        <w:t>OT – (</w:t>
      </w:r>
      <w:proofErr w:type="spellStart"/>
      <w:r w:rsidRPr="00D3630C">
        <w:t>ObjectType</w:t>
      </w:r>
      <w:proofErr w:type="spellEnd"/>
      <w:r w:rsidRPr="00D3630C">
        <w:t>), тип сущности по содержанию. Определены следующие значения данного поля:</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00 = данные внутреннего ПО («прошивка»);</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01 = блок конфигурационных параметров.</w:t>
      </w:r>
    </w:p>
    <w:p w:rsidR="00470162" w:rsidRPr="00D3630C" w:rsidRDefault="00470162" w:rsidP="0098743B">
      <w:pPr>
        <w:pStyle w:val="19"/>
      </w:pPr>
      <w:r w:rsidRPr="00D3630C">
        <w:t>MT – (</w:t>
      </w:r>
      <w:proofErr w:type="spellStart"/>
      <w:r w:rsidRPr="00D3630C">
        <w:t>ModuleType</w:t>
      </w:r>
      <w:proofErr w:type="spellEnd"/>
      <w:r w:rsidRPr="00D3630C">
        <w:t>), тип м</w:t>
      </w:r>
      <w:r w:rsidR="00746C7B" w:rsidRPr="00273F82">
        <w:t>\</w:t>
      </w:r>
      <w:proofErr w:type="spellStart"/>
      <w:r w:rsidRPr="00D3630C">
        <w:t>одуля</w:t>
      </w:r>
      <w:proofErr w:type="spellEnd"/>
      <w:r w:rsidRPr="00D3630C">
        <w:t>, для которого предназначена передаваемая сущность. Определены следующие значения данного поля:</w:t>
      </w:r>
    </w:p>
    <w:p w:rsidR="00470162" w:rsidRPr="00D3630C" w:rsidRDefault="00470162" w:rsidP="00731237">
      <w:pPr>
        <w:autoSpaceDE w:val="0"/>
        <w:autoSpaceDN w:val="0"/>
        <w:adjustRightInd w:val="0"/>
        <w:ind w:left="1400"/>
        <w:rPr>
          <w:rFonts w:ascii="Times New Roman" w:hAnsi="Times New Roman"/>
          <w:sz w:val="20"/>
          <w:lang w:val="en-US" w:eastAsia="ru-RU"/>
        </w:rPr>
      </w:pPr>
      <w:r w:rsidRPr="00D3630C">
        <w:rPr>
          <w:rFonts w:ascii="Times New Roman" w:hAnsi="Times New Roman"/>
          <w:sz w:val="20"/>
          <w:lang w:eastAsia="ru-RU"/>
        </w:rPr>
        <w:t>00 = периферийное оборудование</w:t>
      </w:r>
      <w:r w:rsidRPr="00D3630C">
        <w:rPr>
          <w:rFonts w:ascii="Times New Roman" w:hAnsi="Times New Roman"/>
          <w:sz w:val="20"/>
          <w:lang w:val="en-US" w:eastAsia="ru-RU"/>
        </w:rPr>
        <w:t>;</w:t>
      </w:r>
    </w:p>
    <w:p w:rsidR="00470162" w:rsidRPr="00D3630C" w:rsidRDefault="00470162" w:rsidP="00731237">
      <w:pPr>
        <w:autoSpaceDE w:val="0"/>
        <w:autoSpaceDN w:val="0"/>
        <w:adjustRightInd w:val="0"/>
        <w:ind w:left="1400"/>
        <w:rPr>
          <w:rFonts w:ascii="Times New Roman" w:hAnsi="Times New Roman"/>
          <w:sz w:val="20"/>
          <w:lang w:val="en-US" w:eastAsia="ru-RU"/>
        </w:rPr>
      </w:pPr>
      <w:r w:rsidRPr="00D3630C">
        <w:rPr>
          <w:rFonts w:ascii="Times New Roman" w:hAnsi="Times New Roman"/>
          <w:sz w:val="20"/>
          <w:lang w:eastAsia="ru-RU"/>
        </w:rPr>
        <w:lastRenderedPageBreak/>
        <w:t>01 = АСН</w:t>
      </w:r>
      <w:r w:rsidRPr="00D3630C">
        <w:rPr>
          <w:rFonts w:ascii="Times New Roman" w:hAnsi="Times New Roman"/>
          <w:sz w:val="20"/>
          <w:lang w:val="en-US" w:eastAsia="ru-RU"/>
        </w:rPr>
        <w:t>.</w:t>
      </w:r>
    </w:p>
    <w:p w:rsidR="00470162" w:rsidRPr="00D3630C" w:rsidRDefault="00470162" w:rsidP="0098743B">
      <w:pPr>
        <w:pStyle w:val="19"/>
      </w:pPr>
      <w:r w:rsidRPr="00D3630C">
        <w:t>CMI – (</w:t>
      </w:r>
      <w:proofErr w:type="spellStart"/>
      <w:r w:rsidRPr="00D3630C">
        <w:t>ComponentorModuleIdentifier</w:t>
      </w:r>
      <w:proofErr w:type="spellEnd"/>
      <w:r w:rsidRPr="00D3630C">
        <w:t>), номер компонента в случае принадлежности сущности непосредственно АСН или идентификатор периферийного модуля/порта, подключенного к АСН, в зависимости от значения параметра MT;</w:t>
      </w:r>
    </w:p>
    <w:p w:rsidR="00470162" w:rsidRPr="00D3630C" w:rsidRDefault="00470162" w:rsidP="0098743B">
      <w:pPr>
        <w:pStyle w:val="19"/>
      </w:pPr>
      <w:r w:rsidRPr="00D3630C">
        <w:t>VER – (</w:t>
      </w:r>
      <w:proofErr w:type="spellStart"/>
      <w:r w:rsidRPr="00D3630C">
        <w:t>Version</w:t>
      </w:r>
      <w:proofErr w:type="spellEnd"/>
      <w:r w:rsidRPr="00D3630C">
        <w:t xml:space="preserve">), версия передаваемой сущности (старший байт – число до точки – </w:t>
      </w:r>
      <w:proofErr w:type="spellStart"/>
      <w:r w:rsidRPr="00D3630C">
        <w:t>majorversion</w:t>
      </w:r>
      <w:proofErr w:type="spellEnd"/>
      <w:r w:rsidRPr="00D3630C">
        <w:t xml:space="preserve">, младший, после точки – </w:t>
      </w:r>
      <w:proofErr w:type="spellStart"/>
      <w:r w:rsidRPr="00D3630C">
        <w:t>minorversion</w:t>
      </w:r>
      <w:proofErr w:type="spellEnd"/>
      <w:r w:rsidRPr="00D3630C">
        <w:t>, например версия 2.34 будет представлена числом 0x0222)</w:t>
      </w:r>
    </w:p>
    <w:p w:rsidR="00470162" w:rsidRPr="00D3630C" w:rsidRDefault="00470162" w:rsidP="0098743B">
      <w:pPr>
        <w:pStyle w:val="19"/>
      </w:pPr>
      <w:r w:rsidRPr="00D3630C">
        <w:t>WOS – (</w:t>
      </w:r>
      <w:proofErr w:type="spellStart"/>
      <w:r w:rsidRPr="00D3630C">
        <w:t>WholeObjectSignature</w:t>
      </w:r>
      <w:proofErr w:type="spellEnd"/>
      <w:r w:rsidRPr="00D3630C">
        <w:t>), сигнатура (контрольная сумма), всей передаваемой сущности. Используется алгоритм СRC16-CCITT;</w:t>
      </w:r>
    </w:p>
    <w:p w:rsidR="00470162" w:rsidRPr="00D3630C" w:rsidRDefault="00470162" w:rsidP="0098743B">
      <w:pPr>
        <w:pStyle w:val="19"/>
      </w:pPr>
      <w:r w:rsidRPr="00D3630C">
        <w:t>FN – (</w:t>
      </w:r>
      <w:proofErr w:type="spellStart"/>
      <w:r w:rsidRPr="00D3630C">
        <w:t>FileName</w:t>
      </w:r>
      <w:proofErr w:type="spellEnd"/>
      <w:r w:rsidRPr="00D3630C">
        <w:t>), имя файла передаваемой сущности (данное поле опционально и может иметь нулевую длину);</w:t>
      </w:r>
    </w:p>
    <w:p w:rsidR="00470162" w:rsidRPr="00D3630C" w:rsidRDefault="00470162" w:rsidP="0098743B">
      <w:pPr>
        <w:pStyle w:val="19"/>
      </w:pPr>
      <w:r w:rsidRPr="00D3630C">
        <w:t>D – разделитель строковых параметров (всегда имеет значение 0).</w:t>
      </w:r>
    </w:p>
    <w:p w:rsidR="00470162" w:rsidRPr="00D3630C" w:rsidRDefault="00470162" w:rsidP="00731237">
      <w:pPr>
        <w:pStyle w:val="2f5"/>
        <w:spacing w:after="60"/>
        <w:ind w:left="357"/>
        <w:rPr>
          <w:rFonts w:ascii="Times New Roman" w:hAnsi="Times New Roman"/>
        </w:rPr>
      </w:pPr>
    </w:p>
    <w:p w:rsidR="00470162" w:rsidRPr="00D3630C" w:rsidRDefault="00470162" w:rsidP="00DE3578">
      <w:pPr>
        <w:pStyle w:val="1b"/>
        <w:rPr>
          <w:color w:val="auto"/>
          <w:lang w:val="en-US"/>
        </w:rPr>
      </w:pPr>
      <w:r w:rsidRPr="00D3630C">
        <w:rPr>
          <w:color w:val="auto"/>
        </w:rPr>
        <w:t>В</w:t>
      </w:r>
      <w:r w:rsidRPr="00D3630C">
        <w:rPr>
          <w:color w:val="auto"/>
          <w:lang w:val="en-US"/>
        </w:rPr>
        <w:t xml:space="preserve">.3.3.3.2 </w:t>
      </w:r>
      <w:r w:rsidRPr="00D3630C">
        <w:rPr>
          <w:color w:val="auto"/>
        </w:rPr>
        <w:t>Подзапись</w:t>
      </w:r>
      <w:r w:rsidRPr="00D3630C">
        <w:rPr>
          <w:color w:val="auto"/>
          <w:lang w:val="en-US"/>
        </w:rPr>
        <w:t xml:space="preserve"> EGTS_SR_SERVICE_FULL_DATA</w:t>
      </w:r>
    </w:p>
    <w:p w:rsidR="00470162" w:rsidRPr="00D3630C" w:rsidRDefault="00470162" w:rsidP="00DE3578">
      <w:pPr>
        <w:pStyle w:val="1b"/>
        <w:rPr>
          <w:color w:val="auto"/>
          <w:lang w:val="en-US"/>
        </w:rPr>
      </w:pPr>
      <w:proofErr w:type="spellStart"/>
      <w:r w:rsidRPr="00D3630C">
        <w:rPr>
          <w:color w:val="auto"/>
        </w:rPr>
        <w:t>ТаблицаВ</w:t>
      </w:r>
      <w:proofErr w:type="spellEnd"/>
      <w:r w:rsidRPr="00D3630C">
        <w:rPr>
          <w:color w:val="auto"/>
          <w:lang w:val="en-US"/>
        </w:rPr>
        <w:t>.19</w:t>
      </w:r>
      <w:proofErr w:type="spellStart"/>
      <w:r w:rsidRPr="00D3630C">
        <w:rPr>
          <w:color w:val="auto"/>
        </w:rPr>
        <w:t>иллюстрирует</w:t>
      </w:r>
      <w:r w:rsidRPr="00D3630C">
        <w:rPr>
          <w:snapToGrid w:val="0"/>
          <w:color w:val="auto"/>
        </w:rPr>
        <w:t>Форматподзаписи</w:t>
      </w:r>
      <w:proofErr w:type="spellEnd"/>
      <w:r w:rsidRPr="00D3630C">
        <w:rPr>
          <w:snapToGrid w:val="0"/>
          <w:color w:val="auto"/>
          <w:lang w:val="en-US"/>
        </w:rPr>
        <w:t xml:space="preserve"> EGTS_SR_SERVICE_FULL_DATA </w:t>
      </w:r>
      <w:r w:rsidRPr="00D3630C">
        <w:rPr>
          <w:snapToGrid w:val="0"/>
          <w:color w:val="auto"/>
        </w:rPr>
        <w:t>Сервиса</w:t>
      </w:r>
      <w:r w:rsidRPr="00D3630C">
        <w:rPr>
          <w:snapToGrid w:val="0"/>
          <w:color w:val="auto"/>
          <w:lang w:val="en-US"/>
        </w:rPr>
        <w:t xml:space="preserve"> EGTS_FIRMWARE_SERVICE</w:t>
      </w:r>
      <w:r w:rsidRPr="00D3630C">
        <w:rPr>
          <w:color w:val="auto"/>
          <w:lang w:val="en-US"/>
        </w:rPr>
        <w:t>.</w:t>
      </w:r>
    </w:p>
    <w:p w:rsidR="00470162" w:rsidRPr="00D3630C" w:rsidRDefault="00470162" w:rsidP="00DE3578">
      <w:pPr>
        <w:pStyle w:val="1b"/>
        <w:rPr>
          <w:snapToGrid w:val="0"/>
          <w:color w:val="auto"/>
          <w:lang w:val="en-US"/>
        </w:rPr>
      </w:pPr>
      <w:bookmarkStart w:id="99" w:name="_Ref311820212"/>
      <w:proofErr w:type="spellStart"/>
      <w:r w:rsidRPr="00D3630C">
        <w:rPr>
          <w:snapToGrid w:val="0"/>
          <w:color w:val="auto"/>
        </w:rPr>
        <w:t>Таблица</w:t>
      </w:r>
      <w:bookmarkEnd w:id="99"/>
      <w:r w:rsidRPr="00D3630C">
        <w:rPr>
          <w:snapToGrid w:val="0"/>
          <w:color w:val="auto"/>
        </w:rPr>
        <w:t>В</w:t>
      </w:r>
      <w:proofErr w:type="spellEnd"/>
      <w:r w:rsidRPr="00D3630C">
        <w:rPr>
          <w:snapToGrid w:val="0"/>
          <w:color w:val="auto"/>
          <w:lang w:val="en-US"/>
        </w:rPr>
        <w:t>.19 </w:t>
      </w:r>
      <w:r w:rsidRPr="00D3630C">
        <w:rPr>
          <w:snapToGrid w:val="0"/>
          <w:color w:val="auto"/>
          <w:lang w:val="en-US"/>
        </w:rPr>
        <w:noBreakHyphen/>
        <w:t> </w:t>
      </w:r>
      <w:proofErr w:type="spellStart"/>
      <w:r w:rsidRPr="00D3630C">
        <w:rPr>
          <w:snapToGrid w:val="0"/>
          <w:color w:val="auto"/>
        </w:rPr>
        <w:t>Форматподзаписи</w:t>
      </w:r>
      <w:proofErr w:type="spellEnd"/>
      <w:r w:rsidRPr="00D3630C">
        <w:rPr>
          <w:snapToGrid w:val="0"/>
          <w:color w:val="auto"/>
          <w:lang w:val="en-US"/>
        </w:rPr>
        <w:t xml:space="preserve"> EGTS_SR_SERVICE_FULL_DATA </w:t>
      </w:r>
      <w:r w:rsidRPr="00D3630C">
        <w:rPr>
          <w:snapToGrid w:val="0"/>
          <w:color w:val="auto"/>
        </w:rPr>
        <w:t>Сервиса</w:t>
      </w:r>
      <w:r w:rsidRPr="00D3630C">
        <w:rPr>
          <w:snapToGrid w:val="0"/>
          <w:color w:val="auto"/>
          <w:lang w:val="en-US"/>
        </w:rPr>
        <w:t xml:space="preserve"> EGTS_FIRMWARE_SERVICE.</w:t>
      </w:r>
    </w:p>
    <w:tbl>
      <w:tblPr>
        <w:tblW w:w="99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2"/>
        <w:gridCol w:w="853"/>
        <w:gridCol w:w="862"/>
        <w:gridCol w:w="864"/>
        <w:gridCol w:w="871"/>
        <w:gridCol w:w="864"/>
        <w:gridCol w:w="864"/>
        <w:gridCol w:w="887"/>
        <w:gridCol w:w="649"/>
        <w:gridCol w:w="1109"/>
        <w:gridCol w:w="1238"/>
      </w:tblGrid>
      <w:tr w:rsidR="00D3630C" w:rsidRPr="00D3630C" w:rsidTr="00DE3578">
        <w:trPr>
          <w:trHeight w:val="100"/>
        </w:trPr>
        <w:tc>
          <w:tcPr>
            <w:tcW w:w="852"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7</w:t>
            </w:r>
          </w:p>
        </w:tc>
        <w:tc>
          <w:tcPr>
            <w:tcW w:w="853"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6</w:t>
            </w:r>
          </w:p>
        </w:tc>
        <w:tc>
          <w:tcPr>
            <w:tcW w:w="862"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5</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4</w:t>
            </w:r>
          </w:p>
        </w:tc>
        <w:tc>
          <w:tcPr>
            <w:tcW w:w="871"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3</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2</w:t>
            </w:r>
          </w:p>
        </w:tc>
        <w:tc>
          <w:tcPr>
            <w:tcW w:w="86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1</w:t>
            </w:r>
          </w:p>
        </w:tc>
        <w:tc>
          <w:tcPr>
            <w:tcW w:w="887"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0</w:t>
            </w:r>
          </w:p>
        </w:tc>
        <w:tc>
          <w:tcPr>
            <w:tcW w:w="649"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 xml:space="preserve">Тип </w:t>
            </w:r>
          </w:p>
        </w:tc>
        <w:tc>
          <w:tcPr>
            <w:tcW w:w="1109" w:type="dxa"/>
            <w:shd w:val="clear" w:color="auto" w:fill="FFFFFF"/>
            <w:vAlign w:val="center"/>
          </w:tcPr>
          <w:p w:rsidR="00470162" w:rsidRPr="00D3630C" w:rsidRDefault="00470162" w:rsidP="005D5D48">
            <w:pPr>
              <w:jc w:val="center"/>
              <w:rPr>
                <w:rFonts w:ascii="Times New Roman" w:hAnsi="Times New Roman"/>
                <w:b/>
              </w:rPr>
            </w:pPr>
            <w:proofErr w:type="spellStart"/>
            <w:r w:rsidRPr="00D3630C">
              <w:rPr>
                <w:rFonts w:ascii="Times New Roman" w:hAnsi="Times New Roman"/>
                <w:b/>
              </w:rPr>
              <w:t>Типданных</w:t>
            </w:r>
            <w:proofErr w:type="spellEnd"/>
          </w:p>
        </w:tc>
        <w:tc>
          <w:tcPr>
            <w:tcW w:w="1238"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Размер, байт</w:t>
            </w:r>
          </w:p>
        </w:tc>
      </w:tr>
      <w:tr w:rsidR="00D3630C" w:rsidRPr="00D3630C" w:rsidTr="005D5D48">
        <w:trPr>
          <w:trHeight w:val="467"/>
        </w:trPr>
        <w:tc>
          <w:tcPr>
            <w:tcW w:w="6917"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ODH (Object Data Header)</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0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BINARY</w:t>
            </w:r>
          </w:p>
        </w:tc>
        <w:tc>
          <w:tcPr>
            <w:tcW w:w="1238"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lang w:val="en-US"/>
              </w:rPr>
              <w:t>7…71</w:t>
            </w:r>
          </w:p>
        </w:tc>
      </w:tr>
      <w:tr w:rsidR="00470162" w:rsidRPr="00D3630C" w:rsidTr="005D5D48">
        <w:trPr>
          <w:trHeight w:val="473"/>
        </w:trPr>
        <w:tc>
          <w:tcPr>
            <w:tcW w:w="6917" w:type="dxa"/>
            <w:gridSpan w:val="8"/>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OD (Object Data)</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0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BINARY</w:t>
            </w:r>
          </w:p>
        </w:tc>
        <w:tc>
          <w:tcPr>
            <w:tcW w:w="123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1…65400</w:t>
            </w:r>
          </w:p>
        </w:tc>
      </w:tr>
    </w:tbl>
    <w:p w:rsidR="00470162" w:rsidRPr="00D3630C" w:rsidRDefault="00470162" w:rsidP="00731237">
      <w:pPr>
        <w:rPr>
          <w:rFonts w:ascii="Times New Roman" w:hAnsi="Times New Roman"/>
        </w:rPr>
      </w:pPr>
    </w:p>
    <w:p w:rsidR="00470162" w:rsidRPr="00D3630C" w:rsidRDefault="00470162" w:rsidP="0098743B">
      <w:pPr>
        <w:pStyle w:val="19"/>
      </w:pPr>
      <w:r w:rsidRPr="00D3630C">
        <w:t>ODH</w:t>
      </w:r>
      <w:r w:rsidRPr="00D3630C">
        <w:tab/>
        <w:t>– (</w:t>
      </w:r>
      <w:proofErr w:type="spellStart"/>
      <w:r w:rsidRPr="00D3630C">
        <w:t>ObjectDataHeader</w:t>
      </w:r>
      <w:proofErr w:type="spellEnd"/>
      <w:r w:rsidRPr="00D3630C">
        <w:t xml:space="preserve">), заголовок, содержащий параметры, характеризующие передаваемую сущность. Структура данного параметра полностью совпадает со структурой, описанной в Таблице 17. Для подзаписи </w:t>
      </w:r>
      <w:r w:rsidRPr="00D3630C">
        <w:lastRenderedPageBreak/>
        <w:t>EGTS_SR_SERVICE_FULL_DATA параметр ODH является обязательным и присутствует в каждой такой подзаписи;</w:t>
      </w:r>
    </w:p>
    <w:p w:rsidR="00470162" w:rsidRPr="00D3630C" w:rsidRDefault="00470162" w:rsidP="0098743B">
      <w:pPr>
        <w:pStyle w:val="19"/>
      </w:pPr>
      <w:r w:rsidRPr="00D3630C">
        <w:t>OD</w:t>
      </w:r>
      <w:r w:rsidRPr="00D3630C">
        <w:tab/>
        <w:t>- (</w:t>
      </w:r>
      <w:proofErr w:type="spellStart"/>
      <w:r w:rsidRPr="00D3630C">
        <w:t>ObjectData</w:t>
      </w:r>
      <w:proofErr w:type="spellEnd"/>
      <w:r w:rsidRPr="00D3630C">
        <w:t>), непосредственно данные передаваемой сущности.</w:t>
      </w:r>
    </w:p>
    <w:p w:rsidR="00470162" w:rsidRPr="00D3630C" w:rsidRDefault="00470162" w:rsidP="00DE3578">
      <w:pPr>
        <w:pStyle w:val="1b"/>
        <w:rPr>
          <w:color w:val="auto"/>
        </w:rPr>
      </w:pPr>
    </w:p>
    <w:p w:rsidR="00470162" w:rsidRPr="00D3630C" w:rsidRDefault="00470162" w:rsidP="00DE3578">
      <w:pPr>
        <w:pStyle w:val="1b"/>
        <w:rPr>
          <w:color w:val="auto"/>
          <w:lang w:val="en-US"/>
        </w:rPr>
      </w:pPr>
      <w:r w:rsidRPr="00D3630C">
        <w:rPr>
          <w:color w:val="auto"/>
        </w:rPr>
        <w:t>В</w:t>
      </w:r>
      <w:r w:rsidRPr="00D3630C">
        <w:rPr>
          <w:color w:val="auto"/>
          <w:lang w:val="en-US"/>
        </w:rPr>
        <w:t xml:space="preserve">.3.3.3.3 </w:t>
      </w:r>
      <w:r w:rsidRPr="00D3630C">
        <w:rPr>
          <w:color w:val="auto"/>
        </w:rPr>
        <w:t>Подзапись</w:t>
      </w:r>
      <w:r w:rsidRPr="00D3630C">
        <w:rPr>
          <w:color w:val="auto"/>
          <w:lang w:val="pt-BR"/>
        </w:rPr>
        <w:t xml:space="preserve"> EGTS_SR_RECORD_RESPONSE</w:t>
      </w:r>
    </w:p>
    <w:p w:rsidR="00470162" w:rsidRPr="00D3630C" w:rsidRDefault="00470162" w:rsidP="00DE3578">
      <w:pPr>
        <w:pStyle w:val="1b"/>
        <w:rPr>
          <w:color w:val="auto"/>
        </w:rPr>
      </w:pPr>
      <w:r w:rsidRPr="00D3630C">
        <w:rPr>
          <w:color w:val="auto"/>
        </w:rPr>
        <w:t>Данная подзапись имеет такую же структуру, как описано в п.</w:t>
      </w:r>
      <w:r w:rsidR="00A9777B" w:rsidRPr="00D3630C">
        <w:rPr>
          <w:rFonts w:eastAsia="Calibri"/>
          <w:color w:val="auto"/>
          <w:sz w:val="24"/>
          <w:szCs w:val="24"/>
        </w:rPr>
        <w:t xml:space="preserve"> В.3.2.2.1</w:t>
      </w:r>
      <w:r w:rsidRPr="00D3630C">
        <w:rPr>
          <w:color w:val="auto"/>
        </w:rPr>
        <w:t xml:space="preserve">, и применяется для подтверждения получения и обработки подзаписей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SERVICE</w:t>
      </w:r>
      <w:r w:rsidRPr="00D3630C">
        <w:rPr>
          <w:color w:val="auto"/>
        </w:rPr>
        <w:t>_</w:t>
      </w:r>
      <w:r w:rsidRPr="00D3630C">
        <w:rPr>
          <w:color w:val="auto"/>
          <w:lang w:val="en-US"/>
        </w:rPr>
        <w:t>PART</w:t>
      </w:r>
      <w:r w:rsidRPr="00D3630C">
        <w:rPr>
          <w:color w:val="auto"/>
        </w:rPr>
        <w:t>_</w:t>
      </w:r>
      <w:r w:rsidRPr="00D3630C">
        <w:rPr>
          <w:color w:val="auto"/>
          <w:lang w:val="en-US"/>
        </w:rPr>
        <w:t>DATA</w:t>
      </w:r>
      <w:r w:rsidRPr="00D3630C">
        <w:rPr>
          <w:color w:val="auto"/>
        </w:rPr>
        <w:t xml:space="preserve"> и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SERVICE</w:t>
      </w:r>
      <w:r w:rsidRPr="00D3630C">
        <w:rPr>
          <w:color w:val="auto"/>
        </w:rPr>
        <w:t>_</w:t>
      </w:r>
      <w:r w:rsidRPr="00D3630C">
        <w:rPr>
          <w:color w:val="auto"/>
          <w:lang w:val="en-US"/>
        </w:rPr>
        <w:t>FULL</w:t>
      </w:r>
      <w:r w:rsidRPr="00D3630C">
        <w:rPr>
          <w:color w:val="auto"/>
        </w:rPr>
        <w:t>_</w:t>
      </w:r>
      <w:r w:rsidRPr="00D3630C">
        <w:rPr>
          <w:color w:val="auto"/>
          <w:lang w:val="en-US"/>
        </w:rPr>
        <w:t>DATA</w:t>
      </w:r>
      <w:r w:rsidRPr="00D3630C">
        <w:rPr>
          <w:color w:val="auto"/>
        </w:rPr>
        <w:t xml:space="preserve">. При этом на все подзаписи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SERVICE</w:t>
      </w:r>
      <w:r w:rsidRPr="00D3630C">
        <w:rPr>
          <w:color w:val="auto"/>
        </w:rPr>
        <w:t>_</w:t>
      </w:r>
      <w:r w:rsidRPr="00D3630C">
        <w:rPr>
          <w:color w:val="auto"/>
          <w:lang w:val="en-US"/>
        </w:rPr>
        <w:t>PART</w:t>
      </w:r>
      <w:r w:rsidRPr="00D3630C">
        <w:rPr>
          <w:color w:val="auto"/>
        </w:rPr>
        <w:t>_</w:t>
      </w:r>
      <w:r w:rsidRPr="00D3630C">
        <w:rPr>
          <w:color w:val="auto"/>
          <w:lang w:val="en-US"/>
        </w:rPr>
        <w:t>DATA</w:t>
      </w:r>
      <w:r w:rsidRPr="00D3630C">
        <w:rPr>
          <w:color w:val="auto"/>
        </w:rPr>
        <w:t xml:space="preserve">, кроме последней, при успешной </w:t>
      </w:r>
      <w:proofErr w:type="gramStart"/>
      <w:r w:rsidRPr="00D3630C">
        <w:rPr>
          <w:color w:val="auto"/>
        </w:rPr>
        <w:t>обработке,  в</w:t>
      </w:r>
      <w:proofErr w:type="gramEnd"/>
      <w:r w:rsidRPr="00D3630C">
        <w:rPr>
          <w:color w:val="auto"/>
        </w:rPr>
        <w:t xml:space="preserve"> составе </w:t>
      </w:r>
      <w:r w:rsidRPr="00D3630C">
        <w:rPr>
          <w:color w:val="auto"/>
          <w:lang w:val="pt-BR"/>
        </w:rPr>
        <w:t>EGTS</w:t>
      </w:r>
      <w:r w:rsidRPr="00D3630C">
        <w:rPr>
          <w:color w:val="auto"/>
        </w:rPr>
        <w:t>_</w:t>
      </w:r>
      <w:r w:rsidRPr="00D3630C">
        <w:rPr>
          <w:color w:val="auto"/>
          <w:lang w:val="pt-BR"/>
        </w:rPr>
        <w:t>SR</w:t>
      </w:r>
      <w:r w:rsidRPr="00D3630C">
        <w:rPr>
          <w:color w:val="auto"/>
        </w:rPr>
        <w:t>_</w:t>
      </w:r>
      <w:r w:rsidRPr="00D3630C">
        <w:rPr>
          <w:color w:val="auto"/>
          <w:lang w:val="pt-BR"/>
        </w:rPr>
        <w:t>RECORD</w:t>
      </w:r>
      <w:r w:rsidRPr="00D3630C">
        <w:rPr>
          <w:color w:val="auto"/>
        </w:rPr>
        <w:t>_</w:t>
      </w:r>
      <w:r w:rsidRPr="00D3630C">
        <w:rPr>
          <w:color w:val="auto"/>
          <w:lang w:val="pt-BR"/>
        </w:rPr>
        <w:t>RESPONSE</w:t>
      </w:r>
      <w:r w:rsidRPr="00D3630C">
        <w:rPr>
          <w:color w:val="auto"/>
        </w:rPr>
        <w:t xml:space="preserve"> должен передаваться код результата равный </w:t>
      </w:r>
      <w:r w:rsidRPr="00D3630C">
        <w:rPr>
          <w:color w:val="auto"/>
          <w:lang w:val="en-US"/>
        </w:rPr>
        <w:t>EGTS</w:t>
      </w:r>
      <w:r w:rsidRPr="00D3630C">
        <w:rPr>
          <w:color w:val="auto"/>
        </w:rPr>
        <w:t>_</w:t>
      </w:r>
      <w:r w:rsidRPr="00D3630C">
        <w:rPr>
          <w:color w:val="auto"/>
          <w:lang w:val="en-US"/>
        </w:rPr>
        <w:t>PC</w:t>
      </w:r>
      <w:r w:rsidRPr="00D3630C">
        <w:rPr>
          <w:color w:val="auto"/>
        </w:rPr>
        <w:t>_</w:t>
      </w:r>
      <w:r w:rsidRPr="00D3630C">
        <w:rPr>
          <w:color w:val="auto"/>
          <w:lang w:val="en-US"/>
        </w:rPr>
        <w:t>IN</w:t>
      </w:r>
      <w:r w:rsidRPr="00D3630C">
        <w:rPr>
          <w:color w:val="auto"/>
        </w:rPr>
        <w:t>_</w:t>
      </w:r>
      <w:r w:rsidRPr="00D3630C">
        <w:rPr>
          <w:color w:val="auto"/>
          <w:lang w:val="en-US"/>
        </w:rPr>
        <w:t>PROGRESS</w:t>
      </w:r>
      <w:r w:rsidRPr="00D3630C">
        <w:rPr>
          <w:color w:val="auto"/>
        </w:rPr>
        <w:t xml:space="preserve">. На последнюю подзапись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SERVICE</w:t>
      </w:r>
      <w:r w:rsidRPr="00D3630C">
        <w:rPr>
          <w:color w:val="auto"/>
        </w:rPr>
        <w:t>_</w:t>
      </w:r>
      <w:r w:rsidRPr="00D3630C">
        <w:rPr>
          <w:color w:val="auto"/>
          <w:lang w:val="en-US"/>
        </w:rPr>
        <w:t>PART</w:t>
      </w:r>
      <w:r w:rsidRPr="00D3630C">
        <w:rPr>
          <w:color w:val="auto"/>
        </w:rPr>
        <w:t>_</w:t>
      </w:r>
      <w:r w:rsidRPr="00D3630C">
        <w:rPr>
          <w:color w:val="auto"/>
          <w:lang w:val="en-US"/>
        </w:rPr>
        <w:t>DATA</w:t>
      </w:r>
      <w:r w:rsidRPr="00D3630C">
        <w:rPr>
          <w:color w:val="auto"/>
        </w:rPr>
        <w:t xml:space="preserve"> и каждую </w:t>
      </w:r>
      <w:r w:rsidRPr="00D3630C">
        <w:rPr>
          <w:color w:val="auto"/>
          <w:lang w:val="en-US"/>
        </w:rPr>
        <w:t>EGTS</w:t>
      </w:r>
      <w:r w:rsidRPr="00D3630C">
        <w:rPr>
          <w:color w:val="auto"/>
        </w:rPr>
        <w:t>_</w:t>
      </w:r>
      <w:r w:rsidRPr="00D3630C">
        <w:rPr>
          <w:color w:val="auto"/>
          <w:lang w:val="en-US"/>
        </w:rPr>
        <w:t>SR</w:t>
      </w:r>
      <w:r w:rsidRPr="00D3630C">
        <w:rPr>
          <w:color w:val="auto"/>
        </w:rPr>
        <w:t>_</w:t>
      </w:r>
      <w:r w:rsidRPr="00D3630C">
        <w:rPr>
          <w:color w:val="auto"/>
          <w:lang w:val="en-US"/>
        </w:rPr>
        <w:t>SERVICE</w:t>
      </w:r>
      <w:r w:rsidRPr="00D3630C">
        <w:rPr>
          <w:color w:val="auto"/>
        </w:rPr>
        <w:t>_</w:t>
      </w:r>
      <w:r w:rsidRPr="00D3630C">
        <w:rPr>
          <w:color w:val="auto"/>
          <w:lang w:val="en-US"/>
        </w:rPr>
        <w:t>FULL</w:t>
      </w:r>
      <w:r w:rsidRPr="00D3630C">
        <w:rPr>
          <w:color w:val="auto"/>
        </w:rPr>
        <w:t>_</w:t>
      </w:r>
      <w:r w:rsidRPr="00D3630C">
        <w:rPr>
          <w:color w:val="auto"/>
          <w:lang w:val="en-US"/>
        </w:rPr>
        <w:t>DATA</w:t>
      </w:r>
      <w:r w:rsidRPr="00D3630C">
        <w:rPr>
          <w:color w:val="auto"/>
        </w:rPr>
        <w:t xml:space="preserve"> при успешном приеме и обработке со стороны АСН должна передаваться подзапись </w:t>
      </w:r>
      <w:r w:rsidRPr="00D3630C">
        <w:rPr>
          <w:color w:val="auto"/>
          <w:lang w:val="pt-BR"/>
        </w:rPr>
        <w:t>EGTS</w:t>
      </w:r>
      <w:r w:rsidRPr="00D3630C">
        <w:rPr>
          <w:color w:val="auto"/>
        </w:rPr>
        <w:t>_</w:t>
      </w:r>
      <w:r w:rsidRPr="00D3630C">
        <w:rPr>
          <w:color w:val="auto"/>
          <w:lang w:val="pt-BR"/>
        </w:rPr>
        <w:t>SR</w:t>
      </w:r>
      <w:r w:rsidRPr="00D3630C">
        <w:rPr>
          <w:color w:val="auto"/>
        </w:rPr>
        <w:t>_</w:t>
      </w:r>
      <w:r w:rsidRPr="00D3630C">
        <w:rPr>
          <w:color w:val="auto"/>
          <w:lang w:val="pt-BR"/>
        </w:rPr>
        <w:t>RECORD</w:t>
      </w:r>
      <w:r w:rsidRPr="00D3630C">
        <w:rPr>
          <w:color w:val="auto"/>
        </w:rPr>
        <w:t>_</w:t>
      </w:r>
      <w:r w:rsidRPr="00D3630C">
        <w:rPr>
          <w:color w:val="auto"/>
          <w:lang w:val="pt-BR"/>
        </w:rPr>
        <w:t>RESPONSE</w:t>
      </w:r>
      <w:r w:rsidRPr="00D3630C">
        <w:rPr>
          <w:color w:val="auto"/>
        </w:rPr>
        <w:t xml:space="preserve">, содержащая </w:t>
      </w:r>
      <w:proofErr w:type="gramStart"/>
      <w:r w:rsidRPr="00D3630C">
        <w:rPr>
          <w:color w:val="auto"/>
        </w:rPr>
        <w:t xml:space="preserve">код  </w:t>
      </w:r>
      <w:r w:rsidRPr="00D3630C">
        <w:rPr>
          <w:color w:val="auto"/>
          <w:lang w:val="en-US"/>
        </w:rPr>
        <w:t>EGTS</w:t>
      </w:r>
      <w:proofErr w:type="gramEnd"/>
      <w:r w:rsidRPr="00D3630C">
        <w:rPr>
          <w:color w:val="auto"/>
        </w:rPr>
        <w:t>_</w:t>
      </w:r>
      <w:r w:rsidRPr="00D3630C">
        <w:rPr>
          <w:color w:val="auto"/>
          <w:lang w:val="en-US"/>
        </w:rPr>
        <w:t>PC</w:t>
      </w:r>
      <w:r w:rsidRPr="00D3630C">
        <w:rPr>
          <w:color w:val="auto"/>
        </w:rPr>
        <w:t>_</w:t>
      </w:r>
      <w:r w:rsidRPr="00D3630C">
        <w:rPr>
          <w:color w:val="auto"/>
          <w:lang w:val="en-US"/>
        </w:rPr>
        <w:t>OK</w:t>
      </w:r>
      <w:r w:rsidRPr="00D3630C">
        <w:rPr>
          <w:color w:val="auto"/>
        </w:rPr>
        <w:t>, что будет воспринято Сервисом как удачная попытка отправки всей сущности.</w:t>
      </w:r>
    </w:p>
    <w:p w:rsidR="00470162" w:rsidRPr="00D3630C" w:rsidRDefault="00470162" w:rsidP="00DE3578">
      <w:pPr>
        <w:pStyle w:val="1b"/>
        <w:rPr>
          <w:color w:val="auto"/>
        </w:rPr>
      </w:pPr>
      <w:bookmarkStart w:id="100" w:name="_Toc289445105"/>
      <w:bookmarkStart w:id="101" w:name="_Toc345670254"/>
    </w:p>
    <w:p w:rsidR="00470162" w:rsidRPr="00D3630C" w:rsidRDefault="00470162" w:rsidP="00DE3578">
      <w:pPr>
        <w:pStyle w:val="1b"/>
        <w:spacing w:line="240" w:lineRule="auto"/>
        <w:rPr>
          <w:color w:val="auto"/>
        </w:rPr>
      </w:pPr>
      <w:r w:rsidRPr="00D3630C">
        <w:rPr>
          <w:color w:val="auto"/>
        </w:rPr>
        <w:t>В.3.3.3.4 Временные и количественные параметры протокола уровня поддержки услуг при использовании пакетной передачи данных</w:t>
      </w:r>
      <w:bookmarkEnd w:id="100"/>
      <w:bookmarkEnd w:id="101"/>
    </w:p>
    <w:p w:rsidR="00470162" w:rsidRPr="00D3630C" w:rsidRDefault="00470162" w:rsidP="00DE3578">
      <w:pPr>
        <w:pStyle w:val="1b"/>
        <w:spacing w:line="240" w:lineRule="auto"/>
        <w:rPr>
          <w:color w:val="auto"/>
        </w:rPr>
      </w:pPr>
    </w:p>
    <w:p w:rsidR="00470162" w:rsidRPr="00D3630C" w:rsidRDefault="00470162" w:rsidP="00DE3578">
      <w:pPr>
        <w:pStyle w:val="1b"/>
        <w:rPr>
          <w:color w:val="auto"/>
        </w:rPr>
      </w:pPr>
      <w:r w:rsidRPr="00D3630C">
        <w:rPr>
          <w:color w:val="auto"/>
        </w:rPr>
        <w:t>Таблица В.20 иллюстрирует Временные и количественные параметры Протокола Уровня Поддержки Услуг.</w:t>
      </w:r>
    </w:p>
    <w:p w:rsidR="00470162" w:rsidRPr="00D3630C" w:rsidRDefault="00470162" w:rsidP="00B22A3F">
      <w:pPr>
        <w:pStyle w:val="1b"/>
        <w:spacing w:line="240" w:lineRule="auto"/>
        <w:rPr>
          <w:snapToGrid w:val="0"/>
          <w:color w:val="auto"/>
        </w:rPr>
      </w:pPr>
      <w:bookmarkStart w:id="102" w:name="_Ref311820336"/>
      <w:r w:rsidRPr="00D3630C">
        <w:rPr>
          <w:snapToGrid w:val="0"/>
          <w:color w:val="auto"/>
        </w:rPr>
        <w:t xml:space="preserve">Таблица </w:t>
      </w:r>
      <w:bookmarkEnd w:id="102"/>
      <w:r w:rsidRPr="00D3630C">
        <w:rPr>
          <w:snapToGrid w:val="0"/>
          <w:color w:val="auto"/>
        </w:rPr>
        <w:t>В.20 </w:t>
      </w:r>
      <w:r w:rsidRPr="00D3630C">
        <w:rPr>
          <w:snapToGrid w:val="0"/>
          <w:color w:val="auto"/>
        </w:rPr>
        <w:noBreakHyphen/>
        <w:t> Временные и количественные параметры Протокола Уровня Поддержки Услуг</w:t>
      </w:r>
    </w:p>
    <w:tbl>
      <w:tblPr>
        <w:tblW w:w="97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3"/>
        <w:gridCol w:w="1038"/>
        <w:gridCol w:w="1245"/>
        <w:gridCol w:w="1460"/>
        <w:gridCol w:w="3374"/>
      </w:tblGrid>
      <w:tr w:rsidR="00D3630C" w:rsidRPr="00D3630C" w:rsidTr="00B22A3F">
        <w:trPr>
          <w:trHeight w:val="602"/>
        </w:trPr>
        <w:tc>
          <w:tcPr>
            <w:tcW w:w="2094" w:type="dxa"/>
            <w:shd w:val="clear" w:color="auto" w:fill="FFFFFF"/>
          </w:tcPr>
          <w:p w:rsidR="00470162" w:rsidRPr="00D3630C" w:rsidRDefault="00470162" w:rsidP="005D5D48">
            <w:pPr>
              <w:rPr>
                <w:rFonts w:ascii="Times New Roman" w:hAnsi="Times New Roman"/>
                <w:b/>
              </w:rPr>
            </w:pPr>
            <w:r w:rsidRPr="00D3630C">
              <w:rPr>
                <w:rFonts w:ascii="Times New Roman" w:hAnsi="Times New Roman"/>
                <w:b/>
              </w:rPr>
              <w:t>Название</w:t>
            </w:r>
          </w:p>
        </w:tc>
        <w:tc>
          <w:tcPr>
            <w:tcW w:w="1054" w:type="dxa"/>
            <w:shd w:val="clear" w:color="auto" w:fill="FFFFFF"/>
          </w:tcPr>
          <w:p w:rsidR="00470162" w:rsidRPr="00D3630C" w:rsidRDefault="00470162" w:rsidP="005D5D48">
            <w:pPr>
              <w:rPr>
                <w:rFonts w:ascii="Times New Roman" w:hAnsi="Times New Roman"/>
                <w:b/>
                <w:lang w:val="en-US"/>
              </w:rPr>
            </w:pPr>
            <w:r w:rsidRPr="00D3630C">
              <w:rPr>
                <w:rFonts w:ascii="Times New Roman" w:hAnsi="Times New Roman"/>
                <w:b/>
              </w:rPr>
              <w:t>Тип данных</w:t>
            </w:r>
          </w:p>
        </w:tc>
        <w:tc>
          <w:tcPr>
            <w:tcW w:w="1263" w:type="dxa"/>
            <w:shd w:val="clear" w:color="auto" w:fill="FFFFFF"/>
          </w:tcPr>
          <w:p w:rsidR="00470162" w:rsidRPr="00D3630C" w:rsidRDefault="00470162" w:rsidP="005D5D48">
            <w:pPr>
              <w:rPr>
                <w:rFonts w:ascii="Times New Roman" w:hAnsi="Times New Roman"/>
                <w:b/>
              </w:rPr>
            </w:pPr>
            <w:r w:rsidRPr="00D3630C">
              <w:rPr>
                <w:rFonts w:ascii="Times New Roman" w:hAnsi="Times New Roman"/>
                <w:b/>
              </w:rPr>
              <w:t>Диапазон значений</w:t>
            </w:r>
          </w:p>
        </w:tc>
        <w:tc>
          <w:tcPr>
            <w:tcW w:w="1482" w:type="dxa"/>
            <w:shd w:val="clear" w:color="auto" w:fill="FFFFFF"/>
          </w:tcPr>
          <w:p w:rsidR="00470162" w:rsidRPr="00D3630C" w:rsidRDefault="00470162" w:rsidP="005D5D48">
            <w:pPr>
              <w:rPr>
                <w:rFonts w:ascii="Times New Roman" w:hAnsi="Times New Roman"/>
                <w:b/>
              </w:rPr>
            </w:pPr>
            <w:r w:rsidRPr="00D3630C">
              <w:rPr>
                <w:rFonts w:ascii="Times New Roman" w:hAnsi="Times New Roman"/>
                <w:b/>
              </w:rPr>
              <w:t>Значение по умолчанию</w:t>
            </w:r>
          </w:p>
        </w:tc>
        <w:tc>
          <w:tcPr>
            <w:tcW w:w="3807" w:type="dxa"/>
            <w:shd w:val="clear" w:color="auto" w:fill="FFFFFF"/>
          </w:tcPr>
          <w:p w:rsidR="00470162" w:rsidRPr="00D3630C" w:rsidRDefault="00470162" w:rsidP="005D5D48">
            <w:pPr>
              <w:rPr>
                <w:rFonts w:ascii="Times New Roman" w:hAnsi="Times New Roman"/>
                <w:b/>
              </w:rPr>
            </w:pPr>
            <w:r w:rsidRPr="00D3630C">
              <w:rPr>
                <w:rFonts w:ascii="Times New Roman" w:hAnsi="Times New Roman"/>
                <w:b/>
              </w:rPr>
              <w:t>Описание</w:t>
            </w:r>
          </w:p>
        </w:tc>
      </w:tr>
      <w:tr w:rsidR="00D3630C" w:rsidRPr="00D3630C" w:rsidTr="005D5D48">
        <w:trPr>
          <w:trHeight w:val="510"/>
        </w:trPr>
        <w:tc>
          <w:tcPr>
            <w:tcW w:w="2094" w:type="dxa"/>
            <w:vAlign w:val="center"/>
          </w:tcPr>
          <w:p w:rsidR="00470162" w:rsidRPr="00D3630C" w:rsidRDefault="00470162" w:rsidP="005D5D48">
            <w:pPr>
              <w:rPr>
                <w:rFonts w:ascii="Times New Roman" w:hAnsi="Times New Roman"/>
                <w:sz w:val="20"/>
                <w:lang w:val="en-US"/>
              </w:rPr>
            </w:pPr>
            <w:r w:rsidRPr="00D3630C">
              <w:rPr>
                <w:rFonts w:ascii="Times New Roman" w:hAnsi="Times New Roman"/>
                <w:sz w:val="20"/>
                <w:lang w:val="en-US"/>
              </w:rPr>
              <w:t>EGTS_SL_NOT_AUTH_TO</w:t>
            </w:r>
          </w:p>
        </w:tc>
        <w:tc>
          <w:tcPr>
            <w:tcW w:w="1054" w:type="dxa"/>
            <w:vAlign w:val="center"/>
          </w:tcPr>
          <w:p w:rsidR="00470162" w:rsidRPr="00D3630C" w:rsidRDefault="00470162" w:rsidP="005D5D48">
            <w:pPr>
              <w:jc w:val="center"/>
              <w:rPr>
                <w:rFonts w:ascii="Times New Roman" w:hAnsi="Times New Roman"/>
                <w:sz w:val="20"/>
                <w:lang w:val="en-US"/>
              </w:rPr>
            </w:pPr>
            <w:r w:rsidRPr="00D3630C">
              <w:rPr>
                <w:rFonts w:ascii="Times New Roman" w:hAnsi="Times New Roman"/>
                <w:sz w:val="20"/>
                <w:lang w:val="en-US"/>
              </w:rPr>
              <w:t>BYTE</w:t>
            </w:r>
          </w:p>
        </w:tc>
        <w:tc>
          <w:tcPr>
            <w:tcW w:w="1263" w:type="dxa"/>
            <w:vAlign w:val="center"/>
          </w:tcPr>
          <w:p w:rsidR="00470162" w:rsidRPr="00D3630C" w:rsidRDefault="00470162" w:rsidP="005D5D48">
            <w:pPr>
              <w:rPr>
                <w:rFonts w:ascii="Times New Roman" w:hAnsi="Times New Roman"/>
                <w:sz w:val="20"/>
              </w:rPr>
            </w:pPr>
            <w:r w:rsidRPr="00D3630C">
              <w:rPr>
                <w:rFonts w:ascii="Times New Roman" w:hAnsi="Times New Roman"/>
                <w:sz w:val="20"/>
              </w:rPr>
              <w:t>0 …</w:t>
            </w:r>
            <w:r w:rsidRPr="00D3630C">
              <w:rPr>
                <w:rFonts w:ascii="Times New Roman" w:hAnsi="Times New Roman"/>
                <w:sz w:val="20"/>
                <w:lang w:val="en-US"/>
              </w:rPr>
              <w:t xml:space="preserve"> 255</w:t>
            </w:r>
          </w:p>
        </w:tc>
        <w:tc>
          <w:tcPr>
            <w:tcW w:w="1482" w:type="dxa"/>
            <w:vAlign w:val="center"/>
          </w:tcPr>
          <w:p w:rsidR="00470162" w:rsidRPr="00D3630C" w:rsidRDefault="00470162" w:rsidP="005D5D48">
            <w:pPr>
              <w:rPr>
                <w:rFonts w:ascii="Times New Roman" w:hAnsi="Times New Roman"/>
                <w:sz w:val="20"/>
                <w:lang w:val="en-US"/>
              </w:rPr>
            </w:pPr>
            <w:r w:rsidRPr="00D3630C">
              <w:rPr>
                <w:rFonts w:ascii="Times New Roman" w:hAnsi="Times New Roman"/>
                <w:sz w:val="20"/>
                <w:lang w:val="en-US"/>
              </w:rPr>
              <w:t>6</w:t>
            </w:r>
          </w:p>
        </w:tc>
        <w:tc>
          <w:tcPr>
            <w:tcW w:w="3807" w:type="dxa"/>
            <w:vAlign w:val="center"/>
          </w:tcPr>
          <w:p w:rsidR="00470162" w:rsidRPr="00D3630C" w:rsidRDefault="00470162" w:rsidP="005D5D48">
            <w:pPr>
              <w:jc w:val="both"/>
              <w:rPr>
                <w:rFonts w:ascii="Times New Roman" w:hAnsi="Times New Roman"/>
                <w:sz w:val="20"/>
              </w:rPr>
            </w:pPr>
            <w:r w:rsidRPr="00D3630C">
              <w:rPr>
                <w:rFonts w:ascii="Times New Roman" w:hAnsi="Times New Roman"/>
                <w:sz w:val="20"/>
              </w:rPr>
              <w:t xml:space="preserve">Время ожидания прихода сообщения от АСН (авторизуемой ТП), которое содержит данные для осуществления процедуры авторизации на стороне авторизующей ТП после установления АСН (авторизуемой </w:t>
            </w:r>
            <w:r w:rsidRPr="00D3630C">
              <w:rPr>
                <w:rFonts w:ascii="Times New Roman" w:hAnsi="Times New Roman"/>
                <w:sz w:val="20"/>
              </w:rPr>
              <w:lastRenderedPageBreak/>
              <w:t xml:space="preserve">ТП) нового подключения по протоколу </w:t>
            </w:r>
            <w:r w:rsidRPr="00D3630C">
              <w:rPr>
                <w:rFonts w:ascii="Times New Roman" w:hAnsi="Times New Roman"/>
                <w:sz w:val="20"/>
                <w:lang w:val="en-US"/>
              </w:rPr>
              <w:t>TCP</w:t>
            </w:r>
            <w:r w:rsidRPr="00D3630C">
              <w:rPr>
                <w:rFonts w:ascii="Times New Roman" w:hAnsi="Times New Roman"/>
                <w:sz w:val="20"/>
              </w:rPr>
              <w:t>/</w:t>
            </w:r>
            <w:r w:rsidRPr="00D3630C">
              <w:rPr>
                <w:rFonts w:ascii="Times New Roman" w:hAnsi="Times New Roman"/>
                <w:sz w:val="20"/>
                <w:lang w:val="en-US"/>
              </w:rPr>
              <w:t>IP</w:t>
            </w:r>
            <w:r w:rsidRPr="00D3630C">
              <w:rPr>
                <w:rFonts w:ascii="Times New Roman" w:hAnsi="Times New Roman"/>
                <w:sz w:val="20"/>
              </w:rPr>
              <w:t xml:space="preserve">, секунды. Если в течение данного времени сообщение не поступает, авторизующая ТП должна разорвать установленное с АСН (авторизуемой ТП) </w:t>
            </w:r>
            <w:r w:rsidRPr="00D3630C">
              <w:rPr>
                <w:rFonts w:ascii="Times New Roman" w:hAnsi="Times New Roman"/>
                <w:sz w:val="20"/>
                <w:lang w:val="en-US"/>
              </w:rPr>
              <w:t>TCP</w:t>
            </w:r>
            <w:r w:rsidRPr="00D3630C">
              <w:rPr>
                <w:rFonts w:ascii="Times New Roman" w:hAnsi="Times New Roman"/>
                <w:sz w:val="20"/>
              </w:rPr>
              <w:t>/</w:t>
            </w:r>
            <w:r w:rsidRPr="00D3630C">
              <w:rPr>
                <w:rFonts w:ascii="Times New Roman" w:hAnsi="Times New Roman"/>
                <w:sz w:val="20"/>
                <w:lang w:val="en-US"/>
              </w:rPr>
              <w:t>IP</w:t>
            </w:r>
            <w:r w:rsidRPr="00D3630C">
              <w:rPr>
                <w:rFonts w:ascii="Times New Roman" w:hAnsi="Times New Roman"/>
                <w:sz w:val="20"/>
              </w:rPr>
              <w:t xml:space="preserve"> соединение</w:t>
            </w:r>
          </w:p>
        </w:tc>
      </w:tr>
    </w:tbl>
    <w:p w:rsidR="00470162" w:rsidRPr="00D3630C" w:rsidRDefault="00470162" w:rsidP="00731237">
      <w:pPr>
        <w:rPr>
          <w:rFonts w:ascii="Times New Roman" w:hAnsi="Times New Roman"/>
        </w:rPr>
      </w:pPr>
    </w:p>
    <w:p w:rsidR="00470162" w:rsidRPr="00D3630C" w:rsidRDefault="00470162" w:rsidP="00731237">
      <w:pPr>
        <w:pStyle w:val="2f5"/>
        <w:rPr>
          <w:rFonts w:ascii="Times New Roman" w:hAnsi="Times New Roman"/>
        </w:rPr>
      </w:pPr>
    </w:p>
    <w:p w:rsidR="00470162" w:rsidRPr="00D3630C" w:rsidRDefault="00470162" w:rsidP="00B22A3F">
      <w:pPr>
        <w:pStyle w:val="1b"/>
        <w:rPr>
          <w:b/>
          <w:color w:val="auto"/>
        </w:rPr>
      </w:pPr>
      <w:bookmarkStart w:id="103" w:name="_Toc345670249"/>
      <w:r w:rsidRPr="00D3630C">
        <w:rPr>
          <w:b/>
          <w:color w:val="auto"/>
        </w:rPr>
        <w:t xml:space="preserve">В.3.4 </w:t>
      </w:r>
      <w:r w:rsidRPr="00D3630C">
        <w:rPr>
          <w:b/>
          <w:snapToGrid w:val="0"/>
          <w:color w:val="auto"/>
        </w:rPr>
        <w:t xml:space="preserve">Сервис </w:t>
      </w:r>
      <w:r w:rsidRPr="00D3630C">
        <w:rPr>
          <w:b/>
          <w:color w:val="auto"/>
          <w:lang w:val="en-US"/>
        </w:rPr>
        <w:t>EGTS</w:t>
      </w:r>
      <w:r w:rsidRPr="00D3630C">
        <w:rPr>
          <w:b/>
          <w:color w:val="auto"/>
        </w:rPr>
        <w:t>_</w:t>
      </w:r>
      <w:r w:rsidRPr="00D3630C">
        <w:rPr>
          <w:b/>
          <w:color w:val="auto"/>
          <w:lang w:val="en-US"/>
        </w:rPr>
        <w:t>COMMANDS</w:t>
      </w:r>
      <w:r w:rsidRPr="00D3630C">
        <w:rPr>
          <w:b/>
          <w:color w:val="auto"/>
        </w:rPr>
        <w:t>_</w:t>
      </w:r>
      <w:r w:rsidRPr="00D3630C">
        <w:rPr>
          <w:b/>
          <w:color w:val="auto"/>
          <w:lang w:val="en-US"/>
        </w:rPr>
        <w:t>SERVICE</w:t>
      </w:r>
      <w:bookmarkEnd w:id="103"/>
    </w:p>
    <w:p w:rsidR="00470162" w:rsidRPr="00D3630C" w:rsidRDefault="00470162" w:rsidP="00B22A3F">
      <w:pPr>
        <w:pStyle w:val="1b"/>
        <w:rPr>
          <w:color w:val="auto"/>
        </w:rPr>
      </w:pPr>
      <w:r w:rsidRPr="00D3630C">
        <w:rPr>
          <w:color w:val="auto"/>
        </w:rPr>
        <w:t>Данный тип сервиса предназначен для обработки команд, сообщений и подтверждений, передаваемых между АСН, ТП и клиентскими приложениями.</w:t>
      </w:r>
    </w:p>
    <w:p w:rsidR="00470162" w:rsidRPr="00D3630C" w:rsidRDefault="00470162" w:rsidP="00B22A3F">
      <w:pPr>
        <w:pStyle w:val="1b"/>
        <w:rPr>
          <w:color w:val="auto"/>
        </w:rPr>
      </w:pPr>
      <w:bookmarkStart w:id="104" w:name="_Toc345670250"/>
      <w:r w:rsidRPr="00D3630C">
        <w:rPr>
          <w:color w:val="auto"/>
        </w:rPr>
        <w:t>В.3.4.1 Описание подзаписей</w:t>
      </w:r>
      <w:bookmarkEnd w:id="104"/>
    </w:p>
    <w:p w:rsidR="00470162" w:rsidRPr="00D3630C" w:rsidRDefault="00470162" w:rsidP="00B22A3F">
      <w:pPr>
        <w:pStyle w:val="1b"/>
        <w:rPr>
          <w:color w:val="auto"/>
        </w:rPr>
      </w:pPr>
      <w:r w:rsidRPr="00D3630C">
        <w:rPr>
          <w:color w:val="auto"/>
        </w:rPr>
        <w:t>Таблица В.21 иллюстрирует список подзаписей Сервиса EGTS_COMMAND_SERVICE, их описание и кодовое обозначение.</w:t>
      </w:r>
    </w:p>
    <w:p w:rsidR="00470162" w:rsidRPr="00D3630C" w:rsidRDefault="00470162" w:rsidP="00B22A3F">
      <w:pPr>
        <w:pStyle w:val="1b"/>
        <w:spacing w:line="240" w:lineRule="auto"/>
        <w:rPr>
          <w:snapToGrid w:val="0"/>
          <w:color w:val="auto"/>
        </w:rPr>
      </w:pPr>
      <w:bookmarkStart w:id="105" w:name="_Ref311813632"/>
      <w:r w:rsidRPr="00D3630C">
        <w:rPr>
          <w:color w:val="auto"/>
        </w:rPr>
        <w:t xml:space="preserve">Таблица </w:t>
      </w:r>
      <w:bookmarkEnd w:id="105"/>
      <w:r w:rsidRPr="00D3630C">
        <w:rPr>
          <w:color w:val="auto"/>
        </w:rPr>
        <w:t>В.21 </w:t>
      </w:r>
      <w:r w:rsidRPr="00D3630C">
        <w:rPr>
          <w:color w:val="auto"/>
        </w:rPr>
        <w:noBreakHyphen/>
        <w:t> </w:t>
      </w:r>
      <w:r w:rsidRPr="00D3630C">
        <w:rPr>
          <w:snapToGrid w:val="0"/>
          <w:color w:val="auto"/>
        </w:rPr>
        <w:t xml:space="preserve">Список подзаписей Сервиса </w:t>
      </w:r>
      <w:r w:rsidRPr="00D3630C">
        <w:rPr>
          <w:snapToGrid w:val="0"/>
          <w:color w:val="auto"/>
          <w:lang w:val="en-US"/>
        </w:rPr>
        <w:t>EGTS</w:t>
      </w:r>
      <w:r w:rsidRPr="00D3630C">
        <w:rPr>
          <w:snapToGrid w:val="0"/>
          <w:color w:val="auto"/>
        </w:rPr>
        <w:t>_</w:t>
      </w:r>
      <w:r w:rsidRPr="00D3630C">
        <w:rPr>
          <w:snapToGrid w:val="0"/>
          <w:color w:val="auto"/>
          <w:lang w:val="en-US"/>
        </w:rPr>
        <w:t>COMMAND</w:t>
      </w:r>
      <w:r w:rsidRPr="00D3630C">
        <w:rPr>
          <w:snapToGrid w:val="0"/>
          <w:color w:val="auto"/>
        </w:rPr>
        <w:t>_</w:t>
      </w:r>
      <w:r w:rsidRPr="00D3630C">
        <w:rPr>
          <w:snapToGrid w:val="0"/>
          <w:color w:val="auto"/>
          <w:lang w:val="en-US"/>
        </w:rPr>
        <w:t>SERVICE</w:t>
      </w:r>
    </w:p>
    <w:p w:rsidR="00470162" w:rsidRPr="00D3630C" w:rsidRDefault="00470162" w:rsidP="00731237">
      <w:pPr>
        <w:pStyle w:val="affffe"/>
        <w:rPr>
          <w:rFonts w:ascii="Times New Roman" w:hAnsi="Times New Roman"/>
          <w:snapToGrid w:val="0"/>
        </w:rPr>
      </w:pPr>
    </w:p>
    <w:tbl>
      <w:tblPr>
        <w:tblW w:w="9256"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3"/>
        <w:gridCol w:w="3644"/>
        <w:gridCol w:w="4909"/>
      </w:tblGrid>
      <w:tr w:rsidR="00D3630C" w:rsidRPr="00D3630C" w:rsidTr="00B22A3F">
        <w:trPr>
          <w:trHeight w:val="420"/>
        </w:trPr>
        <w:tc>
          <w:tcPr>
            <w:tcW w:w="703" w:type="dxa"/>
            <w:shd w:val="clear" w:color="auto" w:fill="FFFFFF"/>
          </w:tcPr>
          <w:p w:rsidR="00470162" w:rsidRPr="00D3630C" w:rsidRDefault="00470162" w:rsidP="00B22A3F">
            <w:pPr>
              <w:pStyle w:val="affff8"/>
              <w:ind w:left="-100" w:firstLine="0"/>
              <w:rPr>
                <w:rFonts w:ascii="Times New Roman" w:hAnsi="Times New Roman" w:cs="Times New Roman"/>
                <w:szCs w:val="24"/>
              </w:rPr>
            </w:pPr>
            <w:r w:rsidRPr="00D3630C">
              <w:rPr>
                <w:rFonts w:ascii="Times New Roman" w:hAnsi="Times New Roman" w:cs="Times New Roman"/>
                <w:szCs w:val="24"/>
              </w:rPr>
              <w:t>Код</w:t>
            </w:r>
          </w:p>
        </w:tc>
        <w:tc>
          <w:tcPr>
            <w:tcW w:w="3644" w:type="dxa"/>
            <w:shd w:val="clear" w:color="auto" w:fill="FFFFFF"/>
          </w:tcPr>
          <w:p w:rsidR="00470162" w:rsidRPr="00D3630C" w:rsidRDefault="00470162" w:rsidP="005D5D48">
            <w:pPr>
              <w:pStyle w:val="affff8"/>
              <w:rPr>
                <w:rFonts w:ascii="Times New Roman" w:hAnsi="Times New Roman" w:cs="Times New Roman"/>
                <w:szCs w:val="24"/>
              </w:rPr>
            </w:pPr>
            <w:r w:rsidRPr="00D3630C">
              <w:rPr>
                <w:rFonts w:ascii="Times New Roman" w:hAnsi="Times New Roman" w:cs="Times New Roman"/>
                <w:szCs w:val="24"/>
              </w:rPr>
              <w:t>Название</w:t>
            </w:r>
          </w:p>
        </w:tc>
        <w:tc>
          <w:tcPr>
            <w:tcW w:w="4909" w:type="dxa"/>
            <w:shd w:val="clear" w:color="auto" w:fill="FFFFFF"/>
          </w:tcPr>
          <w:p w:rsidR="00470162" w:rsidRPr="00D3630C" w:rsidRDefault="00470162" w:rsidP="005D5D48">
            <w:pPr>
              <w:pStyle w:val="affff8"/>
              <w:rPr>
                <w:rFonts w:ascii="Times New Roman" w:hAnsi="Times New Roman" w:cs="Times New Roman"/>
                <w:szCs w:val="24"/>
              </w:rPr>
            </w:pPr>
            <w:r w:rsidRPr="00D3630C">
              <w:rPr>
                <w:rFonts w:ascii="Times New Roman" w:hAnsi="Times New Roman" w:cs="Times New Roman"/>
                <w:szCs w:val="24"/>
              </w:rPr>
              <w:t>Описание</w:t>
            </w:r>
          </w:p>
        </w:tc>
      </w:tr>
      <w:tr w:rsidR="00D3630C" w:rsidRPr="00D3630C" w:rsidTr="00B22A3F">
        <w:trPr>
          <w:trHeight w:val="1263"/>
        </w:trPr>
        <w:tc>
          <w:tcPr>
            <w:tcW w:w="703" w:type="dxa"/>
          </w:tcPr>
          <w:p w:rsidR="00470162" w:rsidRPr="00D3630C" w:rsidRDefault="00470162" w:rsidP="00B22A3F">
            <w:pPr>
              <w:pStyle w:val="affff8"/>
              <w:ind w:firstLine="0"/>
              <w:rPr>
                <w:rFonts w:ascii="Times New Roman" w:hAnsi="Times New Roman" w:cs="Times New Roman"/>
                <w:szCs w:val="24"/>
              </w:rPr>
            </w:pPr>
            <w:r w:rsidRPr="00D3630C">
              <w:rPr>
                <w:rFonts w:ascii="Times New Roman" w:hAnsi="Times New Roman" w:cs="Times New Roman"/>
                <w:szCs w:val="24"/>
              </w:rPr>
              <w:t>0</w:t>
            </w:r>
          </w:p>
        </w:tc>
        <w:tc>
          <w:tcPr>
            <w:tcW w:w="3644" w:type="dxa"/>
          </w:tcPr>
          <w:p w:rsidR="00470162" w:rsidRPr="00D3630C" w:rsidRDefault="00470162" w:rsidP="005D5D48">
            <w:pPr>
              <w:pStyle w:val="affff8"/>
              <w:rPr>
                <w:rFonts w:ascii="Times New Roman" w:hAnsi="Times New Roman" w:cs="Times New Roman"/>
                <w:szCs w:val="24"/>
                <w:lang w:val="en-US"/>
              </w:rPr>
            </w:pPr>
            <w:r w:rsidRPr="00D3630C">
              <w:rPr>
                <w:rFonts w:ascii="Times New Roman" w:hAnsi="Times New Roman" w:cs="Times New Roman"/>
                <w:szCs w:val="24"/>
                <w:lang w:val="en-US"/>
              </w:rPr>
              <w:t>EGTS</w:t>
            </w:r>
            <w:r w:rsidRPr="00D3630C">
              <w:rPr>
                <w:rFonts w:ascii="Times New Roman" w:hAnsi="Times New Roman" w:cs="Times New Roman"/>
                <w:szCs w:val="24"/>
              </w:rPr>
              <w:t>_</w:t>
            </w:r>
            <w:r w:rsidRPr="00D3630C">
              <w:rPr>
                <w:rFonts w:ascii="Times New Roman" w:hAnsi="Times New Roman" w:cs="Times New Roman"/>
                <w:szCs w:val="24"/>
                <w:lang w:val="en-US"/>
              </w:rPr>
              <w:t>SR</w:t>
            </w:r>
            <w:r w:rsidRPr="00D3630C">
              <w:rPr>
                <w:rFonts w:ascii="Times New Roman" w:hAnsi="Times New Roman" w:cs="Times New Roman"/>
                <w:szCs w:val="24"/>
              </w:rPr>
              <w:t>_</w:t>
            </w:r>
            <w:r w:rsidRPr="00D3630C">
              <w:rPr>
                <w:rFonts w:ascii="Times New Roman" w:hAnsi="Times New Roman" w:cs="Times New Roman"/>
                <w:szCs w:val="24"/>
                <w:lang w:val="en-US"/>
              </w:rPr>
              <w:t>RECORD</w:t>
            </w:r>
            <w:r w:rsidRPr="00D3630C">
              <w:rPr>
                <w:rFonts w:ascii="Times New Roman" w:hAnsi="Times New Roman" w:cs="Times New Roman"/>
                <w:szCs w:val="24"/>
              </w:rPr>
              <w:t>_</w:t>
            </w:r>
            <w:r w:rsidRPr="00D3630C">
              <w:rPr>
                <w:rFonts w:ascii="Times New Roman" w:hAnsi="Times New Roman" w:cs="Times New Roman"/>
                <w:szCs w:val="24"/>
                <w:lang w:val="en-US"/>
              </w:rPr>
              <w:t>RESPONSE</w:t>
            </w:r>
          </w:p>
        </w:tc>
        <w:tc>
          <w:tcPr>
            <w:tcW w:w="4909" w:type="dxa"/>
          </w:tcPr>
          <w:p w:rsidR="00470162" w:rsidRPr="00D3630C" w:rsidRDefault="00470162" w:rsidP="00B22A3F">
            <w:pPr>
              <w:pStyle w:val="affff8"/>
              <w:spacing w:line="240" w:lineRule="auto"/>
              <w:rPr>
                <w:rFonts w:ascii="Times New Roman" w:hAnsi="Times New Roman" w:cs="Times New Roman"/>
                <w:szCs w:val="24"/>
              </w:rPr>
            </w:pPr>
            <w:r w:rsidRPr="00D3630C">
              <w:rPr>
                <w:rFonts w:ascii="Times New Roman" w:hAnsi="Times New Roman" w:cs="Times New Roman"/>
                <w:szCs w:val="24"/>
              </w:rPr>
              <w:t>Подзапись применяется для подтверждения процесса обработки записи Протокола Уровня Поддержки Услуг. Данный тип подзаписи должен поддерживаться всеми Сервисами</w:t>
            </w:r>
          </w:p>
        </w:tc>
      </w:tr>
      <w:tr w:rsidR="00D3630C" w:rsidRPr="00D3630C" w:rsidTr="00B22A3F">
        <w:trPr>
          <w:trHeight w:val="1046"/>
        </w:trPr>
        <w:tc>
          <w:tcPr>
            <w:tcW w:w="703" w:type="dxa"/>
          </w:tcPr>
          <w:p w:rsidR="00470162" w:rsidRPr="00D3630C" w:rsidRDefault="00470162" w:rsidP="00B22A3F">
            <w:pPr>
              <w:pStyle w:val="affff8"/>
              <w:ind w:left="-100" w:firstLine="0"/>
              <w:rPr>
                <w:rFonts w:ascii="Times New Roman" w:hAnsi="Times New Roman" w:cs="Times New Roman"/>
                <w:szCs w:val="24"/>
                <w:lang w:val="en-US"/>
              </w:rPr>
            </w:pPr>
            <w:r w:rsidRPr="00D3630C">
              <w:rPr>
                <w:rFonts w:ascii="Times New Roman" w:hAnsi="Times New Roman" w:cs="Times New Roman"/>
                <w:szCs w:val="24"/>
                <w:lang w:val="en-US"/>
              </w:rPr>
              <w:t>51</w:t>
            </w:r>
          </w:p>
        </w:tc>
        <w:tc>
          <w:tcPr>
            <w:tcW w:w="3644" w:type="dxa"/>
          </w:tcPr>
          <w:p w:rsidR="00470162" w:rsidRPr="00D3630C" w:rsidRDefault="00470162" w:rsidP="005D5D48">
            <w:pPr>
              <w:pStyle w:val="affff8"/>
              <w:rPr>
                <w:rFonts w:ascii="Times New Roman" w:hAnsi="Times New Roman" w:cs="Times New Roman"/>
                <w:szCs w:val="24"/>
                <w:lang w:val="en-US"/>
              </w:rPr>
            </w:pPr>
            <w:r w:rsidRPr="00D3630C">
              <w:rPr>
                <w:rFonts w:ascii="Times New Roman" w:hAnsi="Times New Roman" w:cs="Times New Roman"/>
                <w:szCs w:val="24"/>
                <w:lang w:val="en-US"/>
              </w:rPr>
              <w:t>EGTS_SR_COMMAND_DATA</w:t>
            </w:r>
          </w:p>
        </w:tc>
        <w:tc>
          <w:tcPr>
            <w:tcW w:w="4909" w:type="dxa"/>
          </w:tcPr>
          <w:p w:rsidR="00470162" w:rsidRPr="00D3630C" w:rsidRDefault="00470162" w:rsidP="00B22A3F">
            <w:pPr>
              <w:pStyle w:val="affff8"/>
              <w:spacing w:line="240" w:lineRule="auto"/>
              <w:rPr>
                <w:rFonts w:ascii="Times New Roman" w:hAnsi="Times New Roman" w:cs="Times New Roman"/>
                <w:szCs w:val="24"/>
              </w:rPr>
            </w:pPr>
            <w:r w:rsidRPr="00D3630C">
              <w:rPr>
                <w:rFonts w:ascii="Times New Roman" w:hAnsi="Times New Roman" w:cs="Times New Roman"/>
                <w:szCs w:val="24"/>
              </w:rPr>
              <w:t>Подзапись используется АСН и ТП для передачи команд, информационных сообщений, подтверждений доставки, подтверждений выполнения команд, подтверждения прочтения сообщений и т.п.</w:t>
            </w:r>
          </w:p>
        </w:tc>
      </w:tr>
    </w:tbl>
    <w:p w:rsidR="00470162" w:rsidRPr="00D3630C" w:rsidRDefault="00470162" w:rsidP="00B22A3F">
      <w:pPr>
        <w:pStyle w:val="1b"/>
        <w:rPr>
          <w:color w:val="auto"/>
        </w:rPr>
      </w:pPr>
    </w:p>
    <w:p w:rsidR="00470162" w:rsidRPr="00D3630C" w:rsidRDefault="00470162" w:rsidP="00B22A3F">
      <w:pPr>
        <w:pStyle w:val="1b"/>
        <w:rPr>
          <w:color w:val="auto"/>
          <w:lang w:val="en-US"/>
        </w:rPr>
      </w:pPr>
      <w:r w:rsidRPr="00D3630C">
        <w:rPr>
          <w:color w:val="auto"/>
        </w:rPr>
        <w:t>В</w:t>
      </w:r>
      <w:r w:rsidRPr="00D3630C">
        <w:rPr>
          <w:color w:val="auto"/>
          <w:lang w:val="en-US"/>
        </w:rPr>
        <w:t xml:space="preserve">.3.4.1.1 </w:t>
      </w:r>
      <w:r w:rsidRPr="00D3630C">
        <w:rPr>
          <w:color w:val="auto"/>
        </w:rPr>
        <w:t>Подзапись</w:t>
      </w:r>
      <w:r w:rsidRPr="00D3630C">
        <w:rPr>
          <w:color w:val="auto"/>
          <w:lang w:val="en-US"/>
        </w:rPr>
        <w:t xml:space="preserve"> EGTS_SR_COMMAND_DATA.</w:t>
      </w:r>
    </w:p>
    <w:p w:rsidR="00470162" w:rsidRPr="00D3630C" w:rsidRDefault="00470162" w:rsidP="00B22A3F">
      <w:pPr>
        <w:pStyle w:val="1b"/>
        <w:rPr>
          <w:color w:val="auto"/>
          <w:lang w:val="en-US"/>
        </w:rPr>
      </w:pPr>
      <w:r w:rsidRPr="00D3630C">
        <w:rPr>
          <w:color w:val="auto"/>
        </w:rPr>
        <w:t>Таблица</w:t>
      </w:r>
      <w:r w:rsidR="00A9777B" w:rsidRPr="00D3630C">
        <w:rPr>
          <w:color w:val="auto"/>
          <w:lang w:val="en-US"/>
        </w:rPr>
        <w:t> </w:t>
      </w:r>
      <w:r w:rsidRPr="00D3630C">
        <w:rPr>
          <w:color w:val="auto"/>
        </w:rPr>
        <w:t>В</w:t>
      </w:r>
      <w:r w:rsidRPr="00D3630C">
        <w:rPr>
          <w:color w:val="auto"/>
          <w:lang w:val="en-US"/>
        </w:rPr>
        <w:t>.22</w:t>
      </w:r>
      <w:r w:rsidR="00A9777B" w:rsidRPr="00D3630C">
        <w:rPr>
          <w:color w:val="auto"/>
          <w:lang w:val="en-US"/>
        </w:rPr>
        <w:t xml:space="preserve"> </w:t>
      </w:r>
      <w:r w:rsidRPr="00D3630C">
        <w:rPr>
          <w:color w:val="auto"/>
        </w:rPr>
        <w:t>иллюстрирует</w:t>
      </w:r>
      <w:r w:rsidR="00A9777B" w:rsidRPr="00D3630C">
        <w:rPr>
          <w:color w:val="auto"/>
          <w:lang w:val="en-US"/>
        </w:rPr>
        <w:t xml:space="preserve"> </w:t>
      </w:r>
      <w:r w:rsidRPr="00D3630C">
        <w:rPr>
          <w:color w:val="auto"/>
        </w:rPr>
        <w:t>ф</w:t>
      </w:r>
      <w:r w:rsidRPr="00D3630C">
        <w:rPr>
          <w:snapToGrid w:val="0"/>
          <w:color w:val="auto"/>
        </w:rPr>
        <w:t>ормат</w:t>
      </w:r>
      <w:r w:rsidR="00A9777B" w:rsidRPr="00D3630C">
        <w:rPr>
          <w:snapToGrid w:val="0"/>
          <w:color w:val="auto"/>
          <w:lang w:val="en-US"/>
        </w:rPr>
        <w:t xml:space="preserve"> </w:t>
      </w:r>
      <w:r w:rsidRPr="00D3630C">
        <w:rPr>
          <w:snapToGrid w:val="0"/>
          <w:color w:val="auto"/>
        </w:rPr>
        <w:t>подзаписи</w:t>
      </w:r>
      <w:r w:rsidRPr="00D3630C">
        <w:rPr>
          <w:snapToGrid w:val="0"/>
          <w:color w:val="auto"/>
          <w:lang w:val="en-US"/>
        </w:rPr>
        <w:t xml:space="preserve"> EGTS_SR_COMMAND_DATA </w:t>
      </w:r>
      <w:r w:rsidRPr="00D3630C">
        <w:rPr>
          <w:snapToGrid w:val="0"/>
          <w:color w:val="auto"/>
        </w:rPr>
        <w:t>Сервиса</w:t>
      </w:r>
      <w:r w:rsidRPr="00D3630C">
        <w:rPr>
          <w:snapToGrid w:val="0"/>
          <w:color w:val="auto"/>
          <w:lang w:val="en-US"/>
        </w:rPr>
        <w:t xml:space="preserve"> EGTS_COMMANDS_SERVICE</w:t>
      </w:r>
      <w:r w:rsidRPr="00D3630C">
        <w:rPr>
          <w:color w:val="auto"/>
          <w:lang w:val="en-US"/>
        </w:rPr>
        <w:t>.</w:t>
      </w:r>
    </w:p>
    <w:p w:rsidR="00470162" w:rsidRPr="00D3630C" w:rsidRDefault="00470162" w:rsidP="00B22A3F">
      <w:pPr>
        <w:pStyle w:val="1b"/>
        <w:spacing w:line="240" w:lineRule="auto"/>
        <w:rPr>
          <w:snapToGrid w:val="0"/>
          <w:color w:val="auto"/>
          <w:lang w:val="en-US"/>
        </w:rPr>
      </w:pPr>
      <w:bookmarkStart w:id="106" w:name="_Ref311814077"/>
      <w:r w:rsidRPr="00D3630C">
        <w:rPr>
          <w:snapToGrid w:val="0"/>
          <w:color w:val="auto"/>
        </w:rPr>
        <w:t>Таблица</w:t>
      </w:r>
      <w:bookmarkEnd w:id="106"/>
      <w:r w:rsidR="00A9777B" w:rsidRPr="00D3630C">
        <w:rPr>
          <w:snapToGrid w:val="0"/>
          <w:color w:val="auto"/>
          <w:lang w:val="en-US"/>
        </w:rPr>
        <w:t xml:space="preserve"> </w:t>
      </w:r>
      <w:r w:rsidRPr="00D3630C">
        <w:rPr>
          <w:snapToGrid w:val="0"/>
          <w:color w:val="auto"/>
        </w:rPr>
        <w:t>В</w:t>
      </w:r>
      <w:r w:rsidRPr="00D3630C">
        <w:rPr>
          <w:snapToGrid w:val="0"/>
          <w:color w:val="auto"/>
          <w:lang w:val="en-US"/>
        </w:rPr>
        <w:t>.22 </w:t>
      </w:r>
      <w:r w:rsidR="00A9777B" w:rsidRPr="00D3630C">
        <w:rPr>
          <w:snapToGrid w:val="0"/>
          <w:color w:val="auto"/>
          <w:lang w:val="en-US"/>
        </w:rPr>
        <w:t>–</w:t>
      </w:r>
      <w:r w:rsidR="00594561" w:rsidRPr="00D3630C">
        <w:rPr>
          <w:snapToGrid w:val="0"/>
          <w:color w:val="auto"/>
          <w:lang w:val="en-US"/>
        </w:rPr>
        <w:t xml:space="preserve"> </w:t>
      </w:r>
      <w:r w:rsidRPr="00D3630C">
        <w:rPr>
          <w:snapToGrid w:val="0"/>
          <w:color w:val="auto"/>
        </w:rPr>
        <w:t>Формат</w:t>
      </w:r>
      <w:r w:rsidR="00A9777B" w:rsidRPr="00D3630C">
        <w:rPr>
          <w:snapToGrid w:val="0"/>
          <w:color w:val="auto"/>
          <w:lang w:val="en-US"/>
        </w:rPr>
        <w:t xml:space="preserve"> </w:t>
      </w:r>
      <w:r w:rsidRPr="00D3630C">
        <w:rPr>
          <w:snapToGrid w:val="0"/>
          <w:color w:val="auto"/>
        </w:rPr>
        <w:t>подзаписи</w:t>
      </w:r>
      <w:r w:rsidRPr="00D3630C">
        <w:rPr>
          <w:snapToGrid w:val="0"/>
          <w:color w:val="auto"/>
          <w:lang w:val="en-US"/>
        </w:rPr>
        <w:t xml:space="preserve"> EGTS_SR_COMMAND_DATA </w:t>
      </w:r>
      <w:r w:rsidRPr="00D3630C">
        <w:rPr>
          <w:snapToGrid w:val="0"/>
          <w:color w:val="auto"/>
        </w:rPr>
        <w:t>Сервиса</w:t>
      </w:r>
      <w:r w:rsidRPr="00D3630C">
        <w:rPr>
          <w:snapToGrid w:val="0"/>
          <w:color w:val="auto"/>
          <w:lang w:val="en-US"/>
        </w:rPr>
        <w:t xml:space="preserve"> EGTS_COMMANDS_SERVICE</w:t>
      </w:r>
    </w:p>
    <w:tbl>
      <w:tblPr>
        <w:tblW w:w="99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38"/>
        <w:gridCol w:w="842"/>
        <w:gridCol w:w="866"/>
        <w:gridCol w:w="871"/>
        <w:gridCol w:w="872"/>
        <w:gridCol w:w="874"/>
        <w:gridCol w:w="870"/>
        <w:gridCol w:w="890"/>
        <w:gridCol w:w="649"/>
        <w:gridCol w:w="1108"/>
        <w:gridCol w:w="1233"/>
      </w:tblGrid>
      <w:tr w:rsidR="00D3630C" w:rsidRPr="00D3630C" w:rsidTr="00B22A3F">
        <w:trPr>
          <w:trHeight w:val="380"/>
        </w:trPr>
        <w:tc>
          <w:tcPr>
            <w:tcW w:w="838"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lastRenderedPageBreak/>
              <w:t>Бит 7</w:t>
            </w:r>
          </w:p>
        </w:tc>
        <w:tc>
          <w:tcPr>
            <w:tcW w:w="842"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6</w:t>
            </w:r>
          </w:p>
        </w:tc>
        <w:tc>
          <w:tcPr>
            <w:tcW w:w="866"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5</w:t>
            </w:r>
          </w:p>
        </w:tc>
        <w:tc>
          <w:tcPr>
            <w:tcW w:w="871"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4</w:t>
            </w:r>
          </w:p>
        </w:tc>
        <w:tc>
          <w:tcPr>
            <w:tcW w:w="872"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3</w:t>
            </w:r>
          </w:p>
        </w:tc>
        <w:tc>
          <w:tcPr>
            <w:tcW w:w="87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2</w:t>
            </w:r>
          </w:p>
        </w:tc>
        <w:tc>
          <w:tcPr>
            <w:tcW w:w="870"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1</w:t>
            </w:r>
          </w:p>
        </w:tc>
        <w:tc>
          <w:tcPr>
            <w:tcW w:w="890"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0</w:t>
            </w:r>
          </w:p>
        </w:tc>
        <w:tc>
          <w:tcPr>
            <w:tcW w:w="649"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 xml:space="preserve">Тип </w:t>
            </w:r>
          </w:p>
        </w:tc>
        <w:tc>
          <w:tcPr>
            <w:tcW w:w="1108" w:type="dxa"/>
            <w:shd w:val="clear" w:color="auto" w:fill="FFFFFF"/>
            <w:vAlign w:val="center"/>
          </w:tcPr>
          <w:p w:rsidR="00470162" w:rsidRPr="00D3630C" w:rsidRDefault="00470162" w:rsidP="005D5D48">
            <w:pPr>
              <w:jc w:val="center"/>
              <w:rPr>
                <w:rFonts w:ascii="Times New Roman" w:hAnsi="Times New Roman"/>
                <w:b/>
              </w:rPr>
            </w:pPr>
            <w:proofErr w:type="spellStart"/>
            <w:r w:rsidRPr="00D3630C">
              <w:rPr>
                <w:rFonts w:ascii="Times New Roman" w:hAnsi="Times New Roman"/>
                <w:b/>
              </w:rPr>
              <w:t>Типданных</w:t>
            </w:r>
            <w:proofErr w:type="spellEnd"/>
          </w:p>
        </w:tc>
        <w:tc>
          <w:tcPr>
            <w:tcW w:w="1233"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Размер, байт</w:t>
            </w:r>
          </w:p>
        </w:tc>
      </w:tr>
      <w:tr w:rsidR="00D3630C" w:rsidRPr="00D3630C" w:rsidTr="005D5D48">
        <w:trPr>
          <w:trHeight w:val="271"/>
        </w:trPr>
        <w:tc>
          <w:tcPr>
            <w:tcW w:w="3417" w:type="dxa"/>
            <w:gridSpan w:val="4"/>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CT (Command Type)</w:t>
            </w:r>
          </w:p>
        </w:tc>
        <w:tc>
          <w:tcPr>
            <w:tcW w:w="3506" w:type="dxa"/>
            <w:gridSpan w:val="4"/>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CCT (Command Confirmation Type)</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0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33"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1</w:t>
            </w:r>
          </w:p>
        </w:tc>
      </w:tr>
      <w:tr w:rsidR="00D3630C" w:rsidRPr="00D3630C" w:rsidTr="005D5D48">
        <w:trPr>
          <w:trHeight w:val="298"/>
        </w:trPr>
        <w:tc>
          <w:tcPr>
            <w:tcW w:w="6923" w:type="dxa"/>
            <w:gridSpan w:val="8"/>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CID (Command Identifier)</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0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UINT</w:t>
            </w:r>
          </w:p>
        </w:tc>
        <w:tc>
          <w:tcPr>
            <w:tcW w:w="1233"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4</w:t>
            </w:r>
          </w:p>
        </w:tc>
      </w:tr>
      <w:tr w:rsidR="00D3630C" w:rsidRPr="00D3630C" w:rsidTr="005D5D48">
        <w:trPr>
          <w:trHeight w:val="163"/>
        </w:trPr>
        <w:tc>
          <w:tcPr>
            <w:tcW w:w="6923" w:type="dxa"/>
            <w:gridSpan w:val="8"/>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SID (Source Identifier)</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0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UINT</w:t>
            </w:r>
          </w:p>
        </w:tc>
        <w:tc>
          <w:tcPr>
            <w:tcW w:w="1233"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4</w:t>
            </w:r>
          </w:p>
        </w:tc>
      </w:tr>
      <w:tr w:rsidR="00D3630C" w:rsidRPr="00D3630C" w:rsidTr="005D5D48">
        <w:trPr>
          <w:trHeight w:val="312"/>
        </w:trPr>
        <w:tc>
          <w:tcPr>
            <w:tcW w:w="5163" w:type="dxa"/>
            <w:gridSpan w:val="6"/>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w:t>
            </w:r>
          </w:p>
        </w:tc>
        <w:tc>
          <w:tcPr>
            <w:tcW w:w="870"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ACFE</w:t>
            </w:r>
          </w:p>
        </w:tc>
        <w:tc>
          <w:tcPr>
            <w:tcW w:w="890"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CHSFE</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0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33"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1</w:t>
            </w:r>
          </w:p>
        </w:tc>
      </w:tr>
      <w:tr w:rsidR="00D3630C" w:rsidRPr="00D3630C" w:rsidTr="005D5D48">
        <w:trPr>
          <w:trHeight w:val="434"/>
        </w:trPr>
        <w:tc>
          <w:tcPr>
            <w:tcW w:w="6923" w:type="dxa"/>
            <w:gridSpan w:val="8"/>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CHS (Charset)</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0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33"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1</w:t>
            </w:r>
          </w:p>
        </w:tc>
      </w:tr>
      <w:tr w:rsidR="00D3630C" w:rsidRPr="00D3630C" w:rsidTr="005D5D48">
        <w:trPr>
          <w:trHeight w:val="285"/>
        </w:trPr>
        <w:tc>
          <w:tcPr>
            <w:tcW w:w="6923" w:type="dxa"/>
            <w:gridSpan w:val="8"/>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ACL (Authorization Code Length)</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0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33"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1</w:t>
            </w:r>
          </w:p>
        </w:tc>
      </w:tr>
      <w:tr w:rsidR="00D3630C" w:rsidRPr="00D3630C" w:rsidTr="005D5D48">
        <w:trPr>
          <w:trHeight w:val="190"/>
        </w:trPr>
        <w:tc>
          <w:tcPr>
            <w:tcW w:w="6923" w:type="dxa"/>
            <w:gridSpan w:val="8"/>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AC (Authorization Code)</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0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BINARY</w:t>
            </w:r>
          </w:p>
        </w:tc>
        <w:tc>
          <w:tcPr>
            <w:tcW w:w="1233"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0 … 255</w:t>
            </w:r>
          </w:p>
        </w:tc>
      </w:tr>
      <w:tr w:rsidR="00470162" w:rsidRPr="00D3630C" w:rsidTr="005D5D48">
        <w:trPr>
          <w:trHeight w:val="408"/>
        </w:trPr>
        <w:tc>
          <w:tcPr>
            <w:tcW w:w="6923" w:type="dxa"/>
            <w:gridSpan w:val="8"/>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CD (Command Data)</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0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BINARY</w:t>
            </w:r>
          </w:p>
        </w:tc>
        <w:tc>
          <w:tcPr>
            <w:tcW w:w="1233"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 xml:space="preserve">0 …  </w:t>
            </w:r>
            <w:r w:rsidRPr="00D3630C">
              <w:rPr>
                <w:rFonts w:ascii="Times New Roman" w:hAnsi="Times New Roman"/>
                <w:snapToGrid w:val="0"/>
                <w:spacing w:val="-6"/>
              </w:rPr>
              <w:t>65</w:t>
            </w:r>
            <w:r w:rsidRPr="00D3630C">
              <w:rPr>
                <w:rFonts w:ascii="Times New Roman" w:hAnsi="Times New Roman"/>
                <w:snapToGrid w:val="0"/>
                <w:spacing w:val="-6"/>
                <w:lang w:val="en-US"/>
              </w:rPr>
              <w:t>2</w:t>
            </w:r>
            <w:r w:rsidRPr="00D3630C">
              <w:rPr>
                <w:rFonts w:ascii="Times New Roman" w:hAnsi="Times New Roman"/>
                <w:snapToGrid w:val="0"/>
                <w:spacing w:val="-6"/>
              </w:rPr>
              <w:t>0</w:t>
            </w:r>
            <w:r w:rsidRPr="00D3630C">
              <w:rPr>
                <w:rFonts w:ascii="Times New Roman" w:hAnsi="Times New Roman"/>
                <w:snapToGrid w:val="0"/>
                <w:spacing w:val="-6"/>
                <w:lang w:val="en-US"/>
              </w:rPr>
              <w:t>5</w:t>
            </w:r>
          </w:p>
        </w:tc>
      </w:tr>
    </w:tbl>
    <w:p w:rsidR="00470162" w:rsidRPr="00D3630C" w:rsidRDefault="00470162" w:rsidP="00731237">
      <w:pPr>
        <w:pStyle w:val="2f5"/>
        <w:spacing w:after="60"/>
        <w:rPr>
          <w:rFonts w:ascii="Times New Roman" w:hAnsi="Times New Roman"/>
        </w:rPr>
      </w:pPr>
    </w:p>
    <w:p w:rsidR="00470162" w:rsidRPr="00D3630C" w:rsidRDefault="00470162" w:rsidP="00B22A3F">
      <w:pPr>
        <w:pStyle w:val="1b"/>
        <w:rPr>
          <w:color w:val="auto"/>
          <w:lang w:val="en-US"/>
        </w:rPr>
      </w:pPr>
      <w:r w:rsidRPr="00D3630C">
        <w:rPr>
          <w:color w:val="auto"/>
          <w:lang w:val="en-US"/>
        </w:rPr>
        <w:t>CT</w:t>
      </w:r>
      <w:r w:rsidRPr="00D3630C">
        <w:rPr>
          <w:color w:val="auto"/>
          <w:lang w:val="en-US"/>
        </w:rPr>
        <w:tab/>
        <w:t xml:space="preserve">– </w:t>
      </w:r>
      <w:r w:rsidRPr="00D3630C">
        <w:rPr>
          <w:snapToGrid w:val="0"/>
          <w:color w:val="auto"/>
          <w:spacing w:val="-6"/>
          <w:lang w:val="en-US"/>
        </w:rPr>
        <w:t xml:space="preserve">(Command Type), </w:t>
      </w:r>
      <w:r w:rsidRPr="00D3630C">
        <w:rPr>
          <w:color w:val="auto"/>
        </w:rPr>
        <w:t>тип</w:t>
      </w:r>
      <w:r w:rsidR="00594561" w:rsidRPr="00D3630C">
        <w:rPr>
          <w:color w:val="auto"/>
          <w:lang w:val="en-US"/>
        </w:rPr>
        <w:t xml:space="preserve"> </w:t>
      </w:r>
      <w:r w:rsidRPr="00D3630C">
        <w:rPr>
          <w:color w:val="auto"/>
        </w:rPr>
        <w:t>команды</w:t>
      </w:r>
      <w:r w:rsidRPr="00D3630C">
        <w:rPr>
          <w:color w:val="auto"/>
          <w:lang w:val="en-US"/>
        </w:rPr>
        <w:t>:</w:t>
      </w:r>
    </w:p>
    <w:p w:rsidR="00470162" w:rsidRPr="00D3630C" w:rsidRDefault="00470162" w:rsidP="00731237">
      <w:pPr>
        <w:autoSpaceDE w:val="0"/>
        <w:autoSpaceDN w:val="0"/>
        <w:adjustRightInd w:val="0"/>
        <w:ind w:left="1400"/>
        <w:jc w:val="both"/>
        <w:rPr>
          <w:rFonts w:ascii="Times New Roman" w:hAnsi="Times New Roman"/>
          <w:sz w:val="20"/>
          <w:lang w:eastAsia="ru-RU"/>
        </w:rPr>
      </w:pPr>
      <w:r w:rsidRPr="00D3630C">
        <w:rPr>
          <w:rFonts w:ascii="Times New Roman" w:hAnsi="Times New Roman"/>
          <w:sz w:val="20"/>
          <w:lang w:eastAsia="ru-RU"/>
        </w:rPr>
        <w:t>0001 = CT_COMCONF</w:t>
      </w:r>
      <w:r w:rsidRPr="00D3630C">
        <w:rPr>
          <w:rFonts w:ascii="Times New Roman" w:hAnsi="Times New Roman"/>
          <w:sz w:val="20"/>
          <w:lang w:eastAsia="ru-RU"/>
        </w:rPr>
        <w:tab/>
        <w:t>- подтверждение о приёме, обработке или результат выполнения команды;</w:t>
      </w:r>
    </w:p>
    <w:p w:rsidR="00470162" w:rsidRPr="00D3630C" w:rsidRDefault="00470162" w:rsidP="00731237">
      <w:pPr>
        <w:autoSpaceDE w:val="0"/>
        <w:autoSpaceDN w:val="0"/>
        <w:adjustRightInd w:val="0"/>
        <w:ind w:left="1400"/>
        <w:jc w:val="both"/>
        <w:rPr>
          <w:rFonts w:ascii="Times New Roman" w:hAnsi="Times New Roman"/>
          <w:sz w:val="20"/>
          <w:lang w:eastAsia="ru-RU"/>
        </w:rPr>
      </w:pPr>
      <w:r w:rsidRPr="00D3630C">
        <w:rPr>
          <w:rFonts w:ascii="Times New Roman" w:hAnsi="Times New Roman"/>
          <w:sz w:val="20"/>
          <w:lang w:eastAsia="ru-RU"/>
        </w:rPr>
        <w:t>0010 = CT_MSGCONF</w:t>
      </w:r>
      <w:r w:rsidRPr="00D3630C">
        <w:rPr>
          <w:rFonts w:ascii="Times New Roman" w:hAnsi="Times New Roman"/>
          <w:sz w:val="20"/>
          <w:lang w:eastAsia="ru-RU"/>
        </w:rPr>
        <w:tab/>
        <w:t>- подтверждение о приёме, отображении и/или обработке информационного сообщения;</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0011 = CT_MSGFROM</w:t>
      </w:r>
      <w:r w:rsidRPr="00D3630C">
        <w:rPr>
          <w:rFonts w:ascii="Times New Roman" w:hAnsi="Times New Roman"/>
          <w:sz w:val="20"/>
          <w:lang w:eastAsia="ru-RU"/>
        </w:rPr>
        <w:tab/>
        <w:t>- информационное сообщение от АСН;</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0100 = CT_MSGTO</w:t>
      </w:r>
      <w:r w:rsidRPr="00D3630C">
        <w:rPr>
          <w:rFonts w:ascii="Times New Roman" w:hAnsi="Times New Roman"/>
          <w:sz w:val="20"/>
          <w:lang w:eastAsia="ru-RU"/>
        </w:rPr>
        <w:tab/>
        <w:t>- информационное сообщение для вывода на устройство отображения АСН;</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0101 = CT_COM</w:t>
      </w:r>
      <w:r w:rsidRPr="00D3630C">
        <w:rPr>
          <w:rFonts w:ascii="Times New Roman" w:hAnsi="Times New Roman"/>
          <w:sz w:val="20"/>
          <w:lang w:eastAsia="ru-RU"/>
        </w:rPr>
        <w:tab/>
        <w:t>- команда для выполнения на АСН;</w:t>
      </w:r>
    </w:p>
    <w:p w:rsidR="00470162" w:rsidRPr="00D3630C" w:rsidRDefault="00470162" w:rsidP="00731237">
      <w:pPr>
        <w:autoSpaceDE w:val="0"/>
        <w:autoSpaceDN w:val="0"/>
        <w:adjustRightInd w:val="0"/>
        <w:ind w:left="1400"/>
        <w:jc w:val="both"/>
        <w:rPr>
          <w:rFonts w:ascii="Times New Roman" w:hAnsi="Times New Roman"/>
          <w:sz w:val="20"/>
          <w:lang w:eastAsia="ru-RU"/>
        </w:rPr>
      </w:pPr>
      <w:r w:rsidRPr="00D3630C">
        <w:rPr>
          <w:rFonts w:ascii="Times New Roman" w:hAnsi="Times New Roman"/>
          <w:sz w:val="20"/>
          <w:lang w:eastAsia="ru-RU"/>
        </w:rPr>
        <w:t>0110 = CT_DELCOM</w:t>
      </w:r>
      <w:r w:rsidRPr="00D3630C">
        <w:rPr>
          <w:rFonts w:ascii="Times New Roman" w:hAnsi="Times New Roman"/>
          <w:sz w:val="20"/>
          <w:lang w:eastAsia="ru-RU"/>
        </w:rPr>
        <w:tab/>
        <w:t>- удаление из очереди на выполнение переданной ранее команды;</w:t>
      </w:r>
    </w:p>
    <w:p w:rsidR="00470162" w:rsidRPr="00D3630C" w:rsidRDefault="00470162" w:rsidP="00731237">
      <w:pPr>
        <w:autoSpaceDE w:val="0"/>
        <w:autoSpaceDN w:val="0"/>
        <w:adjustRightInd w:val="0"/>
        <w:ind w:left="1400"/>
        <w:jc w:val="both"/>
        <w:rPr>
          <w:rFonts w:ascii="Times New Roman" w:hAnsi="Times New Roman"/>
          <w:sz w:val="20"/>
          <w:lang w:eastAsia="ru-RU"/>
        </w:rPr>
      </w:pPr>
      <w:r w:rsidRPr="00D3630C">
        <w:rPr>
          <w:rFonts w:ascii="Times New Roman" w:hAnsi="Times New Roman"/>
          <w:sz w:val="20"/>
          <w:lang w:eastAsia="ru-RU"/>
        </w:rPr>
        <w:t>0111 = CT_SUBREQ</w:t>
      </w:r>
      <w:r w:rsidRPr="00D3630C">
        <w:rPr>
          <w:rFonts w:ascii="Times New Roman" w:hAnsi="Times New Roman"/>
          <w:sz w:val="20"/>
          <w:lang w:eastAsia="ru-RU"/>
        </w:rPr>
        <w:tab/>
        <w:t>- дополнительный подзапрос для выполнения (к переданной ранее команде);</w:t>
      </w:r>
    </w:p>
    <w:p w:rsidR="00470162" w:rsidRPr="00D3630C" w:rsidRDefault="00470162" w:rsidP="00731237">
      <w:pPr>
        <w:autoSpaceDE w:val="0"/>
        <w:autoSpaceDN w:val="0"/>
        <w:adjustRightInd w:val="0"/>
        <w:ind w:left="1400"/>
        <w:jc w:val="both"/>
        <w:rPr>
          <w:rFonts w:ascii="Times New Roman" w:hAnsi="Times New Roman"/>
          <w:sz w:val="20"/>
          <w:lang w:eastAsia="ru-RU"/>
        </w:rPr>
      </w:pPr>
      <w:r w:rsidRPr="00D3630C">
        <w:rPr>
          <w:rFonts w:ascii="Times New Roman" w:hAnsi="Times New Roman"/>
          <w:sz w:val="20"/>
          <w:lang w:eastAsia="ru-RU"/>
        </w:rPr>
        <w:t>1000 = CT_</w:t>
      </w:r>
      <w:r w:rsidRPr="00D3630C">
        <w:rPr>
          <w:rFonts w:ascii="Times New Roman" w:hAnsi="Times New Roman"/>
          <w:sz w:val="20"/>
          <w:lang w:val="en-US" w:eastAsia="ru-RU"/>
        </w:rPr>
        <w:t>DELIV</w:t>
      </w:r>
      <w:r w:rsidRPr="00D3630C">
        <w:rPr>
          <w:rFonts w:ascii="Times New Roman" w:hAnsi="Times New Roman"/>
          <w:sz w:val="20"/>
          <w:lang w:eastAsia="ru-RU"/>
        </w:rPr>
        <w:tab/>
        <w:t>- подтверждение о доставке команды или информационного сообщения.</w:t>
      </w:r>
    </w:p>
    <w:p w:rsidR="00470162" w:rsidRPr="00D3630C" w:rsidRDefault="00470162" w:rsidP="00B22A3F">
      <w:pPr>
        <w:pStyle w:val="1b"/>
        <w:rPr>
          <w:color w:val="auto"/>
        </w:rPr>
      </w:pPr>
      <w:r w:rsidRPr="00D3630C">
        <w:rPr>
          <w:color w:val="auto"/>
        </w:rPr>
        <w:t>CCT</w:t>
      </w:r>
      <w:r w:rsidRPr="00D3630C">
        <w:rPr>
          <w:color w:val="auto"/>
        </w:rPr>
        <w:tab/>
        <w:t xml:space="preserve">– </w:t>
      </w:r>
      <w:r w:rsidRPr="00D3630C">
        <w:rPr>
          <w:snapToGrid w:val="0"/>
          <w:color w:val="auto"/>
          <w:spacing w:val="-6"/>
        </w:rPr>
        <w:t>(</w:t>
      </w:r>
      <w:proofErr w:type="spellStart"/>
      <w:r w:rsidRPr="00D3630C">
        <w:rPr>
          <w:snapToGrid w:val="0"/>
          <w:color w:val="auto"/>
          <w:spacing w:val="-6"/>
        </w:rPr>
        <w:t>CommandConfirmationType</w:t>
      </w:r>
      <w:proofErr w:type="spellEnd"/>
      <w:r w:rsidRPr="00D3630C">
        <w:rPr>
          <w:snapToGrid w:val="0"/>
          <w:color w:val="auto"/>
          <w:spacing w:val="-6"/>
        </w:rPr>
        <w:t xml:space="preserve">), </w:t>
      </w:r>
      <w:r w:rsidRPr="00D3630C">
        <w:rPr>
          <w:color w:val="auto"/>
        </w:rPr>
        <w:t xml:space="preserve">тип подтверждения (имеет смысл для типов команд </w:t>
      </w:r>
      <w:r w:rsidRPr="00D3630C">
        <w:rPr>
          <w:rFonts w:eastAsia="Times New Roman"/>
          <w:color w:val="auto"/>
          <w:sz w:val="20"/>
          <w:lang w:eastAsia="ru-RU"/>
        </w:rPr>
        <w:t>CT_COMCONF, CT_MSGCONF, CT_DELIV</w:t>
      </w:r>
      <w:r w:rsidRPr="00D3630C">
        <w:rPr>
          <w:color w:val="auto"/>
        </w:rPr>
        <w:t>):</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0000 = CC_OK</w:t>
      </w:r>
      <w:r w:rsidRPr="00D3630C">
        <w:rPr>
          <w:rFonts w:ascii="Times New Roman" w:hAnsi="Times New Roman"/>
          <w:sz w:val="20"/>
          <w:lang w:eastAsia="ru-RU"/>
        </w:rPr>
        <w:tab/>
      </w:r>
      <w:r w:rsidRPr="00D3630C">
        <w:rPr>
          <w:rFonts w:ascii="Times New Roman" w:hAnsi="Times New Roman"/>
          <w:sz w:val="20"/>
          <w:lang w:eastAsia="ru-RU"/>
        </w:rPr>
        <w:tab/>
        <w:t>- успешное выполнение, положительный ответ;</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0001 = CC_ERROR</w:t>
      </w:r>
      <w:r w:rsidRPr="00D3630C">
        <w:rPr>
          <w:rFonts w:ascii="Times New Roman" w:hAnsi="Times New Roman"/>
          <w:sz w:val="20"/>
          <w:lang w:eastAsia="ru-RU"/>
        </w:rPr>
        <w:tab/>
        <w:t>- обработка завершилась ошибкой;</w:t>
      </w:r>
    </w:p>
    <w:p w:rsidR="00470162" w:rsidRPr="00D3630C" w:rsidRDefault="00470162" w:rsidP="00731237">
      <w:pPr>
        <w:autoSpaceDE w:val="0"/>
        <w:autoSpaceDN w:val="0"/>
        <w:adjustRightInd w:val="0"/>
        <w:ind w:left="1400"/>
        <w:jc w:val="both"/>
        <w:rPr>
          <w:rFonts w:ascii="Times New Roman" w:hAnsi="Times New Roman"/>
          <w:sz w:val="20"/>
          <w:lang w:eastAsia="ru-RU"/>
        </w:rPr>
      </w:pPr>
      <w:r w:rsidRPr="00D3630C">
        <w:rPr>
          <w:rFonts w:ascii="Times New Roman" w:hAnsi="Times New Roman"/>
          <w:sz w:val="20"/>
          <w:lang w:eastAsia="ru-RU"/>
        </w:rPr>
        <w:t>0010 = CC_ILL</w:t>
      </w:r>
      <w:r w:rsidRPr="00D3630C">
        <w:rPr>
          <w:rFonts w:ascii="Times New Roman" w:hAnsi="Times New Roman"/>
          <w:sz w:val="20"/>
          <w:lang w:eastAsia="ru-RU"/>
        </w:rPr>
        <w:tab/>
      </w:r>
      <w:r w:rsidRPr="00D3630C">
        <w:rPr>
          <w:rFonts w:ascii="Times New Roman" w:hAnsi="Times New Roman"/>
          <w:sz w:val="20"/>
          <w:lang w:eastAsia="ru-RU"/>
        </w:rPr>
        <w:tab/>
        <w:t>- команда не может быть выполнена по причине отсутствия в списке разрешённых (определённых протоколом) команд или отсутствия разрешения на выполнение данной команды;</w:t>
      </w:r>
    </w:p>
    <w:p w:rsidR="00470162" w:rsidRPr="00D3630C" w:rsidRDefault="00470162" w:rsidP="00731237">
      <w:pPr>
        <w:autoSpaceDE w:val="0"/>
        <w:autoSpaceDN w:val="0"/>
        <w:adjustRightInd w:val="0"/>
        <w:ind w:left="1400"/>
        <w:jc w:val="both"/>
        <w:rPr>
          <w:rFonts w:ascii="Times New Roman" w:hAnsi="Times New Roman"/>
          <w:sz w:val="20"/>
          <w:lang w:eastAsia="ru-RU"/>
        </w:rPr>
      </w:pPr>
      <w:r w:rsidRPr="00D3630C">
        <w:rPr>
          <w:rFonts w:ascii="Times New Roman" w:hAnsi="Times New Roman"/>
          <w:sz w:val="20"/>
          <w:lang w:eastAsia="ru-RU"/>
        </w:rPr>
        <w:t>0011 = CC_DEL</w:t>
      </w:r>
      <w:r w:rsidRPr="00D3630C">
        <w:rPr>
          <w:rFonts w:ascii="Times New Roman" w:hAnsi="Times New Roman"/>
          <w:sz w:val="20"/>
          <w:lang w:eastAsia="ru-RU"/>
        </w:rPr>
        <w:tab/>
        <w:t>- команда успешно удалена;</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lastRenderedPageBreak/>
        <w:t>0100 = CC_NFOUND</w:t>
      </w:r>
      <w:r w:rsidRPr="00D3630C">
        <w:rPr>
          <w:rFonts w:ascii="Times New Roman" w:hAnsi="Times New Roman"/>
          <w:sz w:val="20"/>
          <w:lang w:eastAsia="ru-RU"/>
        </w:rPr>
        <w:tab/>
        <w:t>- команда для удаления не найдена;</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0101 = CC_NCONF</w:t>
      </w:r>
      <w:r w:rsidRPr="00D3630C">
        <w:rPr>
          <w:rFonts w:ascii="Times New Roman" w:hAnsi="Times New Roman"/>
          <w:sz w:val="20"/>
          <w:lang w:eastAsia="ru-RU"/>
        </w:rPr>
        <w:tab/>
        <w:t>- успешное выполнение, отрицательный ответ;</w:t>
      </w:r>
    </w:p>
    <w:p w:rsidR="00470162" w:rsidRPr="00D3630C" w:rsidRDefault="00470162" w:rsidP="00731237">
      <w:pPr>
        <w:autoSpaceDE w:val="0"/>
        <w:autoSpaceDN w:val="0"/>
        <w:adjustRightInd w:val="0"/>
        <w:ind w:left="1400"/>
        <w:jc w:val="both"/>
        <w:rPr>
          <w:rFonts w:ascii="Times New Roman" w:hAnsi="Times New Roman"/>
          <w:sz w:val="20"/>
          <w:lang w:eastAsia="ru-RU"/>
        </w:rPr>
      </w:pPr>
      <w:r w:rsidRPr="00D3630C">
        <w:rPr>
          <w:rFonts w:ascii="Times New Roman" w:hAnsi="Times New Roman"/>
          <w:sz w:val="20"/>
          <w:lang w:eastAsia="ru-RU"/>
        </w:rPr>
        <w:t>0110 = CC_INPROG</w:t>
      </w:r>
      <w:r w:rsidRPr="00D3630C">
        <w:rPr>
          <w:rFonts w:ascii="Times New Roman" w:hAnsi="Times New Roman"/>
          <w:sz w:val="20"/>
          <w:lang w:eastAsia="ru-RU"/>
        </w:rPr>
        <w:tab/>
        <w:t>- команда передана на обработку, но для её выполнения требуется длительное время (результат выполнения ещё не известен).</w:t>
      </w:r>
    </w:p>
    <w:p w:rsidR="00470162" w:rsidRPr="00D3630C" w:rsidRDefault="00470162" w:rsidP="0098743B">
      <w:pPr>
        <w:pStyle w:val="19"/>
      </w:pPr>
      <w:r w:rsidRPr="00D3630C">
        <w:t>CID</w:t>
      </w:r>
      <w:r w:rsidRPr="00D3630C">
        <w:tab/>
        <w:t xml:space="preserve">– </w:t>
      </w:r>
      <w:r w:rsidRPr="00D3630C">
        <w:rPr>
          <w:spacing w:val="-6"/>
        </w:rPr>
        <w:t>(</w:t>
      </w:r>
      <w:proofErr w:type="spellStart"/>
      <w:r w:rsidRPr="00D3630C">
        <w:rPr>
          <w:spacing w:val="-6"/>
        </w:rPr>
        <w:t>CommandIdentifier</w:t>
      </w:r>
      <w:proofErr w:type="spellEnd"/>
      <w:r w:rsidRPr="00D3630C">
        <w:rPr>
          <w:spacing w:val="-6"/>
        </w:rPr>
        <w:t xml:space="preserve">), </w:t>
      </w:r>
      <w:r w:rsidRPr="00D3630C">
        <w:t>идентификатор команды, сообщения. Значение из данного поля должно быть использовано стороной, обрабатывающей/выполняющей команду или сообщение, для создания подтверждения. Подтверждение должно содержать в поле CID то же значение, что содержалось в самой команде или сообщении при отправке;</w:t>
      </w:r>
    </w:p>
    <w:p w:rsidR="00470162" w:rsidRPr="00D3630C" w:rsidRDefault="00470162" w:rsidP="0098743B">
      <w:pPr>
        <w:pStyle w:val="19"/>
      </w:pPr>
      <w:r w:rsidRPr="00D3630C">
        <w:t xml:space="preserve">SID </w:t>
      </w:r>
      <w:r w:rsidRPr="00D3630C">
        <w:tab/>
        <w:t xml:space="preserve">– </w:t>
      </w:r>
      <w:r w:rsidRPr="00D3630C">
        <w:rPr>
          <w:spacing w:val="-6"/>
        </w:rPr>
        <w:t>(</w:t>
      </w:r>
      <w:proofErr w:type="spellStart"/>
      <w:r w:rsidRPr="00D3630C">
        <w:rPr>
          <w:spacing w:val="-6"/>
        </w:rPr>
        <w:t>SourceIdentifier</w:t>
      </w:r>
      <w:proofErr w:type="spellEnd"/>
      <w:r w:rsidRPr="00D3630C">
        <w:rPr>
          <w:spacing w:val="-6"/>
        </w:rPr>
        <w:t xml:space="preserve">), </w:t>
      </w:r>
      <w:r w:rsidRPr="00D3630C">
        <w:t>идентификатор отправителя (уровня прикладного ПО, например, уникальный идентификатор пользователя в системе диспетчеризации) данной команды или подтверждения;</w:t>
      </w:r>
    </w:p>
    <w:p w:rsidR="00470162" w:rsidRPr="00D3630C" w:rsidRDefault="00470162" w:rsidP="0098743B">
      <w:pPr>
        <w:pStyle w:val="19"/>
      </w:pPr>
      <w:r w:rsidRPr="00D3630C">
        <w:t>ACFE</w:t>
      </w:r>
      <w:r w:rsidRPr="00D3630C">
        <w:tab/>
        <w:t>– (</w:t>
      </w:r>
      <w:proofErr w:type="spellStart"/>
      <w:r w:rsidRPr="00D3630C">
        <w:t>AuthorizationCodeFieldExists</w:t>
      </w:r>
      <w:proofErr w:type="spellEnd"/>
      <w:r w:rsidRPr="00D3630C">
        <w:t>) битовый флаг, определяющий наличие полей ACL и AC в подзаписи:</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 xml:space="preserve">1 = </w:t>
      </w:r>
      <w:r w:rsidRPr="00D3630C">
        <w:rPr>
          <w:rFonts w:ascii="Times New Roman" w:hAnsi="Times New Roman"/>
        </w:rPr>
        <w:t>поля ACL и AC присутствуют в подзаписи;</w:t>
      </w:r>
    </w:p>
    <w:p w:rsidR="00470162" w:rsidRPr="00D3630C" w:rsidRDefault="00470162" w:rsidP="00731237">
      <w:pPr>
        <w:autoSpaceDE w:val="0"/>
        <w:autoSpaceDN w:val="0"/>
        <w:adjustRightInd w:val="0"/>
        <w:ind w:left="1400"/>
        <w:rPr>
          <w:rFonts w:ascii="Times New Roman" w:hAnsi="Times New Roman"/>
        </w:rPr>
      </w:pPr>
      <w:r w:rsidRPr="00D3630C">
        <w:rPr>
          <w:rFonts w:ascii="Times New Roman" w:hAnsi="Times New Roman"/>
          <w:sz w:val="20"/>
          <w:lang w:eastAsia="ru-RU"/>
        </w:rPr>
        <w:t xml:space="preserve">0 = </w:t>
      </w:r>
      <w:r w:rsidRPr="00D3630C">
        <w:rPr>
          <w:rFonts w:ascii="Times New Roman" w:hAnsi="Times New Roman"/>
        </w:rPr>
        <w:t>поля ACL и AC отсутствуют в подзаписи.</w:t>
      </w:r>
    </w:p>
    <w:p w:rsidR="00470162" w:rsidRPr="00D3630C" w:rsidRDefault="00470162" w:rsidP="0098743B">
      <w:pPr>
        <w:pStyle w:val="19"/>
      </w:pPr>
      <w:r w:rsidRPr="00D3630C">
        <w:t>CHSFE</w:t>
      </w:r>
      <w:r w:rsidRPr="00D3630C">
        <w:tab/>
        <w:t>– (</w:t>
      </w:r>
      <w:proofErr w:type="spellStart"/>
      <w:r w:rsidRPr="00D3630C">
        <w:t>CharsetFieldExists</w:t>
      </w:r>
      <w:proofErr w:type="spellEnd"/>
      <w:r w:rsidRPr="00D3630C">
        <w:t>) битовый флаг, определяющий наличие поля CHS в подзаписи:</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 xml:space="preserve">1 = </w:t>
      </w:r>
      <w:r w:rsidRPr="00D3630C">
        <w:rPr>
          <w:rFonts w:ascii="Times New Roman" w:hAnsi="Times New Roman"/>
        </w:rPr>
        <w:t xml:space="preserve">поле </w:t>
      </w:r>
      <w:r w:rsidRPr="00D3630C">
        <w:rPr>
          <w:rFonts w:ascii="Times New Roman" w:hAnsi="Times New Roman"/>
          <w:lang w:val="en-US"/>
        </w:rPr>
        <w:t>CHS</w:t>
      </w:r>
      <w:r w:rsidRPr="00D3630C">
        <w:rPr>
          <w:rFonts w:ascii="Times New Roman" w:hAnsi="Times New Roman"/>
        </w:rPr>
        <w:t xml:space="preserve"> присутствует в подзаписи;</w:t>
      </w:r>
    </w:p>
    <w:p w:rsidR="00470162" w:rsidRPr="00D3630C" w:rsidRDefault="00470162" w:rsidP="00731237">
      <w:pPr>
        <w:autoSpaceDE w:val="0"/>
        <w:autoSpaceDN w:val="0"/>
        <w:adjustRightInd w:val="0"/>
        <w:ind w:left="1400"/>
        <w:rPr>
          <w:rFonts w:ascii="Times New Roman" w:hAnsi="Times New Roman"/>
        </w:rPr>
      </w:pPr>
      <w:r w:rsidRPr="00D3630C">
        <w:rPr>
          <w:rFonts w:ascii="Times New Roman" w:hAnsi="Times New Roman"/>
          <w:sz w:val="20"/>
          <w:lang w:eastAsia="ru-RU"/>
        </w:rPr>
        <w:t xml:space="preserve">0 = </w:t>
      </w:r>
      <w:r w:rsidRPr="00D3630C">
        <w:rPr>
          <w:rFonts w:ascii="Times New Roman" w:hAnsi="Times New Roman"/>
        </w:rPr>
        <w:t xml:space="preserve">поле </w:t>
      </w:r>
      <w:r w:rsidRPr="00D3630C">
        <w:rPr>
          <w:rFonts w:ascii="Times New Roman" w:hAnsi="Times New Roman"/>
          <w:lang w:val="en-US"/>
        </w:rPr>
        <w:t>CHS</w:t>
      </w:r>
      <w:r w:rsidRPr="00D3630C">
        <w:rPr>
          <w:rFonts w:ascii="Times New Roman" w:hAnsi="Times New Roman"/>
        </w:rPr>
        <w:t xml:space="preserve"> отсутствует в подзаписи.</w:t>
      </w:r>
    </w:p>
    <w:p w:rsidR="00470162" w:rsidRPr="00D3630C" w:rsidRDefault="00470162" w:rsidP="00026CE2">
      <w:pPr>
        <w:pStyle w:val="2f5"/>
        <w:widowControl w:val="0"/>
        <w:numPr>
          <w:ilvl w:val="0"/>
          <w:numId w:val="35"/>
        </w:numPr>
        <w:spacing w:after="60" w:line="240" w:lineRule="auto"/>
        <w:ind w:left="714" w:hanging="357"/>
        <w:jc w:val="both"/>
        <w:rPr>
          <w:rFonts w:ascii="Times New Roman" w:hAnsi="Times New Roman"/>
        </w:rPr>
      </w:pPr>
      <w:r w:rsidRPr="00D3630C">
        <w:rPr>
          <w:rFonts w:ascii="Times New Roman" w:hAnsi="Times New Roman"/>
        </w:rPr>
        <w:t xml:space="preserve">CHS </w:t>
      </w:r>
      <w:r w:rsidRPr="00D3630C">
        <w:rPr>
          <w:rFonts w:ascii="Times New Roman" w:hAnsi="Times New Roman"/>
        </w:rPr>
        <w:tab/>
        <w:t xml:space="preserve">– </w:t>
      </w:r>
      <w:r w:rsidRPr="00D3630C">
        <w:rPr>
          <w:rFonts w:ascii="Times New Roman" w:hAnsi="Times New Roman"/>
          <w:snapToGrid w:val="0"/>
          <w:spacing w:val="-6"/>
        </w:rPr>
        <w:t>(</w:t>
      </w:r>
      <w:proofErr w:type="spellStart"/>
      <w:r w:rsidRPr="00D3630C">
        <w:rPr>
          <w:rFonts w:ascii="Times New Roman" w:hAnsi="Times New Roman"/>
          <w:snapToGrid w:val="0"/>
          <w:spacing w:val="-6"/>
        </w:rPr>
        <w:t>Charset</w:t>
      </w:r>
      <w:proofErr w:type="spellEnd"/>
      <w:r w:rsidRPr="00D3630C">
        <w:rPr>
          <w:rFonts w:ascii="Times New Roman" w:hAnsi="Times New Roman"/>
          <w:snapToGrid w:val="0"/>
          <w:spacing w:val="-6"/>
        </w:rPr>
        <w:t xml:space="preserve">), </w:t>
      </w:r>
      <w:r w:rsidRPr="00D3630C">
        <w:rPr>
          <w:rFonts w:ascii="Times New Roman" w:hAnsi="Times New Roman"/>
        </w:rPr>
        <w:t>кодировка символов, используемая в поле CD, содержащем тело команды. При отсутствии данного поля по умолчанию должна использоваться кодировка CP-1251. Определены следующие значения поля CHS (десятичный вид):</w:t>
      </w:r>
    </w:p>
    <w:p w:rsidR="00470162" w:rsidRPr="00D3630C" w:rsidRDefault="00470162" w:rsidP="00731237">
      <w:pPr>
        <w:autoSpaceDE w:val="0"/>
        <w:autoSpaceDN w:val="0"/>
        <w:adjustRightInd w:val="0"/>
        <w:ind w:left="1400"/>
        <w:rPr>
          <w:rFonts w:ascii="Times New Roman" w:hAnsi="Times New Roman"/>
          <w:sz w:val="20"/>
          <w:lang w:val="en-US" w:eastAsia="ru-RU"/>
        </w:rPr>
      </w:pPr>
      <w:r w:rsidRPr="00D3630C">
        <w:rPr>
          <w:rFonts w:ascii="Times New Roman" w:hAnsi="Times New Roman"/>
          <w:sz w:val="20"/>
          <w:lang w:eastAsia="ru-RU"/>
        </w:rPr>
        <w:t xml:space="preserve">0 = </w:t>
      </w:r>
      <w:r w:rsidRPr="00D3630C">
        <w:rPr>
          <w:rFonts w:ascii="Times New Roman" w:hAnsi="Times New Roman"/>
          <w:sz w:val="20"/>
          <w:lang w:val="en-US" w:eastAsia="ru-RU"/>
        </w:rPr>
        <w:t>CP-</w:t>
      </w:r>
      <w:r w:rsidRPr="00D3630C">
        <w:rPr>
          <w:rFonts w:ascii="Times New Roman" w:hAnsi="Times New Roman"/>
          <w:sz w:val="20"/>
          <w:lang w:eastAsia="ru-RU"/>
        </w:rPr>
        <w:t>1251</w:t>
      </w:r>
      <w:r w:rsidRPr="00D3630C">
        <w:rPr>
          <w:rFonts w:ascii="Times New Roman" w:hAnsi="Times New Roman"/>
          <w:sz w:val="20"/>
          <w:lang w:val="en-US" w:eastAsia="ru-RU"/>
        </w:rPr>
        <w:t>;</w:t>
      </w:r>
    </w:p>
    <w:p w:rsidR="00470162" w:rsidRPr="00D3630C" w:rsidRDefault="00470162" w:rsidP="00731237">
      <w:pPr>
        <w:autoSpaceDE w:val="0"/>
        <w:autoSpaceDN w:val="0"/>
        <w:adjustRightInd w:val="0"/>
        <w:ind w:left="1400"/>
        <w:rPr>
          <w:rFonts w:ascii="Times New Roman" w:hAnsi="Times New Roman"/>
          <w:sz w:val="20"/>
          <w:lang w:val="pt-BR" w:eastAsia="ru-RU"/>
        </w:rPr>
      </w:pPr>
      <w:r w:rsidRPr="00D3630C">
        <w:rPr>
          <w:rFonts w:ascii="Times New Roman" w:hAnsi="Times New Roman"/>
          <w:sz w:val="20"/>
          <w:lang w:val="pt-BR" w:eastAsia="ru-RU"/>
        </w:rPr>
        <w:t>1 = IA5 (CCITT T.50)/ASCII (ANSI X3.4);</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2 = бинарные данные;</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 xml:space="preserve">3 = </w:t>
      </w:r>
      <w:proofErr w:type="spellStart"/>
      <w:r w:rsidRPr="00D3630C">
        <w:rPr>
          <w:rFonts w:ascii="Times New Roman" w:hAnsi="Times New Roman"/>
          <w:sz w:val="20"/>
          <w:lang w:eastAsia="ru-RU"/>
        </w:rPr>
        <w:t>Latin</w:t>
      </w:r>
      <w:proofErr w:type="spellEnd"/>
      <w:r w:rsidRPr="00D3630C">
        <w:rPr>
          <w:rFonts w:ascii="Times New Roman" w:hAnsi="Times New Roman"/>
          <w:sz w:val="20"/>
          <w:lang w:eastAsia="ru-RU"/>
        </w:rPr>
        <w:t xml:space="preserve"> 1 (ISO-8859-1).</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4 = бинарные данные;</w:t>
      </w:r>
    </w:p>
    <w:p w:rsidR="00470162" w:rsidRPr="00D3630C" w:rsidRDefault="00470162" w:rsidP="00731237">
      <w:pPr>
        <w:autoSpaceDE w:val="0"/>
        <w:autoSpaceDN w:val="0"/>
        <w:adjustRightInd w:val="0"/>
        <w:ind w:left="1400"/>
        <w:rPr>
          <w:rFonts w:ascii="Times New Roman" w:hAnsi="Times New Roman"/>
          <w:sz w:val="20"/>
          <w:lang w:val="en-US" w:eastAsia="ru-RU"/>
        </w:rPr>
      </w:pPr>
      <w:r w:rsidRPr="00D3630C">
        <w:rPr>
          <w:rFonts w:ascii="Times New Roman" w:hAnsi="Times New Roman"/>
          <w:sz w:val="20"/>
          <w:lang w:val="en-US" w:eastAsia="ru-RU"/>
        </w:rPr>
        <w:t>5 = JIS (X 0208-1990);</w:t>
      </w:r>
    </w:p>
    <w:p w:rsidR="00470162" w:rsidRPr="00D3630C" w:rsidRDefault="00470162" w:rsidP="00731237">
      <w:pPr>
        <w:autoSpaceDE w:val="0"/>
        <w:autoSpaceDN w:val="0"/>
        <w:adjustRightInd w:val="0"/>
        <w:ind w:left="1400"/>
        <w:rPr>
          <w:rFonts w:ascii="Times New Roman" w:hAnsi="Times New Roman"/>
          <w:sz w:val="20"/>
          <w:lang w:val="en-US" w:eastAsia="ru-RU"/>
        </w:rPr>
      </w:pPr>
      <w:r w:rsidRPr="00D3630C">
        <w:rPr>
          <w:rFonts w:ascii="Times New Roman" w:hAnsi="Times New Roman"/>
          <w:sz w:val="20"/>
          <w:lang w:val="en-US" w:eastAsia="ru-RU"/>
        </w:rPr>
        <w:t xml:space="preserve">6 = </w:t>
      </w:r>
      <w:proofErr w:type="spellStart"/>
      <w:r w:rsidRPr="00D3630C">
        <w:rPr>
          <w:rFonts w:ascii="Times New Roman" w:hAnsi="Times New Roman"/>
          <w:sz w:val="20"/>
          <w:lang w:val="en-US" w:eastAsia="ru-RU"/>
        </w:rPr>
        <w:t>Cyrllic</w:t>
      </w:r>
      <w:proofErr w:type="spellEnd"/>
      <w:r w:rsidRPr="00D3630C">
        <w:rPr>
          <w:rFonts w:ascii="Times New Roman" w:hAnsi="Times New Roman"/>
          <w:sz w:val="20"/>
          <w:lang w:val="en-US" w:eastAsia="ru-RU"/>
        </w:rPr>
        <w:t xml:space="preserve"> (ISO-8859-5);</w:t>
      </w:r>
    </w:p>
    <w:p w:rsidR="00470162" w:rsidRPr="00D3630C" w:rsidRDefault="00470162" w:rsidP="00731237">
      <w:pPr>
        <w:autoSpaceDE w:val="0"/>
        <w:autoSpaceDN w:val="0"/>
        <w:adjustRightInd w:val="0"/>
        <w:ind w:left="1400"/>
        <w:rPr>
          <w:rFonts w:ascii="Times New Roman" w:hAnsi="Times New Roman"/>
          <w:sz w:val="20"/>
          <w:lang w:val="en-US" w:eastAsia="ru-RU"/>
        </w:rPr>
      </w:pPr>
      <w:r w:rsidRPr="00D3630C">
        <w:rPr>
          <w:rFonts w:ascii="Times New Roman" w:hAnsi="Times New Roman"/>
          <w:sz w:val="20"/>
          <w:lang w:val="en-US" w:eastAsia="ru-RU"/>
        </w:rPr>
        <w:lastRenderedPageBreak/>
        <w:t>7 = Latin/Hebrew (ISO-8859-8);</w:t>
      </w:r>
    </w:p>
    <w:p w:rsidR="00470162" w:rsidRPr="00D3630C" w:rsidRDefault="00470162" w:rsidP="00731237">
      <w:pPr>
        <w:autoSpaceDE w:val="0"/>
        <w:autoSpaceDN w:val="0"/>
        <w:adjustRightInd w:val="0"/>
        <w:ind w:left="1400"/>
        <w:rPr>
          <w:rFonts w:ascii="Times New Roman" w:hAnsi="Times New Roman"/>
          <w:sz w:val="20"/>
          <w:lang w:val="en-US" w:eastAsia="ru-RU"/>
        </w:rPr>
      </w:pPr>
      <w:r w:rsidRPr="00D3630C">
        <w:rPr>
          <w:rFonts w:ascii="Times New Roman" w:hAnsi="Times New Roman"/>
          <w:sz w:val="20"/>
          <w:lang w:eastAsia="ru-RU"/>
        </w:rPr>
        <w:t>8 = UCS2 (ISO/IEC-10646).</w:t>
      </w:r>
    </w:p>
    <w:p w:rsidR="00470162" w:rsidRPr="00D3630C" w:rsidRDefault="00470162" w:rsidP="0098743B">
      <w:pPr>
        <w:pStyle w:val="19"/>
      </w:pPr>
      <w:r w:rsidRPr="00D3630C">
        <w:t>ACL</w:t>
      </w:r>
      <w:r w:rsidRPr="00D3630C">
        <w:tab/>
        <w:t xml:space="preserve">– </w:t>
      </w:r>
      <w:r w:rsidRPr="00D3630C">
        <w:rPr>
          <w:spacing w:val="-6"/>
        </w:rPr>
        <w:t>(</w:t>
      </w:r>
      <w:proofErr w:type="spellStart"/>
      <w:r w:rsidRPr="00D3630C">
        <w:rPr>
          <w:spacing w:val="-6"/>
        </w:rPr>
        <w:t>AuthorizationCodeLength</w:t>
      </w:r>
      <w:proofErr w:type="spellEnd"/>
      <w:r w:rsidRPr="00D3630C">
        <w:rPr>
          <w:spacing w:val="-6"/>
        </w:rPr>
        <w:t xml:space="preserve">), </w:t>
      </w:r>
      <w:r w:rsidRPr="00D3630C">
        <w:t>длина в байтах поля ACН, содержащего код авторизации на стороне получателя;</w:t>
      </w:r>
    </w:p>
    <w:p w:rsidR="00470162" w:rsidRPr="00D3630C" w:rsidRDefault="00470162" w:rsidP="0098743B">
      <w:pPr>
        <w:pStyle w:val="19"/>
      </w:pPr>
      <w:r w:rsidRPr="00D3630C">
        <w:t xml:space="preserve">AC </w:t>
      </w:r>
      <w:r w:rsidRPr="00D3630C">
        <w:tab/>
        <w:t xml:space="preserve">– </w:t>
      </w:r>
      <w:r w:rsidRPr="00D3630C">
        <w:rPr>
          <w:spacing w:val="-6"/>
        </w:rPr>
        <w:t>(</w:t>
      </w:r>
      <w:proofErr w:type="spellStart"/>
      <w:r w:rsidRPr="00D3630C">
        <w:rPr>
          <w:spacing w:val="-6"/>
        </w:rPr>
        <w:t>AuthorizationCode</w:t>
      </w:r>
      <w:proofErr w:type="spellEnd"/>
      <w:r w:rsidRPr="00D3630C">
        <w:rPr>
          <w:spacing w:val="-6"/>
        </w:rPr>
        <w:t xml:space="preserve">), </w:t>
      </w:r>
      <w:r w:rsidRPr="00D3630C">
        <w:t xml:space="preserve">код авторизации, использующийся на принимающей стороне (АСН), и который обеспечивает ограничение доступа на выполнение отдельных команд. Если указанный в данном поле код не совпадает с ожидаемым значением, то в ответ на такую команду или сообщение АСН должна отправить подтверждение с типом </w:t>
      </w:r>
      <w:r w:rsidRPr="00D3630C">
        <w:rPr>
          <w:lang w:eastAsia="ru-RU"/>
        </w:rPr>
        <w:t>CC_ILL</w:t>
      </w:r>
      <w:r w:rsidRPr="00D3630C">
        <w:rPr>
          <w:sz w:val="20"/>
          <w:lang w:eastAsia="ru-RU"/>
        </w:rPr>
        <w:t>;</w:t>
      </w:r>
    </w:p>
    <w:p w:rsidR="00470162" w:rsidRPr="00D3630C" w:rsidRDefault="00470162" w:rsidP="0098743B">
      <w:pPr>
        <w:pStyle w:val="19"/>
      </w:pPr>
      <w:r w:rsidRPr="00D3630C">
        <w:t xml:space="preserve"> CD </w:t>
      </w:r>
      <w:r w:rsidRPr="00D3630C">
        <w:tab/>
        <w:t xml:space="preserve">– </w:t>
      </w:r>
      <w:r w:rsidRPr="00D3630C">
        <w:rPr>
          <w:spacing w:val="-6"/>
        </w:rPr>
        <w:t>(</w:t>
      </w:r>
      <w:proofErr w:type="spellStart"/>
      <w:r w:rsidRPr="00D3630C">
        <w:rPr>
          <w:spacing w:val="-6"/>
        </w:rPr>
        <w:t>CommandData</w:t>
      </w:r>
      <w:proofErr w:type="spellEnd"/>
      <w:r w:rsidRPr="00D3630C">
        <w:rPr>
          <w:spacing w:val="-6"/>
        </w:rPr>
        <w:t xml:space="preserve">), </w:t>
      </w:r>
      <w:r w:rsidRPr="00D3630C">
        <w:t xml:space="preserve">тело команды, параметры, данные возвращаемые на команду-запрос, использующие кодировку из поля CHS, или значение по умолчанию. Размер данного поля определяется, исходя из общей длины записи Протокола Уровня Поддержки Услуг, и длины предшествующих полей в данной подзаписи. </w:t>
      </w:r>
      <w:r w:rsidR="00051CA0" w:rsidRPr="00D3630C">
        <w:fldChar w:fldCharType="begin"/>
      </w:r>
      <w:r w:rsidR="00051CA0" w:rsidRPr="00D3630C">
        <w:instrText xml:space="preserve"> REF _Ref311814337 \h  \* MERGEFORMAT </w:instrText>
      </w:r>
      <w:r w:rsidR="00051CA0" w:rsidRPr="00D3630C">
        <w:fldChar w:fldCharType="separate"/>
      </w:r>
      <w:r w:rsidR="009972EF" w:rsidRPr="00D3630C">
        <w:t xml:space="preserve">Таблица </w:t>
      </w:r>
      <w:r w:rsidR="00051CA0" w:rsidRPr="00D3630C">
        <w:fldChar w:fldCharType="end"/>
      </w:r>
      <w:r w:rsidRPr="00D3630C">
        <w:t xml:space="preserve"> иллюстрирует формат команд терминала. Список команд, их формат и описание представлены в п.</w:t>
      </w:r>
      <w:r w:rsidR="00051CA0" w:rsidRPr="00D3630C">
        <w:fldChar w:fldCharType="begin"/>
      </w:r>
      <w:r w:rsidR="00051CA0" w:rsidRPr="00D3630C">
        <w:instrText xml:space="preserve"> REF Команды_подтверждения_параметры \w \h  \* MERGEFORMAT </w:instrText>
      </w:r>
      <w:r w:rsidR="00051CA0" w:rsidRPr="00D3630C">
        <w:fldChar w:fldCharType="separate"/>
      </w:r>
      <w:r w:rsidR="009972EF" w:rsidRPr="00D3630C">
        <w:t>0</w:t>
      </w:r>
      <w:r w:rsidR="00051CA0" w:rsidRPr="00D3630C">
        <w:fldChar w:fldCharType="end"/>
      </w:r>
      <w:r w:rsidRPr="00D3630C">
        <w:t>. Данное поле может иметь нулевую длину (отсутствовать) в тех случаях, когда в ответ на команду или сообщение для АСН не передаются никакие данные.</w:t>
      </w:r>
    </w:p>
    <w:p w:rsidR="00470162" w:rsidRPr="00D3630C" w:rsidRDefault="00470162" w:rsidP="00B22A3F">
      <w:pPr>
        <w:pStyle w:val="1b"/>
        <w:rPr>
          <w:snapToGrid w:val="0"/>
          <w:color w:val="auto"/>
        </w:rPr>
      </w:pPr>
      <w:bookmarkStart w:id="107" w:name="_Ref311814337"/>
      <w:r w:rsidRPr="00D3630C">
        <w:rPr>
          <w:snapToGrid w:val="0"/>
          <w:color w:val="auto"/>
        </w:rPr>
        <w:t xml:space="preserve">Таблица </w:t>
      </w:r>
      <w:bookmarkEnd w:id="107"/>
      <w:r w:rsidRPr="00D3630C">
        <w:rPr>
          <w:snapToGrid w:val="0"/>
          <w:color w:val="auto"/>
        </w:rPr>
        <w:t>В.23 </w:t>
      </w:r>
      <w:r w:rsidRPr="00D3630C">
        <w:rPr>
          <w:snapToGrid w:val="0"/>
          <w:color w:val="auto"/>
        </w:rPr>
        <w:noBreakHyphen/>
        <w:t>Формат команд терминала.</w:t>
      </w:r>
    </w:p>
    <w:tbl>
      <w:tblPr>
        <w:tblW w:w="99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38"/>
        <w:gridCol w:w="842"/>
        <w:gridCol w:w="866"/>
        <w:gridCol w:w="871"/>
        <w:gridCol w:w="13"/>
        <w:gridCol w:w="859"/>
        <w:gridCol w:w="874"/>
        <w:gridCol w:w="870"/>
        <w:gridCol w:w="890"/>
        <w:gridCol w:w="649"/>
        <w:gridCol w:w="1108"/>
        <w:gridCol w:w="1233"/>
      </w:tblGrid>
      <w:tr w:rsidR="00D3630C" w:rsidRPr="00D3630C" w:rsidTr="00B22A3F">
        <w:trPr>
          <w:trHeight w:val="380"/>
        </w:trPr>
        <w:tc>
          <w:tcPr>
            <w:tcW w:w="838"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7</w:t>
            </w:r>
          </w:p>
        </w:tc>
        <w:tc>
          <w:tcPr>
            <w:tcW w:w="842"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6</w:t>
            </w:r>
          </w:p>
        </w:tc>
        <w:tc>
          <w:tcPr>
            <w:tcW w:w="866"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5</w:t>
            </w:r>
          </w:p>
        </w:tc>
        <w:tc>
          <w:tcPr>
            <w:tcW w:w="871"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4</w:t>
            </w:r>
          </w:p>
        </w:tc>
        <w:tc>
          <w:tcPr>
            <w:tcW w:w="872" w:type="dxa"/>
            <w:gridSpan w:val="2"/>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3</w:t>
            </w:r>
          </w:p>
        </w:tc>
        <w:tc>
          <w:tcPr>
            <w:tcW w:w="87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2</w:t>
            </w:r>
          </w:p>
        </w:tc>
        <w:tc>
          <w:tcPr>
            <w:tcW w:w="870"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1</w:t>
            </w:r>
          </w:p>
        </w:tc>
        <w:tc>
          <w:tcPr>
            <w:tcW w:w="890"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0</w:t>
            </w:r>
          </w:p>
        </w:tc>
        <w:tc>
          <w:tcPr>
            <w:tcW w:w="649"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 xml:space="preserve">Тип </w:t>
            </w:r>
          </w:p>
        </w:tc>
        <w:tc>
          <w:tcPr>
            <w:tcW w:w="1108" w:type="dxa"/>
            <w:shd w:val="clear" w:color="auto" w:fill="FFFFFF"/>
            <w:vAlign w:val="center"/>
          </w:tcPr>
          <w:p w:rsidR="00470162" w:rsidRPr="00D3630C" w:rsidRDefault="00470162" w:rsidP="005D5D48">
            <w:pPr>
              <w:jc w:val="center"/>
              <w:rPr>
                <w:rFonts w:ascii="Times New Roman" w:hAnsi="Times New Roman"/>
                <w:b/>
              </w:rPr>
            </w:pPr>
            <w:proofErr w:type="spellStart"/>
            <w:r w:rsidRPr="00D3630C">
              <w:rPr>
                <w:rFonts w:ascii="Times New Roman" w:hAnsi="Times New Roman"/>
                <w:b/>
              </w:rPr>
              <w:t>Типданных</w:t>
            </w:r>
            <w:proofErr w:type="spellEnd"/>
          </w:p>
        </w:tc>
        <w:tc>
          <w:tcPr>
            <w:tcW w:w="1233"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Размер, байт</w:t>
            </w:r>
          </w:p>
        </w:tc>
      </w:tr>
      <w:tr w:rsidR="00D3630C" w:rsidRPr="00D3630C" w:rsidTr="005D5D48">
        <w:trPr>
          <w:trHeight w:val="271"/>
        </w:trPr>
        <w:tc>
          <w:tcPr>
            <w:tcW w:w="6923" w:type="dxa"/>
            <w:gridSpan w:val="9"/>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ADR (Address)</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0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USHORT</w:t>
            </w:r>
          </w:p>
        </w:tc>
        <w:tc>
          <w:tcPr>
            <w:tcW w:w="1233" w:type="dxa"/>
            <w:vAlign w:val="center"/>
          </w:tcPr>
          <w:p w:rsidR="00470162" w:rsidRPr="00D3630C" w:rsidRDefault="00470162" w:rsidP="005D5D48">
            <w:pPr>
              <w:jc w:val="center"/>
              <w:rPr>
                <w:rFonts w:ascii="Times New Roman" w:hAnsi="Times New Roman"/>
                <w:snapToGrid w:val="0"/>
                <w:spacing w:val="-6"/>
              </w:rPr>
            </w:pPr>
            <w:r w:rsidRPr="00D3630C">
              <w:rPr>
                <w:rFonts w:ascii="Times New Roman" w:hAnsi="Times New Roman"/>
                <w:snapToGrid w:val="0"/>
                <w:spacing w:val="-6"/>
              </w:rPr>
              <w:t>2</w:t>
            </w:r>
          </w:p>
        </w:tc>
      </w:tr>
      <w:tr w:rsidR="00D3630C" w:rsidRPr="00D3630C" w:rsidTr="005D5D48">
        <w:trPr>
          <w:trHeight w:val="298"/>
        </w:trPr>
        <w:tc>
          <w:tcPr>
            <w:tcW w:w="3430" w:type="dxa"/>
            <w:gridSpan w:val="5"/>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SZ (Size)</w:t>
            </w:r>
          </w:p>
        </w:tc>
        <w:tc>
          <w:tcPr>
            <w:tcW w:w="3493" w:type="dxa"/>
            <w:gridSpan w:val="4"/>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ACT (Action)</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0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BYTE</w:t>
            </w:r>
          </w:p>
        </w:tc>
        <w:tc>
          <w:tcPr>
            <w:tcW w:w="1233"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1</w:t>
            </w:r>
          </w:p>
        </w:tc>
      </w:tr>
      <w:tr w:rsidR="00D3630C" w:rsidRPr="00D3630C" w:rsidTr="005D5D48">
        <w:trPr>
          <w:trHeight w:val="163"/>
        </w:trPr>
        <w:tc>
          <w:tcPr>
            <w:tcW w:w="6923" w:type="dxa"/>
            <w:gridSpan w:val="9"/>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CCD (Command Code)</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0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USHORT</w:t>
            </w:r>
          </w:p>
        </w:tc>
        <w:tc>
          <w:tcPr>
            <w:tcW w:w="1233"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2</w:t>
            </w:r>
          </w:p>
        </w:tc>
      </w:tr>
      <w:tr w:rsidR="00470162" w:rsidRPr="00D3630C" w:rsidTr="005D5D48">
        <w:trPr>
          <w:trHeight w:val="522"/>
        </w:trPr>
        <w:tc>
          <w:tcPr>
            <w:tcW w:w="6923" w:type="dxa"/>
            <w:gridSpan w:val="9"/>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DT (Data)</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0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BINARY</w:t>
            </w:r>
          </w:p>
        </w:tc>
        <w:tc>
          <w:tcPr>
            <w:tcW w:w="1233"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 xml:space="preserve">0 …  </w:t>
            </w:r>
            <w:r w:rsidRPr="00D3630C">
              <w:rPr>
                <w:rFonts w:ascii="Times New Roman" w:hAnsi="Times New Roman"/>
                <w:snapToGrid w:val="0"/>
                <w:spacing w:val="-6"/>
              </w:rPr>
              <w:t>65</w:t>
            </w:r>
            <w:r w:rsidRPr="00D3630C">
              <w:rPr>
                <w:rFonts w:ascii="Times New Roman" w:hAnsi="Times New Roman"/>
                <w:snapToGrid w:val="0"/>
                <w:spacing w:val="-6"/>
                <w:lang w:val="en-US"/>
              </w:rPr>
              <w:t>2</w:t>
            </w:r>
            <w:r w:rsidRPr="00D3630C">
              <w:rPr>
                <w:rFonts w:ascii="Times New Roman" w:hAnsi="Times New Roman"/>
                <w:snapToGrid w:val="0"/>
                <w:spacing w:val="-6"/>
              </w:rPr>
              <w:t>00</w:t>
            </w:r>
          </w:p>
        </w:tc>
      </w:tr>
    </w:tbl>
    <w:p w:rsidR="00470162" w:rsidRPr="00D3630C" w:rsidRDefault="00470162" w:rsidP="00731237">
      <w:pPr>
        <w:pStyle w:val="2f5"/>
        <w:spacing w:after="60"/>
        <w:ind w:left="357"/>
        <w:rPr>
          <w:rFonts w:ascii="Times New Roman" w:hAnsi="Times New Roman"/>
        </w:rPr>
      </w:pPr>
    </w:p>
    <w:p w:rsidR="00470162" w:rsidRPr="00D3630C" w:rsidRDefault="00470162" w:rsidP="0098743B">
      <w:pPr>
        <w:pStyle w:val="19"/>
      </w:pPr>
      <w:r w:rsidRPr="00D3630C">
        <w:t>ADR</w:t>
      </w:r>
      <w:r w:rsidRPr="00D3630C">
        <w:tab/>
        <w:t xml:space="preserve">– </w:t>
      </w:r>
      <w:r w:rsidRPr="00D3630C">
        <w:rPr>
          <w:spacing w:val="-6"/>
        </w:rPr>
        <w:t>(</w:t>
      </w:r>
      <w:proofErr w:type="spellStart"/>
      <w:r w:rsidRPr="00D3630C">
        <w:rPr>
          <w:spacing w:val="-6"/>
        </w:rPr>
        <w:t>Address</w:t>
      </w:r>
      <w:proofErr w:type="spellEnd"/>
      <w:r w:rsidRPr="00D3630C">
        <w:rPr>
          <w:spacing w:val="-6"/>
        </w:rPr>
        <w:t xml:space="preserve">), </w:t>
      </w:r>
      <w:r w:rsidRPr="00D3630C">
        <w:t xml:space="preserve">адрес модуля, для которого данная команда предназначена. Адрес определяется, исходя из начальной конфигурации АСН или из списка модулей, который может быть получен при регистрации </w:t>
      </w:r>
      <w:r w:rsidRPr="00D3630C">
        <w:lastRenderedPageBreak/>
        <w:t xml:space="preserve">терминала через Сервис EGTS_AUTH_SERVICE и передачи </w:t>
      </w:r>
      <w:proofErr w:type="gramStart"/>
      <w:r w:rsidRPr="00D3630C">
        <w:t>подзаписей  EGTS</w:t>
      </w:r>
      <w:proofErr w:type="gramEnd"/>
      <w:r w:rsidRPr="00D3630C">
        <w:t>_</w:t>
      </w:r>
      <w:r w:rsidRPr="00D3630C">
        <w:rPr>
          <w:spacing w:val="-6"/>
        </w:rPr>
        <w:t>SR_MODULE_DATA;</w:t>
      </w:r>
    </w:p>
    <w:p w:rsidR="00470162" w:rsidRPr="00D3630C" w:rsidRDefault="00470162" w:rsidP="0098743B">
      <w:pPr>
        <w:pStyle w:val="19"/>
      </w:pPr>
      <w:r w:rsidRPr="00D3630C">
        <w:t xml:space="preserve">SZ </w:t>
      </w:r>
      <w:r w:rsidRPr="00D3630C">
        <w:tab/>
        <w:t xml:space="preserve">– </w:t>
      </w:r>
      <w:r w:rsidRPr="00D3630C">
        <w:rPr>
          <w:spacing w:val="-6"/>
        </w:rPr>
        <w:t>(</w:t>
      </w:r>
      <w:proofErr w:type="spellStart"/>
      <w:r w:rsidRPr="00D3630C">
        <w:rPr>
          <w:spacing w:val="-6"/>
        </w:rPr>
        <w:t>Size</w:t>
      </w:r>
      <w:proofErr w:type="spellEnd"/>
      <w:r w:rsidRPr="00D3630C">
        <w:rPr>
          <w:spacing w:val="-6"/>
        </w:rPr>
        <w:t xml:space="preserve">), </w:t>
      </w:r>
      <w:r w:rsidRPr="00D3630C">
        <w:t>объём памяти для параметра (используется совместно с действием ACT=3. При добавлении нового параметра в АСН, данное поле определяет, что для нового параметра требуется 2</w:t>
      </w:r>
      <w:r w:rsidRPr="00D3630C">
        <w:rPr>
          <w:vertAlign w:val="superscript"/>
        </w:rPr>
        <w:t xml:space="preserve">SZ </w:t>
      </w:r>
      <w:r w:rsidRPr="00D3630C">
        <w:t>байт памяти в АСН;</w:t>
      </w:r>
    </w:p>
    <w:p w:rsidR="00470162" w:rsidRPr="00D3630C" w:rsidRDefault="00470162" w:rsidP="0098743B">
      <w:pPr>
        <w:pStyle w:val="19"/>
      </w:pPr>
      <w:r w:rsidRPr="00D3630C">
        <w:t xml:space="preserve">ACT </w:t>
      </w:r>
      <w:r w:rsidRPr="00D3630C">
        <w:tab/>
        <w:t xml:space="preserve">– </w:t>
      </w:r>
      <w:r w:rsidRPr="00D3630C">
        <w:rPr>
          <w:spacing w:val="-6"/>
        </w:rPr>
        <w:t>(</w:t>
      </w:r>
      <w:proofErr w:type="spellStart"/>
      <w:r w:rsidRPr="00D3630C">
        <w:rPr>
          <w:spacing w:val="-6"/>
        </w:rPr>
        <w:t>Action</w:t>
      </w:r>
      <w:proofErr w:type="spellEnd"/>
      <w:r w:rsidRPr="00D3630C">
        <w:rPr>
          <w:spacing w:val="-6"/>
        </w:rPr>
        <w:t xml:space="preserve">), </w:t>
      </w:r>
      <w:r w:rsidRPr="00D3630C">
        <w:t xml:space="preserve">описание действия, используется в случае типа команды (поле CT=CT_COM подзаписи EGTS_SR_COMMAND _DATA). Значение </w:t>
      </w:r>
      <w:proofErr w:type="gramStart"/>
      <w:r w:rsidRPr="00D3630C">
        <w:t>поля  может</w:t>
      </w:r>
      <w:proofErr w:type="gramEnd"/>
      <w:r w:rsidRPr="00D3630C">
        <w:t xml:space="preserve"> быть одним из следующих вариантов:</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 xml:space="preserve">0 = параметры передаваемой команды, которая задается кодом из поля </w:t>
      </w:r>
      <w:r w:rsidRPr="00D3630C">
        <w:rPr>
          <w:rFonts w:ascii="Times New Roman" w:hAnsi="Times New Roman"/>
          <w:sz w:val="20"/>
          <w:lang w:val="en-US" w:eastAsia="ru-RU"/>
        </w:rPr>
        <w:t>CCD</w:t>
      </w:r>
      <w:r w:rsidRPr="00D3630C">
        <w:rPr>
          <w:rFonts w:ascii="Times New Roman" w:hAnsi="Times New Roman"/>
          <w:sz w:val="20"/>
          <w:lang w:eastAsia="ru-RU"/>
        </w:rPr>
        <w:t>;</w:t>
      </w:r>
    </w:p>
    <w:p w:rsidR="00470162" w:rsidRPr="00D3630C" w:rsidRDefault="00470162" w:rsidP="00731237">
      <w:pPr>
        <w:autoSpaceDE w:val="0"/>
        <w:autoSpaceDN w:val="0"/>
        <w:adjustRightInd w:val="0"/>
        <w:ind w:left="1400"/>
        <w:jc w:val="both"/>
        <w:rPr>
          <w:rFonts w:ascii="Times New Roman" w:hAnsi="Times New Roman"/>
          <w:sz w:val="20"/>
          <w:lang w:eastAsia="ru-RU"/>
        </w:rPr>
      </w:pPr>
      <w:r w:rsidRPr="00D3630C">
        <w:rPr>
          <w:rFonts w:ascii="Times New Roman" w:hAnsi="Times New Roman"/>
          <w:sz w:val="20"/>
          <w:lang w:eastAsia="ru-RU"/>
        </w:rPr>
        <w:t xml:space="preserve">1 = запрос значения. Используется для запроса информации, хранящейся в АСН. Запрашиваемый параметр определяется кодом из поля </w:t>
      </w:r>
      <w:r w:rsidRPr="00D3630C">
        <w:rPr>
          <w:rFonts w:ascii="Times New Roman" w:hAnsi="Times New Roman"/>
          <w:sz w:val="20"/>
          <w:lang w:val="en-US" w:eastAsia="ru-RU"/>
        </w:rPr>
        <w:t>CCD</w:t>
      </w:r>
      <w:r w:rsidRPr="00D3630C">
        <w:rPr>
          <w:rFonts w:ascii="Times New Roman" w:hAnsi="Times New Roman"/>
          <w:sz w:val="20"/>
          <w:lang w:eastAsia="ru-RU"/>
        </w:rPr>
        <w:t>;</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 xml:space="preserve">2 = установка значения. Используется для установки нового значения определённому параметру в АСН. Устанавливаемый параметр определяется кодом из поля </w:t>
      </w:r>
      <w:r w:rsidRPr="00D3630C">
        <w:rPr>
          <w:rFonts w:ascii="Times New Roman" w:hAnsi="Times New Roman"/>
          <w:sz w:val="20"/>
          <w:lang w:val="en-US" w:eastAsia="ru-RU"/>
        </w:rPr>
        <w:t>CCD</w:t>
      </w:r>
      <w:r w:rsidRPr="00D3630C">
        <w:rPr>
          <w:rFonts w:ascii="Times New Roman" w:hAnsi="Times New Roman"/>
          <w:sz w:val="20"/>
          <w:lang w:eastAsia="ru-RU"/>
        </w:rPr>
        <w:t xml:space="preserve">, а его значение полем </w:t>
      </w:r>
      <w:r w:rsidRPr="00D3630C">
        <w:rPr>
          <w:rFonts w:ascii="Times New Roman" w:hAnsi="Times New Roman"/>
          <w:sz w:val="20"/>
          <w:lang w:val="en-US" w:eastAsia="ru-RU"/>
        </w:rPr>
        <w:t>DT</w:t>
      </w:r>
      <w:r w:rsidRPr="00D3630C">
        <w:rPr>
          <w:rFonts w:ascii="Times New Roman" w:hAnsi="Times New Roman"/>
          <w:sz w:val="20"/>
          <w:lang w:eastAsia="ru-RU"/>
        </w:rPr>
        <w:t>;</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 xml:space="preserve">3 = добавление нового параметра в АСН. Код нового параметра указывается в поле </w:t>
      </w:r>
      <w:r w:rsidRPr="00D3630C">
        <w:rPr>
          <w:rFonts w:ascii="Times New Roman" w:hAnsi="Times New Roman"/>
          <w:sz w:val="20"/>
          <w:lang w:val="en-US" w:eastAsia="ru-RU"/>
        </w:rPr>
        <w:t>CCD</w:t>
      </w:r>
      <w:r w:rsidRPr="00D3630C">
        <w:rPr>
          <w:rFonts w:ascii="Times New Roman" w:hAnsi="Times New Roman"/>
          <w:sz w:val="20"/>
          <w:lang w:eastAsia="ru-RU"/>
        </w:rPr>
        <w:t xml:space="preserve">, его тип в поле </w:t>
      </w:r>
      <w:r w:rsidRPr="00D3630C">
        <w:rPr>
          <w:rFonts w:ascii="Times New Roman" w:hAnsi="Times New Roman"/>
          <w:sz w:val="20"/>
          <w:lang w:val="en-US" w:eastAsia="ru-RU"/>
        </w:rPr>
        <w:t>SZ</w:t>
      </w:r>
      <w:r w:rsidRPr="00D3630C">
        <w:rPr>
          <w:rFonts w:ascii="Times New Roman" w:hAnsi="Times New Roman"/>
          <w:sz w:val="20"/>
          <w:lang w:eastAsia="ru-RU"/>
        </w:rPr>
        <w:t xml:space="preserve">, а значение в поле </w:t>
      </w:r>
      <w:r w:rsidRPr="00D3630C">
        <w:rPr>
          <w:rFonts w:ascii="Times New Roman" w:hAnsi="Times New Roman"/>
          <w:sz w:val="20"/>
          <w:lang w:val="en-US" w:eastAsia="ru-RU"/>
        </w:rPr>
        <w:t>DT</w:t>
      </w:r>
      <w:r w:rsidRPr="00D3630C">
        <w:rPr>
          <w:rFonts w:ascii="Times New Roman" w:hAnsi="Times New Roman"/>
          <w:sz w:val="20"/>
          <w:lang w:eastAsia="ru-RU"/>
        </w:rPr>
        <w:t>;</w:t>
      </w:r>
    </w:p>
    <w:p w:rsidR="00470162" w:rsidRPr="00D3630C" w:rsidRDefault="00470162" w:rsidP="00731237">
      <w:pPr>
        <w:autoSpaceDE w:val="0"/>
        <w:autoSpaceDN w:val="0"/>
        <w:adjustRightInd w:val="0"/>
        <w:ind w:left="1400"/>
        <w:rPr>
          <w:rFonts w:ascii="Times New Roman" w:hAnsi="Times New Roman"/>
          <w:sz w:val="20"/>
          <w:lang w:eastAsia="ru-RU"/>
        </w:rPr>
      </w:pPr>
      <w:r w:rsidRPr="00D3630C">
        <w:rPr>
          <w:rFonts w:ascii="Times New Roman" w:hAnsi="Times New Roman"/>
          <w:sz w:val="20"/>
          <w:lang w:eastAsia="ru-RU"/>
        </w:rPr>
        <w:t xml:space="preserve">4 = удаление имеющегося параметра из АСН. Код удаляемого параметра указывается в поле </w:t>
      </w:r>
      <w:r w:rsidRPr="00D3630C">
        <w:rPr>
          <w:rFonts w:ascii="Times New Roman" w:hAnsi="Times New Roman"/>
          <w:sz w:val="20"/>
          <w:lang w:val="en-US" w:eastAsia="ru-RU"/>
        </w:rPr>
        <w:t>CCD</w:t>
      </w:r>
      <w:r w:rsidRPr="00D3630C">
        <w:rPr>
          <w:rFonts w:ascii="Times New Roman" w:hAnsi="Times New Roman"/>
          <w:sz w:val="20"/>
          <w:lang w:eastAsia="ru-RU"/>
        </w:rPr>
        <w:t>.</w:t>
      </w:r>
    </w:p>
    <w:p w:rsidR="00470162" w:rsidRPr="00D3630C" w:rsidRDefault="00470162" w:rsidP="0098743B">
      <w:pPr>
        <w:pStyle w:val="19"/>
      </w:pPr>
      <w:r w:rsidRPr="00D3630C">
        <w:t>CCD</w:t>
      </w:r>
      <w:r w:rsidRPr="00D3630C">
        <w:tab/>
        <w:t xml:space="preserve">– </w:t>
      </w:r>
      <w:r w:rsidRPr="00D3630C">
        <w:rPr>
          <w:spacing w:val="-6"/>
        </w:rPr>
        <w:t>(</w:t>
      </w:r>
      <w:proofErr w:type="spellStart"/>
      <w:r w:rsidRPr="00D3630C">
        <w:rPr>
          <w:spacing w:val="-6"/>
        </w:rPr>
        <w:t>CommandCode</w:t>
      </w:r>
      <w:proofErr w:type="spellEnd"/>
      <w:r w:rsidRPr="00D3630C">
        <w:rPr>
          <w:spacing w:val="-6"/>
        </w:rPr>
        <w:t xml:space="preserve">), </w:t>
      </w:r>
      <w:r w:rsidRPr="00D3630C">
        <w:t xml:space="preserve">код команды при ACT=0 (см. </w:t>
      </w:r>
      <w:r w:rsidR="00051CA0" w:rsidRPr="00D3630C">
        <w:fldChar w:fldCharType="begin"/>
      </w:r>
      <w:r w:rsidR="00051CA0" w:rsidRPr="00D3630C">
        <w:instrText xml:space="preserve"> REF _Ref311817400 \h  \* MERGEFORMAT </w:instrText>
      </w:r>
      <w:r w:rsidR="00051CA0" w:rsidRPr="00D3630C">
        <w:fldChar w:fldCharType="separate"/>
      </w:r>
      <w:r w:rsidR="009972EF" w:rsidRPr="00D3630C">
        <w:t>Таблица</w:t>
      </w:r>
      <w:r w:rsidR="00051CA0" w:rsidRPr="00D3630C">
        <w:fldChar w:fldCharType="end"/>
      </w:r>
      <w:r w:rsidR="00594561" w:rsidRPr="00D3630C">
        <w:t xml:space="preserve"> В.3.4.1.2</w:t>
      </w:r>
      <w:r w:rsidRPr="00D3630C">
        <w:t>) или код параметра при ACT=</w:t>
      </w:r>
      <w:proofErr w:type="gramStart"/>
      <w:r w:rsidRPr="00D3630C">
        <w:t>1..</w:t>
      </w:r>
      <w:proofErr w:type="gramEnd"/>
      <w:r w:rsidRPr="00D3630C">
        <w:t>4 (см. Таблица В.24);</w:t>
      </w:r>
    </w:p>
    <w:p w:rsidR="00470162" w:rsidRPr="00D3630C" w:rsidRDefault="00470162" w:rsidP="0098743B">
      <w:pPr>
        <w:pStyle w:val="19"/>
      </w:pPr>
      <w:r w:rsidRPr="00D3630C">
        <w:t>DT</w:t>
      </w:r>
      <w:r w:rsidRPr="00D3630C">
        <w:tab/>
        <w:t xml:space="preserve">– </w:t>
      </w:r>
      <w:r w:rsidRPr="00D3630C">
        <w:rPr>
          <w:spacing w:val="-6"/>
        </w:rPr>
        <w:t>(</w:t>
      </w:r>
      <w:proofErr w:type="spellStart"/>
      <w:r w:rsidRPr="00D3630C">
        <w:rPr>
          <w:spacing w:val="-6"/>
        </w:rPr>
        <w:t>Data</w:t>
      </w:r>
      <w:proofErr w:type="spellEnd"/>
      <w:r w:rsidRPr="00D3630C">
        <w:rPr>
          <w:spacing w:val="-6"/>
        </w:rPr>
        <w:t xml:space="preserve">), </w:t>
      </w:r>
      <w:r w:rsidRPr="00D3630C">
        <w:t>запрашиваемые данные или параметры, необходимые для выполнения команды. Данные записываются в данное поле в формате, зависящем от типа команды (см. Таблица В.24).</w:t>
      </w:r>
    </w:p>
    <w:p w:rsidR="00470162" w:rsidRPr="00D3630C" w:rsidRDefault="00470162" w:rsidP="00B22A3F">
      <w:pPr>
        <w:pStyle w:val="1b"/>
        <w:rPr>
          <w:color w:val="auto"/>
        </w:rPr>
      </w:pPr>
      <w:r w:rsidRPr="00D3630C">
        <w:rPr>
          <w:color w:val="auto"/>
        </w:rPr>
        <w:t>Таблица В.24 иллюстрирует ф</w:t>
      </w:r>
      <w:r w:rsidRPr="00D3630C">
        <w:rPr>
          <w:snapToGrid w:val="0"/>
          <w:color w:val="auto"/>
        </w:rPr>
        <w:t xml:space="preserve">ормат подтверждения на </w:t>
      </w:r>
      <w:r w:rsidRPr="00D3630C">
        <w:rPr>
          <w:color w:val="auto"/>
        </w:rPr>
        <w:t>ранее переданную</w:t>
      </w:r>
      <w:r w:rsidRPr="00D3630C">
        <w:rPr>
          <w:snapToGrid w:val="0"/>
          <w:color w:val="auto"/>
        </w:rPr>
        <w:t xml:space="preserve"> команду для терминала </w:t>
      </w:r>
      <w:r w:rsidRPr="00D3630C">
        <w:rPr>
          <w:color w:val="auto"/>
        </w:rPr>
        <w:t xml:space="preserve">при CT=CT_COMCONF при условии, если с АСН передаётся сопутствующая информация. Описанная структура </w:t>
      </w:r>
      <w:r w:rsidRPr="00D3630C">
        <w:rPr>
          <w:snapToGrid w:val="0"/>
          <w:color w:val="auto"/>
        </w:rPr>
        <w:t xml:space="preserve">подтверждения на </w:t>
      </w:r>
      <w:r w:rsidRPr="00D3630C">
        <w:rPr>
          <w:color w:val="auto"/>
        </w:rPr>
        <w:t>ранее переданную</w:t>
      </w:r>
      <w:r w:rsidRPr="00D3630C">
        <w:rPr>
          <w:snapToGrid w:val="0"/>
          <w:color w:val="auto"/>
        </w:rPr>
        <w:t xml:space="preserve"> команду</w:t>
      </w:r>
      <w:r w:rsidRPr="00D3630C">
        <w:rPr>
          <w:color w:val="auto"/>
        </w:rPr>
        <w:t xml:space="preserve"> содержится в поле CD (см. Таблица В.22</w:t>
      </w:r>
      <w:r w:rsidR="00594561" w:rsidRPr="00D3630C">
        <w:rPr>
          <w:color w:val="auto"/>
        </w:rPr>
        <w:t>)</w:t>
      </w:r>
      <w:r w:rsidRPr="00D3630C">
        <w:rPr>
          <w:color w:val="auto"/>
        </w:rPr>
        <w:t>.</w:t>
      </w:r>
    </w:p>
    <w:p w:rsidR="00470162" w:rsidRPr="00D3630C" w:rsidRDefault="00470162" w:rsidP="00B22A3F">
      <w:pPr>
        <w:pStyle w:val="1b"/>
        <w:rPr>
          <w:snapToGrid w:val="0"/>
          <w:color w:val="auto"/>
        </w:rPr>
      </w:pPr>
      <w:bookmarkStart w:id="108" w:name="_Ref311815836"/>
      <w:r w:rsidRPr="00D3630C">
        <w:rPr>
          <w:snapToGrid w:val="0"/>
          <w:color w:val="auto"/>
        </w:rPr>
        <w:t xml:space="preserve">Таблица </w:t>
      </w:r>
      <w:bookmarkEnd w:id="108"/>
      <w:r w:rsidRPr="00D3630C">
        <w:rPr>
          <w:snapToGrid w:val="0"/>
          <w:color w:val="auto"/>
        </w:rPr>
        <w:t>В.24 </w:t>
      </w:r>
      <w:r w:rsidRPr="00D3630C">
        <w:rPr>
          <w:snapToGrid w:val="0"/>
          <w:color w:val="auto"/>
        </w:rPr>
        <w:noBreakHyphen/>
        <w:t>Формат подтверждения на команду для терминала</w:t>
      </w:r>
    </w:p>
    <w:tbl>
      <w:tblPr>
        <w:tblW w:w="99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38"/>
        <w:gridCol w:w="842"/>
        <w:gridCol w:w="866"/>
        <w:gridCol w:w="871"/>
        <w:gridCol w:w="872"/>
        <w:gridCol w:w="874"/>
        <w:gridCol w:w="870"/>
        <w:gridCol w:w="890"/>
        <w:gridCol w:w="649"/>
        <w:gridCol w:w="1108"/>
        <w:gridCol w:w="1233"/>
      </w:tblGrid>
      <w:tr w:rsidR="00D3630C" w:rsidRPr="00D3630C" w:rsidTr="00B22A3F">
        <w:trPr>
          <w:trHeight w:val="380"/>
        </w:trPr>
        <w:tc>
          <w:tcPr>
            <w:tcW w:w="838"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lastRenderedPageBreak/>
              <w:t>Бит 7</w:t>
            </w:r>
          </w:p>
        </w:tc>
        <w:tc>
          <w:tcPr>
            <w:tcW w:w="842"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6</w:t>
            </w:r>
          </w:p>
        </w:tc>
        <w:tc>
          <w:tcPr>
            <w:tcW w:w="866"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5</w:t>
            </w:r>
          </w:p>
        </w:tc>
        <w:tc>
          <w:tcPr>
            <w:tcW w:w="871"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4</w:t>
            </w:r>
          </w:p>
        </w:tc>
        <w:tc>
          <w:tcPr>
            <w:tcW w:w="872"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3</w:t>
            </w:r>
          </w:p>
        </w:tc>
        <w:tc>
          <w:tcPr>
            <w:tcW w:w="874"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2</w:t>
            </w:r>
          </w:p>
        </w:tc>
        <w:tc>
          <w:tcPr>
            <w:tcW w:w="870"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1</w:t>
            </w:r>
          </w:p>
        </w:tc>
        <w:tc>
          <w:tcPr>
            <w:tcW w:w="890"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Бит 0</w:t>
            </w:r>
          </w:p>
        </w:tc>
        <w:tc>
          <w:tcPr>
            <w:tcW w:w="649"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 xml:space="preserve">Тип </w:t>
            </w:r>
          </w:p>
        </w:tc>
        <w:tc>
          <w:tcPr>
            <w:tcW w:w="1108" w:type="dxa"/>
            <w:shd w:val="clear" w:color="auto" w:fill="FFFFFF"/>
            <w:vAlign w:val="center"/>
          </w:tcPr>
          <w:p w:rsidR="00470162" w:rsidRPr="00D3630C" w:rsidRDefault="00470162" w:rsidP="005D5D48">
            <w:pPr>
              <w:jc w:val="center"/>
              <w:rPr>
                <w:rFonts w:ascii="Times New Roman" w:hAnsi="Times New Roman"/>
                <w:b/>
              </w:rPr>
            </w:pPr>
            <w:proofErr w:type="spellStart"/>
            <w:r w:rsidRPr="00D3630C">
              <w:rPr>
                <w:rFonts w:ascii="Times New Roman" w:hAnsi="Times New Roman"/>
                <w:b/>
              </w:rPr>
              <w:t>Типданных</w:t>
            </w:r>
            <w:proofErr w:type="spellEnd"/>
          </w:p>
        </w:tc>
        <w:tc>
          <w:tcPr>
            <w:tcW w:w="1233" w:type="dxa"/>
            <w:shd w:val="clear" w:color="auto" w:fill="FFFFFF"/>
            <w:vAlign w:val="center"/>
          </w:tcPr>
          <w:p w:rsidR="00470162" w:rsidRPr="00D3630C" w:rsidRDefault="00470162" w:rsidP="005D5D48">
            <w:pPr>
              <w:jc w:val="center"/>
              <w:rPr>
                <w:rFonts w:ascii="Times New Roman" w:hAnsi="Times New Roman"/>
                <w:b/>
              </w:rPr>
            </w:pPr>
            <w:r w:rsidRPr="00D3630C">
              <w:rPr>
                <w:rFonts w:ascii="Times New Roman" w:hAnsi="Times New Roman"/>
                <w:b/>
              </w:rPr>
              <w:t>Размер, байт</w:t>
            </w:r>
          </w:p>
        </w:tc>
      </w:tr>
      <w:tr w:rsidR="00D3630C" w:rsidRPr="00D3630C" w:rsidTr="005D5D48">
        <w:trPr>
          <w:trHeight w:val="487"/>
        </w:trPr>
        <w:tc>
          <w:tcPr>
            <w:tcW w:w="6923" w:type="dxa"/>
            <w:gridSpan w:val="8"/>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ADR (Address)</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0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USHORT</w:t>
            </w:r>
          </w:p>
        </w:tc>
        <w:tc>
          <w:tcPr>
            <w:tcW w:w="1233" w:type="dxa"/>
            <w:vAlign w:val="center"/>
          </w:tcPr>
          <w:p w:rsidR="00470162" w:rsidRPr="00D3630C" w:rsidRDefault="00470162" w:rsidP="005D5D48">
            <w:pPr>
              <w:jc w:val="center"/>
              <w:rPr>
                <w:rFonts w:ascii="Times New Roman" w:hAnsi="Times New Roman"/>
                <w:snapToGrid w:val="0"/>
                <w:spacing w:val="-6"/>
              </w:rPr>
            </w:pPr>
            <w:r w:rsidRPr="00D3630C">
              <w:rPr>
                <w:rFonts w:ascii="Times New Roman" w:hAnsi="Times New Roman"/>
                <w:snapToGrid w:val="0"/>
                <w:spacing w:val="-6"/>
              </w:rPr>
              <w:t>2</w:t>
            </w:r>
          </w:p>
        </w:tc>
      </w:tr>
      <w:tr w:rsidR="00D3630C" w:rsidRPr="00D3630C" w:rsidTr="005D5D48">
        <w:trPr>
          <w:trHeight w:val="163"/>
        </w:trPr>
        <w:tc>
          <w:tcPr>
            <w:tcW w:w="6923" w:type="dxa"/>
            <w:gridSpan w:val="8"/>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CCD (Command Code)</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M</w:t>
            </w:r>
          </w:p>
        </w:tc>
        <w:tc>
          <w:tcPr>
            <w:tcW w:w="110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USHORT</w:t>
            </w:r>
          </w:p>
        </w:tc>
        <w:tc>
          <w:tcPr>
            <w:tcW w:w="1233"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2</w:t>
            </w:r>
          </w:p>
        </w:tc>
      </w:tr>
      <w:tr w:rsidR="00470162" w:rsidRPr="00D3630C" w:rsidTr="005D5D48">
        <w:trPr>
          <w:trHeight w:val="378"/>
        </w:trPr>
        <w:tc>
          <w:tcPr>
            <w:tcW w:w="6923" w:type="dxa"/>
            <w:gridSpan w:val="8"/>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DT (Data)</w:t>
            </w:r>
          </w:p>
        </w:tc>
        <w:tc>
          <w:tcPr>
            <w:tcW w:w="649"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O</w:t>
            </w:r>
          </w:p>
        </w:tc>
        <w:tc>
          <w:tcPr>
            <w:tcW w:w="1108" w:type="dxa"/>
            <w:vAlign w:val="center"/>
          </w:tcPr>
          <w:p w:rsidR="00470162" w:rsidRPr="00D3630C" w:rsidRDefault="00470162" w:rsidP="005D5D48">
            <w:pPr>
              <w:jc w:val="center"/>
              <w:rPr>
                <w:rFonts w:ascii="Times New Roman" w:hAnsi="Times New Roman"/>
                <w:lang w:val="en-US"/>
              </w:rPr>
            </w:pPr>
            <w:r w:rsidRPr="00D3630C">
              <w:rPr>
                <w:rFonts w:ascii="Times New Roman" w:hAnsi="Times New Roman"/>
                <w:lang w:val="en-US"/>
              </w:rPr>
              <w:t>BINARY</w:t>
            </w:r>
          </w:p>
        </w:tc>
        <w:tc>
          <w:tcPr>
            <w:tcW w:w="1233" w:type="dxa"/>
            <w:vAlign w:val="center"/>
          </w:tcPr>
          <w:p w:rsidR="00470162" w:rsidRPr="00D3630C" w:rsidRDefault="00470162" w:rsidP="005D5D48">
            <w:pPr>
              <w:jc w:val="center"/>
              <w:rPr>
                <w:rFonts w:ascii="Times New Roman" w:hAnsi="Times New Roman"/>
                <w:snapToGrid w:val="0"/>
                <w:spacing w:val="-6"/>
                <w:lang w:val="en-US"/>
              </w:rPr>
            </w:pPr>
            <w:r w:rsidRPr="00D3630C">
              <w:rPr>
                <w:rFonts w:ascii="Times New Roman" w:hAnsi="Times New Roman"/>
                <w:snapToGrid w:val="0"/>
                <w:spacing w:val="-6"/>
                <w:lang w:val="en-US"/>
              </w:rPr>
              <w:t xml:space="preserve">0 …  </w:t>
            </w:r>
            <w:r w:rsidRPr="00D3630C">
              <w:rPr>
                <w:rFonts w:ascii="Times New Roman" w:hAnsi="Times New Roman"/>
                <w:snapToGrid w:val="0"/>
                <w:spacing w:val="-6"/>
              </w:rPr>
              <w:t>65</w:t>
            </w:r>
            <w:r w:rsidRPr="00D3630C">
              <w:rPr>
                <w:rFonts w:ascii="Times New Roman" w:hAnsi="Times New Roman"/>
                <w:snapToGrid w:val="0"/>
                <w:spacing w:val="-6"/>
                <w:lang w:val="en-US"/>
              </w:rPr>
              <w:t>2</w:t>
            </w:r>
            <w:r w:rsidRPr="00D3630C">
              <w:rPr>
                <w:rFonts w:ascii="Times New Roman" w:hAnsi="Times New Roman"/>
                <w:snapToGrid w:val="0"/>
                <w:spacing w:val="-6"/>
              </w:rPr>
              <w:t>00</w:t>
            </w:r>
          </w:p>
        </w:tc>
      </w:tr>
    </w:tbl>
    <w:p w:rsidR="00470162" w:rsidRPr="00D3630C" w:rsidRDefault="00470162" w:rsidP="00731237">
      <w:pPr>
        <w:pStyle w:val="2f5"/>
        <w:spacing w:after="60"/>
        <w:ind w:left="357"/>
        <w:rPr>
          <w:rFonts w:ascii="Times New Roman" w:hAnsi="Times New Roman"/>
        </w:rPr>
      </w:pPr>
    </w:p>
    <w:p w:rsidR="00470162" w:rsidRPr="00D3630C" w:rsidRDefault="00470162" w:rsidP="0098743B">
      <w:pPr>
        <w:pStyle w:val="19"/>
      </w:pPr>
      <w:r w:rsidRPr="00D3630C">
        <w:t>ADR</w:t>
      </w:r>
      <w:r w:rsidRPr="00D3630C">
        <w:tab/>
        <w:t xml:space="preserve">– </w:t>
      </w:r>
      <w:r w:rsidRPr="00D3630C">
        <w:rPr>
          <w:spacing w:val="-6"/>
        </w:rPr>
        <w:t>(</w:t>
      </w:r>
      <w:proofErr w:type="spellStart"/>
      <w:r w:rsidRPr="00D3630C">
        <w:rPr>
          <w:spacing w:val="-6"/>
        </w:rPr>
        <w:t>Address</w:t>
      </w:r>
      <w:proofErr w:type="spellEnd"/>
      <w:r w:rsidRPr="00D3630C">
        <w:rPr>
          <w:spacing w:val="-6"/>
        </w:rPr>
        <w:t xml:space="preserve">), </w:t>
      </w:r>
      <w:r w:rsidRPr="00D3630C">
        <w:t xml:space="preserve">адрес модуля, от которого передаётся подтверждение. Адрес определяется, исходя из начальной конфигурации АСН или из списка модулей, который может быть получен при регистрации терминала через Сервис EGTS_AUTH_SERVICE и передачи </w:t>
      </w:r>
      <w:proofErr w:type="gramStart"/>
      <w:r w:rsidRPr="00D3630C">
        <w:t>подзаписей  EGTS</w:t>
      </w:r>
      <w:proofErr w:type="gramEnd"/>
      <w:r w:rsidRPr="00D3630C">
        <w:t>_</w:t>
      </w:r>
      <w:r w:rsidRPr="00D3630C">
        <w:rPr>
          <w:spacing w:val="-6"/>
        </w:rPr>
        <w:t>SR_MODULE_DATA;</w:t>
      </w:r>
    </w:p>
    <w:p w:rsidR="00470162" w:rsidRPr="00D3630C" w:rsidRDefault="00470162" w:rsidP="0098743B">
      <w:pPr>
        <w:pStyle w:val="19"/>
      </w:pPr>
      <w:r w:rsidRPr="00D3630C">
        <w:t>CCD</w:t>
      </w:r>
      <w:r w:rsidRPr="00D3630C">
        <w:tab/>
        <w:t xml:space="preserve">– </w:t>
      </w:r>
      <w:r w:rsidRPr="00D3630C">
        <w:rPr>
          <w:spacing w:val="-6"/>
        </w:rPr>
        <w:t>(</w:t>
      </w:r>
      <w:proofErr w:type="spellStart"/>
      <w:r w:rsidRPr="00D3630C">
        <w:rPr>
          <w:spacing w:val="-6"/>
        </w:rPr>
        <w:t>CommandCode</w:t>
      </w:r>
      <w:proofErr w:type="spellEnd"/>
      <w:r w:rsidRPr="00D3630C">
        <w:rPr>
          <w:spacing w:val="-6"/>
        </w:rPr>
        <w:t xml:space="preserve">), </w:t>
      </w:r>
      <w:r w:rsidRPr="00D3630C">
        <w:t xml:space="preserve">код команды (см. </w:t>
      </w:r>
      <w:r w:rsidR="00051CA0" w:rsidRPr="00D3630C">
        <w:fldChar w:fldCharType="begin"/>
      </w:r>
      <w:r w:rsidR="00051CA0" w:rsidRPr="00D3630C">
        <w:instrText xml:space="preserve"> REF _Ref311817400 \h  \* MERGEFORMAT </w:instrText>
      </w:r>
      <w:r w:rsidR="00051CA0" w:rsidRPr="00D3630C">
        <w:fldChar w:fldCharType="separate"/>
      </w:r>
      <w:r w:rsidR="009972EF" w:rsidRPr="00D3630C">
        <w:t>Таблица</w:t>
      </w:r>
      <w:r w:rsidR="00051CA0" w:rsidRPr="00D3630C">
        <w:fldChar w:fldCharType="end"/>
      </w:r>
      <w:r w:rsidR="00594561" w:rsidRPr="00D3630C">
        <w:t xml:space="preserve"> В.25</w:t>
      </w:r>
      <w:r w:rsidRPr="00D3630C">
        <w:t>) или параметра (</w:t>
      </w:r>
      <w:r w:rsidR="00594561" w:rsidRPr="00D3630C">
        <w:t>Таблица В.27), в соответствии с которым передаётся сопутствующая информация в поле DT;</w:t>
      </w:r>
    </w:p>
    <w:p w:rsidR="00470162" w:rsidRPr="00D3630C" w:rsidRDefault="00470162" w:rsidP="0098743B">
      <w:pPr>
        <w:pStyle w:val="19"/>
      </w:pPr>
      <w:r w:rsidRPr="00D3630C">
        <w:t>DT</w:t>
      </w:r>
      <w:r w:rsidRPr="00D3630C">
        <w:tab/>
        <w:t xml:space="preserve">– </w:t>
      </w:r>
      <w:r w:rsidRPr="00D3630C">
        <w:rPr>
          <w:spacing w:val="-6"/>
        </w:rPr>
        <w:t>(</w:t>
      </w:r>
      <w:proofErr w:type="spellStart"/>
      <w:r w:rsidRPr="00D3630C">
        <w:rPr>
          <w:spacing w:val="-6"/>
        </w:rPr>
        <w:t>Data</w:t>
      </w:r>
      <w:proofErr w:type="spellEnd"/>
      <w:r w:rsidRPr="00D3630C">
        <w:rPr>
          <w:spacing w:val="-6"/>
        </w:rPr>
        <w:t xml:space="preserve">), </w:t>
      </w:r>
      <w:r w:rsidRPr="00D3630C">
        <w:t xml:space="preserve">сопутствующие данные, тип и состав которых определяется значением поля CCD. Список и состав сопутствующих данных, передаваемых в подтверждении на некоторые команды, представлен в таблице (см. </w:t>
      </w:r>
      <w:r w:rsidR="00051CA0" w:rsidRPr="00D3630C">
        <w:fldChar w:fldCharType="begin"/>
      </w:r>
      <w:r w:rsidR="00051CA0" w:rsidRPr="00D3630C">
        <w:instrText xml:space="preserve"> REF _Ref311818798 \h  \* MERGEFORMAT </w:instrText>
      </w:r>
      <w:r w:rsidR="00051CA0" w:rsidRPr="00D3630C">
        <w:fldChar w:fldCharType="separate"/>
      </w:r>
      <w:r w:rsidR="009972EF" w:rsidRPr="00D3630C">
        <w:t xml:space="preserve">Таблица </w:t>
      </w:r>
      <w:r w:rsidR="00051CA0" w:rsidRPr="00D3630C">
        <w:fldChar w:fldCharType="end"/>
      </w:r>
      <w:r w:rsidR="00594561" w:rsidRPr="00D3630C">
        <w:t>В.26</w:t>
      </w:r>
      <w:r w:rsidRPr="00D3630C">
        <w:t>).</w:t>
      </w:r>
    </w:p>
    <w:p w:rsidR="00470162" w:rsidRPr="00D3630C" w:rsidRDefault="00470162" w:rsidP="00731237">
      <w:pPr>
        <w:pStyle w:val="2f5"/>
        <w:spacing w:after="60"/>
        <w:rPr>
          <w:rFonts w:ascii="Times New Roman" w:hAnsi="Times New Roman"/>
        </w:rPr>
      </w:pPr>
    </w:p>
    <w:p w:rsidR="00470162" w:rsidRPr="00D3630C" w:rsidRDefault="00470162" w:rsidP="00B22A3F">
      <w:pPr>
        <w:pStyle w:val="1b"/>
        <w:rPr>
          <w:color w:val="auto"/>
        </w:rPr>
      </w:pPr>
      <w:bookmarkStart w:id="109" w:name="Команды_подтверждения_параметры"/>
      <w:bookmarkStart w:id="110" w:name="_Toc345670251"/>
      <w:r w:rsidRPr="00D3630C">
        <w:rPr>
          <w:color w:val="auto"/>
        </w:rPr>
        <w:t>В.3.4.1.2 Описание команд, параметров и подтверждений</w:t>
      </w:r>
      <w:bookmarkEnd w:id="109"/>
      <w:bookmarkEnd w:id="110"/>
    </w:p>
    <w:p w:rsidR="00470162" w:rsidRPr="00D3630C" w:rsidRDefault="00470162" w:rsidP="00B22A3F">
      <w:pPr>
        <w:pStyle w:val="1b"/>
        <w:rPr>
          <w:color w:val="auto"/>
        </w:rPr>
      </w:pPr>
      <w:r w:rsidRPr="00D3630C">
        <w:rPr>
          <w:color w:val="auto"/>
        </w:rPr>
        <w:t>Таблица В.25 иллюстрирует список команд для АСН, их кодовое обозначение, тип и предельно допустимое значение параметров.</w:t>
      </w:r>
    </w:p>
    <w:p w:rsidR="00470162" w:rsidRPr="00D3630C" w:rsidRDefault="00470162" w:rsidP="00B22A3F">
      <w:pPr>
        <w:pStyle w:val="1b"/>
        <w:rPr>
          <w:color w:val="auto"/>
        </w:rPr>
      </w:pPr>
      <w:r w:rsidRPr="00D3630C">
        <w:rPr>
          <w:color w:val="auto"/>
        </w:rPr>
        <w:t>Таблица В.26 иллюстрирует с</w:t>
      </w:r>
      <w:r w:rsidRPr="00D3630C">
        <w:rPr>
          <w:snapToGrid w:val="0"/>
          <w:color w:val="auto"/>
        </w:rPr>
        <w:t xml:space="preserve">писок подтверждений на команды и сообщения от АСН, </w:t>
      </w:r>
      <w:r w:rsidRPr="00D3630C">
        <w:rPr>
          <w:color w:val="auto"/>
        </w:rPr>
        <w:t>их кодовое обозначение, тип и предельно допустимое значение параметров.</w:t>
      </w:r>
    </w:p>
    <w:p w:rsidR="00470162" w:rsidRPr="00D3630C" w:rsidRDefault="00470162" w:rsidP="00B22A3F">
      <w:pPr>
        <w:pStyle w:val="1b"/>
        <w:rPr>
          <w:color w:val="auto"/>
        </w:rPr>
      </w:pPr>
      <w:r w:rsidRPr="00D3630C">
        <w:rPr>
          <w:color w:val="auto"/>
        </w:rPr>
        <w:t>Таблица В.27 иллюстрирует список параметров АСН.</w:t>
      </w:r>
    </w:p>
    <w:p w:rsidR="00470162" w:rsidRPr="00D3630C" w:rsidRDefault="00470162" w:rsidP="00B22A3F">
      <w:pPr>
        <w:pStyle w:val="1b"/>
        <w:rPr>
          <w:snapToGrid w:val="0"/>
          <w:color w:val="auto"/>
        </w:rPr>
      </w:pPr>
      <w:bookmarkStart w:id="111" w:name="_Ref311817400"/>
      <w:r w:rsidRPr="00D3630C">
        <w:rPr>
          <w:snapToGrid w:val="0"/>
          <w:color w:val="auto"/>
        </w:rPr>
        <w:t>Таблица</w:t>
      </w:r>
      <w:bookmarkEnd w:id="111"/>
      <w:r w:rsidRPr="00D3630C">
        <w:rPr>
          <w:b/>
          <w:snapToGrid w:val="0"/>
          <w:color w:val="auto"/>
        </w:rPr>
        <w:t>В.25 </w:t>
      </w:r>
      <w:r w:rsidRPr="00D3630C">
        <w:rPr>
          <w:b/>
          <w:snapToGrid w:val="0"/>
          <w:color w:val="auto"/>
        </w:rPr>
        <w:noBreakHyphen/>
      </w:r>
      <w:r w:rsidRPr="00D3630C">
        <w:rPr>
          <w:snapToGrid w:val="0"/>
          <w:color w:val="auto"/>
        </w:rPr>
        <w:t xml:space="preserve"> Список команд для АСН</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992"/>
        <w:gridCol w:w="1843"/>
        <w:gridCol w:w="3657"/>
      </w:tblGrid>
      <w:tr w:rsidR="00D3630C" w:rsidRPr="00D3630C" w:rsidTr="00EE0921">
        <w:trPr>
          <w:trHeight w:val="1226"/>
          <w:tblHeader/>
        </w:trPr>
        <w:tc>
          <w:tcPr>
            <w:tcW w:w="2864" w:type="dxa"/>
            <w:shd w:val="clear" w:color="auto" w:fill="FFFFFF"/>
          </w:tcPr>
          <w:p w:rsidR="00470162" w:rsidRPr="00D3630C" w:rsidRDefault="00470162" w:rsidP="005D5D48">
            <w:pPr>
              <w:jc w:val="center"/>
              <w:rPr>
                <w:rFonts w:ascii="Times New Roman" w:hAnsi="Times New Roman"/>
                <w:b/>
              </w:rPr>
            </w:pPr>
            <w:r w:rsidRPr="00D3630C">
              <w:rPr>
                <w:rFonts w:ascii="Times New Roman" w:hAnsi="Times New Roman"/>
                <w:b/>
              </w:rPr>
              <w:lastRenderedPageBreak/>
              <w:t>Название команды</w:t>
            </w:r>
          </w:p>
        </w:tc>
        <w:tc>
          <w:tcPr>
            <w:tcW w:w="992" w:type="dxa"/>
            <w:shd w:val="clear" w:color="auto" w:fill="FFFFFF"/>
          </w:tcPr>
          <w:p w:rsidR="00470162" w:rsidRPr="00D3630C" w:rsidRDefault="00470162" w:rsidP="005D5D48">
            <w:pPr>
              <w:jc w:val="center"/>
              <w:rPr>
                <w:rFonts w:ascii="Times New Roman" w:hAnsi="Times New Roman"/>
                <w:b/>
              </w:rPr>
            </w:pPr>
            <w:r w:rsidRPr="00D3630C">
              <w:rPr>
                <w:rFonts w:ascii="Times New Roman" w:hAnsi="Times New Roman"/>
                <w:b/>
              </w:rPr>
              <w:t>Код</w:t>
            </w:r>
          </w:p>
        </w:tc>
        <w:tc>
          <w:tcPr>
            <w:tcW w:w="1843" w:type="dxa"/>
            <w:shd w:val="clear" w:color="auto" w:fill="FFFFFF"/>
          </w:tcPr>
          <w:p w:rsidR="00470162" w:rsidRPr="00D3630C" w:rsidRDefault="00470162" w:rsidP="005D5D48">
            <w:pPr>
              <w:jc w:val="center"/>
              <w:rPr>
                <w:rFonts w:ascii="Times New Roman" w:hAnsi="Times New Roman"/>
                <w:b/>
              </w:rPr>
            </w:pPr>
            <w:r w:rsidRPr="00D3630C">
              <w:rPr>
                <w:rFonts w:ascii="Times New Roman" w:hAnsi="Times New Roman"/>
                <w:b/>
              </w:rPr>
              <w:t>Тип и предельно допустимые значения параметров</w:t>
            </w:r>
          </w:p>
        </w:tc>
        <w:tc>
          <w:tcPr>
            <w:tcW w:w="3657" w:type="dxa"/>
            <w:shd w:val="clear" w:color="auto" w:fill="FFFFFF"/>
          </w:tcPr>
          <w:p w:rsidR="00470162" w:rsidRPr="00D3630C" w:rsidRDefault="00470162" w:rsidP="005D5D48">
            <w:pPr>
              <w:jc w:val="center"/>
              <w:rPr>
                <w:rFonts w:ascii="Times New Roman" w:hAnsi="Times New Roman"/>
                <w:b/>
              </w:rPr>
            </w:pPr>
            <w:r w:rsidRPr="00D3630C">
              <w:rPr>
                <w:rFonts w:ascii="Times New Roman" w:hAnsi="Times New Roman"/>
                <w:b/>
              </w:rPr>
              <w:t>Описание</w:t>
            </w:r>
          </w:p>
        </w:tc>
      </w:tr>
      <w:tr w:rsidR="00D3630C" w:rsidRPr="00D3630C" w:rsidTr="00EE0921">
        <w:trPr>
          <w:trHeight w:val="4066"/>
        </w:trPr>
        <w:tc>
          <w:tcPr>
            <w:tcW w:w="2864" w:type="dxa"/>
          </w:tcPr>
          <w:p w:rsidR="00470162" w:rsidRPr="00D3630C" w:rsidRDefault="00470162" w:rsidP="005D5D48">
            <w:pPr>
              <w:rPr>
                <w:rFonts w:ascii="Times New Roman" w:hAnsi="Times New Roman"/>
              </w:rPr>
            </w:pPr>
            <w:r w:rsidRPr="00D3630C">
              <w:rPr>
                <w:rFonts w:ascii="Times New Roman" w:hAnsi="Times New Roman"/>
                <w:lang w:val="en-US"/>
              </w:rPr>
              <w:t>EGTS</w:t>
            </w:r>
            <w:r w:rsidRPr="00D3630C">
              <w:rPr>
                <w:rFonts w:ascii="Times New Roman" w:hAnsi="Times New Roman"/>
              </w:rPr>
              <w:t>_</w:t>
            </w:r>
            <w:r w:rsidRPr="00D3630C">
              <w:rPr>
                <w:rFonts w:ascii="Times New Roman" w:hAnsi="Times New Roman"/>
                <w:lang w:val="en-US"/>
              </w:rPr>
              <w:t>RAW</w:t>
            </w:r>
            <w:r w:rsidRPr="00D3630C">
              <w:rPr>
                <w:rFonts w:ascii="Times New Roman" w:hAnsi="Times New Roman"/>
              </w:rPr>
              <w:t>_</w:t>
            </w:r>
            <w:r w:rsidRPr="00D3630C">
              <w:rPr>
                <w:rFonts w:ascii="Times New Roman" w:hAnsi="Times New Roman"/>
                <w:lang w:val="en-US"/>
              </w:rPr>
              <w:t>DATA</w:t>
            </w:r>
          </w:p>
        </w:tc>
        <w:tc>
          <w:tcPr>
            <w:tcW w:w="992" w:type="dxa"/>
          </w:tcPr>
          <w:p w:rsidR="00470162" w:rsidRPr="00D3630C" w:rsidRDefault="00470162" w:rsidP="005D5D48">
            <w:pPr>
              <w:rPr>
                <w:rFonts w:ascii="Times New Roman" w:hAnsi="Times New Roman"/>
              </w:rPr>
            </w:pPr>
            <w:r w:rsidRPr="00D3630C">
              <w:rPr>
                <w:rFonts w:ascii="Times New Roman" w:hAnsi="Times New Roman"/>
              </w:rPr>
              <w:t>0</w:t>
            </w:r>
            <w:r w:rsidRPr="00D3630C">
              <w:rPr>
                <w:rFonts w:ascii="Times New Roman" w:hAnsi="Times New Roman"/>
                <w:lang w:val="en-US"/>
              </w:rPr>
              <w:t>x</w:t>
            </w:r>
            <w:r w:rsidRPr="00D3630C">
              <w:rPr>
                <w:rFonts w:ascii="Times New Roman" w:hAnsi="Times New Roman"/>
              </w:rPr>
              <w:t>0000</w:t>
            </w:r>
          </w:p>
        </w:tc>
        <w:tc>
          <w:tcPr>
            <w:tcW w:w="1843" w:type="dxa"/>
            <w:vAlign w:val="center"/>
          </w:tcPr>
          <w:p w:rsidR="00470162" w:rsidRPr="00D3630C" w:rsidRDefault="00470162" w:rsidP="005D5D48">
            <w:pPr>
              <w:rPr>
                <w:rFonts w:ascii="Times New Roman" w:hAnsi="Times New Roman"/>
              </w:rPr>
            </w:pPr>
            <w:r w:rsidRPr="00D3630C">
              <w:rPr>
                <w:rFonts w:ascii="Times New Roman" w:hAnsi="Times New Roman"/>
                <w:lang w:val="en-US"/>
              </w:rPr>
              <w:t>BINARY</w:t>
            </w:r>
            <w:r w:rsidRPr="00D3630C">
              <w:rPr>
                <w:rFonts w:ascii="Times New Roman" w:hAnsi="Times New Roman"/>
              </w:rPr>
              <w:t xml:space="preserve"> (до 65200 байт)</w:t>
            </w:r>
          </w:p>
        </w:tc>
        <w:tc>
          <w:tcPr>
            <w:tcW w:w="3657" w:type="dxa"/>
          </w:tcPr>
          <w:p w:rsidR="00470162" w:rsidRPr="00D3630C" w:rsidRDefault="00470162" w:rsidP="005D5D48">
            <w:pPr>
              <w:jc w:val="both"/>
              <w:rPr>
                <w:rFonts w:ascii="Times New Roman" w:hAnsi="Times New Roman"/>
              </w:rPr>
            </w:pPr>
            <w:r w:rsidRPr="00D3630C">
              <w:rPr>
                <w:rFonts w:ascii="Times New Roman" w:hAnsi="Times New Roman"/>
              </w:rPr>
              <w:t xml:space="preserve">Команда для передачи произвольных данных. Применяется, например, для передачи команд, сообщений и данных на периферийные устройства, модули, подключенные к основному блоку Терминала, в определяемом данным модулем формате. При этом терминал не должен анализировать данные из поля </w:t>
            </w:r>
            <w:r w:rsidRPr="00D3630C">
              <w:rPr>
                <w:rFonts w:ascii="Times New Roman" w:hAnsi="Times New Roman"/>
                <w:lang w:val="en-US"/>
              </w:rPr>
              <w:t>DT</w:t>
            </w:r>
            <w:r w:rsidRPr="00D3630C">
              <w:rPr>
                <w:rFonts w:ascii="Times New Roman" w:hAnsi="Times New Roman"/>
              </w:rPr>
              <w:t xml:space="preserve"> и в неизменном виде передать их по адресу, определяемому полем </w:t>
            </w:r>
            <w:r w:rsidRPr="00D3630C">
              <w:rPr>
                <w:rFonts w:ascii="Times New Roman" w:hAnsi="Times New Roman"/>
                <w:lang w:val="en-US"/>
              </w:rPr>
              <w:t>ADR</w:t>
            </w:r>
          </w:p>
        </w:tc>
      </w:tr>
      <w:tr w:rsidR="00D3630C" w:rsidRPr="00D3630C" w:rsidTr="00EE0921">
        <w:trPr>
          <w:trHeight w:val="1433"/>
        </w:trPr>
        <w:tc>
          <w:tcPr>
            <w:tcW w:w="2864" w:type="dxa"/>
          </w:tcPr>
          <w:p w:rsidR="00470162" w:rsidRPr="00D3630C" w:rsidRDefault="00470162" w:rsidP="005D5D48">
            <w:pPr>
              <w:rPr>
                <w:rFonts w:ascii="Times New Roman" w:hAnsi="Times New Roman"/>
              </w:rPr>
            </w:pPr>
            <w:r w:rsidRPr="00D3630C">
              <w:rPr>
                <w:rFonts w:ascii="Times New Roman" w:hAnsi="Times New Roman"/>
                <w:lang w:val="en-US"/>
              </w:rPr>
              <w:t>EGTS_TEST</w:t>
            </w:r>
            <w:r w:rsidRPr="00D3630C">
              <w:rPr>
                <w:rFonts w:ascii="Times New Roman" w:hAnsi="Times New Roman"/>
              </w:rPr>
              <w:t>_</w:t>
            </w:r>
            <w:r w:rsidRPr="00D3630C">
              <w:rPr>
                <w:rFonts w:ascii="Times New Roman" w:hAnsi="Times New Roman"/>
                <w:lang w:val="en-US"/>
              </w:rPr>
              <w:t>MODE</w:t>
            </w:r>
          </w:p>
        </w:tc>
        <w:tc>
          <w:tcPr>
            <w:tcW w:w="992" w:type="dxa"/>
          </w:tcPr>
          <w:p w:rsidR="00470162" w:rsidRPr="00D3630C" w:rsidRDefault="00470162" w:rsidP="005D5D48">
            <w:pPr>
              <w:rPr>
                <w:rFonts w:ascii="Times New Roman" w:hAnsi="Times New Roman"/>
              </w:rPr>
            </w:pPr>
            <w:r w:rsidRPr="00D3630C">
              <w:rPr>
                <w:rFonts w:ascii="Times New Roman" w:hAnsi="Times New Roman"/>
              </w:rPr>
              <w:t>0</w:t>
            </w:r>
            <w:r w:rsidRPr="00D3630C">
              <w:rPr>
                <w:rFonts w:ascii="Times New Roman" w:hAnsi="Times New Roman"/>
                <w:lang w:val="en-US"/>
              </w:rPr>
              <w:t>x</w:t>
            </w:r>
            <w:r w:rsidRPr="00D3630C">
              <w:rPr>
                <w:rFonts w:ascii="Times New Roman" w:hAnsi="Times New Roman"/>
              </w:rPr>
              <w:t>0001</w:t>
            </w:r>
          </w:p>
        </w:tc>
        <w:tc>
          <w:tcPr>
            <w:tcW w:w="1843" w:type="dxa"/>
          </w:tcPr>
          <w:p w:rsidR="00470162" w:rsidRPr="00D3630C" w:rsidRDefault="00470162" w:rsidP="005D5D48">
            <w:pPr>
              <w:rPr>
                <w:rFonts w:ascii="Times New Roman" w:hAnsi="Times New Roman"/>
              </w:rPr>
            </w:pPr>
            <w:r w:rsidRPr="00D3630C">
              <w:rPr>
                <w:rFonts w:ascii="Times New Roman" w:hAnsi="Times New Roman"/>
                <w:lang w:val="en-US"/>
              </w:rPr>
              <w:t>BYTE</w:t>
            </w:r>
          </w:p>
        </w:tc>
        <w:tc>
          <w:tcPr>
            <w:tcW w:w="3657" w:type="dxa"/>
          </w:tcPr>
          <w:p w:rsidR="00470162" w:rsidRPr="00D3630C" w:rsidRDefault="00470162" w:rsidP="005D5D48">
            <w:pPr>
              <w:rPr>
                <w:rFonts w:ascii="Times New Roman" w:hAnsi="Times New Roman"/>
              </w:rPr>
            </w:pPr>
            <w:r w:rsidRPr="00D3630C">
              <w:rPr>
                <w:rFonts w:ascii="Times New Roman" w:hAnsi="Times New Roman"/>
              </w:rPr>
              <w:t>Команда начала / окончания тестирования терминала:</w:t>
            </w:r>
          </w:p>
          <w:p w:rsidR="00470162" w:rsidRPr="00D3630C" w:rsidRDefault="00470162" w:rsidP="005D5D48">
            <w:pPr>
              <w:rPr>
                <w:rFonts w:ascii="Times New Roman" w:hAnsi="Times New Roman"/>
                <w:lang w:val="en-US"/>
              </w:rPr>
            </w:pPr>
            <w:r w:rsidRPr="00D3630C">
              <w:rPr>
                <w:rFonts w:ascii="Times New Roman" w:hAnsi="Times New Roman"/>
              </w:rPr>
              <w:t>1 – начало тестирования</w:t>
            </w:r>
            <w:r w:rsidRPr="00D3630C">
              <w:rPr>
                <w:rFonts w:ascii="Times New Roman" w:hAnsi="Times New Roman"/>
                <w:lang w:val="en-US"/>
              </w:rPr>
              <w:t>;</w:t>
            </w:r>
          </w:p>
          <w:p w:rsidR="00470162" w:rsidRPr="00D3630C" w:rsidRDefault="00470162" w:rsidP="005D5D48">
            <w:pPr>
              <w:rPr>
                <w:rFonts w:ascii="Times New Roman" w:hAnsi="Times New Roman"/>
              </w:rPr>
            </w:pPr>
            <w:r w:rsidRPr="00D3630C">
              <w:rPr>
                <w:rFonts w:ascii="Times New Roman" w:hAnsi="Times New Roman"/>
              </w:rPr>
              <w:t>0 – окончание тестирования.</w:t>
            </w:r>
          </w:p>
        </w:tc>
      </w:tr>
      <w:tr w:rsidR="00D3630C" w:rsidRPr="00D3630C" w:rsidTr="00EE0921">
        <w:trPr>
          <w:trHeight w:val="543"/>
        </w:trPr>
        <w:tc>
          <w:tcPr>
            <w:tcW w:w="2864" w:type="dxa"/>
          </w:tcPr>
          <w:p w:rsidR="00470162" w:rsidRPr="00D3630C" w:rsidRDefault="00470162" w:rsidP="005D5D48">
            <w:pPr>
              <w:rPr>
                <w:rFonts w:ascii="Times New Roman" w:hAnsi="Times New Roman"/>
                <w:lang w:val="en-US"/>
              </w:rPr>
            </w:pPr>
            <w:r w:rsidRPr="00D3630C">
              <w:rPr>
                <w:rFonts w:ascii="Times New Roman" w:hAnsi="Times New Roman"/>
                <w:lang w:val="en-US"/>
              </w:rPr>
              <w:t>EGTS_TEST_GET_ERRORS</w:t>
            </w:r>
          </w:p>
        </w:tc>
        <w:tc>
          <w:tcPr>
            <w:tcW w:w="992" w:type="dxa"/>
          </w:tcPr>
          <w:p w:rsidR="00470162" w:rsidRPr="00D3630C" w:rsidRDefault="00470162" w:rsidP="005D5D48">
            <w:pPr>
              <w:rPr>
                <w:rFonts w:ascii="Times New Roman" w:hAnsi="Times New Roman"/>
              </w:rPr>
            </w:pPr>
            <w:r w:rsidRPr="00D3630C">
              <w:rPr>
                <w:rFonts w:ascii="Times New Roman" w:hAnsi="Times New Roman"/>
                <w:lang w:val="en-US"/>
              </w:rPr>
              <w:t>0x000</w:t>
            </w:r>
            <w:r w:rsidRPr="00D3630C">
              <w:rPr>
                <w:rFonts w:ascii="Times New Roman" w:hAnsi="Times New Roman"/>
              </w:rPr>
              <w:t>4</w:t>
            </w:r>
          </w:p>
        </w:tc>
        <w:tc>
          <w:tcPr>
            <w:tcW w:w="1843" w:type="dxa"/>
          </w:tcPr>
          <w:p w:rsidR="00470162" w:rsidRPr="00D3630C" w:rsidRDefault="00470162" w:rsidP="005D5D48">
            <w:pPr>
              <w:rPr>
                <w:rFonts w:ascii="Times New Roman" w:hAnsi="Times New Roman"/>
                <w:lang w:val="en-US"/>
              </w:rPr>
            </w:pPr>
            <w:r w:rsidRPr="00D3630C">
              <w:rPr>
                <w:rFonts w:ascii="Times New Roman" w:hAnsi="Times New Roman"/>
                <w:lang w:val="en-US"/>
              </w:rPr>
              <w:t>-</w:t>
            </w:r>
          </w:p>
        </w:tc>
        <w:tc>
          <w:tcPr>
            <w:tcW w:w="3657" w:type="dxa"/>
          </w:tcPr>
          <w:p w:rsidR="00470162" w:rsidRPr="00D3630C" w:rsidRDefault="00470162" w:rsidP="005D5D48">
            <w:pPr>
              <w:rPr>
                <w:rFonts w:ascii="Times New Roman" w:hAnsi="Times New Roman"/>
                <w:lang w:val="en-US"/>
              </w:rPr>
            </w:pPr>
            <w:r w:rsidRPr="00D3630C">
              <w:rPr>
                <w:rFonts w:ascii="Times New Roman" w:hAnsi="Times New Roman"/>
              </w:rPr>
              <w:t>Запрос кодов ошибок</w:t>
            </w:r>
          </w:p>
        </w:tc>
      </w:tr>
      <w:tr w:rsidR="00D3630C" w:rsidRPr="00D3630C" w:rsidTr="00EE0921">
        <w:trPr>
          <w:trHeight w:val="450"/>
        </w:trPr>
        <w:tc>
          <w:tcPr>
            <w:tcW w:w="2864" w:type="dxa"/>
          </w:tcPr>
          <w:p w:rsidR="00470162" w:rsidRPr="00D3630C" w:rsidRDefault="00470162" w:rsidP="005D5D48">
            <w:pPr>
              <w:rPr>
                <w:rFonts w:ascii="Times New Roman" w:hAnsi="Times New Roman"/>
                <w:lang w:val="en-US"/>
              </w:rPr>
            </w:pPr>
            <w:r w:rsidRPr="00D3630C">
              <w:rPr>
                <w:rFonts w:ascii="Times New Roman" w:hAnsi="Times New Roman"/>
                <w:lang w:val="en-US"/>
              </w:rPr>
              <w:t>EGTS</w:t>
            </w:r>
            <w:r w:rsidRPr="00D3630C">
              <w:rPr>
                <w:rFonts w:ascii="Times New Roman" w:hAnsi="Times New Roman"/>
              </w:rPr>
              <w:t>_</w:t>
            </w:r>
            <w:r w:rsidRPr="00D3630C">
              <w:rPr>
                <w:rFonts w:ascii="Times New Roman" w:hAnsi="Times New Roman"/>
                <w:lang w:val="en-US"/>
              </w:rPr>
              <w:t>TEST_CLEAR_ERRORS</w:t>
            </w:r>
          </w:p>
        </w:tc>
        <w:tc>
          <w:tcPr>
            <w:tcW w:w="992" w:type="dxa"/>
          </w:tcPr>
          <w:p w:rsidR="00470162" w:rsidRPr="00D3630C" w:rsidRDefault="00470162" w:rsidP="005D5D48">
            <w:pPr>
              <w:rPr>
                <w:rFonts w:ascii="Times New Roman" w:hAnsi="Times New Roman"/>
              </w:rPr>
            </w:pPr>
            <w:r w:rsidRPr="00D3630C">
              <w:rPr>
                <w:rFonts w:ascii="Times New Roman" w:hAnsi="Times New Roman"/>
                <w:lang w:val="en-US"/>
              </w:rPr>
              <w:t>0x000</w:t>
            </w:r>
            <w:r w:rsidRPr="00D3630C">
              <w:rPr>
                <w:rFonts w:ascii="Times New Roman" w:hAnsi="Times New Roman"/>
              </w:rPr>
              <w:t>5</w:t>
            </w:r>
          </w:p>
        </w:tc>
        <w:tc>
          <w:tcPr>
            <w:tcW w:w="1843" w:type="dxa"/>
          </w:tcPr>
          <w:p w:rsidR="00470162" w:rsidRPr="00D3630C" w:rsidRDefault="00470162" w:rsidP="005D5D48">
            <w:pPr>
              <w:rPr>
                <w:rFonts w:ascii="Times New Roman" w:hAnsi="Times New Roman"/>
                <w:lang w:val="en-US"/>
              </w:rPr>
            </w:pPr>
            <w:r w:rsidRPr="00D3630C">
              <w:rPr>
                <w:rFonts w:ascii="Times New Roman" w:hAnsi="Times New Roman"/>
                <w:lang w:val="en-US"/>
              </w:rPr>
              <w:t>-</w:t>
            </w:r>
          </w:p>
        </w:tc>
        <w:tc>
          <w:tcPr>
            <w:tcW w:w="3657" w:type="dxa"/>
          </w:tcPr>
          <w:p w:rsidR="00470162" w:rsidRPr="00D3630C" w:rsidRDefault="00470162" w:rsidP="005D5D48">
            <w:pPr>
              <w:jc w:val="both"/>
              <w:rPr>
                <w:rFonts w:ascii="Times New Roman" w:hAnsi="Times New Roman"/>
              </w:rPr>
            </w:pPr>
            <w:r w:rsidRPr="00D3630C">
              <w:rPr>
                <w:rFonts w:ascii="Times New Roman" w:hAnsi="Times New Roman"/>
              </w:rPr>
              <w:t xml:space="preserve">Очистка кодов ошибок. Для обработки данной команды оператор должен установить корректные значения полей </w:t>
            </w:r>
            <w:r w:rsidRPr="00D3630C">
              <w:rPr>
                <w:rFonts w:ascii="Times New Roman" w:hAnsi="Times New Roman"/>
                <w:lang w:val="en-US"/>
              </w:rPr>
              <w:t>ACL</w:t>
            </w:r>
            <w:r w:rsidRPr="00D3630C">
              <w:rPr>
                <w:rFonts w:ascii="Times New Roman" w:hAnsi="Times New Roman"/>
              </w:rPr>
              <w:t xml:space="preserve"> и </w:t>
            </w:r>
            <w:r w:rsidRPr="00D3630C">
              <w:rPr>
                <w:rFonts w:ascii="Times New Roman" w:hAnsi="Times New Roman"/>
                <w:lang w:val="en-US"/>
              </w:rPr>
              <w:t>AC</w:t>
            </w:r>
            <w:r w:rsidRPr="00D3630C">
              <w:rPr>
                <w:rFonts w:ascii="Times New Roman" w:hAnsi="Times New Roman"/>
              </w:rPr>
              <w:t>Н.</w:t>
            </w:r>
          </w:p>
        </w:tc>
      </w:tr>
      <w:tr w:rsidR="00D3630C" w:rsidRPr="00D3630C" w:rsidTr="00EE0921">
        <w:trPr>
          <w:trHeight w:val="2490"/>
        </w:trPr>
        <w:tc>
          <w:tcPr>
            <w:tcW w:w="2864" w:type="dxa"/>
          </w:tcPr>
          <w:p w:rsidR="00470162" w:rsidRPr="00D3630C" w:rsidRDefault="00470162" w:rsidP="005D5D48">
            <w:pPr>
              <w:rPr>
                <w:rFonts w:ascii="Times New Roman" w:hAnsi="Times New Roman"/>
              </w:rPr>
            </w:pPr>
            <w:r w:rsidRPr="00D3630C">
              <w:rPr>
                <w:rFonts w:ascii="Times New Roman" w:hAnsi="Times New Roman"/>
                <w:lang w:val="en-US"/>
              </w:rPr>
              <w:t>EGTS</w:t>
            </w:r>
            <w:r w:rsidRPr="00D3630C">
              <w:rPr>
                <w:rFonts w:ascii="Times New Roman" w:hAnsi="Times New Roman"/>
              </w:rPr>
              <w:t>_</w:t>
            </w:r>
            <w:r w:rsidRPr="00D3630C">
              <w:rPr>
                <w:rFonts w:ascii="Times New Roman" w:hAnsi="Times New Roman"/>
                <w:lang w:val="en-US"/>
              </w:rPr>
              <w:t>CONFIG</w:t>
            </w:r>
            <w:r w:rsidRPr="00D3630C">
              <w:rPr>
                <w:rFonts w:ascii="Times New Roman" w:hAnsi="Times New Roman"/>
              </w:rPr>
              <w:t>_</w:t>
            </w:r>
            <w:r w:rsidRPr="00D3630C">
              <w:rPr>
                <w:rFonts w:ascii="Times New Roman" w:hAnsi="Times New Roman"/>
                <w:lang w:val="en-US"/>
              </w:rPr>
              <w:t>RESET</w:t>
            </w:r>
          </w:p>
        </w:tc>
        <w:tc>
          <w:tcPr>
            <w:tcW w:w="992" w:type="dxa"/>
          </w:tcPr>
          <w:p w:rsidR="00470162" w:rsidRPr="00D3630C" w:rsidRDefault="00470162" w:rsidP="005D5D48">
            <w:pPr>
              <w:rPr>
                <w:rFonts w:ascii="Times New Roman" w:hAnsi="Times New Roman"/>
              </w:rPr>
            </w:pPr>
            <w:r w:rsidRPr="00D3630C">
              <w:rPr>
                <w:rFonts w:ascii="Times New Roman" w:hAnsi="Times New Roman"/>
              </w:rPr>
              <w:t>0</w:t>
            </w:r>
            <w:r w:rsidRPr="00D3630C">
              <w:rPr>
                <w:rFonts w:ascii="Times New Roman" w:hAnsi="Times New Roman"/>
                <w:lang w:val="en-US"/>
              </w:rPr>
              <w:t>x</w:t>
            </w:r>
            <w:r w:rsidRPr="00D3630C">
              <w:rPr>
                <w:rFonts w:ascii="Times New Roman" w:hAnsi="Times New Roman"/>
              </w:rPr>
              <w:t>0006</w:t>
            </w:r>
          </w:p>
        </w:tc>
        <w:tc>
          <w:tcPr>
            <w:tcW w:w="1843" w:type="dxa"/>
          </w:tcPr>
          <w:p w:rsidR="00470162" w:rsidRPr="00D3630C" w:rsidRDefault="00470162" w:rsidP="005D5D48">
            <w:pPr>
              <w:rPr>
                <w:rFonts w:ascii="Times New Roman" w:hAnsi="Times New Roman"/>
              </w:rPr>
            </w:pPr>
            <w:r w:rsidRPr="00D3630C">
              <w:rPr>
                <w:rFonts w:ascii="Times New Roman" w:hAnsi="Times New Roman"/>
              </w:rPr>
              <w:t>-</w:t>
            </w:r>
          </w:p>
        </w:tc>
        <w:tc>
          <w:tcPr>
            <w:tcW w:w="3657" w:type="dxa"/>
          </w:tcPr>
          <w:p w:rsidR="00470162" w:rsidRPr="00D3630C" w:rsidRDefault="00470162" w:rsidP="005D5D48">
            <w:pPr>
              <w:jc w:val="both"/>
              <w:rPr>
                <w:rFonts w:ascii="Times New Roman" w:hAnsi="Times New Roman"/>
              </w:rPr>
            </w:pPr>
            <w:r w:rsidRPr="00D3630C">
              <w:rPr>
                <w:rFonts w:ascii="Times New Roman" w:hAnsi="Times New Roman"/>
              </w:rPr>
              <w:t xml:space="preserve">Возврат к заводским установкам. Удаляются все установленные пользователем параметры, и производится возврат к заводским установкам. Для обработки данной команды оператор должен установить корректные значения полей </w:t>
            </w:r>
            <w:r w:rsidRPr="00D3630C">
              <w:rPr>
                <w:rFonts w:ascii="Times New Roman" w:hAnsi="Times New Roman"/>
                <w:lang w:val="en-US"/>
              </w:rPr>
              <w:t>ACL</w:t>
            </w:r>
            <w:r w:rsidRPr="00D3630C">
              <w:rPr>
                <w:rFonts w:ascii="Times New Roman" w:hAnsi="Times New Roman"/>
              </w:rPr>
              <w:t xml:space="preserve"> и </w:t>
            </w:r>
            <w:r w:rsidRPr="00D3630C">
              <w:rPr>
                <w:rFonts w:ascii="Times New Roman" w:hAnsi="Times New Roman"/>
                <w:lang w:val="en-US"/>
              </w:rPr>
              <w:t>AC</w:t>
            </w:r>
            <w:r w:rsidRPr="00D3630C">
              <w:rPr>
                <w:rFonts w:ascii="Times New Roman" w:hAnsi="Times New Roman"/>
              </w:rPr>
              <w:t xml:space="preserve">Н. </w:t>
            </w:r>
          </w:p>
        </w:tc>
      </w:tr>
      <w:tr w:rsidR="00D3630C" w:rsidRPr="00D3630C" w:rsidTr="00EE0921">
        <w:trPr>
          <w:trHeight w:val="3630"/>
        </w:trPr>
        <w:tc>
          <w:tcPr>
            <w:tcW w:w="2864" w:type="dxa"/>
          </w:tcPr>
          <w:p w:rsidR="00470162" w:rsidRPr="00D3630C" w:rsidRDefault="00470162" w:rsidP="005D5D48">
            <w:pPr>
              <w:rPr>
                <w:rFonts w:ascii="Times New Roman" w:hAnsi="Times New Roman"/>
                <w:lang w:val="en-US"/>
              </w:rPr>
            </w:pPr>
            <w:r w:rsidRPr="00D3630C">
              <w:rPr>
                <w:rFonts w:ascii="Times New Roman" w:hAnsi="Times New Roman"/>
                <w:lang w:val="en-US"/>
              </w:rPr>
              <w:lastRenderedPageBreak/>
              <w:t>EGTS_SET_AUTH_CODE</w:t>
            </w:r>
          </w:p>
        </w:tc>
        <w:tc>
          <w:tcPr>
            <w:tcW w:w="992" w:type="dxa"/>
          </w:tcPr>
          <w:p w:rsidR="00470162" w:rsidRPr="00D3630C" w:rsidRDefault="00470162" w:rsidP="005D5D48">
            <w:pPr>
              <w:rPr>
                <w:rFonts w:ascii="Times New Roman" w:hAnsi="Times New Roman"/>
                <w:lang w:val="en-US"/>
              </w:rPr>
            </w:pPr>
            <w:r w:rsidRPr="00D3630C">
              <w:rPr>
                <w:rFonts w:ascii="Times New Roman" w:hAnsi="Times New Roman"/>
                <w:lang w:val="en-US"/>
              </w:rPr>
              <w:t>0x0007</w:t>
            </w:r>
          </w:p>
        </w:tc>
        <w:tc>
          <w:tcPr>
            <w:tcW w:w="1843" w:type="dxa"/>
          </w:tcPr>
          <w:p w:rsidR="00470162" w:rsidRPr="00D3630C" w:rsidRDefault="00470162" w:rsidP="005D5D48">
            <w:pPr>
              <w:rPr>
                <w:rFonts w:ascii="Times New Roman" w:hAnsi="Times New Roman"/>
                <w:lang w:val="en-US"/>
              </w:rPr>
            </w:pPr>
            <w:r w:rsidRPr="00D3630C">
              <w:rPr>
                <w:rFonts w:ascii="Times New Roman" w:hAnsi="Times New Roman"/>
                <w:lang w:val="en-US"/>
              </w:rPr>
              <w:t>BINARY</w:t>
            </w:r>
          </w:p>
        </w:tc>
        <w:tc>
          <w:tcPr>
            <w:tcW w:w="3657" w:type="dxa"/>
          </w:tcPr>
          <w:p w:rsidR="00470162" w:rsidRPr="00D3630C" w:rsidRDefault="00470162" w:rsidP="005D5D48">
            <w:pPr>
              <w:jc w:val="both"/>
              <w:rPr>
                <w:rFonts w:ascii="Times New Roman" w:hAnsi="Times New Roman"/>
              </w:rPr>
            </w:pPr>
            <w:r w:rsidRPr="00D3630C">
              <w:rPr>
                <w:rFonts w:ascii="Times New Roman" w:hAnsi="Times New Roman"/>
              </w:rPr>
              <w:t xml:space="preserve">Установка кода авторизации на стороне АСН. Для обработки данной команды оператор должен установить корректные значения полей </w:t>
            </w:r>
            <w:r w:rsidRPr="00D3630C">
              <w:rPr>
                <w:rFonts w:ascii="Times New Roman" w:hAnsi="Times New Roman"/>
                <w:lang w:val="en-US"/>
              </w:rPr>
              <w:t>ACL</w:t>
            </w:r>
            <w:r w:rsidRPr="00D3630C">
              <w:rPr>
                <w:rFonts w:ascii="Times New Roman" w:hAnsi="Times New Roman"/>
              </w:rPr>
              <w:t xml:space="preserve"> и </w:t>
            </w:r>
            <w:r w:rsidRPr="00D3630C">
              <w:rPr>
                <w:rFonts w:ascii="Times New Roman" w:hAnsi="Times New Roman"/>
                <w:lang w:val="en-US"/>
              </w:rPr>
              <w:t>AC</w:t>
            </w:r>
            <w:r w:rsidRPr="00D3630C">
              <w:rPr>
                <w:rFonts w:ascii="Times New Roman" w:hAnsi="Times New Roman"/>
              </w:rPr>
              <w:t xml:space="preserve">Н. После подтверждения данной команды, АСН будет использовать уже новые данные для сравнения со значением из поля </w:t>
            </w:r>
            <w:r w:rsidRPr="00D3630C">
              <w:rPr>
                <w:rFonts w:ascii="Times New Roman" w:hAnsi="Times New Roman"/>
                <w:lang w:val="en-US"/>
              </w:rPr>
              <w:t>AC</w:t>
            </w:r>
            <w:proofErr w:type="gramStart"/>
            <w:r w:rsidRPr="00D3630C">
              <w:rPr>
                <w:rFonts w:ascii="Times New Roman" w:hAnsi="Times New Roman"/>
              </w:rPr>
              <w:t>Н  в</w:t>
            </w:r>
            <w:proofErr w:type="gramEnd"/>
            <w:r w:rsidRPr="00D3630C">
              <w:rPr>
                <w:rFonts w:ascii="Times New Roman" w:hAnsi="Times New Roman"/>
              </w:rPr>
              <w:t xml:space="preserve"> некоторых присылаемых на АСН командах</w:t>
            </w:r>
          </w:p>
        </w:tc>
      </w:tr>
      <w:tr w:rsidR="00D3630C" w:rsidRPr="00D3630C" w:rsidTr="00EE0921">
        <w:trPr>
          <w:trHeight w:val="1780"/>
        </w:trPr>
        <w:tc>
          <w:tcPr>
            <w:tcW w:w="2864" w:type="dxa"/>
          </w:tcPr>
          <w:p w:rsidR="00470162" w:rsidRPr="00D3630C" w:rsidRDefault="00470162" w:rsidP="005D5D48">
            <w:pPr>
              <w:rPr>
                <w:rFonts w:ascii="Times New Roman" w:hAnsi="Times New Roman"/>
                <w:lang w:val="en-US"/>
              </w:rPr>
            </w:pPr>
            <w:r w:rsidRPr="00D3630C">
              <w:rPr>
                <w:rFonts w:ascii="Times New Roman" w:hAnsi="Times New Roman"/>
                <w:lang w:val="en-US"/>
              </w:rPr>
              <w:t>EGTS_RESTART</w:t>
            </w:r>
          </w:p>
        </w:tc>
        <w:tc>
          <w:tcPr>
            <w:tcW w:w="992" w:type="dxa"/>
          </w:tcPr>
          <w:p w:rsidR="00470162" w:rsidRPr="00D3630C" w:rsidRDefault="00470162" w:rsidP="005D5D48">
            <w:pPr>
              <w:rPr>
                <w:rFonts w:ascii="Times New Roman" w:hAnsi="Times New Roman"/>
                <w:lang w:val="en-US"/>
              </w:rPr>
            </w:pPr>
            <w:r w:rsidRPr="00D3630C">
              <w:rPr>
                <w:rFonts w:ascii="Times New Roman" w:hAnsi="Times New Roman"/>
              </w:rPr>
              <w:t>0</w:t>
            </w:r>
            <w:r w:rsidRPr="00D3630C">
              <w:rPr>
                <w:rFonts w:ascii="Times New Roman" w:hAnsi="Times New Roman"/>
                <w:lang w:val="en-US"/>
              </w:rPr>
              <w:t>x</w:t>
            </w:r>
            <w:r w:rsidRPr="00D3630C">
              <w:rPr>
                <w:rFonts w:ascii="Times New Roman" w:hAnsi="Times New Roman"/>
              </w:rPr>
              <w:t>0008</w:t>
            </w:r>
          </w:p>
        </w:tc>
        <w:tc>
          <w:tcPr>
            <w:tcW w:w="1843" w:type="dxa"/>
          </w:tcPr>
          <w:p w:rsidR="00470162" w:rsidRPr="00D3630C" w:rsidRDefault="00470162" w:rsidP="005D5D48">
            <w:pPr>
              <w:rPr>
                <w:rFonts w:ascii="Times New Roman" w:hAnsi="Times New Roman"/>
                <w:lang w:val="en-US"/>
              </w:rPr>
            </w:pPr>
            <w:r w:rsidRPr="00D3630C">
              <w:rPr>
                <w:rFonts w:ascii="Times New Roman" w:hAnsi="Times New Roman"/>
                <w:lang w:val="en-US"/>
              </w:rPr>
              <w:t>-</w:t>
            </w:r>
          </w:p>
        </w:tc>
        <w:tc>
          <w:tcPr>
            <w:tcW w:w="3657" w:type="dxa"/>
          </w:tcPr>
          <w:p w:rsidR="00470162" w:rsidRPr="00D3630C" w:rsidRDefault="00470162" w:rsidP="005D5D48">
            <w:pPr>
              <w:jc w:val="both"/>
              <w:rPr>
                <w:rFonts w:ascii="Times New Roman" w:hAnsi="Times New Roman"/>
              </w:rPr>
            </w:pPr>
            <w:r w:rsidRPr="00D3630C">
              <w:rPr>
                <w:rFonts w:ascii="Times New Roman" w:hAnsi="Times New Roman"/>
              </w:rPr>
              <w:t xml:space="preserve">Команда производит перезапуск основного ПО АСН. Для обработки данной команды оператор должен установить корректные значения полей </w:t>
            </w:r>
            <w:r w:rsidRPr="00D3630C">
              <w:rPr>
                <w:rFonts w:ascii="Times New Roman" w:hAnsi="Times New Roman"/>
                <w:lang w:val="en-US"/>
              </w:rPr>
              <w:t>ACL</w:t>
            </w:r>
            <w:r w:rsidRPr="00D3630C">
              <w:rPr>
                <w:rFonts w:ascii="Times New Roman" w:hAnsi="Times New Roman"/>
              </w:rPr>
              <w:t xml:space="preserve"> и </w:t>
            </w:r>
            <w:r w:rsidRPr="00D3630C">
              <w:rPr>
                <w:rFonts w:ascii="Times New Roman" w:hAnsi="Times New Roman"/>
                <w:lang w:val="en-US"/>
              </w:rPr>
              <w:t>AC</w:t>
            </w:r>
            <w:r w:rsidRPr="00D3630C">
              <w:rPr>
                <w:rFonts w:ascii="Times New Roman" w:hAnsi="Times New Roman"/>
              </w:rPr>
              <w:t>Н.</w:t>
            </w:r>
          </w:p>
        </w:tc>
      </w:tr>
    </w:tbl>
    <w:p w:rsidR="00470162" w:rsidRPr="00D3630C" w:rsidRDefault="00470162" w:rsidP="00731237">
      <w:pPr>
        <w:jc w:val="center"/>
        <w:rPr>
          <w:rFonts w:ascii="Times New Roman" w:hAnsi="Times New Roman"/>
          <w:b/>
          <w:snapToGrid w:val="0"/>
        </w:rPr>
      </w:pPr>
    </w:p>
    <w:p w:rsidR="00470162" w:rsidRPr="00D3630C" w:rsidRDefault="00470162" w:rsidP="00EE0921">
      <w:pPr>
        <w:pStyle w:val="1b"/>
        <w:rPr>
          <w:snapToGrid w:val="0"/>
          <w:color w:val="auto"/>
        </w:rPr>
      </w:pPr>
      <w:bookmarkStart w:id="112" w:name="_Ref311818798"/>
      <w:r w:rsidRPr="00D3630C">
        <w:rPr>
          <w:snapToGrid w:val="0"/>
          <w:color w:val="auto"/>
        </w:rPr>
        <w:t xml:space="preserve">Таблица </w:t>
      </w:r>
      <w:bookmarkEnd w:id="112"/>
      <w:r w:rsidRPr="00D3630C">
        <w:rPr>
          <w:snapToGrid w:val="0"/>
          <w:color w:val="auto"/>
        </w:rPr>
        <w:t>В.26 </w:t>
      </w:r>
      <w:r w:rsidRPr="00D3630C">
        <w:rPr>
          <w:snapToGrid w:val="0"/>
          <w:color w:val="auto"/>
        </w:rPr>
        <w:noBreakHyphen/>
        <w:t>Список подтверждений на команды и сообщения от АСН</w:t>
      </w:r>
    </w:p>
    <w:p w:rsidR="00470162" w:rsidRPr="00D3630C" w:rsidRDefault="00470162" w:rsidP="00731237">
      <w:pPr>
        <w:pStyle w:val="affffe"/>
        <w:rPr>
          <w:rFonts w:ascii="Times New Roman" w:hAnsi="Times New Roman"/>
          <w:snapToGrid w:val="0"/>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7"/>
        <w:gridCol w:w="949"/>
        <w:gridCol w:w="1831"/>
        <w:gridCol w:w="3609"/>
      </w:tblGrid>
      <w:tr w:rsidR="00D3630C" w:rsidRPr="00D3630C" w:rsidTr="00EE0921">
        <w:trPr>
          <w:trHeight w:val="544"/>
          <w:tblHeader/>
        </w:trPr>
        <w:tc>
          <w:tcPr>
            <w:tcW w:w="2905" w:type="dxa"/>
            <w:shd w:val="clear" w:color="auto" w:fill="FFFFFF"/>
          </w:tcPr>
          <w:p w:rsidR="00470162" w:rsidRPr="00D3630C" w:rsidRDefault="00470162" w:rsidP="005D5D48">
            <w:pPr>
              <w:jc w:val="center"/>
              <w:rPr>
                <w:rFonts w:ascii="Times New Roman" w:hAnsi="Times New Roman"/>
              </w:rPr>
            </w:pPr>
            <w:r w:rsidRPr="00D3630C">
              <w:rPr>
                <w:rFonts w:ascii="Times New Roman" w:hAnsi="Times New Roman"/>
                <w:b/>
              </w:rPr>
              <w:t>Название команды</w:t>
            </w:r>
          </w:p>
        </w:tc>
        <w:tc>
          <w:tcPr>
            <w:tcW w:w="951" w:type="dxa"/>
            <w:shd w:val="clear" w:color="auto" w:fill="FFFFFF"/>
          </w:tcPr>
          <w:p w:rsidR="00470162" w:rsidRPr="00D3630C" w:rsidRDefault="00470162" w:rsidP="005D5D48">
            <w:pPr>
              <w:jc w:val="center"/>
              <w:rPr>
                <w:rFonts w:ascii="Times New Roman" w:hAnsi="Times New Roman"/>
                <w:b/>
              </w:rPr>
            </w:pPr>
            <w:r w:rsidRPr="00D3630C">
              <w:rPr>
                <w:rFonts w:ascii="Times New Roman" w:hAnsi="Times New Roman"/>
                <w:b/>
              </w:rPr>
              <w:t>Код</w:t>
            </w:r>
          </w:p>
        </w:tc>
        <w:tc>
          <w:tcPr>
            <w:tcW w:w="1843" w:type="dxa"/>
            <w:shd w:val="clear" w:color="auto" w:fill="FFFFFF"/>
          </w:tcPr>
          <w:p w:rsidR="00470162" w:rsidRPr="00D3630C" w:rsidRDefault="00470162" w:rsidP="005D5D48">
            <w:pPr>
              <w:jc w:val="center"/>
              <w:rPr>
                <w:rFonts w:ascii="Times New Roman" w:hAnsi="Times New Roman"/>
                <w:b/>
              </w:rPr>
            </w:pPr>
            <w:r w:rsidRPr="00D3630C">
              <w:rPr>
                <w:rFonts w:ascii="Times New Roman" w:hAnsi="Times New Roman"/>
                <w:b/>
              </w:rPr>
              <w:t xml:space="preserve">Тип и </w:t>
            </w:r>
            <w:proofErr w:type="gramStart"/>
            <w:r w:rsidRPr="00D3630C">
              <w:rPr>
                <w:rFonts w:ascii="Times New Roman" w:hAnsi="Times New Roman"/>
                <w:b/>
              </w:rPr>
              <w:t>количество  параметров</w:t>
            </w:r>
            <w:proofErr w:type="gramEnd"/>
          </w:p>
        </w:tc>
        <w:tc>
          <w:tcPr>
            <w:tcW w:w="3657" w:type="dxa"/>
            <w:shd w:val="clear" w:color="auto" w:fill="FFFFFF"/>
          </w:tcPr>
          <w:p w:rsidR="00470162" w:rsidRPr="00D3630C" w:rsidRDefault="00470162" w:rsidP="005D5D48">
            <w:pPr>
              <w:jc w:val="center"/>
              <w:rPr>
                <w:rFonts w:ascii="Times New Roman" w:hAnsi="Times New Roman"/>
                <w:b/>
              </w:rPr>
            </w:pPr>
            <w:r w:rsidRPr="00D3630C">
              <w:rPr>
                <w:rFonts w:ascii="Times New Roman" w:hAnsi="Times New Roman"/>
                <w:b/>
              </w:rPr>
              <w:t>Описание</w:t>
            </w:r>
          </w:p>
        </w:tc>
      </w:tr>
      <w:tr w:rsidR="00D3630C" w:rsidRPr="00D3630C" w:rsidTr="00EE0921">
        <w:trPr>
          <w:trHeight w:val="1437"/>
        </w:trPr>
        <w:tc>
          <w:tcPr>
            <w:tcW w:w="2905" w:type="dxa"/>
          </w:tcPr>
          <w:p w:rsidR="00470162" w:rsidRPr="00D3630C" w:rsidRDefault="00470162" w:rsidP="005D5D48">
            <w:pPr>
              <w:rPr>
                <w:rFonts w:ascii="Times New Roman" w:hAnsi="Times New Roman"/>
                <w:lang w:val="en-US"/>
              </w:rPr>
            </w:pPr>
            <w:r w:rsidRPr="00D3630C">
              <w:rPr>
                <w:rFonts w:ascii="Times New Roman" w:hAnsi="Times New Roman"/>
                <w:lang w:val="en-US"/>
              </w:rPr>
              <w:t>EGTS_RAW_DATA</w:t>
            </w:r>
          </w:p>
        </w:tc>
        <w:tc>
          <w:tcPr>
            <w:tcW w:w="951" w:type="dxa"/>
          </w:tcPr>
          <w:p w:rsidR="00470162" w:rsidRPr="00D3630C" w:rsidRDefault="00470162" w:rsidP="005D5D48">
            <w:pPr>
              <w:rPr>
                <w:rFonts w:ascii="Times New Roman" w:hAnsi="Times New Roman"/>
                <w:lang w:val="en-US"/>
              </w:rPr>
            </w:pPr>
            <w:r w:rsidRPr="00D3630C">
              <w:rPr>
                <w:rFonts w:ascii="Times New Roman" w:hAnsi="Times New Roman"/>
              </w:rPr>
              <w:t>0</w:t>
            </w:r>
            <w:r w:rsidRPr="00D3630C">
              <w:rPr>
                <w:rFonts w:ascii="Times New Roman" w:hAnsi="Times New Roman"/>
                <w:lang w:val="en-US"/>
              </w:rPr>
              <w:t>x0000</w:t>
            </w:r>
          </w:p>
        </w:tc>
        <w:tc>
          <w:tcPr>
            <w:tcW w:w="1843" w:type="dxa"/>
          </w:tcPr>
          <w:p w:rsidR="00470162" w:rsidRPr="00D3630C" w:rsidRDefault="00470162" w:rsidP="005D5D48">
            <w:pPr>
              <w:rPr>
                <w:rFonts w:ascii="Times New Roman" w:hAnsi="Times New Roman"/>
              </w:rPr>
            </w:pPr>
            <w:r w:rsidRPr="00D3630C">
              <w:rPr>
                <w:rFonts w:ascii="Times New Roman" w:hAnsi="Times New Roman"/>
                <w:lang w:val="en-US"/>
              </w:rPr>
              <w:t>BINARY</w:t>
            </w:r>
            <w:r w:rsidRPr="00D3630C">
              <w:rPr>
                <w:rFonts w:ascii="Times New Roman" w:hAnsi="Times New Roman"/>
              </w:rPr>
              <w:t xml:space="preserve"> (до 65200 байт)</w:t>
            </w:r>
          </w:p>
        </w:tc>
        <w:tc>
          <w:tcPr>
            <w:tcW w:w="3657" w:type="dxa"/>
          </w:tcPr>
          <w:p w:rsidR="00470162" w:rsidRPr="00D3630C" w:rsidRDefault="00470162" w:rsidP="005D5D48">
            <w:pPr>
              <w:jc w:val="both"/>
              <w:rPr>
                <w:rFonts w:ascii="Times New Roman" w:hAnsi="Times New Roman"/>
              </w:rPr>
            </w:pPr>
            <w:r w:rsidRPr="00D3630C">
              <w:rPr>
                <w:rFonts w:ascii="Times New Roman" w:hAnsi="Times New Roman"/>
              </w:rPr>
              <w:t>Данные, поступающие от периферийных устройств, модулей, подключенных к АСН, в определяемом данным модулем формате</w:t>
            </w:r>
          </w:p>
        </w:tc>
      </w:tr>
      <w:tr w:rsidR="00D3630C" w:rsidRPr="00D3630C" w:rsidTr="00EE0921">
        <w:trPr>
          <w:trHeight w:val="1229"/>
        </w:trPr>
        <w:tc>
          <w:tcPr>
            <w:tcW w:w="2905" w:type="dxa"/>
          </w:tcPr>
          <w:p w:rsidR="00470162" w:rsidRPr="00D3630C" w:rsidRDefault="00470162" w:rsidP="003B445A">
            <w:pPr>
              <w:rPr>
                <w:rFonts w:ascii="Times New Roman" w:hAnsi="Times New Roman"/>
                <w:lang w:val="en-US"/>
              </w:rPr>
            </w:pPr>
            <w:r w:rsidRPr="00D3630C">
              <w:rPr>
                <w:rFonts w:ascii="Times New Roman" w:hAnsi="Times New Roman"/>
                <w:lang w:val="en-US"/>
              </w:rPr>
              <w:t>EGTS_SELF_TEST_RESULT</w:t>
            </w:r>
          </w:p>
        </w:tc>
        <w:tc>
          <w:tcPr>
            <w:tcW w:w="951" w:type="dxa"/>
          </w:tcPr>
          <w:p w:rsidR="00470162" w:rsidRPr="00D3630C" w:rsidRDefault="00470162" w:rsidP="005D5D48">
            <w:pPr>
              <w:rPr>
                <w:rFonts w:ascii="Times New Roman" w:hAnsi="Times New Roman"/>
              </w:rPr>
            </w:pPr>
            <w:r w:rsidRPr="00D3630C">
              <w:rPr>
                <w:rFonts w:ascii="Times New Roman" w:hAnsi="Times New Roman"/>
              </w:rPr>
              <w:t>0</w:t>
            </w:r>
            <w:r w:rsidRPr="00D3630C">
              <w:rPr>
                <w:rFonts w:ascii="Times New Roman" w:hAnsi="Times New Roman"/>
                <w:lang w:val="en-US"/>
              </w:rPr>
              <w:t>x00</w:t>
            </w:r>
            <w:r w:rsidRPr="00D3630C">
              <w:rPr>
                <w:rFonts w:ascii="Times New Roman" w:hAnsi="Times New Roman"/>
              </w:rPr>
              <w:t>02</w:t>
            </w:r>
          </w:p>
        </w:tc>
        <w:tc>
          <w:tcPr>
            <w:tcW w:w="1843" w:type="dxa"/>
          </w:tcPr>
          <w:p w:rsidR="00470162" w:rsidRPr="00D3630C" w:rsidRDefault="00470162" w:rsidP="005D5D48">
            <w:pPr>
              <w:rPr>
                <w:rFonts w:ascii="Times New Roman" w:hAnsi="Times New Roman"/>
                <w:lang w:val="en-US"/>
              </w:rPr>
            </w:pPr>
            <w:r w:rsidRPr="00D3630C">
              <w:rPr>
                <w:rFonts w:ascii="Times New Roman" w:hAnsi="Times New Roman"/>
                <w:lang w:val="en-US"/>
              </w:rPr>
              <w:t>STRING</w:t>
            </w:r>
          </w:p>
        </w:tc>
        <w:tc>
          <w:tcPr>
            <w:tcW w:w="3657" w:type="dxa"/>
          </w:tcPr>
          <w:p w:rsidR="00470162" w:rsidRPr="00D3630C" w:rsidRDefault="00470162" w:rsidP="005D5D48">
            <w:pPr>
              <w:jc w:val="both"/>
              <w:rPr>
                <w:rFonts w:ascii="Times New Roman" w:hAnsi="Times New Roman"/>
              </w:rPr>
            </w:pPr>
            <w:r w:rsidRPr="00D3630C">
              <w:rPr>
                <w:rFonts w:ascii="Times New Roman" w:hAnsi="Times New Roman"/>
              </w:rPr>
              <w:t>Сообщение о результатах самодиагностики.  Генерируется АСН автоматически без запроса от оператора.</w:t>
            </w:r>
          </w:p>
        </w:tc>
      </w:tr>
      <w:tr w:rsidR="00D3630C" w:rsidRPr="00D3630C" w:rsidTr="00EE0921">
        <w:trPr>
          <w:trHeight w:val="990"/>
        </w:trPr>
        <w:tc>
          <w:tcPr>
            <w:tcW w:w="2905" w:type="dxa"/>
          </w:tcPr>
          <w:p w:rsidR="00470162" w:rsidRPr="00D3630C" w:rsidRDefault="00470162" w:rsidP="005D5D48">
            <w:pPr>
              <w:rPr>
                <w:rFonts w:ascii="Times New Roman" w:hAnsi="Times New Roman"/>
              </w:rPr>
            </w:pPr>
            <w:r w:rsidRPr="00D3630C">
              <w:rPr>
                <w:rFonts w:ascii="Times New Roman" w:hAnsi="Times New Roman"/>
                <w:lang w:val="en-US"/>
              </w:rPr>
              <w:t>EGTS_TEST</w:t>
            </w:r>
            <w:r w:rsidRPr="00D3630C">
              <w:rPr>
                <w:rFonts w:ascii="Times New Roman" w:hAnsi="Times New Roman"/>
              </w:rPr>
              <w:t>_</w:t>
            </w:r>
            <w:r w:rsidRPr="00D3630C">
              <w:rPr>
                <w:rFonts w:ascii="Times New Roman" w:hAnsi="Times New Roman"/>
                <w:lang w:val="en-US"/>
              </w:rPr>
              <w:t>GET</w:t>
            </w:r>
            <w:r w:rsidRPr="00D3630C">
              <w:rPr>
                <w:rFonts w:ascii="Times New Roman" w:hAnsi="Times New Roman"/>
              </w:rPr>
              <w:t>_</w:t>
            </w:r>
            <w:r w:rsidRPr="00D3630C">
              <w:rPr>
                <w:rFonts w:ascii="Times New Roman" w:hAnsi="Times New Roman"/>
                <w:lang w:val="en-US"/>
              </w:rPr>
              <w:t>ERRORS</w:t>
            </w:r>
          </w:p>
        </w:tc>
        <w:tc>
          <w:tcPr>
            <w:tcW w:w="951" w:type="dxa"/>
          </w:tcPr>
          <w:p w:rsidR="00470162" w:rsidRPr="00D3630C" w:rsidRDefault="00470162" w:rsidP="005D5D48">
            <w:pPr>
              <w:rPr>
                <w:rFonts w:ascii="Times New Roman" w:hAnsi="Times New Roman"/>
              </w:rPr>
            </w:pPr>
            <w:r w:rsidRPr="00D3630C">
              <w:rPr>
                <w:rFonts w:ascii="Times New Roman" w:hAnsi="Times New Roman"/>
              </w:rPr>
              <w:t>0</w:t>
            </w:r>
            <w:r w:rsidRPr="00D3630C">
              <w:rPr>
                <w:rFonts w:ascii="Times New Roman" w:hAnsi="Times New Roman"/>
                <w:lang w:val="en-US"/>
              </w:rPr>
              <w:t>x</w:t>
            </w:r>
            <w:r w:rsidRPr="00D3630C">
              <w:rPr>
                <w:rFonts w:ascii="Times New Roman" w:hAnsi="Times New Roman"/>
              </w:rPr>
              <w:t>0004</w:t>
            </w:r>
          </w:p>
        </w:tc>
        <w:tc>
          <w:tcPr>
            <w:tcW w:w="1843" w:type="dxa"/>
          </w:tcPr>
          <w:p w:rsidR="00470162" w:rsidRPr="00D3630C" w:rsidRDefault="00470162" w:rsidP="005D5D48">
            <w:pPr>
              <w:rPr>
                <w:rFonts w:ascii="Times New Roman" w:hAnsi="Times New Roman"/>
              </w:rPr>
            </w:pPr>
            <w:r w:rsidRPr="00D3630C">
              <w:rPr>
                <w:rFonts w:ascii="Times New Roman" w:hAnsi="Times New Roman"/>
                <w:lang w:val="en-US"/>
              </w:rPr>
              <w:t>BINARY</w:t>
            </w:r>
            <w:r w:rsidRPr="00D3630C">
              <w:rPr>
                <w:rFonts w:ascii="Times New Roman" w:hAnsi="Times New Roman"/>
              </w:rPr>
              <w:t xml:space="preserve"> (16 байт)</w:t>
            </w:r>
          </w:p>
        </w:tc>
        <w:tc>
          <w:tcPr>
            <w:tcW w:w="3657" w:type="dxa"/>
          </w:tcPr>
          <w:p w:rsidR="00470162" w:rsidRPr="00D3630C" w:rsidRDefault="00470162" w:rsidP="005D5D48">
            <w:pPr>
              <w:jc w:val="both"/>
              <w:rPr>
                <w:rFonts w:ascii="Times New Roman" w:hAnsi="Times New Roman"/>
              </w:rPr>
            </w:pPr>
            <w:r w:rsidRPr="00D3630C">
              <w:rPr>
                <w:rFonts w:ascii="Times New Roman" w:hAnsi="Times New Roman"/>
              </w:rPr>
              <w:t>Список кодов ошибок состояний блоков, модулей и подсистем Терминала</w:t>
            </w:r>
          </w:p>
        </w:tc>
      </w:tr>
    </w:tbl>
    <w:p w:rsidR="00470162" w:rsidRPr="00D3630C" w:rsidRDefault="00470162" w:rsidP="00EE0921">
      <w:pPr>
        <w:pStyle w:val="1b"/>
        <w:rPr>
          <w:color w:val="auto"/>
        </w:rPr>
      </w:pPr>
      <w:bookmarkStart w:id="113" w:name="_Ref311819326"/>
    </w:p>
    <w:p w:rsidR="00470162" w:rsidRPr="00D3630C" w:rsidRDefault="00470162" w:rsidP="00EE0921">
      <w:pPr>
        <w:pStyle w:val="1b"/>
        <w:rPr>
          <w:snapToGrid w:val="0"/>
          <w:color w:val="auto"/>
        </w:rPr>
      </w:pPr>
      <w:r w:rsidRPr="00D3630C">
        <w:rPr>
          <w:color w:val="auto"/>
        </w:rPr>
        <w:lastRenderedPageBreak/>
        <w:t xml:space="preserve">Таблица </w:t>
      </w:r>
      <w:bookmarkEnd w:id="113"/>
      <w:r w:rsidRPr="00D3630C">
        <w:rPr>
          <w:color w:val="auto"/>
        </w:rPr>
        <w:t>В.27 </w:t>
      </w:r>
      <w:r w:rsidRPr="00D3630C">
        <w:rPr>
          <w:color w:val="auto"/>
        </w:rPr>
        <w:noBreakHyphen/>
      </w:r>
      <w:r w:rsidRPr="00D3630C">
        <w:rPr>
          <w:snapToGrid w:val="0"/>
          <w:color w:val="auto"/>
        </w:rPr>
        <w:t>Список параметров АСН</w:t>
      </w:r>
    </w:p>
    <w:tbl>
      <w:tblPr>
        <w:tblpPr w:leftFromText="180" w:rightFromText="180" w:vertAnchor="text" w:horzAnchor="margin" w:tblpY="359"/>
        <w:tblW w:w="963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3256"/>
        <w:gridCol w:w="992"/>
        <w:gridCol w:w="992"/>
        <w:gridCol w:w="1418"/>
        <w:gridCol w:w="2976"/>
      </w:tblGrid>
      <w:tr w:rsidR="00D3630C" w:rsidRPr="00D3630C" w:rsidTr="00767CCD">
        <w:trPr>
          <w:trHeight w:val="199"/>
        </w:trPr>
        <w:tc>
          <w:tcPr>
            <w:tcW w:w="3256" w:type="dxa"/>
          </w:tcPr>
          <w:p w:rsidR="00470162" w:rsidRPr="00D3630C" w:rsidRDefault="00470162" w:rsidP="00767CCD">
            <w:pPr>
              <w:jc w:val="center"/>
              <w:rPr>
                <w:rFonts w:ascii="Times New Roman" w:hAnsi="Times New Roman"/>
                <w:b/>
                <w:sz w:val="16"/>
              </w:rPr>
            </w:pPr>
            <w:r w:rsidRPr="00D3630C">
              <w:rPr>
                <w:rFonts w:ascii="Times New Roman" w:hAnsi="Times New Roman"/>
                <w:b/>
                <w:sz w:val="16"/>
              </w:rPr>
              <w:t xml:space="preserve">Имя параметра </w:t>
            </w:r>
          </w:p>
        </w:tc>
        <w:tc>
          <w:tcPr>
            <w:tcW w:w="992" w:type="dxa"/>
          </w:tcPr>
          <w:p w:rsidR="00470162" w:rsidRPr="00D3630C" w:rsidRDefault="00470162" w:rsidP="00767CCD">
            <w:pPr>
              <w:jc w:val="center"/>
              <w:rPr>
                <w:rFonts w:ascii="Times New Roman" w:hAnsi="Times New Roman"/>
                <w:b/>
                <w:sz w:val="16"/>
              </w:rPr>
            </w:pPr>
            <w:r w:rsidRPr="00D3630C">
              <w:rPr>
                <w:rFonts w:ascii="Times New Roman" w:hAnsi="Times New Roman"/>
                <w:b/>
                <w:sz w:val="16"/>
              </w:rPr>
              <w:t>Код</w:t>
            </w:r>
          </w:p>
        </w:tc>
        <w:tc>
          <w:tcPr>
            <w:tcW w:w="992" w:type="dxa"/>
          </w:tcPr>
          <w:p w:rsidR="00470162" w:rsidRPr="00D3630C" w:rsidRDefault="00470162" w:rsidP="00767CCD">
            <w:pPr>
              <w:jc w:val="center"/>
              <w:rPr>
                <w:rFonts w:ascii="Times New Roman" w:hAnsi="Times New Roman"/>
                <w:b/>
                <w:sz w:val="16"/>
              </w:rPr>
            </w:pPr>
            <w:r w:rsidRPr="00D3630C">
              <w:rPr>
                <w:rFonts w:ascii="Times New Roman" w:hAnsi="Times New Roman"/>
                <w:b/>
                <w:sz w:val="16"/>
              </w:rPr>
              <w:t xml:space="preserve">Тип параметра </w:t>
            </w:r>
          </w:p>
        </w:tc>
        <w:tc>
          <w:tcPr>
            <w:tcW w:w="1418" w:type="dxa"/>
          </w:tcPr>
          <w:p w:rsidR="00470162" w:rsidRPr="00D3630C" w:rsidRDefault="00470162" w:rsidP="00767CCD">
            <w:pPr>
              <w:jc w:val="center"/>
              <w:rPr>
                <w:rFonts w:ascii="Times New Roman" w:hAnsi="Times New Roman"/>
                <w:b/>
                <w:sz w:val="16"/>
              </w:rPr>
            </w:pPr>
            <w:r w:rsidRPr="00D3630C">
              <w:rPr>
                <w:rFonts w:ascii="Times New Roman" w:hAnsi="Times New Roman"/>
                <w:b/>
                <w:sz w:val="16"/>
              </w:rPr>
              <w:t>Значение по умолчанию</w:t>
            </w:r>
          </w:p>
        </w:tc>
        <w:tc>
          <w:tcPr>
            <w:tcW w:w="2976" w:type="dxa"/>
          </w:tcPr>
          <w:p w:rsidR="00470162" w:rsidRPr="00D3630C" w:rsidRDefault="00470162" w:rsidP="00767CCD">
            <w:pPr>
              <w:jc w:val="center"/>
              <w:rPr>
                <w:rFonts w:ascii="Times New Roman" w:hAnsi="Times New Roman"/>
                <w:b/>
                <w:sz w:val="16"/>
              </w:rPr>
            </w:pPr>
            <w:r w:rsidRPr="00D3630C">
              <w:rPr>
                <w:rFonts w:ascii="Times New Roman" w:hAnsi="Times New Roman"/>
                <w:b/>
                <w:sz w:val="16"/>
              </w:rPr>
              <w:t xml:space="preserve">Описание </w:t>
            </w:r>
          </w:p>
        </w:tc>
      </w:tr>
      <w:tr w:rsidR="00D3630C" w:rsidRPr="00D3630C" w:rsidTr="00767CCD">
        <w:trPr>
          <w:trHeight w:val="199"/>
        </w:trPr>
        <w:tc>
          <w:tcPr>
            <w:tcW w:w="9634" w:type="dxa"/>
            <w:gridSpan w:val="5"/>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 xml:space="preserve">Радио </w:t>
            </w:r>
            <w:proofErr w:type="spellStart"/>
            <w:r w:rsidRPr="00D3630C">
              <w:rPr>
                <w:rFonts w:ascii="Times New Roman" w:hAnsi="Times New Roman"/>
                <w:sz w:val="20"/>
              </w:rPr>
              <w:t>mute</w:t>
            </w:r>
            <w:proofErr w:type="spellEnd"/>
            <w:r w:rsidRPr="00D3630C">
              <w:rPr>
                <w:rFonts w:ascii="Times New Roman" w:hAnsi="Times New Roman"/>
                <w:sz w:val="20"/>
              </w:rPr>
              <w:t xml:space="preserve"> (только для конфигурации дополнительного оборудования)</w:t>
            </w:r>
          </w:p>
        </w:tc>
      </w:tr>
      <w:tr w:rsidR="00D3630C" w:rsidRPr="00D3630C" w:rsidTr="00767CCD">
        <w:trPr>
          <w:trHeight w:val="688"/>
        </w:trPr>
        <w:tc>
          <w:tcPr>
            <w:tcW w:w="3256"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lang w:val="en-US"/>
              </w:rPr>
              <w:t>EGTS_</w:t>
            </w:r>
            <w:r w:rsidRPr="00D3630C">
              <w:rPr>
                <w:rFonts w:ascii="Times New Roman" w:hAnsi="Times New Roman"/>
                <w:sz w:val="20"/>
              </w:rPr>
              <w:t xml:space="preserve">RADIO_MUTE_DELAY </w:t>
            </w:r>
          </w:p>
        </w:tc>
        <w:tc>
          <w:tcPr>
            <w:tcW w:w="992"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0х0201</w:t>
            </w:r>
          </w:p>
        </w:tc>
        <w:tc>
          <w:tcPr>
            <w:tcW w:w="992"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INT</w:t>
            </w:r>
          </w:p>
        </w:tc>
        <w:tc>
          <w:tcPr>
            <w:tcW w:w="1418"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500</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 xml:space="preserve">Задержка между установкой сигнала радио </w:t>
            </w:r>
            <w:proofErr w:type="spellStart"/>
            <w:r w:rsidRPr="00D3630C">
              <w:rPr>
                <w:rFonts w:ascii="Times New Roman" w:hAnsi="Times New Roman"/>
                <w:sz w:val="20"/>
              </w:rPr>
              <w:t>mute</w:t>
            </w:r>
            <w:proofErr w:type="spellEnd"/>
            <w:r w:rsidRPr="00D3630C">
              <w:rPr>
                <w:rFonts w:ascii="Times New Roman" w:hAnsi="Times New Roman"/>
                <w:sz w:val="20"/>
              </w:rPr>
              <w:t xml:space="preserve"> и началом проигрывания звука, миллисекунды</w:t>
            </w:r>
          </w:p>
        </w:tc>
      </w:tr>
      <w:tr w:rsidR="00D3630C" w:rsidRPr="00D3630C" w:rsidTr="00767CCD">
        <w:trPr>
          <w:trHeight w:val="686"/>
        </w:trPr>
        <w:tc>
          <w:tcPr>
            <w:tcW w:w="3256"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lang w:val="en-US"/>
              </w:rPr>
              <w:t>EGTS_</w:t>
            </w:r>
            <w:r w:rsidRPr="00D3630C">
              <w:rPr>
                <w:rFonts w:ascii="Times New Roman" w:hAnsi="Times New Roman"/>
                <w:sz w:val="20"/>
              </w:rPr>
              <w:t xml:space="preserve">RADIO_UNMUTE_DELAY </w:t>
            </w:r>
          </w:p>
        </w:tc>
        <w:tc>
          <w:tcPr>
            <w:tcW w:w="992"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0х0202</w:t>
            </w:r>
          </w:p>
        </w:tc>
        <w:tc>
          <w:tcPr>
            <w:tcW w:w="992"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INT</w:t>
            </w:r>
          </w:p>
        </w:tc>
        <w:tc>
          <w:tcPr>
            <w:tcW w:w="1418"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500</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 xml:space="preserve">Задержка между снятием сигнала радио </w:t>
            </w:r>
            <w:proofErr w:type="spellStart"/>
            <w:r w:rsidRPr="00D3630C">
              <w:rPr>
                <w:rFonts w:ascii="Times New Roman" w:hAnsi="Times New Roman"/>
                <w:sz w:val="20"/>
              </w:rPr>
              <w:t>mute</w:t>
            </w:r>
            <w:proofErr w:type="spellEnd"/>
            <w:r w:rsidRPr="00D3630C">
              <w:rPr>
                <w:rFonts w:ascii="Times New Roman" w:hAnsi="Times New Roman"/>
                <w:sz w:val="20"/>
              </w:rPr>
              <w:t xml:space="preserve"> и окончанием проигрывания </w:t>
            </w:r>
            <w:proofErr w:type="gramStart"/>
            <w:r w:rsidRPr="00D3630C">
              <w:rPr>
                <w:rFonts w:ascii="Times New Roman" w:hAnsi="Times New Roman"/>
                <w:sz w:val="20"/>
              </w:rPr>
              <w:t>звука ,</w:t>
            </w:r>
            <w:proofErr w:type="gramEnd"/>
            <w:r w:rsidRPr="00D3630C">
              <w:rPr>
                <w:rFonts w:ascii="Times New Roman" w:hAnsi="Times New Roman"/>
                <w:sz w:val="20"/>
              </w:rPr>
              <w:t xml:space="preserve"> миллисекунды</w:t>
            </w:r>
          </w:p>
        </w:tc>
      </w:tr>
      <w:tr w:rsidR="00D3630C" w:rsidRPr="00D3630C" w:rsidTr="00767CCD">
        <w:trPr>
          <w:trHeight w:val="199"/>
        </w:trPr>
        <w:tc>
          <w:tcPr>
            <w:tcW w:w="9634" w:type="dxa"/>
            <w:gridSpan w:val="5"/>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Установки общего назначения</w:t>
            </w:r>
          </w:p>
        </w:tc>
      </w:tr>
      <w:tr w:rsidR="00D3630C" w:rsidRPr="00D3630C" w:rsidTr="00767CCD">
        <w:trPr>
          <w:trHeight w:val="675"/>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EGTS_GPRS_APN</w:t>
            </w:r>
          </w:p>
        </w:tc>
        <w:tc>
          <w:tcPr>
            <w:tcW w:w="992"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0х0203</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bookmarkStart w:id="114" w:name="_GoBack"/>
            <w:r w:rsidRPr="00D3630C">
              <w:rPr>
                <w:rFonts w:ascii="Times New Roman" w:hAnsi="Times New Roman"/>
                <w:sz w:val="20"/>
                <w:lang w:val="en-US"/>
              </w:rPr>
              <w:t>STRING</w:t>
            </w:r>
            <w:bookmarkEnd w:id="114"/>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 xml:space="preserve">Параметр, определяющий точку доступа </w:t>
            </w:r>
            <w:r w:rsidRPr="00D3630C">
              <w:rPr>
                <w:rFonts w:ascii="Times New Roman" w:hAnsi="Times New Roman"/>
                <w:sz w:val="20"/>
                <w:lang w:val="en-US"/>
              </w:rPr>
              <w:t>GPRS</w:t>
            </w:r>
          </w:p>
        </w:tc>
      </w:tr>
      <w:tr w:rsidR="00D3630C" w:rsidRPr="00D3630C" w:rsidTr="00767CCD">
        <w:trPr>
          <w:trHeight w:val="720"/>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EGTS_SERVER_ADDRESS</w:t>
            </w:r>
          </w:p>
        </w:tc>
        <w:tc>
          <w:tcPr>
            <w:tcW w:w="992"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rPr>
              <w:t>0х0204</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STRING</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 xml:space="preserve">Адрес и порт сервера для связи с использованием </w:t>
            </w:r>
            <w:r w:rsidRPr="00D3630C">
              <w:rPr>
                <w:rFonts w:ascii="Times New Roman" w:hAnsi="Times New Roman"/>
                <w:sz w:val="20"/>
                <w:lang w:val="en-US"/>
              </w:rPr>
              <w:t>TCP</w:t>
            </w:r>
            <w:r w:rsidRPr="00D3630C">
              <w:rPr>
                <w:rFonts w:ascii="Times New Roman" w:hAnsi="Times New Roman"/>
                <w:sz w:val="20"/>
              </w:rPr>
              <w:t>/</w:t>
            </w:r>
            <w:r w:rsidRPr="00D3630C">
              <w:rPr>
                <w:rFonts w:ascii="Times New Roman" w:hAnsi="Times New Roman"/>
                <w:sz w:val="20"/>
                <w:lang w:val="en-US"/>
              </w:rPr>
              <w:t>IP</w:t>
            </w:r>
            <w:r w:rsidRPr="00D3630C">
              <w:rPr>
                <w:rFonts w:ascii="Times New Roman" w:hAnsi="Times New Roman"/>
                <w:sz w:val="20"/>
              </w:rPr>
              <w:t xml:space="preserve"> протокола.</w:t>
            </w:r>
          </w:p>
        </w:tc>
      </w:tr>
      <w:tr w:rsidR="00D3630C" w:rsidRPr="00D3630C" w:rsidTr="00767CCD">
        <w:trPr>
          <w:trHeight w:val="436"/>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EGTS_SIM_PIN</w:t>
            </w:r>
          </w:p>
        </w:tc>
        <w:tc>
          <w:tcPr>
            <w:tcW w:w="992"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rPr>
              <w:t>0х0205</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INT</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0</w:t>
            </w:r>
          </w:p>
        </w:tc>
        <w:tc>
          <w:tcPr>
            <w:tcW w:w="2976"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lang w:val="en-US"/>
              </w:rPr>
              <w:t xml:space="preserve">PIN </w:t>
            </w:r>
            <w:r w:rsidRPr="00D3630C">
              <w:rPr>
                <w:rFonts w:ascii="Times New Roman" w:hAnsi="Times New Roman"/>
                <w:sz w:val="20"/>
              </w:rPr>
              <w:t xml:space="preserve">код </w:t>
            </w:r>
            <w:r w:rsidRPr="00D3630C">
              <w:rPr>
                <w:rFonts w:ascii="Times New Roman" w:hAnsi="Times New Roman"/>
                <w:sz w:val="20"/>
                <w:lang w:val="en-US"/>
              </w:rPr>
              <w:t xml:space="preserve">SIM </w:t>
            </w:r>
            <w:r w:rsidRPr="00D3630C">
              <w:rPr>
                <w:rFonts w:ascii="Times New Roman" w:hAnsi="Times New Roman"/>
                <w:sz w:val="20"/>
              </w:rPr>
              <w:t>карты</w:t>
            </w:r>
          </w:p>
        </w:tc>
      </w:tr>
      <w:tr w:rsidR="00D3630C" w:rsidRPr="00D3630C" w:rsidTr="00767CCD">
        <w:trPr>
          <w:trHeight w:val="813"/>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EGTS_</w:t>
            </w:r>
            <w:r w:rsidRPr="00D3630C">
              <w:rPr>
                <w:rFonts w:ascii="Times New Roman" w:hAnsi="Times New Roman"/>
                <w:sz w:val="20"/>
              </w:rPr>
              <w:t xml:space="preserve">AUTOMATIC_REGISTRATION </w:t>
            </w:r>
          </w:p>
        </w:tc>
        <w:tc>
          <w:tcPr>
            <w:tcW w:w="992"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rPr>
              <w:t>0х0207</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rPr>
              <w:t>BOOLEAN</w:t>
            </w:r>
          </w:p>
        </w:tc>
        <w:tc>
          <w:tcPr>
            <w:tcW w:w="1418"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1</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Флаг, разрешающий автоматическую регистрацию SIM в сети после включения питания</w:t>
            </w:r>
          </w:p>
        </w:tc>
      </w:tr>
      <w:tr w:rsidR="00D3630C" w:rsidRPr="00D3630C" w:rsidTr="00767CCD">
        <w:trPr>
          <w:trHeight w:val="1086"/>
        </w:trPr>
        <w:tc>
          <w:tcPr>
            <w:tcW w:w="3256"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lang w:val="en-US"/>
              </w:rPr>
              <w:t>EGTS_</w:t>
            </w:r>
            <w:r w:rsidRPr="00D3630C">
              <w:rPr>
                <w:rFonts w:ascii="Times New Roman" w:hAnsi="Times New Roman"/>
                <w:sz w:val="20"/>
              </w:rPr>
              <w:t xml:space="preserve">SELFTEST_INTERVAL </w:t>
            </w:r>
          </w:p>
        </w:tc>
        <w:tc>
          <w:tcPr>
            <w:tcW w:w="992"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0х0208</w:t>
            </w:r>
          </w:p>
        </w:tc>
        <w:tc>
          <w:tcPr>
            <w:tcW w:w="992"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INT</w:t>
            </w:r>
          </w:p>
        </w:tc>
        <w:tc>
          <w:tcPr>
            <w:tcW w:w="1418"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0</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 xml:space="preserve">Интервал проведения внутреннего тестирования, часы. </w:t>
            </w:r>
            <w:r w:rsidRPr="00D3630C">
              <w:rPr>
                <w:rFonts w:ascii="Times New Roman" w:hAnsi="Times New Roman"/>
                <w:sz w:val="20"/>
                <w:lang w:eastAsia="ru-RU"/>
              </w:rPr>
              <w:t xml:space="preserve"> Если значение установлено в 0, то самотестирование не проводится.</w:t>
            </w:r>
          </w:p>
        </w:tc>
      </w:tr>
      <w:tr w:rsidR="00D3630C" w:rsidRPr="00D3630C" w:rsidTr="00767CCD">
        <w:trPr>
          <w:trHeight w:val="720"/>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EGTS_POST_TEST_REGISTRATION_TIME</w:t>
            </w:r>
          </w:p>
        </w:tc>
        <w:tc>
          <w:tcPr>
            <w:tcW w:w="992"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0х0209</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INT</w:t>
            </w:r>
          </w:p>
        </w:tc>
        <w:tc>
          <w:tcPr>
            <w:tcW w:w="1418"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0</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lang w:eastAsia="ru-RU"/>
              </w:rPr>
              <w:t>Промежуток времени, в течение которого терминал остается зарегистрированным в сети после передачи результатов самотестирования оператору системы, секунды</w:t>
            </w:r>
          </w:p>
        </w:tc>
      </w:tr>
      <w:tr w:rsidR="00D3630C" w:rsidRPr="00D3630C" w:rsidTr="00767CCD">
        <w:trPr>
          <w:trHeight w:val="896"/>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 xml:space="preserve">EGTS_TEST_MODE_END_DISTANCE </w:t>
            </w:r>
          </w:p>
        </w:tc>
        <w:tc>
          <w:tcPr>
            <w:tcW w:w="992"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rPr>
              <w:t>0х020</w:t>
            </w:r>
            <w:r w:rsidRPr="00D3630C">
              <w:rPr>
                <w:rFonts w:ascii="Times New Roman" w:hAnsi="Times New Roman"/>
                <w:sz w:val="20"/>
                <w:lang w:val="en-US"/>
              </w:rPr>
              <w:t>A</w:t>
            </w:r>
          </w:p>
        </w:tc>
        <w:tc>
          <w:tcPr>
            <w:tcW w:w="992"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INT</w:t>
            </w:r>
          </w:p>
        </w:tc>
        <w:tc>
          <w:tcPr>
            <w:tcW w:w="1418"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300</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Дистанция, на которой режим тестирования выключается автоматически, метры</w:t>
            </w:r>
          </w:p>
        </w:tc>
      </w:tr>
      <w:tr w:rsidR="00D3630C" w:rsidRPr="00D3630C" w:rsidTr="00767CCD">
        <w:trPr>
          <w:trHeight w:val="847"/>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lastRenderedPageBreak/>
              <w:t>EGTS_GARAGE_MODE_END_DISTANCE</w:t>
            </w:r>
          </w:p>
        </w:tc>
        <w:tc>
          <w:tcPr>
            <w:tcW w:w="992"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0х020</w:t>
            </w:r>
            <w:r w:rsidRPr="00D3630C">
              <w:rPr>
                <w:rFonts w:ascii="Times New Roman" w:hAnsi="Times New Roman"/>
                <w:sz w:val="20"/>
                <w:lang w:val="en-US"/>
              </w:rPr>
              <w:t>B</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INT</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300</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Дистанция, на которой режим «автосервис» выключается автоматически, метры</w:t>
            </w:r>
          </w:p>
        </w:tc>
      </w:tr>
      <w:tr w:rsidR="00D3630C" w:rsidRPr="00D3630C" w:rsidTr="00767CCD">
        <w:trPr>
          <w:trHeight w:val="1621"/>
        </w:trPr>
        <w:tc>
          <w:tcPr>
            <w:tcW w:w="3256"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lang w:val="en-US"/>
              </w:rPr>
              <w:t>EGTS_</w:t>
            </w:r>
            <w:r w:rsidRPr="00D3630C">
              <w:rPr>
                <w:rFonts w:ascii="Times New Roman" w:hAnsi="Times New Roman"/>
                <w:sz w:val="20"/>
              </w:rPr>
              <w:t xml:space="preserve">GARAGE_MODE_PIN </w:t>
            </w:r>
          </w:p>
        </w:tc>
        <w:tc>
          <w:tcPr>
            <w:tcW w:w="992"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0х020</w:t>
            </w:r>
            <w:r w:rsidRPr="00D3630C">
              <w:rPr>
                <w:rFonts w:ascii="Times New Roman" w:hAnsi="Times New Roman"/>
                <w:sz w:val="20"/>
                <w:lang w:val="en-US"/>
              </w:rPr>
              <w:t>C</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rPr>
              <w:t>ENUM {NONE</w:t>
            </w:r>
            <w:r w:rsidRPr="00D3630C">
              <w:rPr>
                <w:rFonts w:ascii="Times New Roman" w:hAnsi="Times New Roman"/>
                <w:sz w:val="20"/>
                <w:lang w:val="en-US"/>
              </w:rPr>
              <w:t>=0</w:t>
            </w:r>
            <w:r w:rsidRPr="00D3630C">
              <w:rPr>
                <w:rFonts w:ascii="Times New Roman" w:hAnsi="Times New Roman"/>
                <w:sz w:val="20"/>
              </w:rPr>
              <w:t xml:space="preserve">, PIN_1 </w:t>
            </w:r>
            <w:r w:rsidRPr="00D3630C">
              <w:rPr>
                <w:rFonts w:ascii="Times New Roman" w:hAnsi="Times New Roman"/>
                <w:sz w:val="20"/>
                <w:lang w:val="en-US"/>
              </w:rPr>
              <w:t>=1,</w:t>
            </w:r>
          </w:p>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rPr>
              <w:t>..</w:t>
            </w:r>
          </w:p>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PIN_8</w:t>
            </w:r>
            <w:r w:rsidRPr="00D3630C">
              <w:rPr>
                <w:rFonts w:ascii="Times New Roman" w:hAnsi="Times New Roman"/>
                <w:sz w:val="20"/>
                <w:lang w:val="en-US"/>
              </w:rPr>
              <w:t>=8</w:t>
            </w:r>
            <w:r w:rsidRPr="00D3630C">
              <w:rPr>
                <w:rFonts w:ascii="Times New Roman" w:hAnsi="Times New Roman"/>
                <w:sz w:val="20"/>
              </w:rPr>
              <w:t>}</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0</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 xml:space="preserve">Линия, сигнализирующая, что система находится в режиме “в гараже” NONE - нет сигнализации режима PIN_X – PIN_X линия, активируемая, когда система находится в данном режиме </w:t>
            </w:r>
          </w:p>
        </w:tc>
      </w:tr>
      <w:tr w:rsidR="00D3630C" w:rsidRPr="00D3630C" w:rsidTr="00767CCD">
        <w:trPr>
          <w:trHeight w:val="444"/>
        </w:trPr>
        <w:tc>
          <w:tcPr>
            <w:tcW w:w="3256"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lang w:val="en-US"/>
              </w:rPr>
              <w:t>EGTS_</w:t>
            </w:r>
            <w:r w:rsidRPr="00D3630C">
              <w:rPr>
                <w:rFonts w:ascii="Times New Roman" w:hAnsi="Times New Roman"/>
                <w:sz w:val="20"/>
              </w:rPr>
              <w:t xml:space="preserve">TEST_MODE_WATCHDOG </w:t>
            </w:r>
          </w:p>
        </w:tc>
        <w:tc>
          <w:tcPr>
            <w:tcW w:w="992"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0х020</w:t>
            </w:r>
            <w:r w:rsidRPr="00D3630C">
              <w:rPr>
                <w:rFonts w:ascii="Times New Roman" w:hAnsi="Times New Roman"/>
                <w:sz w:val="20"/>
                <w:lang w:val="en-US"/>
              </w:rPr>
              <w:t>E</w:t>
            </w:r>
          </w:p>
        </w:tc>
        <w:tc>
          <w:tcPr>
            <w:tcW w:w="992"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INT</w:t>
            </w:r>
          </w:p>
        </w:tc>
        <w:tc>
          <w:tcPr>
            <w:tcW w:w="1418"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10</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 xml:space="preserve">Интервал тревожного счетчика в режиме тестирования, мин </w:t>
            </w:r>
          </w:p>
        </w:tc>
      </w:tr>
      <w:tr w:rsidR="00D3630C" w:rsidRPr="00D3630C" w:rsidTr="00767CCD">
        <w:trPr>
          <w:trHeight w:val="199"/>
        </w:trPr>
        <w:tc>
          <w:tcPr>
            <w:tcW w:w="9634" w:type="dxa"/>
            <w:gridSpan w:val="5"/>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Конфигурация и конфигурационные данные услуг</w:t>
            </w:r>
          </w:p>
        </w:tc>
      </w:tr>
      <w:tr w:rsidR="00D3630C" w:rsidRPr="00D3630C" w:rsidTr="00767CCD">
        <w:trPr>
          <w:trHeight w:val="422"/>
        </w:trPr>
        <w:tc>
          <w:tcPr>
            <w:tcW w:w="9634" w:type="dxa"/>
            <w:gridSpan w:val="5"/>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Пакетная передача данных</w:t>
            </w:r>
          </w:p>
        </w:tc>
      </w:tr>
      <w:tr w:rsidR="00D3630C" w:rsidRPr="00D3630C" w:rsidTr="00767CCD">
        <w:trPr>
          <w:trHeight w:val="285"/>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EGTS_USE_GPRS_WHITE_LIST</w:t>
            </w:r>
          </w:p>
        </w:tc>
        <w:tc>
          <w:tcPr>
            <w:tcW w:w="992"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rPr>
              <w:t>0х0</w:t>
            </w:r>
            <w:r w:rsidRPr="00D3630C">
              <w:rPr>
                <w:rFonts w:ascii="Times New Roman" w:hAnsi="Times New Roman"/>
                <w:sz w:val="20"/>
                <w:lang w:val="en-US"/>
              </w:rPr>
              <w:t>2</w:t>
            </w:r>
            <w:r w:rsidRPr="00D3630C">
              <w:rPr>
                <w:rFonts w:ascii="Times New Roman" w:hAnsi="Times New Roman"/>
                <w:sz w:val="20"/>
              </w:rPr>
              <w:t>3</w:t>
            </w:r>
            <w:r w:rsidRPr="00D3630C">
              <w:rPr>
                <w:rFonts w:ascii="Times New Roman" w:hAnsi="Times New Roman"/>
                <w:sz w:val="20"/>
                <w:lang w:val="en-US"/>
              </w:rPr>
              <w:t>0</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BOOLEAN</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1</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 xml:space="preserve">Параметр, указывающий на необходимость использования </w:t>
            </w:r>
            <w:r w:rsidRPr="00D3630C">
              <w:rPr>
                <w:rFonts w:ascii="Times New Roman" w:hAnsi="Times New Roman"/>
                <w:sz w:val="20"/>
                <w:lang w:val="en-US"/>
              </w:rPr>
              <w:t>GPRS</w:t>
            </w:r>
            <w:r w:rsidRPr="00D3630C">
              <w:rPr>
                <w:rFonts w:ascii="Times New Roman" w:hAnsi="Times New Roman"/>
                <w:sz w:val="20"/>
              </w:rPr>
              <w:t>_</w:t>
            </w:r>
            <w:r w:rsidRPr="00D3630C">
              <w:rPr>
                <w:rFonts w:ascii="Times New Roman" w:hAnsi="Times New Roman"/>
                <w:sz w:val="20"/>
                <w:lang w:val="en-US"/>
              </w:rPr>
              <w:t>WHITE</w:t>
            </w:r>
            <w:r w:rsidRPr="00D3630C">
              <w:rPr>
                <w:rFonts w:ascii="Times New Roman" w:hAnsi="Times New Roman"/>
                <w:sz w:val="20"/>
              </w:rPr>
              <w:t>_</w:t>
            </w:r>
            <w:r w:rsidRPr="00D3630C">
              <w:rPr>
                <w:rFonts w:ascii="Times New Roman" w:hAnsi="Times New Roman"/>
                <w:sz w:val="20"/>
                <w:lang w:val="en-US"/>
              </w:rPr>
              <w:t>LIST</w:t>
            </w:r>
            <w:r w:rsidRPr="00D3630C">
              <w:rPr>
                <w:rFonts w:ascii="Times New Roman" w:hAnsi="Times New Roman"/>
                <w:sz w:val="20"/>
              </w:rPr>
              <w:t xml:space="preserve"> при организации пакетной передачи данных</w:t>
            </w:r>
          </w:p>
        </w:tc>
      </w:tr>
      <w:tr w:rsidR="00D3630C" w:rsidRPr="00D3630C" w:rsidTr="00767CCD">
        <w:trPr>
          <w:trHeight w:val="353"/>
        </w:trPr>
        <w:tc>
          <w:tcPr>
            <w:tcW w:w="3256"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lang w:val="en-US"/>
              </w:rPr>
              <w:t>EGTS_GPRS_WHITE_LIST</w:t>
            </w:r>
          </w:p>
        </w:tc>
        <w:tc>
          <w:tcPr>
            <w:tcW w:w="992"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rPr>
              <w:t>0х0</w:t>
            </w:r>
            <w:r w:rsidRPr="00D3630C">
              <w:rPr>
                <w:rFonts w:ascii="Times New Roman" w:hAnsi="Times New Roman"/>
                <w:sz w:val="20"/>
                <w:lang w:val="en-US"/>
              </w:rPr>
              <w:t>2</w:t>
            </w:r>
            <w:r w:rsidRPr="00D3630C">
              <w:rPr>
                <w:rFonts w:ascii="Times New Roman" w:hAnsi="Times New Roman"/>
                <w:sz w:val="20"/>
              </w:rPr>
              <w:t>3</w:t>
            </w:r>
            <w:r w:rsidRPr="00D3630C">
              <w:rPr>
                <w:rFonts w:ascii="Times New Roman" w:hAnsi="Times New Roman"/>
                <w:sz w:val="20"/>
                <w:lang w:val="en-US"/>
              </w:rPr>
              <w:t>1</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ARRAY OF STRING [</w:t>
            </w:r>
            <w:r w:rsidRPr="00D3630C">
              <w:rPr>
                <w:rFonts w:ascii="Times New Roman" w:hAnsi="Times New Roman"/>
                <w:sz w:val="20"/>
              </w:rPr>
              <w:t>2</w:t>
            </w:r>
            <w:r w:rsidRPr="00D3630C">
              <w:rPr>
                <w:rFonts w:ascii="Times New Roman" w:hAnsi="Times New Roman"/>
                <w:sz w:val="20"/>
                <w:lang w:val="en-US"/>
              </w:rPr>
              <w:t>0]</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 “”, ””, ””, “”, “”, “”, ””, ””, “”</w:t>
            </w:r>
            <w:r w:rsidRPr="00D3630C">
              <w:rPr>
                <w:rFonts w:ascii="Times New Roman" w:hAnsi="Times New Roman"/>
                <w:sz w:val="20"/>
              </w:rPr>
              <w:t xml:space="preserve">, </w:t>
            </w:r>
            <w:r w:rsidRPr="00D3630C">
              <w:rPr>
                <w:rFonts w:ascii="Times New Roman" w:hAnsi="Times New Roman"/>
                <w:sz w:val="20"/>
                <w:lang w:val="en-US"/>
              </w:rPr>
              <w:t>“”, “”, ””, ””, “”, “”, “”, ””, ””, “”</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 xml:space="preserve">Список сетей, в которых разрешена пакетная передача данных. Если список </w:t>
            </w:r>
            <w:r w:rsidRPr="00D3630C">
              <w:rPr>
                <w:rFonts w:ascii="Times New Roman" w:hAnsi="Times New Roman"/>
                <w:sz w:val="20"/>
                <w:lang w:val="en-US"/>
              </w:rPr>
              <w:t>GPRS</w:t>
            </w:r>
            <w:r w:rsidRPr="00D3630C">
              <w:rPr>
                <w:rFonts w:ascii="Times New Roman" w:hAnsi="Times New Roman"/>
                <w:sz w:val="20"/>
              </w:rPr>
              <w:t>_</w:t>
            </w:r>
            <w:r w:rsidRPr="00D3630C">
              <w:rPr>
                <w:rFonts w:ascii="Times New Roman" w:hAnsi="Times New Roman"/>
                <w:sz w:val="20"/>
                <w:lang w:val="en-US"/>
              </w:rPr>
              <w:t>WHITWE</w:t>
            </w:r>
            <w:r w:rsidRPr="00D3630C">
              <w:rPr>
                <w:rFonts w:ascii="Times New Roman" w:hAnsi="Times New Roman"/>
                <w:sz w:val="20"/>
              </w:rPr>
              <w:t>_</w:t>
            </w:r>
            <w:r w:rsidRPr="00D3630C">
              <w:rPr>
                <w:rFonts w:ascii="Times New Roman" w:hAnsi="Times New Roman"/>
                <w:sz w:val="20"/>
                <w:lang w:val="en-US"/>
              </w:rPr>
              <w:t>LIST</w:t>
            </w:r>
            <w:r w:rsidRPr="00D3630C">
              <w:rPr>
                <w:rFonts w:ascii="Times New Roman" w:hAnsi="Times New Roman"/>
                <w:sz w:val="20"/>
              </w:rPr>
              <w:t xml:space="preserve"> пуст, то пакетная передача данных запрещена, </w:t>
            </w:r>
            <w:r w:rsidRPr="00D3630C">
              <w:rPr>
                <w:rFonts w:ascii="Times New Roman" w:hAnsi="Times New Roman"/>
                <w:sz w:val="20"/>
                <w:lang w:val="en-US"/>
              </w:rPr>
              <w:t>MCC</w:t>
            </w:r>
            <w:r w:rsidRPr="00D3630C">
              <w:rPr>
                <w:rFonts w:ascii="Times New Roman" w:hAnsi="Times New Roman"/>
                <w:sz w:val="20"/>
              </w:rPr>
              <w:t xml:space="preserve"> (</w:t>
            </w:r>
            <w:proofErr w:type="spellStart"/>
            <w:r w:rsidRPr="00D3630C">
              <w:rPr>
                <w:rFonts w:ascii="Times New Roman" w:hAnsi="Times New Roman"/>
                <w:sz w:val="20"/>
                <w:lang w:val="en-US"/>
              </w:rPr>
              <w:t>MobileCountryCode</w:t>
            </w:r>
            <w:proofErr w:type="spellEnd"/>
            <w:r w:rsidRPr="00D3630C">
              <w:rPr>
                <w:rFonts w:ascii="Times New Roman" w:hAnsi="Times New Roman"/>
                <w:sz w:val="20"/>
              </w:rPr>
              <w:t>) 3 символа +</w:t>
            </w:r>
            <w:r w:rsidRPr="00D3630C">
              <w:rPr>
                <w:rFonts w:ascii="Times New Roman" w:hAnsi="Times New Roman"/>
                <w:sz w:val="20"/>
                <w:lang w:val="en-US"/>
              </w:rPr>
              <w:t>MNC</w:t>
            </w:r>
            <w:r w:rsidRPr="00D3630C">
              <w:rPr>
                <w:rFonts w:ascii="Times New Roman" w:hAnsi="Times New Roman"/>
                <w:sz w:val="20"/>
              </w:rPr>
              <w:t>(</w:t>
            </w:r>
            <w:proofErr w:type="spellStart"/>
            <w:proofErr w:type="gramStart"/>
            <w:r w:rsidRPr="00D3630C">
              <w:rPr>
                <w:rFonts w:ascii="Times New Roman" w:hAnsi="Times New Roman"/>
                <w:sz w:val="20"/>
                <w:lang w:val="en-US"/>
              </w:rPr>
              <w:t>MobileNetworkCode</w:t>
            </w:r>
            <w:proofErr w:type="spellEnd"/>
            <w:r w:rsidRPr="00D3630C">
              <w:rPr>
                <w:rFonts w:ascii="Times New Roman" w:hAnsi="Times New Roman"/>
                <w:sz w:val="20"/>
              </w:rPr>
              <w:t>)  3</w:t>
            </w:r>
            <w:proofErr w:type="gramEnd"/>
            <w:r w:rsidRPr="00D3630C">
              <w:rPr>
                <w:rFonts w:ascii="Times New Roman" w:hAnsi="Times New Roman"/>
                <w:sz w:val="20"/>
              </w:rPr>
              <w:t xml:space="preserve"> символа</w:t>
            </w:r>
          </w:p>
        </w:tc>
      </w:tr>
      <w:tr w:rsidR="00D3630C" w:rsidRPr="00D3630C" w:rsidTr="00767CCD">
        <w:trPr>
          <w:trHeight w:val="342"/>
        </w:trPr>
        <w:tc>
          <w:tcPr>
            <w:tcW w:w="9634" w:type="dxa"/>
            <w:gridSpan w:val="5"/>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Режим тестирования</w:t>
            </w:r>
          </w:p>
        </w:tc>
      </w:tr>
      <w:tr w:rsidR="00D3630C" w:rsidRPr="00D3630C" w:rsidTr="00767CCD">
        <w:trPr>
          <w:trHeight w:val="380"/>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EGTS_TEST_REGISTRATION_TIMEOUT</w:t>
            </w:r>
          </w:p>
        </w:tc>
        <w:tc>
          <w:tcPr>
            <w:tcW w:w="992"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rPr>
              <w:t>0х0</w:t>
            </w:r>
            <w:r w:rsidRPr="00D3630C">
              <w:rPr>
                <w:rFonts w:ascii="Times New Roman" w:hAnsi="Times New Roman"/>
                <w:sz w:val="20"/>
                <w:lang w:val="en-US"/>
              </w:rPr>
              <w:t>2</w:t>
            </w:r>
            <w:r w:rsidRPr="00D3630C">
              <w:rPr>
                <w:rFonts w:ascii="Times New Roman" w:hAnsi="Times New Roman"/>
                <w:sz w:val="20"/>
              </w:rPr>
              <w:t>4</w:t>
            </w:r>
            <w:r w:rsidRPr="00D3630C">
              <w:rPr>
                <w:rFonts w:ascii="Times New Roman" w:hAnsi="Times New Roman"/>
                <w:sz w:val="20"/>
                <w:lang w:val="en-US"/>
              </w:rPr>
              <w:t>1</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INT</w:t>
            </w:r>
          </w:p>
        </w:tc>
        <w:tc>
          <w:tcPr>
            <w:tcW w:w="1418"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5</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lang w:eastAsia="ru-RU"/>
              </w:rPr>
              <w:t>Если АСН был зарегистрирован в сети посредством нажатия на кнопку включения дополнительных услуг, и команда на запуск сессии тестирования не была получена со стороны оператора системы в течение данного промежутка времени, то терминал должен прекратить регистрацию в сети, минуты</w:t>
            </w:r>
          </w:p>
        </w:tc>
      </w:tr>
      <w:tr w:rsidR="00D3630C" w:rsidRPr="00D3630C" w:rsidTr="00767CCD">
        <w:trPr>
          <w:trHeight w:val="571"/>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EGTS_TEST_REGISTRATION_PERIOD</w:t>
            </w:r>
          </w:p>
        </w:tc>
        <w:tc>
          <w:tcPr>
            <w:tcW w:w="992"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rPr>
              <w:t>0х0</w:t>
            </w:r>
            <w:r w:rsidRPr="00D3630C">
              <w:rPr>
                <w:rFonts w:ascii="Times New Roman" w:hAnsi="Times New Roman"/>
                <w:sz w:val="20"/>
                <w:lang w:val="en-US"/>
              </w:rPr>
              <w:t>2</w:t>
            </w:r>
            <w:r w:rsidRPr="00D3630C">
              <w:rPr>
                <w:rFonts w:ascii="Times New Roman" w:hAnsi="Times New Roman"/>
                <w:sz w:val="20"/>
              </w:rPr>
              <w:t>4</w:t>
            </w:r>
            <w:r w:rsidRPr="00D3630C">
              <w:rPr>
                <w:rFonts w:ascii="Times New Roman" w:hAnsi="Times New Roman"/>
                <w:sz w:val="20"/>
                <w:lang w:val="en-US"/>
              </w:rPr>
              <w:t>2</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INT</w:t>
            </w:r>
          </w:p>
        </w:tc>
        <w:tc>
          <w:tcPr>
            <w:tcW w:w="1418"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0</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lang w:eastAsia="ru-RU"/>
              </w:rPr>
              <w:t xml:space="preserve">Если АСН был зарегистрирован в сети посредством нажатия на кнопку включения дополнительных услуг, то </w:t>
            </w:r>
            <w:r w:rsidRPr="00D3630C">
              <w:rPr>
                <w:rFonts w:ascii="Times New Roman" w:hAnsi="Times New Roman"/>
                <w:sz w:val="20"/>
                <w:lang w:eastAsia="ru-RU"/>
              </w:rPr>
              <w:lastRenderedPageBreak/>
              <w:t>последующая регистрация терминала в сети при нажатии на кнопку включения дополнительных услуг возможна не ранее чем через данный промежуток времени. Если значение установлено в 0, то ограничений на последующую регистрацию Терминала в сети не накладывается, минуты</w:t>
            </w:r>
          </w:p>
        </w:tc>
      </w:tr>
      <w:tr w:rsidR="00D3630C" w:rsidRPr="00D3630C" w:rsidTr="00767CCD">
        <w:trPr>
          <w:trHeight w:val="485"/>
        </w:trPr>
        <w:tc>
          <w:tcPr>
            <w:tcW w:w="9634" w:type="dxa"/>
            <w:gridSpan w:val="5"/>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lastRenderedPageBreak/>
              <w:t>Прочие</w:t>
            </w:r>
            <w:r w:rsidR="00152D99">
              <w:rPr>
                <w:rFonts w:ascii="Times New Roman" w:hAnsi="Times New Roman"/>
                <w:sz w:val="20"/>
                <w:lang w:val="en-US"/>
              </w:rPr>
              <w:t xml:space="preserve"> </w:t>
            </w:r>
            <w:r w:rsidRPr="00D3630C">
              <w:rPr>
                <w:rFonts w:ascii="Times New Roman" w:hAnsi="Times New Roman"/>
                <w:sz w:val="20"/>
              </w:rPr>
              <w:t>параметры</w:t>
            </w:r>
          </w:p>
        </w:tc>
      </w:tr>
      <w:tr w:rsidR="00D3630C" w:rsidRPr="00D3630C" w:rsidTr="00767CCD">
        <w:trPr>
          <w:trHeight w:val="231"/>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EGTS_GNSS_POWER_OFF_TIME</w:t>
            </w:r>
          </w:p>
        </w:tc>
        <w:tc>
          <w:tcPr>
            <w:tcW w:w="992"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0</w:t>
            </w:r>
            <w:r w:rsidRPr="00D3630C">
              <w:rPr>
                <w:rFonts w:ascii="Times New Roman" w:hAnsi="Times New Roman"/>
                <w:sz w:val="20"/>
              </w:rPr>
              <w:t>х</w:t>
            </w:r>
            <w:r w:rsidRPr="00D3630C">
              <w:rPr>
                <w:rFonts w:ascii="Times New Roman" w:hAnsi="Times New Roman"/>
                <w:sz w:val="20"/>
                <w:lang w:val="en-US"/>
              </w:rPr>
              <w:t>0301</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INT</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0</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lang w:eastAsia="ru-RU"/>
              </w:rPr>
              <w:t>Промежуток времени, через который отключается питание ГНСС приемника после выключения зажигания, миллисекунды</w:t>
            </w:r>
          </w:p>
        </w:tc>
      </w:tr>
      <w:tr w:rsidR="00D3630C" w:rsidRPr="00D3630C" w:rsidTr="00767CCD">
        <w:trPr>
          <w:trHeight w:val="433"/>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EGTS_GNSS_DATA_RATE</w:t>
            </w:r>
          </w:p>
        </w:tc>
        <w:tc>
          <w:tcPr>
            <w:tcW w:w="992"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0х0</w:t>
            </w:r>
            <w:r w:rsidRPr="00D3630C">
              <w:rPr>
                <w:rFonts w:ascii="Times New Roman" w:hAnsi="Times New Roman"/>
                <w:sz w:val="20"/>
                <w:lang w:val="en-US"/>
              </w:rPr>
              <w:t>302</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INT/ 1, 2,5,10</w:t>
            </w:r>
          </w:p>
        </w:tc>
        <w:tc>
          <w:tcPr>
            <w:tcW w:w="1418"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1</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Темп выдачи ГНСС приёмником, Герцы</w:t>
            </w:r>
          </w:p>
        </w:tc>
      </w:tr>
      <w:tr w:rsidR="00D3630C" w:rsidRPr="00D3630C" w:rsidTr="00767CCD">
        <w:trPr>
          <w:trHeight w:val="163"/>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EGTS_GNSS_MIN_ELEVATION</w:t>
            </w:r>
          </w:p>
        </w:tc>
        <w:tc>
          <w:tcPr>
            <w:tcW w:w="992"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0х0</w:t>
            </w:r>
            <w:r w:rsidRPr="00D3630C">
              <w:rPr>
                <w:rFonts w:ascii="Times New Roman" w:hAnsi="Times New Roman"/>
                <w:sz w:val="20"/>
                <w:lang w:val="en-US"/>
              </w:rPr>
              <w:t>303</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INT/ 5…15</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5</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lang w:eastAsia="ru-RU"/>
              </w:rPr>
              <w:t>Минимальное значение угла возвышения (угла отсечки) навигационных космических аппаратов, градусы</w:t>
            </w:r>
          </w:p>
        </w:tc>
      </w:tr>
      <w:tr w:rsidR="00D3630C" w:rsidRPr="00D3630C" w:rsidTr="00767CCD">
        <w:trPr>
          <w:trHeight w:val="386"/>
        </w:trPr>
        <w:tc>
          <w:tcPr>
            <w:tcW w:w="9634" w:type="dxa"/>
            <w:gridSpan w:val="5"/>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Параметры устройства</w:t>
            </w:r>
          </w:p>
        </w:tc>
      </w:tr>
      <w:tr w:rsidR="00D3630C" w:rsidRPr="00D3630C" w:rsidTr="00767CCD">
        <w:trPr>
          <w:trHeight w:val="180"/>
        </w:trPr>
        <w:tc>
          <w:tcPr>
            <w:tcW w:w="3256"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lang w:val="en-US"/>
              </w:rPr>
              <w:t>EGTS_UNIT_</w:t>
            </w:r>
            <w:r w:rsidRPr="00D3630C">
              <w:rPr>
                <w:rFonts w:ascii="Times New Roman" w:hAnsi="Times New Roman"/>
                <w:sz w:val="20"/>
              </w:rPr>
              <w:t xml:space="preserve">SERIAL_NUMBER </w:t>
            </w:r>
          </w:p>
        </w:tc>
        <w:tc>
          <w:tcPr>
            <w:tcW w:w="992"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0х0</w:t>
            </w:r>
            <w:r w:rsidRPr="00D3630C">
              <w:rPr>
                <w:rFonts w:ascii="Times New Roman" w:hAnsi="Times New Roman"/>
                <w:sz w:val="20"/>
                <w:lang w:val="en-US"/>
              </w:rPr>
              <w:t>400</w:t>
            </w:r>
          </w:p>
        </w:tc>
        <w:tc>
          <w:tcPr>
            <w:tcW w:w="992"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STRING</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w:t>
            </w:r>
          </w:p>
        </w:tc>
        <w:tc>
          <w:tcPr>
            <w:tcW w:w="2976"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 xml:space="preserve">Серийный номер устройства </w:t>
            </w:r>
          </w:p>
        </w:tc>
      </w:tr>
      <w:tr w:rsidR="00D3630C" w:rsidRPr="00D3630C" w:rsidTr="00767CCD">
        <w:trPr>
          <w:trHeight w:val="345"/>
        </w:trPr>
        <w:tc>
          <w:tcPr>
            <w:tcW w:w="3256"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lang w:val="en-US"/>
              </w:rPr>
              <w:t>EGTS_UNIT_</w:t>
            </w:r>
            <w:r w:rsidRPr="00D3630C">
              <w:rPr>
                <w:rFonts w:ascii="Times New Roman" w:hAnsi="Times New Roman"/>
                <w:sz w:val="20"/>
              </w:rPr>
              <w:t xml:space="preserve">HW_VERSION </w:t>
            </w:r>
          </w:p>
        </w:tc>
        <w:tc>
          <w:tcPr>
            <w:tcW w:w="992"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0х0</w:t>
            </w:r>
            <w:r w:rsidRPr="00D3630C">
              <w:rPr>
                <w:rFonts w:ascii="Times New Roman" w:hAnsi="Times New Roman"/>
                <w:sz w:val="20"/>
                <w:lang w:val="en-US"/>
              </w:rPr>
              <w:t>401</w:t>
            </w:r>
          </w:p>
        </w:tc>
        <w:tc>
          <w:tcPr>
            <w:tcW w:w="992"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STRING</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w:t>
            </w:r>
          </w:p>
        </w:tc>
        <w:tc>
          <w:tcPr>
            <w:tcW w:w="2976"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 xml:space="preserve">Версия аппаратной платформы </w:t>
            </w:r>
          </w:p>
        </w:tc>
      </w:tr>
      <w:tr w:rsidR="00D3630C" w:rsidRPr="00D3630C" w:rsidTr="00767CCD">
        <w:trPr>
          <w:trHeight w:val="345"/>
        </w:trPr>
        <w:tc>
          <w:tcPr>
            <w:tcW w:w="3256"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lang w:val="en-US"/>
              </w:rPr>
              <w:t>EGTS_UNIT_</w:t>
            </w:r>
            <w:r w:rsidRPr="00D3630C">
              <w:rPr>
                <w:rFonts w:ascii="Times New Roman" w:hAnsi="Times New Roman"/>
                <w:sz w:val="20"/>
              </w:rPr>
              <w:t xml:space="preserve">SW_VERSION </w:t>
            </w:r>
          </w:p>
        </w:tc>
        <w:tc>
          <w:tcPr>
            <w:tcW w:w="992"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0х0</w:t>
            </w:r>
            <w:r w:rsidRPr="00D3630C">
              <w:rPr>
                <w:rFonts w:ascii="Times New Roman" w:hAnsi="Times New Roman"/>
                <w:sz w:val="20"/>
                <w:lang w:val="en-US"/>
              </w:rPr>
              <w:t>402</w:t>
            </w:r>
          </w:p>
        </w:tc>
        <w:tc>
          <w:tcPr>
            <w:tcW w:w="992"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STRING</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w:t>
            </w:r>
          </w:p>
        </w:tc>
        <w:tc>
          <w:tcPr>
            <w:tcW w:w="2976"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 xml:space="preserve">Версия программного обеспечения </w:t>
            </w:r>
          </w:p>
        </w:tc>
      </w:tr>
      <w:tr w:rsidR="00D3630C" w:rsidRPr="00D3630C" w:rsidTr="00767CCD">
        <w:trPr>
          <w:trHeight w:val="706"/>
        </w:trPr>
        <w:tc>
          <w:tcPr>
            <w:tcW w:w="3256"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lang w:val="en-US"/>
              </w:rPr>
              <w:t>EGTS_UNIT_</w:t>
            </w:r>
            <w:r w:rsidRPr="00D3630C">
              <w:rPr>
                <w:rFonts w:ascii="Times New Roman" w:hAnsi="Times New Roman"/>
                <w:sz w:val="20"/>
              </w:rPr>
              <w:t xml:space="preserve">VENDOR_ID </w:t>
            </w:r>
          </w:p>
        </w:tc>
        <w:tc>
          <w:tcPr>
            <w:tcW w:w="992"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0х0</w:t>
            </w:r>
            <w:r w:rsidRPr="00D3630C">
              <w:rPr>
                <w:rFonts w:ascii="Times New Roman" w:hAnsi="Times New Roman"/>
                <w:sz w:val="20"/>
                <w:lang w:val="en-US"/>
              </w:rPr>
              <w:t>403</w:t>
            </w:r>
          </w:p>
        </w:tc>
        <w:tc>
          <w:tcPr>
            <w:tcW w:w="992"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INT</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0</w:t>
            </w:r>
          </w:p>
        </w:tc>
        <w:tc>
          <w:tcPr>
            <w:tcW w:w="2976"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 xml:space="preserve">Идентификатор поставщика устройства </w:t>
            </w:r>
          </w:p>
        </w:tc>
      </w:tr>
      <w:tr w:rsidR="00D3630C" w:rsidRPr="00D3630C" w:rsidTr="00767CCD">
        <w:trPr>
          <w:trHeight w:val="1005"/>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EGTS_UNIT_ID</w:t>
            </w:r>
          </w:p>
        </w:tc>
        <w:tc>
          <w:tcPr>
            <w:tcW w:w="992"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0х0</w:t>
            </w:r>
            <w:r w:rsidRPr="00D3630C">
              <w:rPr>
                <w:rFonts w:ascii="Times New Roman" w:hAnsi="Times New Roman"/>
                <w:sz w:val="20"/>
                <w:lang w:val="en-US"/>
              </w:rPr>
              <w:t>404</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INT</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0</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lang w:eastAsia="ru-RU"/>
              </w:rPr>
              <w:t>Уникальный идентификатор устройства, назначаемый оператором системы при первой активизации устройства</w:t>
            </w:r>
          </w:p>
        </w:tc>
      </w:tr>
      <w:tr w:rsidR="00D3630C" w:rsidRPr="00D3630C" w:rsidTr="00767CCD">
        <w:trPr>
          <w:trHeight w:val="345"/>
        </w:trPr>
        <w:tc>
          <w:tcPr>
            <w:tcW w:w="3256"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lang w:val="en-US"/>
              </w:rPr>
              <w:t>EGTS_UNIT_</w:t>
            </w:r>
            <w:r w:rsidRPr="00D3630C">
              <w:rPr>
                <w:rFonts w:ascii="Times New Roman" w:hAnsi="Times New Roman"/>
                <w:sz w:val="20"/>
              </w:rPr>
              <w:t xml:space="preserve">IMEI </w:t>
            </w:r>
          </w:p>
        </w:tc>
        <w:tc>
          <w:tcPr>
            <w:tcW w:w="992"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0х0</w:t>
            </w:r>
            <w:r w:rsidRPr="00D3630C">
              <w:rPr>
                <w:rFonts w:ascii="Times New Roman" w:hAnsi="Times New Roman"/>
                <w:sz w:val="20"/>
                <w:lang w:val="en-US"/>
              </w:rPr>
              <w:t>405</w:t>
            </w:r>
          </w:p>
        </w:tc>
        <w:tc>
          <w:tcPr>
            <w:tcW w:w="992"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STRING</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w:t>
            </w:r>
          </w:p>
        </w:tc>
        <w:tc>
          <w:tcPr>
            <w:tcW w:w="2976"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 xml:space="preserve">Номер IMEI </w:t>
            </w:r>
          </w:p>
        </w:tc>
      </w:tr>
      <w:tr w:rsidR="00D3630C" w:rsidRPr="00D3630C" w:rsidTr="00767CCD">
        <w:trPr>
          <w:trHeight w:val="405"/>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EGTS_UNIT_RS485_BAUD_RATE</w:t>
            </w:r>
          </w:p>
        </w:tc>
        <w:tc>
          <w:tcPr>
            <w:tcW w:w="992"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0x0406</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INT</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rPr>
              <w:t>1</w:t>
            </w:r>
            <w:r w:rsidRPr="00D3630C">
              <w:rPr>
                <w:rFonts w:ascii="Times New Roman" w:hAnsi="Times New Roman"/>
                <w:sz w:val="20"/>
                <w:lang w:val="en-US"/>
              </w:rPr>
              <w:t>9</w:t>
            </w:r>
            <w:r w:rsidRPr="00D3630C">
              <w:rPr>
                <w:rFonts w:ascii="Times New Roman" w:hAnsi="Times New Roman"/>
                <w:sz w:val="20"/>
              </w:rPr>
              <w:t>2</w:t>
            </w:r>
            <w:r w:rsidRPr="00D3630C">
              <w:rPr>
                <w:rFonts w:ascii="Times New Roman" w:hAnsi="Times New Roman"/>
                <w:sz w:val="20"/>
                <w:lang w:val="en-US"/>
              </w:rPr>
              <w:t>00</w:t>
            </w:r>
          </w:p>
        </w:tc>
        <w:tc>
          <w:tcPr>
            <w:tcW w:w="297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rPr>
              <w:t xml:space="preserve">Скорость порта </w:t>
            </w:r>
            <w:r w:rsidRPr="00D3630C">
              <w:rPr>
                <w:rFonts w:ascii="Times New Roman" w:hAnsi="Times New Roman"/>
                <w:sz w:val="20"/>
                <w:lang w:val="en-US"/>
              </w:rPr>
              <w:t>RS485</w:t>
            </w:r>
          </w:p>
        </w:tc>
      </w:tr>
      <w:tr w:rsidR="00D3630C" w:rsidRPr="00D3630C" w:rsidTr="00767CCD">
        <w:trPr>
          <w:trHeight w:val="315"/>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EGTS_UNIT_RS485_STOP_BITS</w:t>
            </w:r>
          </w:p>
        </w:tc>
        <w:tc>
          <w:tcPr>
            <w:tcW w:w="992"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0x0407</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INT</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1</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 xml:space="preserve">Количество стоп битов при передаче данных через порт </w:t>
            </w:r>
            <w:r w:rsidRPr="00D3630C">
              <w:rPr>
                <w:rFonts w:ascii="Times New Roman" w:hAnsi="Times New Roman"/>
                <w:sz w:val="20"/>
                <w:lang w:val="en-US"/>
              </w:rPr>
              <w:t>RS</w:t>
            </w:r>
            <w:r w:rsidRPr="00D3630C">
              <w:rPr>
                <w:rFonts w:ascii="Times New Roman" w:hAnsi="Times New Roman"/>
                <w:sz w:val="20"/>
              </w:rPr>
              <w:t>485</w:t>
            </w:r>
          </w:p>
        </w:tc>
      </w:tr>
      <w:tr w:rsidR="00D3630C" w:rsidRPr="00D3630C" w:rsidTr="00767CCD">
        <w:trPr>
          <w:trHeight w:val="300"/>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lastRenderedPageBreak/>
              <w:t>EGTS_UNIT_RS485_PARITY</w:t>
            </w:r>
          </w:p>
        </w:tc>
        <w:tc>
          <w:tcPr>
            <w:tcW w:w="992"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0x0408</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INT/0,1,2</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0</w:t>
            </w:r>
          </w:p>
        </w:tc>
        <w:tc>
          <w:tcPr>
            <w:tcW w:w="2976"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 xml:space="preserve">Способ проверки на четность при передаче данных через порт </w:t>
            </w:r>
            <w:r w:rsidRPr="00D3630C">
              <w:rPr>
                <w:rFonts w:ascii="Times New Roman" w:hAnsi="Times New Roman"/>
                <w:sz w:val="20"/>
                <w:lang w:val="en-US"/>
              </w:rPr>
              <w:t>RS</w:t>
            </w:r>
            <w:r w:rsidRPr="00D3630C">
              <w:rPr>
                <w:rFonts w:ascii="Times New Roman" w:hAnsi="Times New Roman"/>
                <w:sz w:val="20"/>
              </w:rPr>
              <w:t>485:</w:t>
            </w:r>
          </w:p>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0 – проверка не производится;</w:t>
            </w:r>
          </w:p>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 xml:space="preserve">1 – проверка типа </w:t>
            </w:r>
            <w:r w:rsidRPr="00D3630C">
              <w:rPr>
                <w:rFonts w:ascii="Times New Roman" w:hAnsi="Times New Roman"/>
                <w:sz w:val="20"/>
                <w:lang w:val="en-US"/>
              </w:rPr>
              <w:t>ODD</w:t>
            </w:r>
            <w:r w:rsidRPr="00D3630C">
              <w:rPr>
                <w:rFonts w:ascii="Times New Roman" w:hAnsi="Times New Roman"/>
                <w:sz w:val="20"/>
              </w:rPr>
              <w:t>;</w:t>
            </w:r>
          </w:p>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 xml:space="preserve">2 – </w:t>
            </w:r>
            <w:proofErr w:type="spellStart"/>
            <w:r w:rsidRPr="00D3630C">
              <w:rPr>
                <w:rFonts w:ascii="Times New Roman" w:hAnsi="Times New Roman"/>
                <w:sz w:val="20"/>
                <w:lang w:val="en-US"/>
              </w:rPr>
              <w:t>проверкатипа</w:t>
            </w:r>
            <w:proofErr w:type="spellEnd"/>
            <w:r w:rsidRPr="00D3630C">
              <w:rPr>
                <w:rFonts w:ascii="Times New Roman" w:hAnsi="Times New Roman"/>
                <w:sz w:val="20"/>
                <w:lang w:val="en-US"/>
              </w:rPr>
              <w:t xml:space="preserve"> EVEN</w:t>
            </w:r>
          </w:p>
        </w:tc>
      </w:tr>
      <w:tr w:rsidR="00D3630C" w:rsidRPr="00D3630C" w:rsidTr="00767CCD">
        <w:trPr>
          <w:trHeight w:val="150"/>
        </w:trPr>
        <w:tc>
          <w:tcPr>
            <w:tcW w:w="3256"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lang w:val="en-US"/>
              </w:rPr>
              <w:t>EGTS_UNIT_</w:t>
            </w:r>
            <w:r w:rsidRPr="00D3630C">
              <w:rPr>
                <w:rFonts w:ascii="Times New Roman" w:hAnsi="Times New Roman"/>
                <w:sz w:val="20"/>
              </w:rPr>
              <w:t xml:space="preserve">LANGUAGE_ID </w:t>
            </w:r>
          </w:p>
        </w:tc>
        <w:tc>
          <w:tcPr>
            <w:tcW w:w="992"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0х0</w:t>
            </w:r>
            <w:r w:rsidRPr="00D3630C">
              <w:rPr>
                <w:rFonts w:ascii="Times New Roman" w:hAnsi="Times New Roman"/>
                <w:sz w:val="20"/>
                <w:lang w:val="en-US"/>
              </w:rPr>
              <w:t>410</w:t>
            </w:r>
          </w:p>
        </w:tc>
        <w:tc>
          <w:tcPr>
            <w:tcW w:w="992"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INT</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0</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Предпочтительный язык для голосового общения по ISO 639:</w:t>
            </w:r>
          </w:p>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 xml:space="preserve">0x5F – Русский </w:t>
            </w:r>
          </w:p>
        </w:tc>
      </w:tr>
      <w:tr w:rsidR="00D3630C" w:rsidRPr="00D3630C" w:rsidTr="00767CCD">
        <w:trPr>
          <w:trHeight w:val="150"/>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EGTS_UNIT_HOME_DISPATCHER_ID</w:t>
            </w:r>
          </w:p>
        </w:tc>
        <w:tc>
          <w:tcPr>
            <w:tcW w:w="992"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rPr>
              <w:t>0х0</w:t>
            </w:r>
            <w:r w:rsidRPr="00D3630C">
              <w:rPr>
                <w:rFonts w:ascii="Times New Roman" w:hAnsi="Times New Roman"/>
                <w:sz w:val="20"/>
                <w:lang w:val="en-US"/>
              </w:rPr>
              <w:t>411</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INT</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0</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Идентификатор телематической платформы, в хранилище которой находится информация об учётных данных устройства, списке предоставляемых услуг и их статусах</w:t>
            </w:r>
          </w:p>
        </w:tc>
      </w:tr>
      <w:tr w:rsidR="00D3630C" w:rsidRPr="00D3630C" w:rsidTr="00767CCD">
        <w:trPr>
          <w:trHeight w:val="285"/>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EGTS_SERVICE</w:t>
            </w:r>
            <w:r w:rsidRPr="00D3630C">
              <w:rPr>
                <w:rFonts w:ascii="Times New Roman" w:hAnsi="Times New Roman"/>
                <w:sz w:val="20"/>
              </w:rPr>
              <w:t>_</w:t>
            </w:r>
            <w:r w:rsidRPr="00D3630C">
              <w:rPr>
                <w:rFonts w:ascii="Times New Roman" w:hAnsi="Times New Roman"/>
                <w:sz w:val="20"/>
                <w:lang w:val="en-US"/>
              </w:rPr>
              <w:t>AUTH</w:t>
            </w:r>
            <w:r w:rsidRPr="00D3630C">
              <w:rPr>
                <w:rFonts w:ascii="Times New Roman" w:hAnsi="Times New Roman"/>
                <w:sz w:val="20"/>
              </w:rPr>
              <w:t>_</w:t>
            </w:r>
            <w:r w:rsidRPr="00D3630C">
              <w:rPr>
                <w:rFonts w:ascii="Times New Roman" w:hAnsi="Times New Roman"/>
                <w:sz w:val="20"/>
                <w:lang w:val="en-US"/>
              </w:rPr>
              <w:t>METHOD</w:t>
            </w:r>
          </w:p>
        </w:tc>
        <w:tc>
          <w:tcPr>
            <w:tcW w:w="992"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rPr>
              <w:t>0х0</w:t>
            </w:r>
            <w:r w:rsidRPr="00D3630C">
              <w:rPr>
                <w:rFonts w:ascii="Times New Roman" w:hAnsi="Times New Roman"/>
                <w:sz w:val="20"/>
                <w:lang w:val="en-US"/>
              </w:rPr>
              <w:t>412</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INT</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1</w:t>
            </w:r>
          </w:p>
        </w:tc>
        <w:tc>
          <w:tcPr>
            <w:tcW w:w="2976"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t>Метод использования услуг:</w:t>
            </w:r>
          </w:p>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1- простой метод (подразумевает, что все услуги по умолчанию доступны терминалу);</w:t>
            </w:r>
          </w:p>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0- с подтверждением (разрешены к использованию только те услуги, информация о разрешении использования которых пришла с телематической платформы)</w:t>
            </w:r>
          </w:p>
        </w:tc>
      </w:tr>
      <w:tr w:rsidR="00D3630C" w:rsidRPr="00D3630C" w:rsidTr="00767CCD">
        <w:trPr>
          <w:trHeight w:val="165"/>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EGTS_SERVER_CHECK_IN_PERIOD</w:t>
            </w:r>
          </w:p>
        </w:tc>
        <w:tc>
          <w:tcPr>
            <w:tcW w:w="992"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rPr>
              <w:t>0х0</w:t>
            </w:r>
            <w:r w:rsidRPr="00D3630C">
              <w:rPr>
                <w:rFonts w:ascii="Times New Roman" w:hAnsi="Times New Roman"/>
                <w:sz w:val="20"/>
                <w:lang w:val="en-US"/>
              </w:rPr>
              <w:t>413</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INT</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30</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 xml:space="preserve">Время между попытками установить соединение </w:t>
            </w:r>
            <w:r w:rsidRPr="00D3630C">
              <w:rPr>
                <w:rFonts w:ascii="Times New Roman" w:hAnsi="Times New Roman"/>
                <w:sz w:val="20"/>
                <w:lang w:val="en-US"/>
              </w:rPr>
              <w:t>TCP</w:t>
            </w:r>
            <w:r w:rsidRPr="00D3630C">
              <w:rPr>
                <w:rFonts w:ascii="Times New Roman" w:hAnsi="Times New Roman"/>
                <w:sz w:val="20"/>
              </w:rPr>
              <w:t>/</w:t>
            </w:r>
            <w:r w:rsidRPr="00D3630C">
              <w:rPr>
                <w:rFonts w:ascii="Times New Roman" w:hAnsi="Times New Roman"/>
                <w:sz w:val="20"/>
                <w:lang w:val="en-US"/>
              </w:rPr>
              <w:t>IP</w:t>
            </w:r>
            <w:r w:rsidRPr="00D3630C">
              <w:rPr>
                <w:rFonts w:ascii="Times New Roman" w:hAnsi="Times New Roman"/>
                <w:sz w:val="20"/>
              </w:rPr>
              <w:t xml:space="preserve"> с сервером, в секундах</w:t>
            </w:r>
          </w:p>
        </w:tc>
      </w:tr>
      <w:tr w:rsidR="00D3630C" w:rsidRPr="00D3630C" w:rsidTr="00767CCD">
        <w:trPr>
          <w:trHeight w:val="258"/>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EGTS_SERVER_CHECK_IN_ATTEMPTS</w:t>
            </w:r>
          </w:p>
        </w:tc>
        <w:tc>
          <w:tcPr>
            <w:tcW w:w="992"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rPr>
              <w:t>0х0</w:t>
            </w:r>
            <w:r w:rsidRPr="00D3630C">
              <w:rPr>
                <w:rFonts w:ascii="Times New Roman" w:hAnsi="Times New Roman"/>
                <w:sz w:val="20"/>
                <w:lang w:val="en-US"/>
              </w:rPr>
              <w:t>414</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INT</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5</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 xml:space="preserve">Количество попыток установления TCP/IP соединения с сервером, по достижению которого будет </w:t>
            </w:r>
            <w:proofErr w:type="spellStart"/>
            <w:r w:rsidRPr="00D3630C">
              <w:rPr>
                <w:rFonts w:ascii="Times New Roman" w:hAnsi="Times New Roman"/>
                <w:sz w:val="20"/>
              </w:rPr>
              <w:t>произведёна</w:t>
            </w:r>
            <w:proofErr w:type="spellEnd"/>
            <w:r w:rsidRPr="00D3630C">
              <w:rPr>
                <w:rFonts w:ascii="Times New Roman" w:hAnsi="Times New Roman"/>
                <w:sz w:val="20"/>
              </w:rPr>
              <w:t xml:space="preserve"> повторная установка сессии верхнего уровня (</w:t>
            </w:r>
            <w:r w:rsidRPr="00D3630C">
              <w:rPr>
                <w:rFonts w:ascii="Times New Roman" w:hAnsi="Times New Roman"/>
                <w:sz w:val="20"/>
                <w:lang w:val="en-US"/>
              </w:rPr>
              <w:t>GPRS</w:t>
            </w:r>
            <w:r w:rsidRPr="00D3630C">
              <w:rPr>
                <w:rFonts w:ascii="Times New Roman" w:hAnsi="Times New Roman"/>
                <w:sz w:val="20"/>
              </w:rPr>
              <w:t>)</w:t>
            </w:r>
          </w:p>
        </w:tc>
      </w:tr>
      <w:tr w:rsidR="00D3630C" w:rsidRPr="00D3630C" w:rsidTr="00767CCD">
        <w:trPr>
          <w:trHeight w:val="176"/>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EGTS_SERVER_PACKET</w:t>
            </w:r>
            <w:r w:rsidRPr="00D3630C">
              <w:rPr>
                <w:rFonts w:ascii="Times New Roman" w:hAnsi="Times New Roman"/>
                <w:sz w:val="20"/>
              </w:rPr>
              <w:t>_</w:t>
            </w:r>
            <w:r w:rsidRPr="00D3630C">
              <w:rPr>
                <w:rFonts w:ascii="Times New Roman" w:hAnsi="Times New Roman"/>
                <w:sz w:val="20"/>
                <w:lang w:val="en-US"/>
              </w:rPr>
              <w:t>TOUT</w:t>
            </w:r>
          </w:p>
        </w:tc>
        <w:tc>
          <w:tcPr>
            <w:tcW w:w="992"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rPr>
              <w:t>0х0</w:t>
            </w:r>
            <w:r w:rsidRPr="00D3630C">
              <w:rPr>
                <w:rFonts w:ascii="Times New Roman" w:hAnsi="Times New Roman"/>
                <w:sz w:val="20"/>
                <w:lang w:val="en-US"/>
              </w:rPr>
              <w:t>415</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INT</w:t>
            </w:r>
          </w:p>
        </w:tc>
        <w:tc>
          <w:tcPr>
            <w:tcW w:w="1418"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5</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Время, в течение которого терминал ожидает подтверждения с сервера на отправленный пакет, секунды.</w:t>
            </w:r>
          </w:p>
        </w:tc>
      </w:tr>
      <w:tr w:rsidR="00D3630C" w:rsidRPr="00D3630C" w:rsidTr="00767CCD">
        <w:trPr>
          <w:trHeight w:val="285"/>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EGTS_SERVER_PACKET_RETRA</w:t>
            </w:r>
            <w:r w:rsidRPr="00D3630C">
              <w:rPr>
                <w:rFonts w:ascii="Times New Roman" w:hAnsi="Times New Roman"/>
                <w:sz w:val="20"/>
                <w:lang w:val="en-US"/>
              </w:rPr>
              <w:lastRenderedPageBreak/>
              <w:t>NSMIT_ATTEMPTS</w:t>
            </w:r>
          </w:p>
        </w:tc>
        <w:tc>
          <w:tcPr>
            <w:tcW w:w="992"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rPr>
              <w:lastRenderedPageBreak/>
              <w:t>0х0</w:t>
            </w:r>
            <w:r w:rsidRPr="00D3630C">
              <w:rPr>
                <w:rFonts w:ascii="Times New Roman" w:hAnsi="Times New Roman"/>
                <w:sz w:val="20"/>
                <w:lang w:val="en-US"/>
              </w:rPr>
              <w:t>416</w:t>
            </w:r>
          </w:p>
        </w:tc>
        <w:tc>
          <w:tcPr>
            <w:tcW w:w="992"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lang w:val="en-US"/>
              </w:rPr>
              <w:t>INT</w:t>
            </w:r>
          </w:p>
        </w:tc>
        <w:tc>
          <w:tcPr>
            <w:tcW w:w="1418" w:type="dxa"/>
          </w:tcPr>
          <w:p w:rsidR="00470162" w:rsidRPr="00D3630C" w:rsidRDefault="00470162" w:rsidP="00767CCD">
            <w:pPr>
              <w:autoSpaceDE w:val="0"/>
              <w:autoSpaceDN w:val="0"/>
              <w:adjustRightInd w:val="0"/>
              <w:jc w:val="center"/>
              <w:rPr>
                <w:rFonts w:ascii="Times New Roman" w:hAnsi="Times New Roman"/>
                <w:sz w:val="20"/>
              </w:rPr>
            </w:pPr>
            <w:r w:rsidRPr="00D3630C">
              <w:rPr>
                <w:rFonts w:ascii="Times New Roman" w:hAnsi="Times New Roman"/>
                <w:sz w:val="20"/>
              </w:rPr>
              <w:t>3</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 xml:space="preserve">Количество попыток повторной </w:t>
            </w:r>
            <w:r w:rsidRPr="00D3630C">
              <w:rPr>
                <w:rFonts w:ascii="Times New Roman" w:hAnsi="Times New Roman"/>
                <w:sz w:val="20"/>
              </w:rPr>
              <w:lastRenderedPageBreak/>
              <w:t xml:space="preserve">отправки неподтверждённого пакета, по достижении которого, терминал производит повторную инициализацию сессии на уровне </w:t>
            </w:r>
            <w:r w:rsidRPr="00D3630C">
              <w:rPr>
                <w:rFonts w:ascii="Times New Roman" w:hAnsi="Times New Roman"/>
                <w:sz w:val="20"/>
                <w:lang w:val="en-US"/>
              </w:rPr>
              <w:t>TCP</w:t>
            </w:r>
            <w:r w:rsidRPr="00D3630C">
              <w:rPr>
                <w:rFonts w:ascii="Times New Roman" w:hAnsi="Times New Roman"/>
                <w:sz w:val="20"/>
              </w:rPr>
              <w:t>/</w:t>
            </w:r>
            <w:r w:rsidRPr="00D3630C">
              <w:rPr>
                <w:rFonts w:ascii="Times New Roman" w:hAnsi="Times New Roman"/>
                <w:sz w:val="20"/>
                <w:lang w:val="en-US"/>
              </w:rPr>
              <w:t>IP</w:t>
            </w:r>
            <w:r w:rsidRPr="00D3630C">
              <w:rPr>
                <w:rFonts w:ascii="Times New Roman" w:hAnsi="Times New Roman"/>
                <w:sz w:val="20"/>
              </w:rPr>
              <w:t>.</w:t>
            </w:r>
          </w:p>
        </w:tc>
      </w:tr>
      <w:tr w:rsidR="00D3630C" w:rsidRPr="00D3630C" w:rsidTr="00767CCD">
        <w:trPr>
          <w:trHeight w:val="163"/>
        </w:trPr>
        <w:tc>
          <w:tcPr>
            <w:tcW w:w="3256"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lastRenderedPageBreak/>
              <w:t>EGTS_UNIT_MIC_LEVEL</w:t>
            </w:r>
          </w:p>
        </w:tc>
        <w:tc>
          <w:tcPr>
            <w:tcW w:w="992" w:type="dxa"/>
          </w:tcPr>
          <w:p w:rsidR="00470162" w:rsidRPr="00D3630C" w:rsidRDefault="00470162" w:rsidP="00767CCD">
            <w:pPr>
              <w:autoSpaceDE w:val="0"/>
              <w:autoSpaceDN w:val="0"/>
              <w:adjustRightInd w:val="0"/>
              <w:rPr>
                <w:rFonts w:ascii="Times New Roman" w:hAnsi="Times New Roman"/>
                <w:sz w:val="20"/>
                <w:lang w:val="en-US"/>
              </w:rPr>
            </w:pPr>
            <w:r w:rsidRPr="00D3630C">
              <w:rPr>
                <w:rFonts w:ascii="Times New Roman" w:hAnsi="Times New Roman"/>
                <w:sz w:val="20"/>
                <w:lang w:val="en-US"/>
              </w:rPr>
              <w:t>0x0417</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INT/0…10</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8</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Уровень чувствительности микрофона</w:t>
            </w:r>
          </w:p>
        </w:tc>
      </w:tr>
      <w:tr w:rsidR="00D3630C" w:rsidRPr="00D3630C" w:rsidTr="00767CCD">
        <w:trPr>
          <w:trHeight w:val="335"/>
        </w:trPr>
        <w:tc>
          <w:tcPr>
            <w:tcW w:w="3256" w:type="dxa"/>
          </w:tcPr>
          <w:p w:rsidR="00470162" w:rsidRPr="00D3630C" w:rsidRDefault="00761FD7" w:rsidP="00B02251">
            <w:pPr>
              <w:autoSpaceDE w:val="0"/>
              <w:autoSpaceDN w:val="0"/>
              <w:adjustRightInd w:val="0"/>
              <w:rPr>
                <w:rFonts w:ascii="Times New Roman" w:hAnsi="Times New Roman"/>
                <w:sz w:val="20"/>
                <w:lang w:val="en-US"/>
              </w:rPr>
            </w:pPr>
            <w:r w:rsidRPr="0022391C">
              <w:rPr>
                <w:rFonts w:ascii="Times New Roman" w:hAnsi="Times New Roman"/>
                <w:sz w:val="20"/>
                <w:lang w:val="en-US"/>
              </w:rPr>
              <w:t>EGTS_UNIT_SPK_LEVEL</w:t>
            </w:r>
          </w:p>
        </w:tc>
        <w:tc>
          <w:tcPr>
            <w:tcW w:w="992" w:type="dxa"/>
          </w:tcPr>
          <w:p w:rsidR="00470162" w:rsidRPr="00D3630C" w:rsidRDefault="00470162" w:rsidP="00767CCD">
            <w:pPr>
              <w:autoSpaceDE w:val="0"/>
              <w:autoSpaceDN w:val="0"/>
              <w:adjustRightInd w:val="0"/>
              <w:rPr>
                <w:rFonts w:ascii="Times New Roman" w:hAnsi="Times New Roman"/>
                <w:sz w:val="20"/>
              </w:rPr>
            </w:pPr>
            <w:r w:rsidRPr="00D3630C">
              <w:rPr>
                <w:rFonts w:ascii="Times New Roman" w:hAnsi="Times New Roman"/>
                <w:sz w:val="20"/>
                <w:lang w:val="en-US"/>
              </w:rPr>
              <w:t>0x0418</w:t>
            </w:r>
          </w:p>
        </w:tc>
        <w:tc>
          <w:tcPr>
            <w:tcW w:w="992"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INT/0…10</w:t>
            </w:r>
          </w:p>
        </w:tc>
        <w:tc>
          <w:tcPr>
            <w:tcW w:w="1418" w:type="dxa"/>
          </w:tcPr>
          <w:p w:rsidR="00470162" w:rsidRPr="00D3630C" w:rsidRDefault="00470162" w:rsidP="00767CCD">
            <w:pPr>
              <w:autoSpaceDE w:val="0"/>
              <w:autoSpaceDN w:val="0"/>
              <w:adjustRightInd w:val="0"/>
              <w:jc w:val="center"/>
              <w:rPr>
                <w:rFonts w:ascii="Times New Roman" w:hAnsi="Times New Roman"/>
                <w:sz w:val="20"/>
                <w:lang w:val="en-US"/>
              </w:rPr>
            </w:pPr>
            <w:r w:rsidRPr="00D3630C">
              <w:rPr>
                <w:rFonts w:ascii="Times New Roman" w:hAnsi="Times New Roman"/>
                <w:sz w:val="20"/>
                <w:lang w:val="en-US"/>
              </w:rPr>
              <w:t>6</w:t>
            </w:r>
          </w:p>
        </w:tc>
        <w:tc>
          <w:tcPr>
            <w:tcW w:w="2976" w:type="dxa"/>
          </w:tcPr>
          <w:p w:rsidR="00470162" w:rsidRPr="00D3630C" w:rsidRDefault="00470162" w:rsidP="00767CCD">
            <w:pPr>
              <w:autoSpaceDE w:val="0"/>
              <w:autoSpaceDN w:val="0"/>
              <w:adjustRightInd w:val="0"/>
              <w:jc w:val="both"/>
              <w:rPr>
                <w:rFonts w:ascii="Times New Roman" w:hAnsi="Times New Roman"/>
                <w:sz w:val="20"/>
              </w:rPr>
            </w:pPr>
            <w:r w:rsidRPr="00D3630C">
              <w:rPr>
                <w:rFonts w:ascii="Times New Roman" w:hAnsi="Times New Roman"/>
                <w:sz w:val="20"/>
              </w:rPr>
              <w:t xml:space="preserve">Уровень </w:t>
            </w:r>
            <w:proofErr w:type="gramStart"/>
            <w:r w:rsidRPr="00D3630C">
              <w:rPr>
                <w:rFonts w:ascii="Times New Roman" w:hAnsi="Times New Roman"/>
                <w:sz w:val="20"/>
              </w:rPr>
              <w:t>громкости  динамика</w:t>
            </w:r>
            <w:proofErr w:type="gramEnd"/>
          </w:p>
        </w:tc>
      </w:tr>
    </w:tbl>
    <w:p w:rsidR="00470162" w:rsidRPr="00D3630C" w:rsidRDefault="00470162" w:rsidP="00EE0921">
      <w:pPr>
        <w:pStyle w:val="1b"/>
        <w:rPr>
          <w:color w:val="auto"/>
        </w:rPr>
      </w:pPr>
      <w:r w:rsidRPr="00D3630C">
        <w:rPr>
          <w:color w:val="auto"/>
        </w:rPr>
        <w:t>Значения следующих параметров АСН могут быть запрошены, но не могут быть изменены или удалены при помощи Сервиса команд: EGTS_UNIT_SERIAL_NUMBER, EGTS_UNIT_HW_VERSION, EGTS_UNIT_SW_VERSION, EGTS_UNIT_VENDOR_ID, EGTS_UNIT_IMEI. Значения указанных параметров выставляются производителями соответствующих модулей и блоков Терминала, а также разработчиками ПО для них.</w:t>
      </w:r>
    </w:p>
    <w:p w:rsidR="00470162" w:rsidRPr="00D3630C" w:rsidRDefault="00470162" w:rsidP="00EE0921">
      <w:pPr>
        <w:pStyle w:val="1b"/>
        <w:rPr>
          <w:color w:val="auto"/>
        </w:rPr>
      </w:pPr>
      <w:r w:rsidRPr="00D3630C">
        <w:rPr>
          <w:color w:val="auto"/>
        </w:rPr>
        <w:t>Устройствами, установленными в конфигурации штатной системы, должна быть реализована поддержка следующих параметров:</w:t>
      </w:r>
    </w:p>
    <w:p w:rsidR="00470162" w:rsidRPr="00D3630C" w:rsidRDefault="00470162" w:rsidP="00026CE2">
      <w:pPr>
        <w:pStyle w:val="2f5"/>
        <w:widowControl w:val="0"/>
        <w:numPr>
          <w:ilvl w:val="0"/>
          <w:numId w:val="36"/>
        </w:numPr>
        <w:spacing w:before="100" w:after="120" w:line="240" w:lineRule="auto"/>
        <w:rPr>
          <w:rFonts w:ascii="Times New Roman" w:hAnsi="Times New Roman"/>
        </w:rPr>
      </w:pPr>
      <w:r w:rsidRPr="00D3630C">
        <w:rPr>
          <w:rFonts w:ascii="Times New Roman" w:hAnsi="Times New Roman"/>
          <w:sz w:val="20"/>
        </w:rPr>
        <w:t>EGTS_GPRS_APN;</w:t>
      </w:r>
    </w:p>
    <w:p w:rsidR="00470162" w:rsidRPr="00D3630C" w:rsidRDefault="00470162" w:rsidP="00026CE2">
      <w:pPr>
        <w:pStyle w:val="2f5"/>
        <w:widowControl w:val="0"/>
        <w:numPr>
          <w:ilvl w:val="0"/>
          <w:numId w:val="36"/>
        </w:numPr>
        <w:spacing w:before="100" w:after="120" w:line="240" w:lineRule="auto"/>
        <w:rPr>
          <w:rFonts w:ascii="Times New Roman" w:hAnsi="Times New Roman"/>
        </w:rPr>
      </w:pPr>
      <w:r w:rsidRPr="00D3630C">
        <w:rPr>
          <w:rFonts w:ascii="Times New Roman" w:hAnsi="Times New Roman"/>
          <w:sz w:val="20"/>
        </w:rPr>
        <w:t>EGTS_SERVER_</w:t>
      </w:r>
      <w:proofErr w:type="gramStart"/>
      <w:r w:rsidRPr="00D3630C">
        <w:rPr>
          <w:rFonts w:ascii="Times New Roman" w:hAnsi="Times New Roman"/>
          <w:sz w:val="20"/>
        </w:rPr>
        <w:t>ADDRESS ;</w:t>
      </w:r>
      <w:proofErr w:type="gramEnd"/>
    </w:p>
    <w:p w:rsidR="00470162" w:rsidRPr="00D3630C" w:rsidRDefault="00470162" w:rsidP="00026CE2">
      <w:pPr>
        <w:pStyle w:val="2f5"/>
        <w:widowControl w:val="0"/>
        <w:numPr>
          <w:ilvl w:val="0"/>
          <w:numId w:val="36"/>
        </w:numPr>
        <w:spacing w:before="100" w:after="120" w:line="240" w:lineRule="auto"/>
        <w:rPr>
          <w:rFonts w:ascii="Times New Roman" w:hAnsi="Times New Roman"/>
        </w:rPr>
      </w:pPr>
      <w:r w:rsidRPr="00D3630C">
        <w:rPr>
          <w:rFonts w:ascii="Times New Roman" w:hAnsi="Times New Roman"/>
          <w:sz w:val="20"/>
        </w:rPr>
        <w:t>EGTS_SIM_PIN;</w:t>
      </w:r>
    </w:p>
    <w:p w:rsidR="00470162" w:rsidRPr="00D3630C" w:rsidRDefault="00470162" w:rsidP="00026CE2">
      <w:pPr>
        <w:pStyle w:val="2f5"/>
        <w:widowControl w:val="0"/>
        <w:numPr>
          <w:ilvl w:val="0"/>
          <w:numId w:val="36"/>
        </w:numPr>
        <w:spacing w:before="100" w:after="120" w:line="240" w:lineRule="auto"/>
        <w:rPr>
          <w:rFonts w:ascii="Times New Roman" w:hAnsi="Times New Roman"/>
        </w:rPr>
      </w:pPr>
      <w:r w:rsidRPr="00D3630C">
        <w:rPr>
          <w:rFonts w:ascii="Times New Roman" w:hAnsi="Times New Roman"/>
          <w:sz w:val="20"/>
        </w:rPr>
        <w:t>EGTS_AUTOMATIC_REGISTRATION;</w:t>
      </w:r>
    </w:p>
    <w:p w:rsidR="00470162" w:rsidRPr="00D3630C" w:rsidRDefault="00470162" w:rsidP="00026CE2">
      <w:pPr>
        <w:pStyle w:val="2f5"/>
        <w:widowControl w:val="0"/>
        <w:numPr>
          <w:ilvl w:val="0"/>
          <w:numId w:val="36"/>
        </w:numPr>
        <w:spacing w:before="100" w:after="120" w:line="240" w:lineRule="auto"/>
        <w:rPr>
          <w:rFonts w:ascii="Times New Roman" w:hAnsi="Times New Roman"/>
        </w:rPr>
      </w:pPr>
      <w:r w:rsidRPr="00D3630C">
        <w:rPr>
          <w:rFonts w:ascii="Times New Roman" w:hAnsi="Times New Roman"/>
          <w:sz w:val="20"/>
        </w:rPr>
        <w:t>EGTS_SELFTEST_INTERVAL;</w:t>
      </w:r>
    </w:p>
    <w:p w:rsidR="00470162" w:rsidRPr="00D3630C" w:rsidRDefault="00470162" w:rsidP="00026CE2">
      <w:pPr>
        <w:pStyle w:val="2f5"/>
        <w:widowControl w:val="0"/>
        <w:numPr>
          <w:ilvl w:val="0"/>
          <w:numId w:val="36"/>
        </w:numPr>
        <w:spacing w:before="100" w:after="120" w:line="240" w:lineRule="auto"/>
        <w:rPr>
          <w:rFonts w:ascii="Times New Roman" w:hAnsi="Times New Roman"/>
          <w:lang w:val="en-US"/>
        </w:rPr>
      </w:pPr>
      <w:r w:rsidRPr="00D3630C">
        <w:rPr>
          <w:rFonts w:ascii="Times New Roman" w:hAnsi="Times New Roman"/>
          <w:sz w:val="20"/>
          <w:lang w:val="en-US"/>
        </w:rPr>
        <w:t>EGTS_POST_TEST_REGISTRATION_TIME;</w:t>
      </w:r>
    </w:p>
    <w:p w:rsidR="00470162" w:rsidRPr="00D3630C" w:rsidRDefault="00470162" w:rsidP="00026CE2">
      <w:pPr>
        <w:pStyle w:val="2f5"/>
        <w:widowControl w:val="0"/>
        <w:numPr>
          <w:ilvl w:val="0"/>
          <w:numId w:val="36"/>
        </w:numPr>
        <w:spacing w:before="100" w:after="120" w:line="240" w:lineRule="auto"/>
        <w:rPr>
          <w:rFonts w:ascii="Times New Roman" w:hAnsi="Times New Roman"/>
          <w:lang w:val="en-US"/>
        </w:rPr>
      </w:pPr>
      <w:r w:rsidRPr="00D3630C">
        <w:rPr>
          <w:rFonts w:ascii="Times New Roman" w:hAnsi="Times New Roman"/>
          <w:sz w:val="20"/>
          <w:lang w:val="en-US"/>
        </w:rPr>
        <w:t>EGTS_TEST_MODE_END_DISTANCE;</w:t>
      </w:r>
    </w:p>
    <w:p w:rsidR="00470162" w:rsidRPr="00D3630C" w:rsidRDefault="00470162" w:rsidP="00026CE2">
      <w:pPr>
        <w:pStyle w:val="2f5"/>
        <w:widowControl w:val="0"/>
        <w:numPr>
          <w:ilvl w:val="0"/>
          <w:numId w:val="36"/>
        </w:numPr>
        <w:spacing w:before="100" w:after="120" w:line="240" w:lineRule="auto"/>
        <w:rPr>
          <w:rFonts w:ascii="Times New Roman" w:hAnsi="Times New Roman"/>
          <w:lang w:val="en-US"/>
        </w:rPr>
      </w:pPr>
      <w:r w:rsidRPr="00D3630C">
        <w:rPr>
          <w:rFonts w:ascii="Times New Roman" w:hAnsi="Times New Roman"/>
          <w:sz w:val="20"/>
          <w:lang w:val="en-US"/>
        </w:rPr>
        <w:t>EGTS_GARAGE_MODE_END_DISTANCE;</w:t>
      </w:r>
    </w:p>
    <w:p w:rsidR="00470162" w:rsidRPr="00D3630C" w:rsidRDefault="00470162" w:rsidP="00026CE2">
      <w:pPr>
        <w:pStyle w:val="2f5"/>
        <w:widowControl w:val="0"/>
        <w:numPr>
          <w:ilvl w:val="0"/>
          <w:numId w:val="36"/>
        </w:numPr>
        <w:spacing w:before="100" w:after="120" w:line="240" w:lineRule="auto"/>
        <w:rPr>
          <w:rFonts w:ascii="Times New Roman" w:hAnsi="Times New Roman"/>
        </w:rPr>
      </w:pPr>
      <w:r w:rsidRPr="00D3630C">
        <w:rPr>
          <w:rFonts w:ascii="Times New Roman" w:hAnsi="Times New Roman"/>
          <w:sz w:val="20"/>
        </w:rPr>
        <w:t>EGTS_TEST_MODE_WATCHDOG;</w:t>
      </w:r>
    </w:p>
    <w:p w:rsidR="00470162" w:rsidRPr="00D3630C" w:rsidRDefault="00470162" w:rsidP="00026CE2">
      <w:pPr>
        <w:pStyle w:val="2f5"/>
        <w:widowControl w:val="0"/>
        <w:numPr>
          <w:ilvl w:val="0"/>
          <w:numId w:val="36"/>
        </w:numPr>
        <w:spacing w:before="100" w:after="120" w:line="240" w:lineRule="auto"/>
        <w:rPr>
          <w:rFonts w:ascii="Times New Roman" w:hAnsi="Times New Roman"/>
          <w:lang w:val="en-US"/>
        </w:rPr>
      </w:pPr>
      <w:r w:rsidRPr="00D3630C">
        <w:rPr>
          <w:rFonts w:ascii="Times New Roman" w:hAnsi="Times New Roman"/>
          <w:sz w:val="20"/>
          <w:lang w:val="en-US"/>
        </w:rPr>
        <w:t>EGTS_USE_GPRS_WHITE_LIST;</w:t>
      </w:r>
    </w:p>
    <w:p w:rsidR="00470162" w:rsidRPr="00D3630C" w:rsidRDefault="00470162" w:rsidP="00026CE2">
      <w:pPr>
        <w:pStyle w:val="2f5"/>
        <w:widowControl w:val="0"/>
        <w:numPr>
          <w:ilvl w:val="0"/>
          <w:numId w:val="36"/>
        </w:numPr>
        <w:spacing w:before="100" w:after="120" w:line="240" w:lineRule="auto"/>
        <w:rPr>
          <w:rFonts w:ascii="Times New Roman" w:hAnsi="Times New Roman"/>
        </w:rPr>
      </w:pPr>
      <w:r w:rsidRPr="00D3630C">
        <w:rPr>
          <w:rFonts w:ascii="Times New Roman" w:hAnsi="Times New Roman"/>
          <w:sz w:val="20"/>
        </w:rPr>
        <w:t>EGTS_GPRS_WHITE_LIST;</w:t>
      </w:r>
    </w:p>
    <w:p w:rsidR="00470162" w:rsidRPr="00D3630C" w:rsidRDefault="00470162" w:rsidP="00026CE2">
      <w:pPr>
        <w:pStyle w:val="2f5"/>
        <w:widowControl w:val="0"/>
        <w:numPr>
          <w:ilvl w:val="0"/>
          <w:numId w:val="36"/>
        </w:numPr>
        <w:spacing w:before="100" w:after="120" w:line="240" w:lineRule="auto"/>
        <w:rPr>
          <w:rFonts w:ascii="Times New Roman" w:hAnsi="Times New Roman"/>
        </w:rPr>
      </w:pPr>
      <w:r w:rsidRPr="00D3630C">
        <w:rPr>
          <w:rFonts w:ascii="Times New Roman" w:hAnsi="Times New Roman"/>
          <w:sz w:val="20"/>
        </w:rPr>
        <w:t>EGTS_TEST_REGISTRATION_TIMEOUT;</w:t>
      </w:r>
    </w:p>
    <w:p w:rsidR="00470162" w:rsidRPr="00D3630C" w:rsidRDefault="00470162" w:rsidP="00026CE2">
      <w:pPr>
        <w:pStyle w:val="2f5"/>
        <w:widowControl w:val="0"/>
        <w:numPr>
          <w:ilvl w:val="0"/>
          <w:numId w:val="36"/>
        </w:numPr>
        <w:spacing w:before="100" w:after="120" w:line="240" w:lineRule="auto"/>
        <w:rPr>
          <w:rFonts w:ascii="Times New Roman" w:hAnsi="Times New Roman"/>
        </w:rPr>
      </w:pPr>
      <w:r w:rsidRPr="00D3630C">
        <w:rPr>
          <w:rFonts w:ascii="Times New Roman" w:hAnsi="Times New Roman"/>
          <w:sz w:val="20"/>
        </w:rPr>
        <w:t>EGTS_TEST_REGISTRATION_PERIOD;</w:t>
      </w:r>
    </w:p>
    <w:p w:rsidR="00470162" w:rsidRPr="00D3630C" w:rsidRDefault="00470162" w:rsidP="00026CE2">
      <w:pPr>
        <w:pStyle w:val="2f5"/>
        <w:widowControl w:val="0"/>
        <w:numPr>
          <w:ilvl w:val="0"/>
          <w:numId w:val="36"/>
        </w:numPr>
        <w:spacing w:before="100" w:after="120" w:line="240" w:lineRule="auto"/>
        <w:rPr>
          <w:rFonts w:ascii="Times New Roman" w:hAnsi="Times New Roman"/>
          <w:lang w:val="en-US"/>
        </w:rPr>
      </w:pPr>
      <w:r w:rsidRPr="00D3630C">
        <w:rPr>
          <w:rFonts w:ascii="Times New Roman" w:hAnsi="Times New Roman"/>
          <w:sz w:val="20"/>
          <w:lang w:val="en-US"/>
        </w:rPr>
        <w:t>EGTS_GNSS_POWER_OFF_TIME;</w:t>
      </w:r>
    </w:p>
    <w:p w:rsidR="00470162" w:rsidRPr="00D3630C" w:rsidRDefault="00470162" w:rsidP="00026CE2">
      <w:pPr>
        <w:pStyle w:val="2f5"/>
        <w:widowControl w:val="0"/>
        <w:numPr>
          <w:ilvl w:val="0"/>
          <w:numId w:val="36"/>
        </w:numPr>
        <w:spacing w:before="100" w:after="120" w:line="240" w:lineRule="auto"/>
        <w:rPr>
          <w:rFonts w:ascii="Times New Roman" w:hAnsi="Times New Roman"/>
        </w:rPr>
      </w:pPr>
      <w:r w:rsidRPr="00D3630C">
        <w:rPr>
          <w:rFonts w:ascii="Times New Roman" w:hAnsi="Times New Roman"/>
          <w:sz w:val="20"/>
        </w:rPr>
        <w:t>EGTS_GNSS_DATA_RATE;</w:t>
      </w:r>
    </w:p>
    <w:p w:rsidR="00470162" w:rsidRPr="00D3630C" w:rsidRDefault="00470162" w:rsidP="00026CE2">
      <w:pPr>
        <w:pStyle w:val="2f5"/>
        <w:widowControl w:val="0"/>
        <w:numPr>
          <w:ilvl w:val="0"/>
          <w:numId w:val="36"/>
        </w:numPr>
        <w:spacing w:before="100" w:after="120" w:line="240" w:lineRule="auto"/>
        <w:rPr>
          <w:rFonts w:ascii="Times New Roman" w:hAnsi="Times New Roman"/>
        </w:rPr>
      </w:pPr>
      <w:r w:rsidRPr="00D3630C">
        <w:rPr>
          <w:rFonts w:ascii="Times New Roman" w:hAnsi="Times New Roman"/>
          <w:sz w:val="20"/>
        </w:rPr>
        <w:t>EGTS_GNSS_MIN_ELEVATION;</w:t>
      </w:r>
    </w:p>
    <w:p w:rsidR="00470162" w:rsidRPr="00D3630C" w:rsidRDefault="00470162" w:rsidP="00026CE2">
      <w:pPr>
        <w:pStyle w:val="2f5"/>
        <w:widowControl w:val="0"/>
        <w:numPr>
          <w:ilvl w:val="0"/>
          <w:numId w:val="36"/>
        </w:numPr>
        <w:spacing w:before="100" w:after="120" w:line="240" w:lineRule="auto"/>
        <w:rPr>
          <w:rFonts w:ascii="Times New Roman" w:hAnsi="Times New Roman"/>
        </w:rPr>
      </w:pPr>
      <w:r w:rsidRPr="00D3630C">
        <w:rPr>
          <w:rFonts w:ascii="Times New Roman" w:hAnsi="Times New Roman"/>
          <w:sz w:val="20"/>
        </w:rPr>
        <w:lastRenderedPageBreak/>
        <w:t>EGTS_UNIT_SERIAL_NUMBER;</w:t>
      </w:r>
    </w:p>
    <w:p w:rsidR="00470162" w:rsidRPr="00D3630C" w:rsidRDefault="00470162" w:rsidP="00026CE2">
      <w:pPr>
        <w:pStyle w:val="2f5"/>
        <w:widowControl w:val="0"/>
        <w:numPr>
          <w:ilvl w:val="0"/>
          <w:numId w:val="36"/>
        </w:numPr>
        <w:spacing w:before="100" w:after="120" w:line="240" w:lineRule="auto"/>
        <w:rPr>
          <w:rFonts w:ascii="Times New Roman" w:hAnsi="Times New Roman"/>
        </w:rPr>
      </w:pPr>
      <w:r w:rsidRPr="00D3630C">
        <w:rPr>
          <w:rFonts w:ascii="Times New Roman" w:hAnsi="Times New Roman"/>
          <w:sz w:val="20"/>
        </w:rPr>
        <w:t>EGTS_UNIT_HW_VERSION;</w:t>
      </w:r>
    </w:p>
    <w:p w:rsidR="00470162" w:rsidRPr="00D3630C" w:rsidRDefault="00470162" w:rsidP="00026CE2">
      <w:pPr>
        <w:pStyle w:val="2f5"/>
        <w:widowControl w:val="0"/>
        <w:numPr>
          <w:ilvl w:val="0"/>
          <w:numId w:val="36"/>
        </w:numPr>
        <w:spacing w:before="100" w:after="120" w:line="240" w:lineRule="auto"/>
        <w:rPr>
          <w:rFonts w:ascii="Times New Roman" w:hAnsi="Times New Roman"/>
        </w:rPr>
      </w:pPr>
      <w:r w:rsidRPr="00D3630C">
        <w:rPr>
          <w:rFonts w:ascii="Times New Roman" w:hAnsi="Times New Roman"/>
          <w:sz w:val="20"/>
        </w:rPr>
        <w:t>EGTS_UNIT_SW_VERSION;</w:t>
      </w:r>
    </w:p>
    <w:p w:rsidR="00470162" w:rsidRPr="00D3630C" w:rsidRDefault="00470162" w:rsidP="00026CE2">
      <w:pPr>
        <w:pStyle w:val="2f5"/>
        <w:widowControl w:val="0"/>
        <w:numPr>
          <w:ilvl w:val="0"/>
          <w:numId w:val="36"/>
        </w:numPr>
        <w:spacing w:before="100" w:after="120" w:line="240" w:lineRule="auto"/>
        <w:rPr>
          <w:rFonts w:ascii="Times New Roman" w:hAnsi="Times New Roman"/>
        </w:rPr>
      </w:pPr>
      <w:r w:rsidRPr="00D3630C">
        <w:rPr>
          <w:rFonts w:ascii="Times New Roman" w:hAnsi="Times New Roman"/>
          <w:sz w:val="20"/>
        </w:rPr>
        <w:t>EGTS_UNIT_VENDOR_ID;</w:t>
      </w:r>
    </w:p>
    <w:p w:rsidR="00470162" w:rsidRPr="00D3630C" w:rsidRDefault="00470162" w:rsidP="00026CE2">
      <w:pPr>
        <w:pStyle w:val="2f5"/>
        <w:widowControl w:val="0"/>
        <w:numPr>
          <w:ilvl w:val="0"/>
          <w:numId w:val="36"/>
        </w:numPr>
        <w:spacing w:before="100" w:after="120" w:line="240" w:lineRule="auto"/>
        <w:rPr>
          <w:rFonts w:ascii="Times New Roman" w:hAnsi="Times New Roman"/>
        </w:rPr>
      </w:pPr>
      <w:r w:rsidRPr="00D3630C">
        <w:rPr>
          <w:rFonts w:ascii="Times New Roman" w:hAnsi="Times New Roman"/>
          <w:sz w:val="20"/>
        </w:rPr>
        <w:t>EGTS_UNIT_ID;</w:t>
      </w:r>
    </w:p>
    <w:p w:rsidR="00470162" w:rsidRPr="00D3630C" w:rsidRDefault="00470162" w:rsidP="00026CE2">
      <w:pPr>
        <w:pStyle w:val="2f5"/>
        <w:widowControl w:val="0"/>
        <w:numPr>
          <w:ilvl w:val="0"/>
          <w:numId w:val="36"/>
        </w:numPr>
        <w:spacing w:before="100" w:after="120" w:line="240" w:lineRule="auto"/>
        <w:rPr>
          <w:rFonts w:ascii="Times New Roman" w:hAnsi="Times New Roman"/>
        </w:rPr>
      </w:pPr>
      <w:r w:rsidRPr="00D3630C">
        <w:rPr>
          <w:rFonts w:ascii="Times New Roman" w:hAnsi="Times New Roman"/>
          <w:sz w:val="20"/>
        </w:rPr>
        <w:t>EGTS_UNIT_LANGUAGE_ID;</w:t>
      </w:r>
    </w:p>
    <w:p w:rsidR="00470162" w:rsidRPr="00D3630C" w:rsidRDefault="00470162" w:rsidP="00026CE2">
      <w:pPr>
        <w:pStyle w:val="2f5"/>
        <w:widowControl w:val="0"/>
        <w:numPr>
          <w:ilvl w:val="0"/>
          <w:numId w:val="36"/>
        </w:numPr>
        <w:spacing w:before="100" w:after="120" w:line="240" w:lineRule="auto"/>
        <w:rPr>
          <w:rFonts w:ascii="Times New Roman" w:hAnsi="Times New Roman"/>
        </w:rPr>
      </w:pPr>
      <w:r w:rsidRPr="00D3630C">
        <w:rPr>
          <w:rFonts w:ascii="Times New Roman" w:hAnsi="Times New Roman"/>
          <w:sz w:val="20"/>
        </w:rPr>
        <w:t>EGTS_UNIT_IMEI;</w:t>
      </w:r>
    </w:p>
    <w:p w:rsidR="00470162" w:rsidRPr="00D3630C" w:rsidRDefault="00470162" w:rsidP="00026CE2">
      <w:pPr>
        <w:pStyle w:val="2f5"/>
        <w:widowControl w:val="0"/>
        <w:numPr>
          <w:ilvl w:val="0"/>
          <w:numId w:val="36"/>
        </w:numPr>
        <w:spacing w:after="60" w:line="240" w:lineRule="auto"/>
        <w:rPr>
          <w:rFonts w:ascii="Times New Roman" w:hAnsi="Times New Roman"/>
          <w:lang w:val="en-US"/>
        </w:rPr>
      </w:pPr>
      <w:r w:rsidRPr="00D3630C">
        <w:rPr>
          <w:rFonts w:ascii="Times New Roman" w:hAnsi="Times New Roman"/>
          <w:sz w:val="20"/>
          <w:lang w:val="en-US"/>
        </w:rPr>
        <w:t>EGTS_UNIT_HOME_DISPATCHER_ID.</w:t>
      </w:r>
    </w:p>
    <w:p w:rsidR="00470162" w:rsidRPr="00D3630C" w:rsidRDefault="00470162">
      <w:pPr>
        <w:rPr>
          <w:rFonts w:ascii="Times New Roman" w:hAnsi="Times New Roman"/>
          <w:kern w:val="1"/>
          <w:sz w:val="28"/>
          <w:szCs w:val="28"/>
          <w:lang w:val="en-US" w:eastAsia="ar-SA"/>
        </w:rPr>
      </w:pPr>
      <w:r w:rsidRPr="00D3630C">
        <w:rPr>
          <w:rFonts w:ascii="Times New Roman" w:hAnsi="Times New Roman"/>
          <w:kern w:val="1"/>
          <w:sz w:val="28"/>
          <w:szCs w:val="28"/>
          <w:lang w:val="en-US" w:eastAsia="ar-SA"/>
        </w:rPr>
        <w:br w:type="page"/>
      </w:r>
    </w:p>
    <w:p w:rsidR="00470162" w:rsidRPr="00D3630C" w:rsidRDefault="00470162" w:rsidP="008D6758">
      <w:pPr>
        <w:spacing w:after="0" w:line="360" w:lineRule="auto"/>
        <w:jc w:val="center"/>
        <w:rPr>
          <w:rFonts w:ascii="Times New Roman" w:hAnsi="Times New Roman"/>
          <w:kern w:val="1"/>
          <w:sz w:val="28"/>
          <w:szCs w:val="28"/>
          <w:lang w:val="en-US" w:eastAsia="ar-SA"/>
        </w:rPr>
      </w:pPr>
    </w:p>
    <w:p w:rsidR="00470162" w:rsidRPr="00D3630C" w:rsidRDefault="00470162" w:rsidP="00E251B8">
      <w:pPr>
        <w:pStyle w:val="1b"/>
        <w:rPr>
          <w:color w:val="auto"/>
        </w:rPr>
      </w:pPr>
      <w:r w:rsidRPr="00D3630C">
        <w:rPr>
          <w:color w:val="auto"/>
        </w:rPr>
        <w:t>Библиография</w:t>
      </w:r>
    </w:p>
    <w:p w:rsidR="00470162" w:rsidRPr="00D3630C" w:rsidRDefault="00470162" w:rsidP="00E251B8">
      <w:pPr>
        <w:pStyle w:val="1b"/>
        <w:rPr>
          <w:color w:val="auto"/>
        </w:rPr>
      </w:pPr>
    </w:p>
    <w:tbl>
      <w:tblPr>
        <w:tblW w:w="9477" w:type="dxa"/>
        <w:tblInd w:w="108" w:type="dxa"/>
        <w:tblLayout w:type="fixed"/>
        <w:tblLook w:val="00A0" w:firstRow="1" w:lastRow="0" w:firstColumn="1" w:lastColumn="0" w:noHBand="0" w:noVBand="0"/>
      </w:tblPr>
      <w:tblGrid>
        <w:gridCol w:w="850"/>
        <w:gridCol w:w="1418"/>
        <w:gridCol w:w="7209"/>
      </w:tblGrid>
      <w:tr w:rsidR="00D3630C" w:rsidRPr="00D3630C" w:rsidTr="0050248E">
        <w:tc>
          <w:tcPr>
            <w:tcW w:w="850" w:type="dxa"/>
          </w:tcPr>
          <w:p w:rsidR="00470162" w:rsidRPr="00D3630C" w:rsidRDefault="00470162" w:rsidP="00D110B5">
            <w:pPr>
              <w:spacing w:line="240" w:lineRule="auto"/>
              <w:contextualSpacing/>
              <w:jc w:val="both"/>
              <w:rPr>
                <w:rFonts w:ascii="Times New Roman" w:hAnsi="Times New Roman"/>
                <w:sz w:val="28"/>
                <w:szCs w:val="28"/>
                <w:lang w:val="en-US"/>
              </w:rPr>
            </w:pPr>
            <w:r w:rsidRPr="00D3630C">
              <w:rPr>
                <w:rFonts w:ascii="Times New Roman" w:hAnsi="Times New Roman"/>
                <w:sz w:val="28"/>
                <w:szCs w:val="28"/>
                <w:lang w:val="en-US"/>
              </w:rPr>
              <w:t>[</w:t>
            </w:r>
            <w:r w:rsidRPr="00D3630C">
              <w:rPr>
                <w:rFonts w:ascii="Times New Roman" w:hAnsi="Times New Roman"/>
                <w:sz w:val="28"/>
                <w:szCs w:val="28"/>
              </w:rPr>
              <w:t>1</w:t>
            </w:r>
            <w:r w:rsidRPr="00D3630C">
              <w:rPr>
                <w:rFonts w:ascii="Times New Roman" w:hAnsi="Times New Roman"/>
                <w:sz w:val="28"/>
                <w:szCs w:val="28"/>
                <w:lang w:val="en-US"/>
              </w:rPr>
              <w:t>]</w:t>
            </w:r>
          </w:p>
        </w:tc>
        <w:tc>
          <w:tcPr>
            <w:tcW w:w="8627" w:type="dxa"/>
            <w:gridSpan w:val="2"/>
          </w:tcPr>
          <w:p w:rsidR="00470162" w:rsidRPr="00D3630C" w:rsidRDefault="00470162" w:rsidP="00D110B5">
            <w:pPr>
              <w:autoSpaceDE w:val="0"/>
              <w:autoSpaceDN w:val="0"/>
              <w:spacing w:line="360" w:lineRule="auto"/>
              <w:jc w:val="both"/>
              <w:rPr>
                <w:rFonts w:ascii="Times New Roman" w:hAnsi="Times New Roman"/>
                <w:sz w:val="28"/>
                <w:szCs w:val="28"/>
              </w:rPr>
            </w:pPr>
            <w:r w:rsidRPr="00D3630C">
              <w:rPr>
                <w:rFonts w:ascii="Times New Roman" w:hAnsi="Times New Roman"/>
                <w:sz w:val="28"/>
                <w:szCs w:val="28"/>
              </w:rPr>
              <w:t>Технический регламент Таможенного союза о безопасности колесных транспортных средств ТР ТС (018/2011), утвержденный Решением Комиссии Таможенного союза от 9 декабря 2011 г. № 877 (в ред. решения Совета Евразийской экономической комиссии от 30.01.2013 № 6)</w:t>
            </w:r>
          </w:p>
        </w:tc>
      </w:tr>
      <w:tr w:rsidR="00D3630C" w:rsidRPr="003B445A" w:rsidTr="0050248E">
        <w:tc>
          <w:tcPr>
            <w:tcW w:w="850" w:type="dxa"/>
          </w:tcPr>
          <w:p w:rsidR="0050248E" w:rsidRPr="00D3630C" w:rsidRDefault="0050248E" w:rsidP="00D110B5">
            <w:pPr>
              <w:spacing w:line="240" w:lineRule="auto"/>
              <w:contextualSpacing/>
              <w:jc w:val="both"/>
              <w:rPr>
                <w:rFonts w:ascii="Times New Roman" w:hAnsi="Times New Roman"/>
                <w:sz w:val="28"/>
                <w:szCs w:val="28"/>
                <w:lang w:val="en-US"/>
              </w:rPr>
            </w:pPr>
            <w:r w:rsidRPr="00D3630C">
              <w:rPr>
                <w:rFonts w:ascii="Times New Roman" w:hAnsi="Times New Roman"/>
                <w:sz w:val="28"/>
                <w:szCs w:val="28"/>
                <w:lang w:val="en-US"/>
              </w:rPr>
              <w:t>[</w:t>
            </w:r>
            <w:r w:rsidRPr="00D3630C">
              <w:rPr>
                <w:rFonts w:ascii="Times New Roman" w:hAnsi="Times New Roman"/>
                <w:sz w:val="28"/>
                <w:szCs w:val="28"/>
              </w:rPr>
              <w:t>2</w:t>
            </w:r>
            <w:r w:rsidRPr="00D3630C">
              <w:rPr>
                <w:rFonts w:ascii="Times New Roman" w:hAnsi="Times New Roman"/>
                <w:sz w:val="28"/>
                <w:szCs w:val="28"/>
                <w:lang w:val="en-US"/>
              </w:rPr>
              <w:t>]</w:t>
            </w:r>
          </w:p>
        </w:tc>
        <w:tc>
          <w:tcPr>
            <w:tcW w:w="1418" w:type="dxa"/>
          </w:tcPr>
          <w:p w:rsidR="0050248E" w:rsidRPr="00D3630C" w:rsidRDefault="0050248E" w:rsidP="00D110B5">
            <w:pPr>
              <w:autoSpaceDE w:val="0"/>
              <w:autoSpaceDN w:val="0"/>
              <w:spacing w:line="360" w:lineRule="auto"/>
              <w:jc w:val="both"/>
              <w:rPr>
                <w:rFonts w:ascii="Times New Roman" w:hAnsi="Times New Roman"/>
                <w:sz w:val="28"/>
                <w:szCs w:val="28"/>
              </w:rPr>
            </w:pPr>
            <w:r w:rsidRPr="00D3630C">
              <w:rPr>
                <w:rFonts w:ascii="Times New Roman" w:hAnsi="Times New Roman"/>
                <w:sz w:val="28"/>
                <w:szCs w:val="28"/>
              </w:rPr>
              <w:t>ИСО 11898-1:2003</w:t>
            </w:r>
          </w:p>
        </w:tc>
        <w:tc>
          <w:tcPr>
            <w:tcW w:w="7209" w:type="dxa"/>
          </w:tcPr>
          <w:p w:rsidR="0050248E" w:rsidRPr="00D3630C" w:rsidRDefault="0050248E" w:rsidP="000A1AE7">
            <w:pPr>
              <w:autoSpaceDE w:val="0"/>
              <w:autoSpaceDN w:val="0"/>
              <w:spacing w:line="360" w:lineRule="auto"/>
              <w:jc w:val="both"/>
              <w:rPr>
                <w:rFonts w:ascii="Times New Roman" w:hAnsi="Times New Roman"/>
                <w:sz w:val="28"/>
                <w:szCs w:val="28"/>
                <w:lang w:val="en-US"/>
              </w:rPr>
            </w:pPr>
            <w:r w:rsidRPr="00D3630C">
              <w:rPr>
                <w:rFonts w:ascii="Times New Roman" w:hAnsi="Times New Roman"/>
                <w:sz w:val="28"/>
                <w:szCs w:val="28"/>
              </w:rPr>
              <w:t>Транспорт дорожный. Местная контроллерная сеть (CAN). Часть</w:t>
            </w:r>
            <w:r w:rsidRPr="00D3630C">
              <w:rPr>
                <w:rFonts w:ascii="Times New Roman" w:hAnsi="Times New Roman"/>
                <w:sz w:val="28"/>
                <w:szCs w:val="28"/>
                <w:lang w:val="en-US"/>
              </w:rPr>
              <w:t xml:space="preserve"> 1. </w:t>
            </w:r>
            <w:proofErr w:type="spellStart"/>
            <w:r w:rsidRPr="00D3630C">
              <w:rPr>
                <w:rFonts w:ascii="Times New Roman" w:hAnsi="Times New Roman"/>
                <w:sz w:val="28"/>
                <w:szCs w:val="28"/>
              </w:rPr>
              <w:t>Канальныйуровеньипередачасигналов</w:t>
            </w:r>
            <w:proofErr w:type="spellEnd"/>
            <w:r w:rsidRPr="00D3630C">
              <w:rPr>
                <w:rFonts w:ascii="Times New Roman" w:hAnsi="Times New Roman"/>
                <w:sz w:val="28"/>
                <w:szCs w:val="28"/>
                <w:lang w:val="en-US"/>
              </w:rPr>
              <w:t xml:space="preserve"> (Road vehicles -- Controller area network (CAN) -- Part 1: Data link layer and physical signaling) </w:t>
            </w:r>
          </w:p>
        </w:tc>
      </w:tr>
      <w:tr w:rsidR="00D3630C" w:rsidRPr="003B445A" w:rsidTr="0098743B">
        <w:tc>
          <w:tcPr>
            <w:tcW w:w="850" w:type="dxa"/>
          </w:tcPr>
          <w:p w:rsidR="0050248E" w:rsidRPr="00D3630C" w:rsidRDefault="0050248E" w:rsidP="00D110B5">
            <w:pPr>
              <w:spacing w:line="240" w:lineRule="auto"/>
              <w:contextualSpacing/>
              <w:jc w:val="both"/>
              <w:rPr>
                <w:rFonts w:ascii="Times New Roman" w:hAnsi="Times New Roman"/>
                <w:sz w:val="28"/>
                <w:szCs w:val="28"/>
                <w:lang w:val="en-US"/>
              </w:rPr>
            </w:pPr>
            <w:r w:rsidRPr="00D3630C">
              <w:rPr>
                <w:rFonts w:ascii="Times New Roman" w:hAnsi="Times New Roman"/>
                <w:sz w:val="28"/>
                <w:szCs w:val="28"/>
                <w:lang w:val="en-US"/>
              </w:rPr>
              <w:t>[3]</w:t>
            </w:r>
          </w:p>
        </w:tc>
        <w:tc>
          <w:tcPr>
            <w:tcW w:w="1418" w:type="dxa"/>
          </w:tcPr>
          <w:p w:rsidR="0050248E" w:rsidRPr="00D3630C" w:rsidRDefault="0050248E" w:rsidP="00D110B5">
            <w:pPr>
              <w:autoSpaceDE w:val="0"/>
              <w:autoSpaceDN w:val="0"/>
              <w:spacing w:line="360" w:lineRule="auto"/>
              <w:jc w:val="both"/>
              <w:rPr>
                <w:rFonts w:ascii="Times New Roman" w:hAnsi="Times New Roman"/>
                <w:sz w:val="28"/>
                <w:szCs w:val="28"/>
                <w:lang w:val="en-US"/>
              </w:rPr>
            </w:pPr>
            <w:r w:rsidRPr="00D3630C">
              <w:rPr>
                <w:rFonts w:ascii="Times New Roman" w:hAnsi="Times New Roman"/>
                <w:sz w:val="28"/>
                <w:szCs w:val="28"/>
              </w:rPr>
              <w:t>МЭК</w:t>
            </w:r>
            <w:r w:rsidRPr="00D3630C">
              <w:rPr>
                <w:rFonts w:ascii="Times New Roman" w:hAnsi="Times New Roman"/>
                <w:sz w:val="28"/>
                <w:szCs w:val="28"/>
                <w:lang w:val="en-US"/>
              </w:rPr>
              <w:t xml:space="preserve"> 61162</w:t>
            </w:r>
            <w:r w:rsidRPr="00D3630C">
              <w:rPr>
                <w:rFonts w:ascii="Times New Roman" w:hAnsi="Times New Roman"/>
                <w:sz w:val="28"/>
                <w:szCs w:val="28"/>
              </w:rPr>
              <w:t>-1 (2010)</w:t>
            </w:r>
          </w:p>
        </w:tc>
        <w:tc>
          <w:tcPr>
            <w:tcW w:w="7209" w:type="dxa"/>
          </w:tcPr>
          <w:p w:rsidR="0050248E" w:rsidRPr="00D3630C" w:rsidRDefault="0050248E" w:rsidP="000A1AE7">
            <w:pPr>
              <w:autoSpaceDE w:val="0"/>
              <w:autoSpaceDN w:val="0"/>
              <w:spacing w:line="360" w:lineRule="auto"/>
              <w:jc w:val="both"/>
              <w:rPr>
                <w:rFonts w:ascii="Times New Roman" w:hAnsi="Times New Roman"/>
                <w:sz w:val="28"/>
                <w:szCs w:val="28"/>
                <w:lang w:val="en-US"/>
              </w:rPr>
            </w:pPr>
            <w:r w:rsidRPr="00D3630C">
              <w:rPr>
                <w:rFonts w:ascii="Times New Roman" w:hAnsi="Times New Roman"/>
                <w:sz w:val="28"/>
                <w:szCs w:val="28"/>
              </w:rPr>
              <w:t xml:space="preserve">Аппаратура и системы морской навигации и радиосвязи. </w:t>
            </w:r>
            <w:proofErr w:type="spellStart"/>
            <w:r w:rsidRPr="00D3630C">
              <w:rPr>
                <w:rFonts w:ascii="Times New Roman" w:hAnsi="Times New Roman"/>
                <w:sz w:val="28"/>
                <w:szCs w:val="28"/>
              </w:rPr>
              <w:t>Цифровыеинтерфейсы</w:t>
            </w:r>
            <w:proofErr w:type="spellEnd"/>
            <w:r w:rsidRPr="00D3630C">
              <w:rPr>
                <w:rFonts w:ascii="Times New Roman" w:hAnsi="Times New Roman"/>
                <w:sz w:val="28"/>
                <w:szCs w:val="28"/>
                <w:lang w:val="en-US"/>
              </w:rPr>
              <w:t xml:space="preserve">. </w:t>
            </w:r>
            <w:r w:rsidRPr="00D3630C">
              <w:rPr>
                <w:rFonts w:ascii="Times New Roman" w:hAnsi="Times New Roman"/>
                <w:sz w:val="28"/>
                <w:szCs w:val="28"/>
              </w:rPr>
              <w:t>Часть</w:t>
            </w:r>
            <w:r w:rsidRPr="00D3630C">
              <w:rPr>
                <w:rFonts w:ascii="Times New Roman" w:hAnsi="Times New Roman"/>
                <w:sz w:val="28"/>
                <w:szCs w:val="28"/>
                <w:lang w:val="en-US"/>
              </w:rPr>
              <w:t xml:space="preserve"> 1. </w:t>
            </w:r>
            <w:proofErr w:type="spellStart"/>
            <w:r w:rsidRPr="00D3630C">
              <w:rPr>
                <w:rFonts w:ascii="Times New Roman" w:hAnsi="Times New Roman"/>
                <w:sz w:val="28"/>
                <w:szCs w:val="28"/>
              </w:rPr>
              <w:t>Передачаотодногоисточникананесколькоприемников</w:t>
            </w:r>
            <w:proofErr w:type="spellEnd"/>
            <w:r w:rsidRPr="00D3630C">
              <w:rPr>
                <w:rFonts w:ascii="Times New Roman" w:hAnsi="Times New Roman"/>
                <w:sz w:val="28"/>
                <w:szCs w:val="28"/>
                <w:lang w:val="en-US"/>
              </w:rPr>
              <w:t xml:space="preserve"> (Maritime navigation and radio communication equipment and systems - Digital interfaces - Part 1: Single talker and multiple listeners)</w:t>
            </w:r>
          </w:p>
        </w:tc>
      </w:tr>
      <w:tr w:rsidR="00D3630C" w:rsidRPr="00D3630C" w:rsidTr="0050248E">
        <w:tc>
          <w:tcPr>
            <w:tcW w:w="850" w:type="dxa"/>
          </w:tcPr>
          <w:p w:rsidR="00470162" w:rsidRPr="00D3630C" w:rsidRDefault="00470162" w:rsidP="00D110B5">
            <w:pPr>
              <w:spacing w:line="240" w:lineRule="auto"/>
              <w:contextualSpacing/>
              <w:jc w:val="both"/>
              <w:rPr>
                <w:rFonts w:ascii="Times New Roman" w:hAnsi="Times New Roman"/>
                <w:sz w:val="28"/>
                <w:szCs w:val="28"/>
                <w:lang w:val="en-US"/>
              </w:rPr>
            </w:pPr>
            <w:r w:rsidRPr="00D3630C">
              <w:rPr>
                <w:rFonts w:ascii="Times New Roman" w:hAnsi="Times New Roman"/>
                <w:sz w:val="28"/>
                <w:szCs w:val="28"/>
                <w:lang w:val="en-US"/>
              </w:rPr>
              <w:t>[4]</w:t>
            </w:r>
          </w:p>
        </w:tc>
        <w:tc>
          <w:tcPr>
            <w:tcW w:w="8627" w:type="dxa"/>
            <w:gridSpan w:val="2"/>
          </w:tcPr>
          <w:p w:rsidR="00470162" w:rsidRPr="00D3630C" w:rsidRDefault="00470162" w:rsidP="000A1AE7">
            <w:pPr>
              <w:autoSpaceDE w:val="0"/>
              <w:autoSpaceDN w:val="0"/>
              <w:spacing w:line="360" w:lineRule="auto"/>
              <w:jc w:val="both"/>
              <w:rPr>
                <w:rFonts w:ascii="Times New Roman" w:hAnsi="Times New Roman"/>
                <w:sz w:val="28"/>
                <w:szCs w:val="28"/>
              </w:rPr>
            </w:pPr>
            <w:r w:rsidRPr="00D3630C">
              <w:rPr>
                <w:rFonts w:ascii="Times New Roman" w:hAnsi="Times New Roman"/>
                <w:sz w:val="28"/>
                <w:szCs w:val="28"/>
              </w:rPr>
              <w:t>Правила применения абонентских станций (абонентских радиостанций) сетей подвижной радиотелефонной связи стандарта GSM-900/1800 (утверждены приказом Министерства информационных технологий и связи Российской Федерации от 19 февраля 2008 г. N 21).</w:t>
            </w:r>
          </w:p>
        </w:tc>
      </w:tr>
      <w:tr w:rsidR="00D3630C" w:rsidRPr="003B445A" w:rsidTr="0080428E">
        <w:tc>
          <w:tcPr>
            <w:tcW w:w="850" w:type="dxa"/>
          </w:tcPr>
          <w:p w:rsidR="0080428E" w:rsidRPr="00D3630C" w:rsidRDefault="0080428E" w:rsidP="00D110B5">
            <w:pPr>
              <w:spacing w:line="240" w:lineRule="auto"/>
              <w:contextualSpacing/>
              <w:jc w:val="both"/>
              <w:rPr>
                <w:rFonts w:ascii="Times New Roman" w:hAnsi="Times New Roman"/>
                <w:sz w:val="28"/>
                <w:szCs w:val="28"/>
                <w:lang w:val="en-US"/>
              </w:rPr>
            </w:pPr>
            <w:r w:rsidRPr="00D3630C">
              <w:rPr>
                <w:rFonts w:ascii="Times New Roman" w:hAnsi="Times New Roman"/>
                <w:sz w:val="28"/>
                <w:szCs w:val="28"/>
                <w:lang w:val="en-US"/>
              </w:rPr>
              <w:t>[</w:t>
            </w:r>
            <w:r w:rsidRPr="00D3630C">
              <w:rPr>
                <w:rFonts w:ascii="Times New Roman" w:hAnsi="Times New Roman"/>
                <w:sz w:val="28"/>
                <w:szCs w:val="28"/>
              </w:rPr>
              <w:t>5</w:t>
            </w:r>
            <w:r w:rsidRPr="00D3630C">
              <w:rPr>
                <w:rFonts w:ascii="Times New Roman" w:hAnsi="Times New Roman"/>
                <w:sz w:val="28"/>
                <w:szCs w:val="28"/>
                <w:lang w:val="en-US"/>
              </w:rPr>
              <w:t>]</w:t>
            </w:r>
          </w:p>
        </w:tc>
        <w:tc>
          <w:tcPr>
            <w:tcW w:w="1418" w:type="dxa"/>
          </w:tcPr>
          <w:p w:rsidR="0080428E" w:rsidRPr="00D3630C" w:rsidRDefault="0080428E" w:rsidP="00D110B5">
            <w:pPr>
              <w:autoSpaceDE w:val="0"/>
              <w:autoSpaceDN w:val="0"/>
              <w:spacing w:line="360" w:lineRule="auto"/>
              <w:jc w:val="both"/>
              <w:rPr>
                <w:rFonts w:ascii="Times New Roman" w:hAnsi="Times New Roman"/>
                <w:sz w:val="28"/>
                <w:szCs w:val="28"/>
                <w:lang w:val="en-US"/>
              </w:rPr>
            </w:pPr>
            <w:r w:rsidRPr="00D3630C">
              <w:rPr>
                <w:rFonts w:ascii="Times New Roman" w:hAnsi="Times New Roman"/>
                <w:sz w:val="28"/>
                <w:szCs w:val="28"/>
                <w:lang w:val="en-US"/>
              </w:rPr>
              <w:t>ETS TS 102671</w:t>
            </w:r>
          </w:p>
        </w:tc>
        <w:tc>
          <w:tcPr>
            <w:tcW w:w="7209" w:type="dxa"/>
          </w:tcPr>
          <w:p w:rsidR="0080428E" w:rsidRPr="00D3630C" w:rsidRDefault="0080428E" w:rsidP="000A1AE7">
            <w:pPr>
              <w:autoSpaceDE w:val="0"/>
              <w:autoSpaceDN w:val="0"/>
              <w:spacing w:line="360" w:lineRule="auto"/>
              <w:jc w:val="both"/>
              <w:rPr>
                <w:rFonts w:ascii="Times New Roman" w:hAnsi="Times New Roman"/>
                <w:sz w:val="28"/>
                <w:szCs w:val="28"/>
                <w:lang w:val="en-US"/>
              </w:rPr>
            </w:pPr>
            <w:proofErr w:type="spellStart"/>
            <w:r w:rsidRPr="00D3630C">
              <w:rPr>
                <w:rFonts w:ascii="Times New Roman" w:hAnsi="Times New Roman"/>
                <w:sz w:val="28"/>
                <w:szCs w:val="28"/>
                <w:lang w:val="en-US"/>
              </w:rPr>
              <w:t>Смарт-карты</w:t>
            </w:r>
            <w:proofErr w:type="spellEnd"/>
            <w:r w:rsidRPr="00D3630C">
              <w:rPr>
                <w:rFonts w:ascii="Times New Roman" w:hAnsi="Times New Roman"/>
                <w:sz w:val="28"/>
                <w:szCs w:val="28"/>
                <w:lang w:val="en-US"/>
              </w:rPr>
              <w:t xml:space="preserve">; </w:t>
            </w:r>
            <w:proofErr w:type="spellStart"/>
            <w:r w:rsidRPr="00D3630C">
              <w:rPr>
                <w:rFonts w:ascii="Times New Roman" w:hAnsi="Times New Roman"/>
                <w:sz w:val="28"/>
                <w:szCs w:val="28"/>
                <w:lang w:val="en-US"/>
              </w:rPr>
              <w:t>микропроцессорнаякартарасширенногостандартадляпередачиданных</w:t>
            </w:r>
            <w:r w:rsidRPr="00D3630C">
              <w:rPr>
                <w:rFonts w:ascii="Times New Roman" w:hAnsi="Times New Roman"/>
                <w:sz w:val="28"/>
                <w:szCs w:val="28"/>
              </w:rPr>
              <w:t>всистеме</w:t>
            </w:r>
            <w:proofErr w:type="spellEnd"/>
            <w:r w:rsidRPr="00D3630C">
              <w:rPr>
                <w:rFonts w:ascii="Times New Roman" w:hAnsi="Times New Roman"/>
                <w:sz w:val="28"/>
                <w:szCs w:val="28"/>
                <w:lang w:val="en-US"/>
              </w:rPr>
              <w:t xml:space="preserve"> «</w:t>
            </w:r>
            <w:proofErr w:type="spellStart"/>
            <w:r w:rsidRPr="00D3630C">
              <w:rPr>
                <w:rFonts w:ascii="Times New Roman" w:hAnsi="Times New Roman"/>
                <w:sz w:val="28"/>
                <w:szCs w:val="28"/>
                <w:lang w:val="en-US"/>
              </w:rPr>
              <w:t>машина-машина</w:t>
            </w:r>
            <w:proofErr w:type="spellEnd"/>
            <w:r w:rsidRPr="00D3630C">
              <w:rPr>
                <w:rFonts w:ascii="Times New Roman" w:hAnsi="Times New Roman"/>
                <w:sz w:val="28"/>
                <w:szCs w:val="28"/>
                <w:lang w:val="en-US"/>
              </w:rPr>
              <w:t xml:space="preserve">»; </w:t>
            </w:r>
            <w:r w:rsidRPr="00D3630C">
              <w:rPr>
                <w:rFonts w:ascii="Times New Roman" w:hAnsi="Times New Roman"/>
                <w:sz w:val="28"/>
                <w:szCs w:val="28"/>
              </w:rPr>
              <w:t>ф</w:t>
            </w:r>
            <w:proofErr w:type="spellStart"/>
            <w:r w:rsidRPr="00D3630C">
              <w:rPr>
                <w:rFonts w:ascii="Times New Roman" w:hAnsi="Times New Roman"/>
                <w:sz w:val="28"/>
                <w:szCs w:val="28"/>
                <w:lang w:val="en-US"/>
              </w:rPr>
              <w:t>изические</w:t>
            </w:r>
            <w:proofErr w:type="spellEnd"/>
            <w:r w:rsidRPr="00D3630C">
              <w:rPr>
                <w:rFonts w:ascii="Times New Roman" w:hAnsi="Times New Roman"/>
                <w:sz w:val="28"/>
                <w:szCs w:val="28"/>
                <w:lang w:val="en-US"/>
              </w:rPr>
              <w:t xml:space="preserve"> и </w:t>
            </w:r>
            <w:proofErr w:type="spellStart"/>
            <w:r w:rsidRPr="00D3630C">
              <w:rPr>
                <w:rFonts w:ascii="Times New Roman" w:hAnsi="Times New Roman"/>
                <w:sz w:val="28"/>
                <w:szCs w:val="28"/>
                <w:lang w:val="en-US"/>
              </w:rPr>
              <w:lastRenderedPageBreak/>
              <w:t>логическиехарактеристики</w:t>
            </w:r>
            <w:proofErr w:type="spellEnd"/>
            <w:r w:rsidRPr="00D3630C">
              <w:rPr>
                <w:rFonts w:ascii="Times New Roman" w:hAnsi="Times New Roman"/>
                <w:sz w:val="28"/>
                <w:szCs w:val="28"/>
                <w:lang w:val="en-US"/>
              </w:rPr>
              <w:t>; (</w:t>
            </w:r>
            <w:r w:rsidRPr="00D3630C">
              <w:rPr>
                <w:rFonts w:ascii="Times New Roman" w:hAnsi="Times New Roman"/>
                <w:sz w:val="28"/>
                <w:szCs w:val="28"/>
              </w:rPr>
              <w:t>в</w:t>
            </w:r>
            <w:proofErr w:type="spellStart"/>
            <w:r w:rsidRPr="00D3630C">
              <w:rPr>
                <w:rFonts w:ascii="Times New Roman" w:hAnsi="Times New Roman"/>
                <w:sz w:val="28"/>
                <w:szCs w:val="28"/>
                <w:lang w:val="en-US"/>
              </w:rPr>
              <w:t>ерсия</w:t>
            </w:r>
            <w:proofErr w:type="spellEnd"/>
            <w:r w:rsidRPr="00D3630C">
              <w:rPr>
                <w:rFonts w:ascii="Times New Roman" w:hAnsi="Times New Roman"/>
                <w:sz w:val="28"/>
                <w:szCs w:val="28"/>
                <w:lang w:val="en-US"/>
              </w:rPr>
              <w:t xml:space="preserve"> 9.0.0) (Smart Cards; Machine to Machine UICC; Physical and logical characteristics; (V9.0.0)</w:t>
            </w:r>
          </w:p>
        </w:tc>
      </w:tr>
      <w:tr w:rsidR="00D3630C" w:rsidRPr="00D3630C" w:rsidTr="0098743B">
        <w:tc>
          <w:tcPr>
            <w:tcW w:w="850" w:type="dxa"/>
          </w:tcPr>
          <w:p w:rsidR="0080428E" w:rsidRPr="00D3630C" w:rsidRDefault="0080428E" w:rsidP="00D110B5">
            <w:pPr>
              <w:spacing w:line="240" w:lineRule="auto"/>
              <w:contextualSpacing/>
              <w:jc w:val="both"/>
              <w:rPr>
                <w:rFonts w:ascii="Times New Roman" w:hAnsi="Times New Roman"/>
                <w:sz w:val="28"/>
                <w:szCs w:val="28"/>
                <w:lang w:val="en-US"/>
              </w:rPr>
            </w:pPr>
            <w:r w:rsidRPr="00D3630C">
              <w:rPr>
                <w:rFonts w:ascii="Times New Roman" w:hAnsi="Times New Roman"/>
                <w:sz w:val="28"/>
                <w:szCs w:val="28"/>
                <w:lang w:eastAsia="ru-RU"/>
              </w:rPr>
              <w:lastRenderedPageBreak/>
              <w:t>[6]</w:t>
            </w:r>
          </w:p>
        </w:tc>
        <w:tc>
          <w:tcPr>
            <w:tcW w:w="1418" w:type="dxa"/>
          </w:tcPr>
          <w:p w:rsidR="0080428E" w:rsidRPr="00D3630C" w:rsidRDefault="0080428E" w:rsidP="00D110B5">
            <w:pPr>
              <w:autoSpaceDE w:val="0"/>
              <w:autoSpaceDN w:val="0"/>
              <w:spacing w:line="360" w:lineRule="auto"/>
              <w:jc w:val="both"/>
              <w:rPr>
                <w:rFonts w:ascii="Times New Roman" w:hAnsi="Times New Roman"/>
                <w:sz w:val="28"/>
                <w:szCs w:val="28"/>
                <w:lang w:val="en-US"/>
              </w:rPr>
            </w:pPr>
            <w:r w:rsidRPr="00D3630C">
              <w:rPr>
                <w:rFonts w:ascii="Times New Roman" w:hAnsi="Times New Roman"/>
                <w:sz w:val="28"/>
                <w:szCs w:val="28"/>
                <w:lang w:eastAsia="ru-RU"/>
              </w:rPr>
              <w:t>Правила ЕЭК ООН №</w:t>
            </w:r>
            <w:r w:rsidRPr="00D3630C">
              <w:rPr>
                <w:rFonts w:ascii="Times New Roman" w:hAnsi="Times New Roman"/>
                <w:sz w:val="28"/>
                <w:szCs w:val="28"/>
                <w:lang w:val="en-US" w:eastAsia="ru-RU"/>
              </w:rPr>
              <w:t> </w:t>
            </w:r>
            <w:r w:rsidRPr="00D3630C">
              <w:rPr>
                <w:rFonts w:ascii="Times New Roman" w:hAnsi="Times New Roman"/>
                <w:sz w:val="28"/>
                <w:szCs w:val="28"/>
                <w:lang w:eastAsia="ru-RU"/>
              </w:rPr>
              <w:t>10</w:t>
            </w:r>
            <w:r w:rsidRPr="00D3630C">
              <w:rPr>
                <w:rFonts w:ascii="Times New Roman" w:hAnsi="Times New Roman"/>
                <w:sz w:val="28"/>
                <w:szCs w:val="28"/>
                <w:lang w:val="en-US" w:eastAsia="ru-RU"/>
              </w:rPr>
              <w:t>-03</w:t>
            </w:r>
          </w:p>
        </w:tc>
        <w:tc>
          <w:tcPr>
            <w:tcW w:w="7209" w:type="dxa"/>
          </w:tcPr>
          <w:p w:rsidR="0080428E" w:rsidRPr="00D3630C" w:rsidRDefault="0080428E" w:rsidP="000A1AE7">
            <w:pPr>
              <w:autoSpaceDE w:val="0"/>
              <w:autoSpaceDN w:val="0"/>
              <w:spacing w:line="360" w:lineRule="auto"/>
              <w:jc w:val="both"/>
              <w:rPr>
                <w:rFonts w:ascii="Times New Roman" w:hAnsi="Times New Roman"/>
                <w:sz w:val="28"/>
                <w:szCs w:val="28"/>
              </w:rPr>
            </w:pPr>
            <w:r w:rsidRPr="00D3630C">
              <w:rPr>
                <w:rFonts w:ascii="Times New Roman" w:hAnsi="Times New Roman"/>
                <w:sz w:val="28"/>
                <w:szCs w:val="28"/>
                <w:lang w:eastAsia="ru-RU"/>
              </w:rPr>
              <w:t>Единообразные предписания, касающиеся официального утверждения транспортных средств в отношении электромагнитной совместимости.</w:t>
            </w:r>
          </w:p>
        </w:tc>
      </w:tr>
      <w:tr w:rsidR="00D3630C" w:rsidRPr="00D3630C" w:rsidTr="0098743B">
        <w:tc>
          <w:tcPr>
            <w:tcW w:w="850" w:type="dxa"/>
          </w:tcPr>
          <w:p w:rsidR="0080428E" w:rsidRPr="00D3630C" w:rsidRDefault="0080428E" w:rsidP="0073340D">
            <w:pPr>
              <w:spacing w:line="240" w:lineRule="auto"/>
              <w:contextualSpacing/>
              <w:jc w:val="both"/>
              <w:rPr>
                <w:rFonts w:ascii="Times New Roman" w:hAnsi="Times New Roman"/>
                <w:sz w:val="28"/>
                <w:szCs w:val="28"/>
                <w:lang w:val="en-US"/>
              </w:rPr>
            </w:pPr>
            <w:r w:rsidRPr="00D3630C">
              <w:rPr>
                <w:rFonts w:ascii="Times New Roman" w:hAnsi="Times New Roman"/>
                <w:sz w:val="28"/>
                <w:szCs w:val="28"/>
                <w:lang w:eastAsia="ru-RU"/>
              </w:rPr>
              <w:t>[7]</w:t>
            </w:r>
          </w:p>
        </w:tc>
        <w:tc>
          <w:tcPr>
            <w:tcW w:w="1418" w:type="dxa"/>
          </w:tcPr>
          <w:p w:rsidR="0080428E" w:rsidRPr="00D3630C" w:rsidRDefault="0080428E" w:rsidP="00DB5A7A">
            <w:pPr>
              <w:autoSpaceDE w:val="0"/>
              <w:autoSpaceDN w:val="0"/>
              <w:spacing w:line="360" w:lineRule="auto"/>
              <w:jc w:val="both"/>
              <w:rPr>
                <w:rFonts w:ascii="Times New Roman" w:hAnsi="Times New Roman"/>
                <w:sz w:val="28"/>
                <w:szCs w:val="28"/>
                <w:lang w:val="en-US"/>
              </w:rPr>
            </w:pPr>
            <w:r w:rsidRPr="00D3630C">
              <w:rPr>
                <w:rFonts w:ascii="Times New Roman" w:hAnsi="Times New Roman"/>
                <w:sz w:val="28"/>
                <w:szCs w:val="28"/>
                <w:lang w:eastAsia="ru-RU"/>
              </w:rPr>
              <w:t>Правила ЕЭК ООН №</w:t>
            </w:r>
            <w:r w:rsidRPr="00D3630C">
              <w:rPr>
                <w:rFonts w:ascii="Times New Roman" w:hAnsi="Times New Roman"/>
                <w:sz w:val="28"/>
                <w:szCs w:val="28"/>
                <w:lang w:val="en-US" w:eastAsia="ru-RU"/>
              </w:rPr>
              <w:t> </w:t>
            </w:r>
            <w:r w:rsidRPr="00D3630C">
              <w:rPr>
                <w:rFonts w:ascii="Times New Roman" w:hAnsi="Times New Roman"/>
                <w:sz w:val="28"/>
                <w:szCs w:val="28"/>
                <w:lang w:eastAsia="ru-RU"/>
              </w:rPr>
              <w:t>26</w:t>
            </w:r>
            <w:r w:rsidRPr="00D3630C">
              <w:rPr>
                <w:rFonts w:ascii="Times New Roman" w:hAnsi="Times New Roman"/>
                <w:sz w:val="28"/>
                <w:szCs w:val="28"/>
                <w:lang w:val="en-US" w:eastAsia="ru-RU"/>
              </w:rPr>
              <w:t>-0</w:t>
            </w:r>
            <w:r w:rsidRPr="00D3630C">
              <w:rPr>
                <w:rFonts w:ascii="Times New Roman" w:hAnsi="Times New Roman"/>
                <w:sz w:val="28"/>
                <w:szCs w:val="28"/>
                <w:lang w:eastAsia="ru-RU"/>
              </w:rPr>
              <w:t>2 (26-03)</w:t>
            </w:r>
          </w:p>
        </w:tc>
        <w:tc>
          <w:tcPr>
            <w:tcW w:w="7209" w:type="dxa"/>
          </w:tcPr>
          <w:p w:rsidR="0080428E" w:rsidRPr="00D3630C" w:rsidRDefault="0080428E" w:rsidP="000A1AE7">
            <w:pPr>
              <w:autoSpaceDE w:val="0"/>
              <w:autoSpaceDN w:val="0"/>
              <w:spacing w:line="360" w:lineRule="auto"/>
              <w:jc w:val="both"/>
              <w:rPr>
                <w:rFonts w:ascii="Times New Roman" w:hAnsi="Times New Roman"/>
                <w:sz w:val="28"/>
                <w:szCs w:val="28"/>
              </w:rPr>
            </w:pPr>
            <w:r w:rsidRPr="00D3630C">
              <w:rPr>
                <w:rFonts w:ascii="Times New Roman" w:hAnsi="Times New Roman"/>
                <w:sz w:val="28"/>
                <w:szCs w:val="28"/>
                <w:lang w:eastAsia="ru-RU"/>
              </w:rPr>
              <w:t>Единообразные предписания, касающиеся официального утверждения транспортных средств в отношении их наружных выступов.</w:t>
            </w:r>
          </w:p>
        </w:tc>
      </w:tr>
    </w:tbl>
    <w:p w:rsidR="00470162" w:rsidRPr="00D3630C" w:rsidRDefault="0009370F" w:rsidP="0009370F">
      <w:pPr>
        <w:pageBreakBefore/>
        <w:spacing w:after="0" w:line="240" w:lineRule="auto"/>
        <w:ind w:left="1418" w:firstLine="709"/>
        <w:jc w:val="right"/>
        <w:rPr>
          <w:rFonts w:ascii="Times New Roman" w:hAnsi="Times New Roman"/>
        </w:rPr>
      </w:pPr>
      <w:r w:rsidRPr="00D3630C">
        <w:rPr>
          <w:rFonts w:ascii="Times New Roman" w:hAnsi="Times New Roman"/>
        </w:rPr>
        <w:lastRenderedPageBreak/>
        <w:t xml:space="preserve"> </w:t>
      </w:r>
    </w:p>
    <w:tbl>
      <w:tblPr>
        <w:tblW w:w="0" w:type="auto"/>
        <w:tblInd w:w="108" w:type="dxa"/>
        <w:tblLook w:val="00A0" w:firstRow="1" w:lastRow="0" w:firstColumn="1" w:lastColumn="0" w:noHBand="0" w:noVBand="0"/>
      </w:tblPr>
      <w:tblGrid>
        <w:gridCol w:w="2990"/>
        <w:gridCol w:w="1994"/>
        <w:gridCol w:w="4478"/>
      </w:tblGrid>
      <w:tr w:rsidR="00D3630C" w:rsidRPr="00D3630C" w:rsidTr="0009370F">
        <w:tc>
          <w:tcPr>
            <w:tcW w:w="2990" w:type="dxa"/>
            <w:tcBorders>
              <w:top w:val="single" w:sz="18" w:space="0" w:color="auto"/>
            </w:tcBorders>
          </w:tcPr>
          <w:p w:rsidR="00470162" w:rsidRPr="00D3630C" w:rsidRDefault="00470162" w:rsidP="00077A1D">
            <w:pPr>
              <w:pStyle w:val="1b"/>
              <w:rPr>
                <w:color w:val="auto"/>
              </w:rPr>
            </w:pPr>
            <w:r w:rsidRPr="00D3630C">
              <w:rPr>
                <w:color w:val="auto"/>
              </w:rPr>
              <w:t xml:space="preserve">УДК </w:t>
            </w:r>
          </w:p>
        </w:tc>
        <w:tc>
          <w:tcPr>
            <w:tcW w:w="1994" w:type="dxa"/>
            <w:tcBorders>
              <w:top w:val="single" w:sz="18" w:space="0" w:color="auto"/>
            </w:tcBorders>
          </w:tcPr>
          <w:p w:rsidR="00470162" w:rsidRPr="00D3630C" w:rsidRDefault="00470162" w:rsidP="00077A1D">
            <w:pPr>
              <w:pStyle w:val="1b"/>
              <w:rPr>
                <w:color w:val="auto"/>
              </w:rPr>
            </w:pPr>
            <w:r w:rsidRPr="00D3630C">
              <w:rPr>
                <w:color w:val="auto"/>
              </w:rPr>
              <w:t xml:space="preserve">ОКС </w:t>
            </w:r>
          </w:p>
        </w:tc>
        <w:tc>
          <w:tcPr>
            <w:tcW w:w="4478" w:type="dxa"/>
            <w:tcBorders>
              <w:top w:val="single" w:sz="18" w:space="0" w:color="auto"/>
            </w:tcBorders>
          </w:tcPr>
          <w:p w:rsidR="00470162" w:rsidRPr="00D3630C" w:rsidRDefault="00470162" w:rsidP="00077A1D">
            <w:pPr>
              <w:pStyle w:val="1b"/>
              <w:rPr>
                <w:color w:val="auto"/>
              </w:rPr>
            </w:pPr>
          </w:p>
        </w:tc>
      </w:tr>
      <w:tr w:rsidR="00D3630C" w:rsidRPr="00D3630C" w:rsidTr="0009370F">
        <w:trPr>
          <w:trHeight w:val="833"/>
        </w:trPr>
        <w:tc>
          <w:tcPr>
            <w:tcW w:w="9462" w:type="dxa"/>
            <w:gridSpan w:val="3"/>
            <w:tcBorders>
              <w:bottom w:val="single" w:sz="18" w:space="0" w:color="auto"/>
            </w:tcBorders>
          </w:tcPr>
          <w:p w:rsidR="00470162" w:rsidRPr="00D3630C" w:rsidRDefault="00470162" w:rsidP="00077A1D">
            <w:pPr>
              <w:pStyle w:val="1b"/>
              <w:rPr>
                <w:color w:val="auto"/>
              </w:rPr>
            </w:pPr>
            <w:r w:rsidRPr="00D3630C">
              <w:rPr>
                <w:color w:val="auto"/>
              </w:rPr>
              <w:t xml:space="preserve">Ключевые слова: аппаратура спутниковой навигации, ГЛОНАСС, транспорт, категория </w:t>
            </w:r>
            <w:r w:rsidRPr="00D3630C">
              <w:rPr>
                <w:color w:val="auto"/>
                <w:lang w:val="en-US"/>
              </w:rPr>
              <w:t>N</w:t>
            </w:r>
          </w:p>
        </w:tc>
      </w:tr>
    </w:tbl>
    <w:p w:rsidR="00470162" w:rsidRPr="00D3630C" w:rsidRDefault="00470162" w:rsidP="00614CDD">
      <w:pPr>
        <w:spacing w:after="0" w:line="240" w:lineRule="auto"/>
        <w:rPr>
          <w:rFonts w:ascii="Times New Roman" w:hAnsi="Times New Roman"/>
          <w:sz w:val="28"/>
          <w:szCs w:val="28"/>
        </w:rPr>
      </w:pPr>
    </w:p>
    <w:p w:rsidR="0009370F" w:rsidRPr="00D3630C" w:rsidRDefault="0009370F" w:rsidP="00614CDD">
      <w:pPr>
        <w:spacing w:after="0" w:line="240" w:lineRule="auto"/>
        <w:rPr>
          <w:rFonts w:ascii="Times New Roman" w:hAnsi="Times New Roman"/>
          <w:sz w:val="28"/>
          <w:szCs w:val="28"/>
        </w:rPr>
      </w:pPr>
    </w:p>
    <w:p w:rsidR="0009370F" w:rsidRPr="00D3630C" w:rsidRDefault="0009370F" w:rsidP="00614CDD">
      <w:pPr>
        <w:spacing w:after="0" w:line="240" w:lineRule="auto"/>
        <w:rPr>
          <w:rFonts w:ascii="Times New Roman" w:hAnsi="Times New Roman"/>
          <w:sz w:val="28"/>
          <w:szCs w:val="28"/>
        </w:rPr>
      </w:pPr>
    </w:p>
    <w:p w:rsidR="0009370F" w:rsidRPr="00D3630C" w:rsidRDefault="0009370F" w:rsidP="00614CDD">
      <w:pPr>
        <w:spacing w:after="0" w:line="240" w:lineRule="auto"/>
        <w:rPr>
          <w:rFonts w:ascii="Times New Roman" w:hAnsi="Times New Roman"/>
          <w:sz w:val="28"/>
          <w:szCs w:val="28"/>
        </w:rPr>
      </w:pPr>
    </w:p>
    <w:p w:rsidR="0009370F" w:rsidRPr="00D3630C" w:rsidRDefault="0009370F" w:rsidP="00614CDD">
      <w:pPr>
        <w:spacing w:after="0" w:line="240" w:lineRule="auto"/>
        <w:rPr>
          <w:rFonts w:ascii="Times New Roman" w:hAnsi="Times New Roman"/>
          <w:sz w:val="28"/>
          <w:szCs w:val="28"/>
        </w:rPr>
      </w:pPr>
    </w:p>
    <w:p w:rsidR="0009370F" w:rsidRPr="00D3630C" w:rsidRDefault="0009370F" w:rsidP="00614CDD">
      <w:pPr>
        <w:spacing w:after="0" w:line="240" w:lineRule="auto"/>
        <w:rPr>
          <w:rFonts w:ascii="Times New Roman" w:hAnsi="Times New Roman"/>
          <w:sz w:val="28"/>
          <w:szCs w:val="28"/>
        </w:rPr>
      </w:pPr>
    </w:p>
    <w:p w:rsidR="0009370F" w:rsidRPr="00D3630C" w:rsidRDefault="0009370F" w:rsidP="00614CDD">
      <w:pPr>
        <w:spacing w:after="0" w:line="240" w:lineRule="auto"/>
        <w:rPr>
          <w:rFonts w:ascii="Times New Roman" w:hAnsi="Times New Roman"/>
          <w:sz w:val="28"/>
          <w:szCs w:val="28"/>
        </w:rPr>
      </w:pPr>
    </w:p>
    <w:p w:rsidR="0009370F" w:rsidRPr="00D3630C" w:rsidRDefault="0009370F" w:rsidP="0009370F">
      <w:pPr>
        <w:pStyle w:val="af9"/>
        <w:keepNext w:val="0"/>
        <w:spacing w:before="0" w:after="0"/>
        <w:rPr>
          <w:rFonts w:eastAsia="Calibri" w:cs="Times New Roman"/>
          <w:lang w:eastAsia="en-US"/>
        </w:rPr>
      </w:pPr>
    </w:p>
    <w:p w:rsidR="00470162" w:rsidRPr="00D3630C" w:rsidRDefault="00470162" w:rsidP="00614CDD">
      <w:pPr>
        <w:spacing w:after="0" w:line="240" w:lineRule="auto"/>
        <w:rPr>
          <w:rFonts w:ascii="Times New Roman" w:hAnsi="Times New Roman"/>
          <w:sz w:val="28"/>
          <w:szCs w:val="28"/>
        </w:rPr>
      </w:pPr>
    </w:p>
    <w:p w:rsidR="00470162" w:rsidRPr="00D3630C" w:rsidRDefault="00470162" w:rsidP="00614CDD">
      <w:pPr>
        <w:spacing w:after="0" w:line="240" w:lineRule="auto"/>
        <w:rPr>
          <w:rFonts w:ascii="Times New Roman" w:hAnsi="Times New Roman"/>
          <w:sz w:val="28"/>
          <w:szCs w:val="28"/>
        </w:rPr>
      </w:pPr>
    </w:p>
    <w:tbl>
      <w:tblPr>
        <w:tblW w:w="5092" w:type="pct"/>
        <w:tblLook w:val="00A0" w:firstRow="1" w:lastRow="0" w:firstColumn="1" w:lastColumn="0" w:noHBand="0" w:noVBand="0"/>
      </w:tblPr>
      <w:tblGrid>
        <w:gridCol w:w="5455"/>
        <w:gridCol w:w="1856"/>
        <w:gridCol w:w="2435"/>
      </w:tblGrid>
      <w:tr w:rsidR="00D3630C" w:rsidRPr="00D3630C" w:rsidTr="006B61F9">
        <w:trPr>
          <w:trHeight w:val="709"/>
        </w:trPr>
        <w:tc>
          <w:tcPr>
            <w:tcW w:w="2799" w:type="pct"/>
          </w:tcPr>
          <w:p w:rsidR="00470162" w:rsidRPr="00D3630C" w:rsidRDefault="00470162" w:rsidP="00077A1D">
            <w:pPr>
              <w:autoSpaceDE w:val="0"/>
              <w:autoSpaceDN w:val="0"/>
              <w:adjustRightInd w:val="0"/>
              <w:spacing w:after="0" w:line="240" w:lineRule="auto"/>
              <w:rPr>
                <w:rFonts w:ascii="Times New Roman" w:hAnsi="Times New Roman"/>
                <w:sz w:val="28"/>
                <w:szCs w:val="26"/>
                <w:lang w:eastAsia="ru-RU"/>
              </w:rPr>
            </w:pPr>
            <w:r w:rsidRPr="00D3630C">
              <w:rPr>
                <w:rFonts w:ascii="Times New Roman" w:hAnsi="Times New Roman"/>
                <w:b/>
                <w:bCs/>
                <w:sz w:val="28"/>
                <w:szCs w:val="26"/>
                <w:lang w:eastAsia="ru-RU"/>
              </w:rPr>
              <w:t xml:space="preserve">Руководитель организации-разработчика: </w:t>
            </w:r>
            <w:r w:rsidRPr="00D3630C">
              <w:rPr>
                <w:rFonts w:ascii="Times New Roman" w:hAnsi="Times New Roman"/>
                <w:b/>
                <w:bCs/>
                <w:sz w:val="28"/>
                <w:szCs w:val="26"/>
                <w:lang w:eastAsia="ru-RU"/>
              </w:rPr>
              <w:br/>
            </w:r>
            <w:r w:rsidRPr="00D3630C">
              <w:rPr>
                <w:rFonts w:ascii="Times New Roman" w:hAnsi="Times New Roman"/>
                <w:sz w:val="28"/>
                <w:szCs w:val="26"/>
                <w:lang w:eastAsia="ru-RU"/>
              </w:rPr>
              <w:t xml:space="preserve">Генеральный директор ООО «НИИ ПТ» </w:t>
            </w:r>
          </w:p>
          <w:p w:rsidR="00470162" w:rsidRPr="00D3630C" w:rsidRDefault="00470162" w:rsidP="00077A1D">
            <w:pPr>
              <w:autoSpaceDE w:val="0"/>
              <w:autoSpaceDN w:val="0"/>
              <w:adjustRightInd w:val="0"/>
              <w:spacing w:after="0" w:line="240" w:lineRule="auto"/>
              <w:rPr>
                <w:rFonts w:ascii="Times New Roman" w:hAnsi="Times New Roman"/>
                <w:sz w:val="28"/>
                <w:szCs w:val="26"/>
                <w:lang w:eastAsia="ru-RU"/>
              </w:rPr>
            </w:pPr>
          </w:p>
        </w:tc>
        <w:tc>
          <w:tcPr>
            <w:tcW w:w="952" w:type="pct"/>
          </w:tcPr>
          <w:p w:rsidR="00470162" w:rsidRPr="00D3630C" w:rsidRDefault="00470162" w:rsidP="00077A1D">
            <w:pPr>
              <w:autoSpaceDE w:val="0"/>
              <w:autoSpaceDN w:val="0"/>
              <w:adjustRightInd w:val="0"/>
              <w:spacing w:after="0" w:line="240" w:lineRule="auto"/>
              <w:rPr>
                <w:rFonts w:ascii="Times New Roman" w:hAnsi="Times New Roman"/>
                <w:sz w:val="28"/>
                <w:szCs w:val="26"/>
                <w:lang w:eastAsia="ru-RU"/>
              </w:rPr>
            </w:pPr>
          </w:p>
        </w:tc>
        <w:tc>
          <w:tcPr>
            <w:tcW w:w="1249" w:type="pct"/>
          </w:tcPr>
          <w:p w:rsidR="00470162" w:rsidRPr="00D3630C" w:rsidRDefault="00470162" w:rsidP="00077A1D">
            <w:pPr>
              <w:autoSpaceDE w:val="0"/>
              <w:autoSpaceDN w:val="0"/>
              <w:adjustRightInd w:val="0"/>
              <w:spacing w:after="0" w:line="240" w:lineRule="auto"/>
              <w:rPr>
                <w:rFonts w:ascii="Times New Roman" w:hAnsi="Times New Roman"/>
                <w:sz w:val="28"/>
                <w:szCs w:val="26"/>
                <w:lang w:eastAsia="ru-RU"/>
              </w:rPr>
            </w:pPr>
            <w:r w:rsidRPr="00D3630C">
              <w:rPr>
                <w:rFonts w:ascii="Times New Roman" w:hAnsi="Times New Roman"/>
                <w:sz w:val="28"/>
                <w:szCs w:val="26"/>
                <w:lang w:eastAsia="ru-RU"/>
              </w:rPr>
              <w:t xml:space="preserve">В.Е. Полторацкий </w:t>
            </w:r>
          </w:p>
        </w:tc>
      </w:tr>
      <w:tr w:rsidR="00D3630C" w:rsidRPr="00D3630C" w:rsidTr="006B61F9">
        <w:trPr>
          <w:trHeight w:val="708"/>
        </w:trPr>
        <w:tc>
          <w:tcPr>
            <w:tcW w:w="2799" w:type="pct"/>
          </w:tcPr>
          <w:p w:rsidR="00470162" w:rsidRPr="00D3630C" w:rsidRDefault="00470162" w:rsidP="00077A1D">
            <w:pPr>
              <w:autoSpaceDE w:val="0"/>
              <w:autoSpaceDN w:val="0"/>
              <w:adjustRightInd w:val="0"/>
              <w:spacing w:after="0" w:line="240" w:lineRule="auto"/>
              <w:rPr>
                <w:rFonts w:ascii="Times New Roman" w:hAnsi="Times New Roman"/>
                <w:sz w:val="28"/>
                <w:szCs w:val="26"/>
                <w:lang w:eastAsia="ru-RU"/>
              </w:rPr>
            </w:pPr>
            <w:r w:rsidRPr="00D3630C">
              <w:rPr>
                <w:rFonts w:ascii="Times New Roman" w:hAnsi="Times New Roman"/>
                <w:b/>
                <w:bCs/>
                <w:sz w:val="28"/>
                <w:szCs w:val="26"/>
                <w:lang w:eastAsia="ru-RU"/>
              </w:rPr>
              <w:t xml:space="preserve">Руководитель разработки: </w:t>
            </w:r>
            <w:r w:rsidRPr="00D3630C">
              <w:rPr>
                <w:rFonts w:ascii="Times New Roman" w:hAnsi="Times New Roman"/>
                <w:b/>
                <w:bCs/>
                <w:sz w:val="28"/>
                <w:szCs w:val="26"/>
                <w:lang w:eastAsia="ru-RU"/>
              </w:rPr>
              <w:br/>
            </w:r>
            <w:r w:rsidRPr="00D3630C">
              <w:rPr>
                <w:rFonts w:ascii="Times New Roman" w:hAnsi="Times New Roman"/>
                <w:sz w:val="28"/>
                <w:szCs w:val="26"/>
                <w:lang w:eastAsia="ru-RU"/>
              </w:rPr>
              <w:t xml:space="preserve">Заместитель генерального директора </w:t>
            </w:r>
            <w:r w:rsidRPr="00D3630C">
              <w:rPr>
                <w:rFonts w:ascii="Times New Roman" w:hAnsi="Times New Roman"/>
                <w:sz w:val="28"/>
                <w:szCs w:val="26"/>
                <w:lang w:eastAsia="ru-RU"/>
              </w:rPr>
              <w:br/>
              <w:t>ООО «НИИ ПТ» по научной работе</w:t>
            </w:r>
          </w:p>
        </w:tc>
        <w:tc>
          <w:tcPr>
            <w:tcW w:w="952" w:type="pct"/>
          </w:tcPr>
          <w:p w:rsidR="00470162" w:rsidRPr="00D3630C" w:rsidRDefault="00470162" w:rsidP="00077A1D">
            <w:pPr>
              <w:autoSpaceDE w:val="0"/>
              <w:autoSpaceDN w:val="0"/>
              <w:adjustRightInd w:val="0"/>
              <w:spacing w:after="0" w:line="240" w:lineRule="auto"/>
              <w:rPr>
                <w:rFonts w:ascii="Times New Roman" w:hAnsi="Times New Roman"/>
                <w:sz w:val="28"/>
                <w:szCs w:val="26"/>
                <w:lang w:eastAsia="ru-RU"/>
              </w:rPr>
            </w:pPr>
          </w:p>
        </w:tc>
        <w:tc>
          <w:tcPr>
            <w:tcW w:w="1249" w:type="pct"/>
          </w:tcPr>
          <w:p w:rsidR="00470162" w:rsidRPr="00D3630C" w:rsidRDefault="00470162" w:rsidP="00077A1D">
            <w:pPr>
              <w:autoSpaceDE w:val="0"/>
              <w:autoSpaceDN w:val="0"/>
              <w:adjustRightInd w:val="0"/>
              <w:spacing w:after="0" w:line="240" w:lineRule="auto"/>
              <w:rPr>
                <w:rFonts w:ascii="Times New Roman" w:hAnsi="Times New Roman"/>
                <w:sz w:val="28"/>
                <w:szCs w:val="26"/>
                <w:lang w:eastAsia="ru-RU"/>
              </w:rPr>
            </w:pPr>
            <w:r w:rsidRPr="00D3630C">
              <w:rPr>
                <w:rFonts w:ascii="Times New Roman" w:hAnsi="Times New Roman"/>
                <w:sz w:val="28"/>
                <w:szCs w:val="26"/>
                <w:lang w:eastAsia="ru-RU"/>
              </w:rPr>
              <w:t xml:space="preserve">А.А. </w:t>
            </w:r>
            <w:proofErr w:type="spellStart"/>
            <w:r w:rsidRPr="00D3630C">
              <w:rPr>
                <w:rFonts w:ascii="Times New Roman" w:hAnsi="Times New Roman"/>
                <w:sz w:val="28"/>
                <w:szCs w:val="26"/>
                <w:lang w:eastAsia="ru-RU"/>
              </w:rPr>
              <w:t>Кандауров</w:t>
            </w:r>
            <w:proofErr w:type="spellEnd"/>
          </w:p>
        </w:tc>
      </w:tr>
      <w:tr w:rsidR="00D3630C" w:rsidRPr="00D3630C" w:rsidTr="006B61F9">
        <w:trPr>
          <w:trHeight w:val="214"/>
        </w:trPr>
        <w:tc>
          <w:tcPr>
            <w:tcW w:w="5000" w:type="pct"/>
            <w:gridSpan w:val="3"/>
          </w:tcPr>
          <w:p w:rsidR="00470162" w:rsidRPr="00D3630C" w:rsidRDefault="00470162" w:rsidP="00077A1D">
            <w:pPr>
              <w:autoSpaceDE w:val="0"/>
              <w:autoSpaceDN w:val="0"/>
              <w:adjustRightInd w:val="0"/>
              <w:spacing w:after="0" w:line="240" w:lineRule="auto"/>
              <w:rPr>
                <w:rFonts w:ascii="Times New Roman" w:hAnsi="Times New Roman"/>
                <w:b/>
                <w:bCs/>
                <w:sz w:val="28"/>
                <w:szCs w:val="26"/>
                <w:lang w:eastAsia="ru-RU"/>
              </w:rPr>
            </w:pPr>
          </w:p>
          <w:p w:rsidR="00470162" w:rsidRPr="00D3630C" w:rsidRDefault="00470162" w:rsidP="00077A1D">
            <w:pPr>
              <w:autoSpaceDE w:val="0"/>
              <w:autoSpaceDN w:val="0"/>
              <w:adjustRightInd w:val="0"/>
              <w:spacing w:after="0" w:line="240" w:lineRule="auto"/>
              <w:rPr>
                <w:rFonts w:ascii="Times New Roman" w:hAnsi="Times New Roman"/>
                <w:sz w:val="28"/>
                <w:szCs w:val="26"/>
                <w:lang w:eastAsia="ru-RU"/>
              </w:rPr>
            </w:pPr>
            <w:r w:rsidRPr="00D3630C">
              <w:rPr>
                <w:rFonts w:ascii="Times New Roman" w:hAnsi="Times New Roman"/>
                <w:b/>
                <w:bCs/>
                <w:sz w:val="28"/>
                <w:szCs w:val="26"/>
                <w:lang w:eastAsia="ru-RU"/>
              </w:rPr>
              <w:t xml:space="preserve">Исполнители: </w:t>
            </w:r>
          </w:p>
        </w:tc>
      </w:tr>
      <w:tr w:rsidR="00AB421C" w:rsidRPr="00D3630C" w:rsidTr="006B61F9">
        <w:trPr>
          <w:trHeight w:val="5710"/>
        </w:trPr>
        <w:tc>
          <w:tcPr>
            <w:tcW w:w="2799" w:type="pct"/>
          </w:tcPr>
          <w:p w:rsidR="00AB421C" w:rsidRPr="009E38F1" w:rsidRDefault="00AB421C" w:rsidP="005B228B">
            <w:pPr>
              <w:spacing w:after="0" w:line="240" w:lineRule="auto"/>
              <w:rPr>
                <w:rFonts w:ascii="Times New Roman" w:hAnsi="Times New Roman"/>
                <w:sz w:val="28"/>
                <w:szCs w:val="24"/>
                <w:lang w:eastAsia="ru-RU"/>
              </w:rPr>
            </w:pPr>
            <w:r w:rsidRPr="009E38F1">
              <w:rPr>
                <w:rFonts w:ascii="Times New Roman" w:hAnsi="Times New Roman"/>
                <w:sz w:val="28"/>
                <w:szCs w:val="24"/>
                <w:lang w:eastAsia="ru-RU"/>
              </w:rPr>
              <w:lastRenderedPageBreak/>
              <w:t>Руководитель департамента отраслевых решений ООО «НИИ ПТ»</w:t>
            </w:r>
          </w:p>
          <w:p w:rsidR="00AB421C" w:rsidRPr="009E38F1" w:rsidRDefault="00AB421C" w:rsidP="005B228B">
            <w:pPr>
              <w:spacing w:after="0" w:line="240" w:lineRule="auto"/>
              <w:rPr>
                <w:rFonts w:ascii="Times New Roman" w:hAnsi="Times New Roman"/>
                <w:sz w:val="28"/>
                <w:szCs w:val="24"/>
                <w:lang w:eastAsia="ru-RU"/>
              </w:rPr>
            </w:pPr>
          </w:p>
          <w:p w:rsidR="00AB421C" w:rsidRPr="009E38F1" w:rsidRDefault="00AB421C" w:rsidP="005B228B">
            <w:pPr>
              <w:spacing w:after="0" w:line="240" w:lineRule="auto"/>
              <w:rPr>
                <w:rFonts w:ascii="Times New Roman" w:hAnsi="Times New Roman"/>
                <w:sz w:val="28"/>
                <w:szCs w:val="24"/>
                <w:lang w:eastAsia="ru-RU"/>
              </w:rPr>
            </w:pPr>
            <w:r w:rsidRPr="009E38F1">
              <w:rPr>
                <w:rFonts w:ascii="Times New Roman" w:hAnsi="Times New Roman"/>
                <w:sz w:val="28"/>
                <w:szCs w:val="24"/>
                <w:lang w:eastAsia="ru-RU"/>
              </w:rPr>
              <w:t>Руководитель производственного департамента ООО «НИИ ПТ»</w:t>
            </w:r>
          </w:p>
          <w:p w:rsidR="00AB421C" w:rsidRPr="009E38F1" w:rsidRDefault="00AB421C" w:rsidP="005B228B">
            <w:pPr>
              <w:spacing w:after="0" w:line="240" w:lineRule="auto"/>
              <w:rPr>
                <w:rFonts w:ascii="Times New Roman" w:hAnsi="Times New Roman"/>
                <w:sz w:val="28"/>
                <w:szCs w:val="24"/>
                <w:lang w:eastAsia="ru-RU"/>
              </w:rPr>
            </w:pPr>
          </w:p>
          <w:p w:rsidR="00AB421C" w:rsidRPr="009E38F1" w:rsidRDefault="00AB421C" w:rsidP="005B228B">
            <w:pPr>
              <w:spacing w:after="0" w:line="240" w:lineRule="auto"/>
              <w:rPr>
                <w:rFonts w:ascii="Times New Roman" w:hAnsi="Times New Roman"/>
                <w:sz w:val="28"/>
                <w:szCs w:val="24"/>
                <w:lang w:eastAsia="ru-RU"/>
              </w:rPr>
            </w:pPr>
            <w:r w:rsidRPr="009E38F1">
              <w:rPr>
                <w:rFonts w:ascii="Times New Roman" w:hAnsi="Times New Roman"/>
                <w:sz w:val="28"/>
                <w:szCs w:val="24"/>
                <w:lang w:eastAsia="ru-RU"/>
              </w:rPr>
              <w:t xml:space="preserve">Начальник отдела </w:t>
            </w:r>
            <w:proofErr w:type="spellStart"/>
            <w:r w:rsidRPr="009E38F1">
              <w:rPr>
                <w:rFonts w:ascii="Times New Roman" w:hAnsi="Times New Roman"/>
                <w:sz w:val="28"/>
                <w:szCs w:val="24"/>
                <w:lang w:eastAsia="ru-RU"/>
              </w:rPr>
              <w:t>нормоконтроля</w:t>
            </w:r>
            <w:proofErr w:type="spellEnd"/>
            <w:r w:rsidRPr="009E38F1">
              <w:rPr>
                <w:rFonts w:ascii="Times New Roman" w:hAnsi="Times New Roman"/>
                <w:sz w:val="28"/>
                <w:szCs w:val="24"/>
                <w:lang w:eastAsia="ru-RU"/>
              </w:rPr>
              <w:t xml:space="preserve"> и документирования производственного департамента ООО «НИИ ПТ»</w:t>
            </w:r>
          </w:p>
          <w:p w:rsidR="00AB421C" w:rsidRPr="009E38F1" w:rsidRDefault="00AB421C" w:rsidP="005B228B">
            <w:pPr>
              <w:spacing w:after="0" w:line="240" w:lineRule="auto"/>
              <w:rPr>
                <w:rFonts w:ascii="Times New Roman" w:hAnsi="Times New Roman"/>
                <w:sz w:val="28"/>
                <w:szCs w:val="24"/>
                <w:lang w:eastAsia="ru-RU"/>
              </w:rPr>
            </w:pPr>
          </w:p>
          <w:p w:rsidR="00AB421C" w:rsidRPr="009E38F1" w:rsidRDefault="00AB421C" w:rsidP="005B228B">
            <w:pPr>
              <w:spacing w:after="0" w:line="240" w:lineRule="auto"/>
              <w:rPr>
                <w:rFonts w:ascii="Times New Roman" w:hAnsi="Times New Roman"/>
                <w:sz w:val="28"/>
                <w:szCs w:val="24"/>
                <w:lang w:eastAsia="ru-RU"/>
              </w:rPr>
            </w:pPr>
            <w:r w:rsidRPr="009E38F1">
              <w:rPr>
                <w:rFonts w:ascii="Times New Roman" w:hAnsi="Times New Roman"/>
                <w:sz w:val="28"/>
                <w:szCs w:val="24"/>
                <w:lang w:eastAsia="ru-RU"/>
              </w:rPr>
              <w:t>Ведущий аналитик отдела системного анализа департамента отраслевых решений ООО «НИИ ПТ»</w:t>
            </w:r>
          </w:p>
        </w:tc>
        <w:tc>
          <w:tcPr>
            <w:tcW w:w="952" w:type="pct"/>
          </w:tcPr>
          <w:p w:rsidR="00AB421C" w:rsidRPr="009E38F1" w:rsidRDefault="00AB421C" w:rsidP="005B228B">
            <w:pPr>
              <w:spacing w:after="0" w:line="240" w:lineRule="auto"/>
              <w:rPr>
                <w:rFonts w:ascii="Times New Roman" w:hAnsi="Times New Roman"/>
                <w:sz w:val="28"/>
                <w:szCs w:val="24"/>
                <w:lang w:eastAsia="ru-RU"/>
              </w:rPr>
            </w:pPr>
          </w:p>
        </w:tc>
        <w:tc>
          <w:tcPr>
            <w:tcW w:w="1249" w:type="pct"/>
          </w:tcPr>
          <w:p w:rsidR="00AB421C" w:rsidRPr="009E38F1" w:rsidRDefault="00AB421C" w:rsidP="005B228B">
            <w:pPr>
              <w:spacing w:after="0" w:line="240" w:lineRule="auto"/>
              <w:rPr>
                <w:rFonts w:ascii="Times New Roman" w:hAnsi="Times New Roman"/>
                <w:sz w:val="28"/>
                <w:szCs w:val="24"/>
                <w:lang w:eastAsia="ru-RU"/>
              </w:rPr>
            </w:pPr>
            <w:r w:rsidRPr="009E38F1">
              <w:rPr>
                <w:rFonts w:ascii="Times New Roman" w:hAnsi="Times New Roman"/>
                <w:sz w:val="28"/>
                <w:szCs w:val="24"/>
                <w:lang w:eastAsia="ru-RU"/>
              </w:rPr>
              <w:t>С.С. Кудрявцев</w:t>
            </w:r>
          </w:p>
          <w:p w:rsidR="00AB421C" w:rsidRPr="009E38F1" w:rsidRDefault="00AB421C" w:rsidP="005B228B">
            <w:pPr>
              <w:spacing w:after="0" w:line="240" w:lineRule="auto"/>
              <w:rPr>
                <w:rFonts w:ascii="Times New Roman" w:hAnsi="Times New Roman"/>
                <w:sz w:val="28"/>
                <w:szCs w:val="24"/>
                <w:lang w:eastAsia="ru-RU"/>
              </w:rPr>
            </w:pPr>
          </w:p>
          <w:p w:rsidR="00AB421C" w:rsidRPr="009E38F1" w:rsidRDefault="00AB421C" w:rsidP="005B228B">
            <w:pPr>
              <w:spacing w:after="0" w:line="240" w:lineRule="auto"/>
              <w:rPr>
                <w:rFonts w:ascii="Times New Roman" w:hAnsi="Times New Roman"/>
                <w:sz w:val="28"/>
                <w:szCs w:val="24"/>
                <w:lang w:eastAsia="ru-RU"/>
              </w:rPr>
            </w:pPr>
          </w:p>
          <w:p w:rsidR="00AB421C" w:rsidRPr="009E38F1" w:rsidRDefault="00AB421C" w:rsidP="005B228B">
            <w:pPr>
              <w:spacing w:after="0" w:line="240" w:lineRule="auto"/>
              <w:rPr>
                <w:rFonts w:ascii="Times New Roman" w:hAnsi="Times New Roman"/>
                <w:sz w:val="28"/>
                <w:szCs w:val="24"/>
                <w:lang w:eastAsia="ru-RU"/>
              </w:rPr>
            </w:pPr>
            <w:r w:rsidRPr="009E38F1">
              <w:rPr>
                <w:rFonts w:ascii="Times New Roman" w:hAnsi="Times New Roman"/>
                <w:sz w:val="28"/>
                <w:szCs w:val="24"/>
                <w:lang w:eastAsia="ru-RU"/>
              </w:rPr>
              <w:t>К.А. Бутаков</w:t>
            </w:r>
          </w:p>
          <w:p w:rsidR="00AB421C" w:rsidRPr="009E38F1" w:rsidRDefault="00AB421C" w:rsidP="005B228B">
            <w:pPr>
              <w:spacing w:after="0" w:line="240" w:lineRule="auto"/>
              <w:rPr>
                <w:rFonts w:ascii="Times New Roman" w:hAnsi="Times New Roman"/>
                <w:sz w:val="28"/>
                <w:szCs w:val="24"/>
                <w:lang w:eastAsia="ru-RU"/>
              </w:rPr>
            </w:pPr>
          </w:p>
          <w:p w:rsidR="00AB421C" w:rsidRPr="009E38F1" w:rsidRDefault="00AB421C" w:rsidP="005B228B">
            <w:pPr>
              <w:spacing w:after="0" w:line="240" w:lineRule="auto"/>
              <w:rPr>
                <w:rFonts w:ascii="Times New Roman" w:hAnsi="Times New Roman"/>
                <w:sz w:val="28"/>
                <w:szCs w:val="24"/>
                <w:lang w:eastAsia="ru-RU"/>
              </w:rPr>
            </w:pPr>
          </w:p>
          <w:p w:rsidR="00AB421C" w:rsidRPr="009E38F1" w:rsidRDefault="00AB421C" w:rsidP="005B228B">
            <w:pPr>
              <w:spacing w:after="0" w:line="240" w:lineRule="auto"/>
              <w:rPr>
                <w:rFonts w:ascii="Times New Roman" w:hAnsi="Times New Roman"/>
                <w:sz w:val="28"/>
                <w:szCs w:val="24"/>
                <w:lang w:eastAsia="ru-RU"/>
              </w:rPr>
            </w:pPr>
            <w:r w:rsidRPr="009E38F1">
              <w:rPr>
                <w:rFonts w:ascii="Times New Roman" w:hAnsi="Times New Roman"/>
                <w:sz w:val="28"/>
                <w:szCs w:val="24"/>
                <w:lang w:eastAsia="ru-RU"/>
              </w:rPr>
              <w:t xml:space="preserve">Т.А. </w:t>
            </w:r>
            <w:proofErr w:type="spellStart"/>
            <w:r w:rsidRPr="009E38F1">
              <w:rPr>
                <w:rFonts w:ascii="Times New Roman" w:hAnsi="Times New Roman"/>
                <w:sz w:val="28"/>
                <w:szCs w:val="24"/>
                <w:lang w:eastAsia="ru-RU"/>
              </w:rPr>
              <w:t>Староверова</w:t>
            </w:r>
            <w:proofErr w:type="spellEnd"/>
          </w:p>
          <w:p w:rsidR="00AB421C" w:rsidRPr="009E38F1" w:rsidRDefault="00AB421C" w:rsidP="005B228B">
            <w:pPr>
              <w:spacing w:after="0" w:line="240" w:lineRule="auto"/>
              <w:rPr>
                <w:rFonts w:ascii="Times New Roman" w:hAnsi="Times New Roman"/>
                <w:sz w:val="28"/>
                <w:szCs w:val="24"/>
                <w:lang w:eastAsia="ru-RU"/>
              </w:rPr>
            </w:pPr>
          </w:p>
          <w:p w:rsidR="00AB421C" w:rsidRPr="009E38F1" w:rsidRDefault="00AB421C" w:rsidP="005B228B">
            <w:pPr>
              <w:spacing w:after="0" w:line="240" w:lineRule="auto"/>
              <w:rPr>
                <w:rFonts w:ascii="Times New Roman" w:hAnsi="Times New Roman"/>
                <w:sz w:val="28"/>
                <w:szCs w:val="24"/>
                <w:lang w:eastAsia="ru-RU"/>
              </w:rPr>
            </w:pPr>
          </w:p>
          <w:p w:rsidR="00AB421C" w:rsidRPr="009E38F1" w:rsidRDefault="00AB421C" w:rsidP="005B228B">
            <w:pPr>
              <w:spacing w:after="0" w:line="240" w:lineRule="auto"/>
              <w:rPr>
                <w:rFonts w:ascii="Times New Roman" w:hAnsi="Times New Roman"/>
                <w:sz w:val="28"/>
                <w:szCs w:val="24"/>
                <w:lang w:eastAsia="ru-RU"/>
              </w:rPr>
            </w:pPr>
          </w:p>
          <w:p w:rsidR="00AB421C" w:rsidRPr="009E38F1" w:rsidRDefault="00AB421C" w:rsidP="005B228B">
            <w:pPr>
              <w:spacing w:after="0" w:line="240" w:lineRule="auto"/>
              <w:rPr>
                <w:rFonts w:ascii="Times New Roman" w:hAnsi="Times New Roman"/>
                <w:sz w:val="28"/>
                <w:szCs w:val="24"/>
                <w:lang w:eastAsia="ru-RU"/>
              </w:rPr>
            </w:pPr>
            <w:r w:rsidRPr="009E38F1">
              <w:rPr>
                <w:rFonts w:ascii="Times New Roman" w:hAnsi="Times New Roman"/>
                <w:sz w:val="28"/>
                <w:szCs w:val="24"/>
                <w:lang w:eastAsia="ru-RU"/>
              </w:rPr>
              <w:t>А.В. Лосев</w:t>
            </w:r>
          </w:p>
          <w:p w:rsidR="00AB421C" w:rsidRPr="009E38F1" w:rsidRDefault="00AB421C" w:rsidP="005B228B">
            <w:pPr>
              <w:spacing w:after="0" w:line="240" w:lineRule="auto"/>
              <w:rPr>
                <w:rFonts w:ascii="Times New Roman" w:hAnsi="Times New Roman"/>
                <w:sz w:val="28"/>
                <w:szCs w:val="24"/>
                <w:lang w:eastAsia="ru-RU"/>
              </w:rPr>
            </w:pPr>
          </w:p>
        </w:tc>
      </w:tr>
    </w:tbl>
    <w:p w:rsidR="00470162" w:rsidRPr="00D3630C" w:rsidRDefault="00470162" w:rsidP="00614CDD"/>
    <w:sectPr w:rsidR="00470162" w:rsidRPr="00D3630C" w:rsidSect="003135E1">
      <w:footerReference w:type="default" r:id="rId29"/>
      <w:pgSz w:w="11906" w:h="16838" w:code="9"/>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D8E" w:rsidRDefault="003F0D8E">
      <w:pPr>
        <w:spacing w:after="0" w:line="240" w:lineRule="auto"/>
      </w:pPr>
      <w:r>
        <w:separator/>
      </w:r>
    </w:p>
  </w:endnote>
  <w:endnote w:type="continuationSeparator" w:id="0">
    <w:p w:rsidR="003F0D8E" w:rsidRDefault="003F0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ET">
    <w:altName w:val="Times New Roman"/>
    <w:panose1 w:val="00000000000000000000"/>
    <w:charset w:val="00"/>
    <w:family w:val="auto"/>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45A" w:rsidRPr="001039EA" w:rsidRDefault="003B445A">
    <w:pPr>
      <w:pStyle w:val="ab"/>
      <w:ind w:right="360"/>
      <w:rPr>
        <w:rFonts w:ascii="Times New Roman" w:hAnsi="Times New Roman"/>
        <w:sz w:val="28"/>
        <w:szCs w:val="28"/>
      </w:rPr>
    </w:pPr>
    <w:r w:rsidRPr="001039EA">
      <w:rPr>
        <w:rStyle w:val="ac"/>
        <w:rFonts w:ascii="Times New Roman" w:hAnsi="Times New Roman"/>
        <w:sz w:val="28"/>
        <w:szCs w:val="28"/>
      </w:rPr>
      <w:fldChar w:fldCharType="begin"/>
    </w:r>
    <w:r w:rsidRPr="001039EA">
      <w:rPr>
        <w:rStyle w:val="ac"/>
        <w:rFonts w:ascii="Times New Roman" w:hAnsi="Times New Roman"/>
        <w:sz w:val="28"/>
        <w:szCs w:val="28"/>
      </w:rPr>
      <w:instrText xml:space="preserve"> PAGE </w:instrText>
    </w:r>
    <w:r w:rsidRPr="001039EA">
      <w:rPr>
        <w:rStyle w:val="ac"/>
        <w:rFonts w:ascii="Times New Roman" w:hAnsi="Times New Roman"/>
        <w:sz w:val="28"/>
        <w:szCs w:val="28"/>
      </w:rPr>
      <w:fldChar w:fldCharType="separate"/>
    </w:r>
    <w:r w:rsidR="000511C1">
      <w:rPr>
        <w:rStyle w:val="ac"/>
        <w:rFonts w:ascii="Times New Roman" w:hAnsi="Times New Roman"/>
        <w:noProof/>
        <w:sz w:val="28"/>
        <w:szCs w:val="28"/>
      </w:rPr>
      <w:t>128</w:t>
    </w:r>
    <w:r w:rsidRPr="001039EA">
      <w:rPr>
        <w:rStyle w:val="ac"/>
        <w:rFonts w:ascii="Times New Roman" w:hAnsi="Times New Roman"/>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0513881"/>
      <w:docPartObj>
        <w:docPartGallery w:val="Page Numbers (Bottom of Page)"/>
        <w:docPartUnique/>
      </w:docPartObj>
    </w:sdtPr>
    <w:sdtContent>
      <w:p w:rsidR="003B445A" w:rsidRDefault="003B445A">
        <w:pPr>
          <w:pStyle w:val="ab"/>
          <w:jc w:val="right"/>
        </w:pPr>
      </w:p>
      <w:p w:rsidR="003B445A" w:rsidRDefault="003B445A">
        <w:pPr>
          <w:pStyle w:val="ab"/>
          <w:jc w:val="right"/>
        </w:pPr>
        <w:r w:rsidRPr="003135E1">
          <w:rPr>
            <w:rFonts w:ascii="Times New Roman" w:hAnsi="Times New Roman"/>
            <w:sz w:val="28"/>
            <w:szCs w:val="28"/>
          </w:rPr>
          <w:fldChar w:fldCharType="begin"/>
        </w:r>
        <w:r w:rsidRPr="003135E1">
          <w:rPr>
            <w:rFonts w:ascii="Times New Roman" w:hAnsi="Times New Roman"/>
            <w:sz w:val="28"/>
            <w:szCs w:val="28"/>
          </w:rPr>
          <w:instrText>PAGE   \* MERGEFORMAT</w:instrText>
        </w:r>
        <w:r w:rsidRPr="003135E1">
          <w:rPr>
            <w:rFonts w:ascii="Times New Roman" w:hAnsi="Times New Roman"/>
            <w:sz w:val="28"/>
            <w:szCs w:val="28"/>
          </w:rPr>
          <w:fldChar w:fldCharType="separate"/>
        </w:r>
        <w:r w:rsidR="000511C1">
          <w:rPr>
            <w:rFonts w:ascii="Times New Roman" w:hAnsi="Times New Roman"/>
            <w:noProof/>
            <w:sz w:val="28"/>
            <w:szCs w:val="28"/>
          </w:rPr>
          <w:t>127</w:t>
        </w:r>
        <w:r w:rsidRPr="003135E1">
          <w:rPr>
            <w:rFonts w:ascii="Times New Roman" w:hAnsi="Times New Roman"/>
            <w:sz w:val="28"/>
            <w:szCs w:val="28"/>
          </w:rPr>
          <w:fldChar w:fldCharType="end"/>
        </w:r>
      </w:p>
    </w:sdtContent>
  </w:sdt>
  <w:p w:rsidR="003B445A" w:rsidRPr="00033646" w:rsidRDefault="003B445A" w:rsidP="00033646">
    <w:pPr>
      <w:pStyle w:val="ab"/>
      <w:jc w:val="right"/>
      <w:rPr>
        <w:rFonts w:ascii="Times New Roman" w:hAnsi="Times New Roman"/>
        <w:sz w:val="28"/>
        <w:szCs w:val="28"/>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D8E" w:rsidRDefault="003F0D8E">
      <w:pPr>
        <w:spacing w:after="0" w:line="240" w:lineRule="auto"/>
      </w:pPr>
      <w:r>
        <w:separator/>
      </w:r>
    </w:p>
  </w:footnote>
  <w:footnote w:type="continuationSeparator" w:id="0">
    <w:p w:rsidR="003F0D8E" w:rsidRDefault="003F0D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45A" w:rsidRDefault="003B445A" w:rsidP="001039EA">
    <w:pPr>
      <w:pStyle w:val="a9"/>
      <w:rPr>
        <w:b/>
        <w:bCs/>
        <w:sz w:val="28"/>
        <w:szCs w:val="28"/>
      </w:rPr>
    </w:pPr>
    <w:r>
      <w:rPr>
        <w:b/>
        <w:bCs/>
        <w:sz w:val="28"/>
        <w:szCs w:val="28"/>
      </w:rPr>
      <w:t>ГОСТ Р</w:t>
    </w:r>
  </w:p>
  <w:p w:rsidR="003B445A" w:rsidRDefault="003B445A" w:rsidP="001039EA">
    <w:pPr>
      <w:pStyle w:val="a9"/>
      <w:rPr>
        <w:bCs/>
        <w:i/>
        <w:sz w:val="28"/>
        <w:szCs w:val="28"/>
      </w:rPr>
    </w:pPr>
    <w:r>
      <w:rPr>
        <w:bCs/>
        <w:i/>
        <w:sz w:val="28"/>
        <w:szCs w:val="28"/>
      </w:rPr>
      <w:t>(</w:t>
    </w:r>
    <w:proofErr w:type="gramStart"/>
    <w:r>
      <w:rPr>
        <w:bCs/>
        <w:i/>
        <w:sz w:val="28"/>
        <w:szCs w:val="28"/>
      </w:rPr>
      <w:t>окончательная</w:t>
    </w:r>
    <w:proofErr w:type="gramEnd"/>
    <w:r>
      <w:rPr>
        <w:bCs/>
        <w:i/>
        <w:sz w:val="28"/>
        <w:szCs w:val="28"/>
      </w:rPr>
      <w:t xml:space="preserve"> редакция)</w:t>
    </w:r>
  </w:p>
  <w:p w:rsidR="003B445A" w:rsidRDefault="003B445A" w:rsidP="001039EA">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45A" w:rsidRDefault="003B445A" w:rsidP="001039EA">
    <w:pPr>
      <w:pStyle w:val="a9"/>
      <w:jc w:val="right"/>
      <w:rPr>
        <w:b/>
        <w:bCs/>
        <w:sz w:val="28"/>
        <w:szCs w:val="28"/>
      </w:rPr>
    </w:pPr>
    <w:r>
      <w:rPr>
        <w:b/>
        <w:bCs/>
        <w:sz w:val="28"/>
        <w:szCs w:val="28"/>
      </w:rPr>
      <w:t>ГОСТ Р</w:t>
    </w:r>
  </w:p>
  <w:p w:rsidR="003B445A" w:rsidRPr="00012707" w:rsidRDefault="003B445A" w:rsidP="001039EA">
    <w:pPr>
      <w:pStyle w:val="a9"/>
      <w:jc w:val="right"/>
      <w:rPr>
        <w:bCs/>
        <w:i/>
        <w:sz w:val="28"/>
        <w:szCs w:val="28"/>
        <w:lang w:val="en-US"/>
      </w:rPr>
    </w:pPr>
    <w:r>
      <w:rPr>
        <w:bCs/>
        <w:i/>
        <w:sz w:val="28"/>
        <w:szCs w:val="28"/>
      </w:rPr>
      <w:t>(</w:t>
    </w:r>
    <w:proofErr w:type="gramStart"/>
    <w:r>
      <w:rPr>
        <w:bCs/>
        <w:i/>
        <w:sz w:val="28"/>
        <w:szCs w:val="28"/>
      </w:rPr>
      <w:t>окончательная</w:t>
    </w:r>
    <w:proofErr w:type="gramEnd"/>
    <w:r>
      <w:rPr>
        <w:bCs/>
        <w:i/>
        <w:sz w:val="28"/>
        <w:szCs w:val="28"/>
      </w:rPr>
      <w:t xml:space="preserve"> редакция)</w:t>
    </w:r>
  </w:p>
  <w:p w:rsidR="003B445A" w:rsidRDefault="003B445A">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6BA638DC"/>
    <w:lvl w:ilvl="0">
      <w:start w:val="1"/>
      <w:numFmt w:val="decimal"/>
      <w:pStyle w:val="3"/>
      <w:lvlText w:val="%1."/>
      <w:lvlJc w:val="left"/>
      <w:pPr>
        <w:tabs>
          <w:tab w:val="num" w:pos="643"/>
        </w:tabs>
        <w:ind w:left="643" w:hanging="360"/>
      </w:pPr>
      <w:rPr>
        <w:rFonts w:cs="Times New Roman"/>
      </w:rPr>
    </w:lvl>
  </w:abstractNum>
  <w:abstractNum w:abstractNumId="1">
    <w:nsid w:val="FFFFFF80"/>
    <w:multiLevelType w:val="singleLevel"/>
    <w:tmpl w:val="29760BA8"/>
    <w:lvl w:ilvl="0">
      <w:start w:val="1"/>
      <w:numFmt w:val="bullet"/>
      <w:pStyle w:val="5"/>
      <w:lvlText w:val=""/>
      <w:lvlJc w:val="left"/>
      <w:pPr>
        <w:tabs>
          <w:tab w:val="num" w:pos="1492"/>
        </w:tabs>
        <w:ind w:left="1492" w:hanging="360"/>
      </w:pPr>
      <w:rPr>
        <w:rFonts w:ascii="Symbol" w:hAnsi="Symbol" w:hint="default"/>
      </w:rPr>
    </w:lvl>
  </w:abstractNum>
  <w:abstractNum w:abstractNumId="2">
    <w:nsid w:val="FFFFFF83"/>
    <w:multiLevelType w:val="singleLevel"/>
    <w:tmpl w:val="9C1086A8"/>
    <w:lvl w:ilvl="0">
      <w:start w:val="1"/>
      <w:numFmt w:val="bullet"/>
      <w:pStyle w:val="2"/>
      <w:lvlText w:val=""/>
      <w:lvlJc w:val="left"/>
      <w:pPr>
        <w:tabs>
          <w:tab w:val="num" w:pos="643"/>
        </w:tabs>
        <w:ind w:left="643" w:hanging="360"/>
      </w:pPr>
      <w:rPr>
        <w:rFonts w:ascii="Symbol" w:hAnsi="Symbol" w:hint="default"/>
      </w:rPr>
    </w:lvl>
  </w:abstractNum>
  <w:abstractNum w:abstractNumId="3">
    <w:nsid w:val="FFFFFF88"/>
    <w:multiLevelType w:val="singleLevel"/>
    <w:tmpl w:val="244600AC"/>
    <w:lvl w:ilvl="0">
      <w:start w:val="1"/>
      <w:numFmt w:val="decimal"/>
      <w:pStyle w:val="20"/>
      <w:lvlText w:val="%1."/>
      <w:lvlJc w:val="left"/>
      <w:pPr>
        <w:tabs>
          <w:tab w:val="num" w:pos="360"/>
        </w:tabs>
        <w:ind w:left="360" w:hanging="360"/>
      </w:pPr>
      <w:rPr>
        <w:rFonts w:cs="Times New Roman"/>
      </w:rPr>
    </w:lvl>
  </w:abstractNum>
  <w:abstractNum w:abstractNumId="4">
    <w:nsid w:val="FFFFFF89"/>
    <w:multiLevelType w:val="singleLevel"/>
    <w:tmpl w:val="6D3E532C"/>
    <w:lvl w:ilvl="0">
      <w:start w:val="1"/>
      <w:numFmt w:val="bullet"/>
      <w:pStyle w:val="a"/>
      <w:lvlText w:val=""/>
      <w:lvlJc w:val="left"/>
      <w:pPr>
        <w:tabs>
          <w:tab w:val="num" w:pos="360"/>
        </w:tabs>
        <w:ind w:left="360" w:hanging="360"/>
      </w:pPr>
      <w:rPr>
        <w:rFonts w:ascii="Symbol" w:hAnsi="Symbol" w:hint="default"/>
      </w:rPr>
    </w:lvl>
  </w:abstractNum>
  <w:abstractNum w:abstractNumId="5">
    <w:nsid w:val="000A326C"/>
    <w:multiLevelType w:val="multilevel"/>
    <w:tmpl w:val="6FDA6744"/>
    <w:lvl w:ilvl="0">
      <w:start w:val="1"/>
      <w:numFmt w:val="decimal"/>
      <w:pStyle w:val="a0"/>
      <w:isLgl/>
      <w:suff w:val="space"/>
      <w:lvlText w:val="%1"/>
      <w:lvlJc w:val="left"/>
      <w:pPr>
        <w:ind w:firstLine="567"/>
      </w:pPr>
      <w:rPr>
        <w:rFonts w:cs="Times New Roman" w:hint="default"/>
      </w:rPr>
    </w:lvl>
    <w:lvl w:ilvl="1">
      <w:start w:val="1"/>
      <w:numFmt w:val="decimal"/>
      <w:isLgl/>
      <w:suff w:val="space"/>
      <w:lvlText w:val="%1.%2"/>
      <w:lvlJc w:val="left"/>
      <w:pPr>
        <w:ind w:firstLine="567"/>
      </w:pPr>
      <w:rPr>
        <w:rFonts w:cs="Times New Roman" w:hint="default"/>
      </w:rPr>
    </w:lvl>
    <w:lvl w:ilvl="2">
      <w:start w:val="1"/>
      <w:numFmt w:val="decimal"/>
      <w:isLgl/>
      <w:suff w:val="space"/>
      <w:lvlText w:val="%1.%2.%3"/>
      <w:lvlJc w:val="left"/>
      <w:pPr>
        <w:ind w:firstLine="567"/>
      </w:pPr>
      <w:rPr>
        <w:rFonts w:cs="Times New Roman" w:hint="default"/>
      </w:rPr>
    </w:lvl>
    <w:lvl w:ilvl="3">
      <w:start w:val="1"/>
      <w:numFmt w:val="decimal"/>
      <w:isLgl/>
      <w:suff w:val="space"/>
      <w:lvlText w:val="%1.%2.%3.%4"/>
      <w:lvlJc w:val="left"/>
      <w:pPr>
        <w:ind w:firstLine="567"/>
      </w:pPr>
      <w:rPr>
        <w:rFonts w:cs="Times New Roman" w:hint="default"/>
      </w:rPr>
    </w:lvl>
    <w:lvl w:ilvl="4">
      <w:start w:val="1"/>
      <w:numFmt w:val="decimal"/>
      <w:isLgl/>
      <w:suff w:val="space"/>
      <w:lvlText w:val="%1.%2.%3.%4.%5"/>
      <w:lvlJc w:val="left"/>
      <w:pPr>
        <w:ind w:firstLine="567"/>
      </w:pPr>
      <w:rPr>
        <w:rFonts w:cs="Times New Roman" w:hint="default"/>
      </w:rPr>
    </w:lvl>
    <w:lvl w:ilvl="5">
      <w:start w:val="1"/>
      <w:numFmt w:val="decimal"/>
      <w:isLgl/>
      <w:suff w:val="space"/>
      <w:lvlText w:val="%1.%2.%3.%4.%5.%6"/>
      <w:lvlJc w:val="left"/>
      <w:pPr>
        <w:ind w:left="2268" w:firstLine="709"/>
      </w:pPr>
      <w:rPr>
        <w:rFonts w:cs="Times New Roman" w:hint="default"/>
      </w:rPr>
    </w:lvl>
    <w:lvl w:ilvl="6">
      <w:start w:val="1"/>
      <w:numFmt w:val="decimal"/>
      <w:isLgl/>
      <w:suff w:val="space"/>
      <w:lvlText w:val="%1.%2.%3.%4.%5.%6.%7"/>
      <w:lvlJc w:val="left"/>
      <w:pPr>
        <w:ind w:left="2268" w:firstLine="709"/>
      </w:pPr>
      <w:rPr>
        <w:rFonts w:cs="Times New Roman" w:hint="default"/>
      </w:rPr>
    </w:lvl>
    <w:lvl w:ilvl="7">
      <w:start w:val="1"/>
      <w:numFmt w:val="decimal"/>
      <w:suff w:val="space"/>
      <w:lvlText w:val="%1.%2.%3.%4.%5.%6.%7.%8"/>
      <w:lvlJc w:val="left"/>
      <w:pPr>
        <w:ind w:left="2268" w:firstLine="709"/>
      </w:pPr>
      <w:rPr>
        <w:rFonts w:cs="Times New Roman" w:hint="default"/>
      </w:rPr>
    </w:lvl>
    <w:lvl w:ilvl="8">
      <w:start w:val="1"/>
      <w:numFmt w:val="decimal"/>
      <w:suff w:val="space"/>
      <w:lvlText w:val="%1.%2.%3.%4.%5.%6.%7.%8.%9"/>
      <w:lvlJc w:val="left"/>
      <w:pPr>
        <w:ind w:left="2268" w:firstLine="709"/>
      </w:pPr>
      <w:rPr>
        <w:rFonts w:cs="Times New Roman" w:hint="default"/>
      </w:rPr>
    </w:lvl>
  </w:abstractNum>
  <w:abstractNum w:abstractNumId="6">
    <w:nsid w:val="07A8780F"/>
    <w:multiLevelType w:val="hybridMultilevel"/>
    <w:tmpl w:val="26C81288"/>
    <w:lvl w:ilvl="0" w:tplc="53463BE8">
      <w:start w:val="1"/>
      <w:numFmt w:val="bullet"/>
      <w:pStyle w:val="1"/>
      <w:lvlText w:val=""/>
      <w:lvlJc w:val="left"/>
      <w:pPr>
        <w:ind w:left="833" w:hanging="360"/>
      </w:pPr>
      <w:rPr>
        <w:rFonts w:ascii="Symbol" w:hAnsi="Symbol" w:hint="default"/>
        <w:b w:val="0"/>
        <w:i w:val="0"/>
        <w:sz w:val="28"/>
      </w:rPr>
    </w:lvl>
    <w:lvl w:ilvl="1" w:tplc="04190019" w:tentative="1">
      <w:start w:val="1"/>
      <w:numFmt w:val="lowerLetter"/>
      <w:lvlText w:val="%2."/>
      <w:lvlJc w:val="left"/>
      <w:pPr>
        <w:ind w:left="1553" w:hanging="360"/>
      </w:pPr>
      <w:rPr>
        <w:rFonts w:cs="Times New Roman"/>
      </w:rPr>
    </w:lvl>
    <w:lvl w:ilvl="2" w:tplc="0419001B" w:tentative="1">
      <w:start w:val="1"/>
      <w:numFmt w:val="lowerRoman"/>
      <w:lvlText w:val="%3."/>
      <w:lvlJc w:val="right"/>
      <w:pPr>
        <w:ind w:left="2273" w:hanging="180"/>
      </w:pPr>
      <w:rPr>
        <w:rFonts w:cs="Times New Roman"/>
      </w:rPr>
    </w:lvl>
    <w:lvl w:ilvl="3" w:tplc="0419000F" w:tentative="1">
      <w:start w:val="1"/>
      <w:numFmt w:val="decimal"/>
      <w:lvlText w:val="%4."/>
      <w:lvlJc w:val="left"/>
      <w:pPr>
        <w:ind w:left="2993" w:hanging="360"/>
      </w:pPr>
      <w:rPr>
        <w:rFonts w:cs="Times New Roman"/>
      </w:rPr>
    </w:lvl>
    <w:lvl w:ilvl="4" w:tplc="04190019" w:tentative="1">
      <w:start w:val="1"/>
      <w:numFmt w:val="lowerLetter"/>
      <w:lvlText w:val="%5."/>
      <w:lvlJc w:val="left"/>
      <w:pPr>
        <w:ind w:left="3713" w:hanging="360"/>
      </w:pPr>
      <w:rPr>
        <w:rFonts w:cs="Times New Roman"/>
      </w:rPr>
    </w:lvl>
    <w:lvl w:ilvl="5" w:tplc="0419001B" w:tentative="1">
      <w:start w:val="1"/>
      <w:numFmt w:val="lowerRoman"/>
      <w:lvlText w:val="%6."/>
      <w:lvlJc w:val="right"/>
      <w:pPr>
        <w:ind w:left="4433" w:hanging="180"/>
      </w:pPr>
      <w:rPr>
        <w:rFonts w:cs="Times New Roman"/>
      </w:rPr>
    </w:lvl>
    <w:lvl w:ilvl="6" w:tplc="0419000F" w:tentative="1">
      <w:start w:val="1"/>
      <w:numFmt w:val="decimal"/>
      <w:lvlText w:val="%7."/>
      <w:lvlJc w:val="left"/>
      <w:pPr>
        <w:ind w:left="5153" w:hanging="360"/>
      </w:pPr>
      <w:rPr>
        <w:rFonts w:cs="Times New Roman"/>
      </w:rPr>
    </w:lvl>
    <w:lvl w:ilvl="7" w:tplc="04190019" w:tentative="1">
      <w:start w:val="1"/>
      <w:numFmt w:val="lowerLetter"/>
      <w:lvlText w:val="%8."/>
      <w:lvlJc w:val="left"/>
      <w:pPr>
        <w:ind w:left="5873" w:hanging="360"/>
      </w:pPr>
      <w:rPr>
        <w:rFonts w:cs="Times New Roman"/>
      </w:rPr>
    </w:lvl>
    <w:lvl w:ilvl="8" w:tplc="0419001B" w:tentative="1">
      <w:start w:val="1"/>
      <w:numFmt w:val="lowerRoman"/>
      <w:lvlText w:val="%9."/>
      <w:lvlJc w:val="right"/>
      <w:pPr>
        <w:ind w:left="6593" w:hanging="180"/>
      </w:pPr>
      <w:rPr>
        <w:rFonts w:cs="Times New Roman"/>
      </w:rPr>
    </w:lvl>
  </w:abstractNum>
  <w:abstractNum w:abstractNumId="7">
    <w:nsid w:val="13525FA0"/>
    <w:multiLevelType w:val="multilevel"/>
    <w:tmpl w:val="595E01B0"/>
    <w:styleLink w:val="31"/>
    <w:lvl w:ilvl="0">
      <w:start w:val="5"/>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1287" w:hanging="720"/>
      </w:pPr>
      <w:rPr>
        <w:rFonts w:cs="Times New Roman"/>
        <w:b/>
        <w:i/>
        <w:sz w:val="24"/>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
    <w:nsid w:val="135D1C17"/>
    <w:multiLevelType w:val="singleLevel"/>
    <w:tmpl w:val="7438E72A"/>
    <w:lvl w:ilvl="0">
      <w:start w:val="1"/>
      <w:numFmt w:val="bullet"/>
      <w:pStyle w:val="-DOC"/>
      <w:lvlText w:val="–"/>
      <w:lvlJc w:val="left"/>
      <w:pPr>
        <w:tabs>
          <w:tab w:val="num" w:pos="2515"/>
        </w:tabs>
        <w:ind w:left="2495" w:hanging="340"/>
      </w:pPr>
      <w:rPr>
        <w:rFonts w:ascii="Times New Roman" w:hAnsi="Times New Roman" w:hint="default"/>
        <w:spacing w:val="150"/>
        <w:sz w:val="24"/>
      </w:rPr>
    </w:lvl>
  </w:abstractNum>
  <w:abstractNum w:abstractNumId="9">
    <w:nsid w:val="189A795C"/>
    <w:multiLevelType w:val="multilevel"/>
    <w:tmpl w:val="7D4C5068"/>
    <w:lvl w:ilvl="0">
      <w:start w:val="1"/>
      <w:numFmt w:val="russianLower"/>
      <w:pStyle w:val="10"/>
      <w:suff w:val="space"/>
      <w:lvlText w:val="%1)"/>
      <w:lvlJc w:val="left"/>
      <w:pPr>
        <w:ind w:left="567"/>
      </w:pPr>
      <w:rPr>
        <w:rFonts w:ascii="Times New Roman" w:hAnsi="Times New Roman" w:cs="Times New Roman" w:hint="default"/>
        <w:b w:val="0"/>
        <w:bCs w:val="0"/>
        <w:i w:val="0"/>
        <w:iCs w:val="0"/>
        <w:caps w:val="0"/>
        <w:strike w:val="0"/>
        <w:dstrike w:val="0"/>
        <w:vanish w:val="0"/>
        <w:color w:val="000000"/>
        <w:spacing w:val="0"/>
        <w:kern w:val="0"/>
        <w:position w:val="0"/>
        <w:sz w:val="28"/>
        <w:szCs w:val="28"/>
        <w:u w:val="none"/>
        <w:vertAlign w:val="baseline"/>
      </w:rPr>
    </w:lvl>
    <w:lvl w:ilvl="1">
      <w:start w:val="1"/>
      <w:numFmt w:val="russianLower"/>
      <w:suff w:val="space"/>
      <w:lvlText w:val="%1.%2"/>
      <w:lvlJc w:val="left"/>
      <w:pPr>
        <w:ind w:left="567" w:firstLine="567"/>
      </w:pPr>
      <w:rPr>
        <w:rFonts w:ascii="Times New Roman" w:hAnsi="Times New Roman" w:cs="Times New Roman" w:hint="default"/>
        <w:b/>
        <w:i w:val="0"/>
        <w:spacing w:val="0"/>
        <w:w w:val="100"/>
        <w:position w:val="0"/>
        <w:sz w:val="28"/>
        <w:szCs w:val="28"/>
      </w:rPr>
    </w:lvl>
    <w:lvl w:ilvl="2">
      <w:start w:val="1"/>
      <w:numFmt w:val="decimal"/>
      <w:suff w:val="space"/>
      <w:lvlText w:val="%1.%2.%3"/>
      <w:lvlJc w:val="left"/>
      <w:pPr>
        <w:ind w:left="567" w:firstLine="567"/>
      </w:pPr>
      <w:rPr>
        <w:rFonts w:ascii="Times New Roman" w:hAnsi="Times New Roman" w:cs="Times New Roman" w:hint="default"/>
        <w:b/>
        <w:i w:val="0"/>
        <w:color w:val="auto"/>
        <w:sz w:val="26"/>
      </w:rPr>
    </w:lvl>
    <w:lvl w:ilvl="3">
      <w:start w:val="1"/>
      <w:numFmt w:val="decimal"/>
      <w:suff w:val="space"/>
      <w:lvlText w:val="%1.%2.%3.%4"/>
      <w:lvlJc w:val="left"/>
      <w:pPr>
        <w:ind w:left="567" w:firstLine="567"/>
      </w:pPr>
      <w:rPr>
        <w:rFonts w:ascii="Times New Roman" w:hAnsi="Times New Roman" w:cs="Times New Roman" w:hint="default"/>
        <w:b/>
        <w:i w:val="0"/>
        <w:color w:val="auto"/>
        <w:spacing w:val="0"/>
        <w:w w:val="100"/>
        <w:position w:val="0"/>
        <w:sz w:val="24"/>
      </w:rPr>
    </w:lvl>
    <w:lvl w:ilvl="4">
      <w:start w:val="1"/>
      <w:numFmt w:val="decimal"/>
      <w:lvlText w:val="%1.%2.%3.%4.%5"/>
      <w:lvlJc w:val="left"/>
      <w:pPr>
        <w:tabs>
          <w:tab w:val="num" w:pos="2142"/>
        </w:tabs>
        <w:ind w:left="2142" w:hanging="1008"/>
      </w:pPr>
      <w:rPr>
        <w:rFonts w:cs="Times New Roman" w:hint="default"/>
      </w:rPr>
    </w:lvl>
    <w:lvl w:ilvl="5">
      <w:start w:val="1"/>
      <w:numFmt w:val="decimal"/>
      <w:lvlText w:val="%1.%2.%3.%4.%5.%6"/>
      <w:lvlJc w:val="left"/>
      <w:pPr>
        <w:tabs>
          <w:tab w:val="num" w:pos="2286"/>
        </w:tabs>
        <w:ind w:left="2286" w:hanging="1152"/>
      </w:pPr>
      <w:rPr>
        <w:rFonts w:cs="Times New Roman" w:hint="default"/>
      </w:rPr>
    </w:lvl>
    <w:lvl w:ilvl="6">
      <w:start w:val="1"/>
      <w:numFmt w:val="decimal"/>
      <w:lvlText w:val="%1.%2.%3.%4.%5.%6.%7"/>
      <w:lvlJc w:val="left"/>
      <w:pPr>
        <w:tabs>
          <w:tab w:val="num" w:pos="2430"/>
        </w:tabs>
        <w:ind w:left="2430" w:hanging="1296"/>
      </w:pPr>
      <w:rPr>
        <w:rFonts w:cs="Times New Roman" w:hint="default"/>
      </w:rPr>
    </w:lvl>
    <w:lvl w:ilvl="7">
      <w:start w:val="1"/>
      <w:numFmt w:val="decimal"/>
      <w:lvlText w:val="%1.%2.%3.%4.%5.%6.%7.%8"/>
      <w:lvlJc w:val="left"/>
      <w:pPr>
        <w:tabs>
          <w:tab w:val="num" w:pos="2574"/>
        </w:tabs>
        <w:ind w:left="2574" w:hanging="1440"/>
      </w:pPr>
      <w:rPr>
        <w:rFonts w:cs="Times New Roman" w:hint="default"/>
      </w:rPr>
    </w:lvl>
    <w:lvl w:ilvl="8">
      <w:start w:val="1"/>
      <w:numFmt w:val="decimal"/>
      <w:lvlText w:val="%1.%2.%3.%4.%5.%6.%7.%8.%9"/>
      <w:lvlJc w:val="left"/>
      <w:pPr>
        <w:tabs>
          <w:tab w:val="num" w:pos="2718"/>
        </w:tabs>
        <w:ind w:left="2718" w:hanging="1584"/>
      </w:pPr>
      <w:rPr>
        <w:rFonts w:cs="Times New Roman" w:hint="default"/>
      </w:rPr>
    </w:lvl>
  </w:abstractNum>
  <w:abstractNum w:abstractNumId="10">
    <w:nsid w:val="1F262B49"/>
    <w:multiLevelType w:val="hybridMultilevel"/>
    <w:tmpl w:val="4BE298D0"/>
    <w:lvl w:ilvl="0" w:tplc="D4CE7C56">
      <w:start w:val="18"/>
      <w:numFmt w:val="decimal"/>
      <w:lvlText w:val="%1"/>
      <w:lvlJc w:val="left"/>
      <w:pPr>
        <w:ind w:left="1080" w:hanging="360"/>
      </w:pPr>
      <w:rPr>
        <w:rFonts w:cs="Times New Roman" w:hint="default"/>
      </w:rPr>
    </w:lvl>
    <w:lvl w:ilvl="1" w:tplc="04190019">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1">
    <w:nsid w:val="1F275927"/>
    <w:multiLevelType w:val="multilevel"/>
    <w:tmpl w:val="19E6FEAE"/>
    <w:lvl w:ilvl="0">
      <w:start w:val="3"/>
      <w:numFmt w:val="decimal"/>
      <w:pStyle w:val="21"/>
      <w:lvlText w:val="%1"/>
      <w:lvlJc w:val="left"/>
      <w:pPr>
        <w:ind w:left="375" w:hanging="375"/>
      </w:pPr>
      <w:rPr>
        <w:rFonts w:cs="Times New Roman" w:hint="default"/>
        <w:b/>
      </w:rPr>
    </w:lvl>
    <w:lvl w:ilvl="1">
      <w:start w:val="1"/>
      <w:numFmt w:val="decimal"/>
      <w:pStyle w:val="21"/>
      <w:lvlText w:val="%1.%2"/>
      <w:lvlJc w:val="left"/>
      <w:pPr>
        <w:ind w:left="2077" w:hanging="375"/>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2">
      <w:start w:val="1"/>
      <w:numFmt w:val="decimal"/>
      <w:lvlText w:val="%1.%2.%3"/>
      <w:lvlJc w:val="left"/>
      <w:pPr>
        <w:ind w:left="2422" w:hanging="720"/>
      </w:pPr>
      <w:rPr>
        <w:rFonts w:cs="Times New Roman" w:hint="default"/>
        <w:b/>
      </w:rPr>
    </w:lvl>
    <w:lvl w:ilvl="3">
      <w:start w:val="1"/>
      <w:numFmt w:val="decimal"/>
      <w:lvlText w:val="%1.%2.%3.%4"/>
      <w:lvlJc w:val="left"/>
      <w:pPr>
        <w:ind w:left="3633" w:hanging="1080"/>
      </w:pPr>
      <w:rPr>
        <w:rFonts w:cs="Times New Roman" w:hint="default"/>
        <w:b/>
      </w:rPr>
    </w:lvl>
    <w:lvl w:ilvl="4">
      <w:start w:val="1"/>
      <w:numFmt w:val="decimal"/>
      <w:lvlText w:val="%1.%2.%3.%4.%5"/>
      <w:lvlJc w:val="left"/>
      <w:pPr>
        <w:ind w:left="4484" w:hanging="1080"/>
      </w:pPr>
      <w:rPr>
        <w:rFonts w:cs="Times New Roman" w:hint="default"/>
        <w:b/>
      </w:rPr>
    </w:lvl>
    <w:lvl w:ilvl="5">
      <w:start w:val="1"/>
      <w:numFmt w:val="decimal"/>
      <w:lvlText w:val="%1.%2.%3.%4.%5.%6"/>
      <w:lvlJc w:val="left"/>
      <w:pPr>
        <w:ind w:left="5695" w:hanging="1440"/>
      </w:pPr>
      <w:rPr>
        <w:rFonts w:cs="Times New Roman" w:hint="default"/>
        <w:b/>
      </w:rPr>
    </w:lvl>
    <w:lvl w:ilvl="6">
      <w:start w:val="1"/>
      <w:numFmt w:val="decimal"/>
      <w:lvlText w:val="%1.%2.%3.%4.%5.%6.%7"/>
      <w:lvlJc w:val="left"/>
      <w:pPr>
        <w:ind w:left="6546" w:hanging="1440"/>
      </w:pPr>
      <w:rPr>
        <w:rFonts w:cs="Times New Roman" w:hint="default"/>
        <w:b/>
      </w:rPr>
    </w:lvl>
    <w:lvl w:ilvl="7">
      <w:start w:val="1"/>
      <w:numFmt w:val="decimal"/>
      <w:lvlText w:val="%1.%2.%3.%4.%5.%6.%7.%8"/>
      <w:lvlJc w:val="left"/>
      <w:pPr>
        <w:ind w:left="7757" w:hanging="1800"/>
      </w:pPr>
      <w:rPr>
        <w:rFonts w:cs="Times New Roman" w:hint="default"/>
        <w:b/>
      </w:rPr>
    </w:lvl>
    <w:lvl w:ilvl="8">
      <w:start w:val="1"/>
      <w:numFmt w:val="decimal"/>
      <w:lvlText w:val="%1.%2.%3.%4.%5.%6.%7.%8.%9"/>
      <w:lvlJc w:val="left"/>
      <w:pPr>
        <w:ind w:left="8968" w:hanging="2160"/>
      </w:pPr>
      <w:rPr>
        <w:rFonts w:cs="Times New Roman" w:hint="default"/>
        <w:b/>
      </w:rPr>
    </w:lvl>
  </w:abstractNum>
  <w:abstractNum w:abstractNumId="12">
    <w:nsid w:val="23E409B1"/>
    <w:multiLevelType w:val="multilevel"/>
    <w:tmpl w:val="D4987FD4"/>
    <w:styleLink w:val="11"/>
    <w:lvl w:ilvl="0">
      <w:start w:val="5"/>
      <w:numFmt w:val="decimal"/>
      <w:lvlText w:val="%1"/>
      <w:lvlJc w:val="left"/>
      <w:pPr>
        <w:tabs>
          <w:tab w:val="num" w:pos="975"/>
        </w:tabs>
        <w:ind w:left="975" w:hanging="975"/>
      </w:pPr>
      <w:rPr>
        <w:rFonts w:ascii="Times New Roman" w:hAnsi="Times New Roman" w:cs="Times New Roman"/>
        <w:b/>
        <w:sz w:val="24"/>
        <w:szCs w:val="24"/>
      </w:rPr>
    </w:lvl>
    <w:lvl w:ilvl="1">
      <w:start w:val="2"/>
      <w:numFmt w:val="decimal"/>
      <w:lvlText w:val="%1.%2"/>
      <w:lvlJc w:val="left"/>
      <w:pPr>
        <w:tabs>
          <w:tab w:val="num" w:pos="1335"/>
        </w:tabs>
        <w:ind w:left="1335" w:hanging="975"/>
      </w:pPr>
      <w:rPr>
        <w:rFonts w:cs="Times New Roman" w:hint="default"/>
      </w:rPr>
    </w:lvl>
    <w:lvl w:ilvl="2">
      <w:start w:val="1"/>
      <w:numFmt w:val="decimal"/>
      <w:lvlText w:val="%1.%2.%3"/>
      <w:lvlJc w:val="left"/>
      <w:pPr>
        <w:tabs>
          <w:tab w:val="num" w:pos="2235"/>
        </w:tabs>
        <w:ind w:left="2235" w:hanging="975"/>
      </w:pPr>
      <w:rPr>
        <w:rFonts w:cs="Times New Roman"/>
        <w:b/>
        <w:i/>
        <w:sz w:val="24"/>
      </w:rPr>
    </w:lvl>
    <w:lvl w:ilvl="3">
      <w:start w:val="1"/>
      <w:numFmt w:val="decimal"/>
      <w:lvlText w:val="%1.%2.%3.%4"/>
      <w:lvlJc w:val="left"/>
      <w:pPr>
        <w:tabs>
          <w:tab w:val="num" w:pos="1695"/>
        </w:tabs>
        <w:ind w:left="1695" w:hanging="975"/>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13">
    <w:nsid w:val="25AC6ED1"/>
    <w:multiLevelType w:val="hybridMultilevel"/>
    <w:tmpl w:val="2DB6E83A"/>
    <w:lvl w:ilvl="0" w:tplc="BBA893CC">
      <w:start w:val="1"/>
      <w:numFmt w:val="decimal"/>
      <w:pStyle w:val="30"/>
      <w:lvlText w:val="1.1.%1"/>
      <w:lvlJc w:val="left"/>
      <w:pPr>
        <w:ind w:left="4755" w:hanging="360"/>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1" w:tplc="04190019" w:tentative="1">
      <w:start w:val="1"/>
      <w:numFmt w:val="lowerLetter"/>
      <w:lvlText w:val="%2."/>
      <w:lvlJc w:val="left"/>
      <w:pPr>
        <w:ind w:left="2924" w:hanging="360"/>
      </w:pPr>
      <w:rPr>
        <w:rFonts w:cs="Times New Roman"/>
      </w:rPr>
    </w:lvl>
    <w:lvl w:ilvl="2" w:tplc="0419001B" w:tentative="1">
      <w:start w:val="1"/>
      <w:numFmt w:val="lowerRoman"/>
      <w:pStyle w:val="30"/>
      <w:lvlText w:val="%3."/>
      <w:lvlJc w:val="right"/>
      <w:pPr>
        <w:ind w:left="3644" w:hanging="180"/>
      </w:pPr>
      <w:rPr>
        <w:rFonts w:cs="Times New Roman"/>
      </w:rPr>
    </w:lvl>
    <w:lvl w:ilvl="3" w:tplc="0419000F" w:tentative="1">
      <w:start w:val="1"/>
      <w:numFmt w:val="decimal"/>
      <w:lvlText w:val="%4."/>
      <w:lvlJc w:val="left"/>
      <w:pPr>
        <w:ind w:left="4364" w:hanging="360"/>
      </w:pPr>
      <w:rPr>
        <w:rFonts w:cs="Times New Roman"/>
      </w:rPr>
    </w:lvl>
    <w:lvl w:ilvl="4" w:tplc="04190019" w:tentative="1">
      <w:start w:val="1"/>
      <w:numFmt w:val="lowerLetter"/>
      <w:lvlText w:val="%5."/>
      <w:lvlJc w:val="left"/>
      <w:pPr>
        <w:ind w:left="5084" w:hanging="360"/>
      </w:pPr>
      <w:rPr>
        <w:rFonts w:cs="Times New Roman"/>
      </w:rPr>
    </w:lvl>
    <w:lvl w:ilvl="5" w:tplc="0419001B" w:tentative="1">
      <w:start w:val="1"/>
      <w:numFmt w:val="lowerRoman"/>
      <w:lvlText w:val="%6."/>
      <w:lvlJc w:val="right"/>
      <w:pPr>
        <w:ind w:left="5804" w:hanging="180"/>
      </w:pPr>
      <w:rPr>
        <w:rFonts w:cs="Times New Roman"/>
      </w:rPr>
    </w:lvl>
    <w:lvl w:ilvl="6" w:tplc="0419000F" w:tentative="1">
      <w:start w:val="1"/>
      <w:numFmt w:val="decimal"/>
      <w:lvlText w:val="%7."/>
      <w:lvlJc w:val="left"/>
      <w:pPr>
        <w:ind w:left="6524" w:hanging="360"/>
      </w:pPr>
      <w:rPr>
        <w:rFonts w:cs="Times New Roman"/>
      </w:rPr>
    </w:lvl>
    <w:lvl w:ilvl="7" w:tplc="04190019" w:tentative="1">
      <w:start w:val="1"/>
      <w:numFmt w:val="lowerLetter"/>
      <w:lvlText w:val="%8."/>
      <w:lvlJc w:val="left"/>
      <w:pPr>
        <w:ind w:left="7244" w:hanging="360"/>
      </w:pPr>
      <w:rPr>
        <w:rFonts w:cs="Times New Roman"/>
      </w:rPr>
    </w:lvl>
    <w:lvl w:ilvl="8" w:tplc="0419001B" w:tentative="1">
      <w:start w:val="1"/>
      <w:numFmt w:val="lowerRoman"/>
      <w:lvlText w:val="%9."/>
      <w:lvlJc w:val="right"/>
      <w:pPr>
        <w:ind w:left="7964" w:hanging="180"/>
      </w:pPr>
      <w:rPr>
        <w:rFonts w:cs="Times New Roman"/>
      </w:rPr>
    </w:lvl>
  </w:abstractNum>
  <w:abstractNum w:abstractNumId="14">
    <w:nsid w:val="2EEC55F9"/>
    <w:multiLevelType w:val="hybridMultilevel"/>
    <w:tmpl w:val="947C0844"/>
    <w:lvl w:ilvl="0" w:tplc="6B04E7EA">
      <w:start w:val="1"/>
      <w:numFmt w:val="bullet"/>
      <w:pStyle w:val="a1"/>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13A49EC"/>
    <w:multiLevelType w:val="multilevel"/>
    <w:tmpl w:val="895030F6"/>
    <w:styleLink w:val="12"/>
    <w:lvl w:ilvl="0">
      <w:start w:val="1"/>
      <w:numFmt w:val="decimal"/>
      <w:suff w:val="space"/>
      <w:lvlText w:val="%1"/>
      <w:lvlJc w:val="left"/>
      <w:pPr>
        <w:ind w:firstLine="851"/>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start w:val="1"/>
      <w:numFmt w:val="decimal"/>
      <w:lvlRestart w:val="0"/>
      <w:suff w:val="space"/>
      <w:lvlText w:val="%1.%2"/>
      <w:lvlJc w:val="left"/>
      <w:pPr>
        <w:ind w:firstLine="851"/>
      </w:pPr>
      <w:rPr>
        <w:rFonts w:cs="Times New Roman" w:hint="default"/>
      </w:rPr>
    </w:lvl>
    <w:lvl w:ilvl="2">
      <w:start w:val="1"/>
      <w:numFmt w:val="decimal"/>
      <w:lvlText w:val="%1.%2.%3"/>
      <w:lvlJc w:val="left"/>
      <w:pPr>
        <w:ind w:firstLine="851"/>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suff w:val="space"/>
      <w:lvlText w:val="%1.%2.%3.%4"/>
      <w:lvlJc w:val="left"/>
      <w:pPr>
        <w:ind w:firstLine="851"/>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suff w:val="space"/>
      <w:lvlText w:val="%1.%2.%3.%4.%5"/>
      <w:lvlJc w:val="left"/>
      <w:pPr>
        <w:ind w:firstLine="851"/>
      </w:pPr>
      <w:rPr>
        <w:rFonts w:cs="Times New Roman" w:hint="default"/>
      </w:rPr>
    </w:lvl>
    <w:lvl w:ilvl="5">
      <w:start w:val="1"/>
      <w:numFmt w:val="decimal"/>
      <w:lvlText w:val="%1.%2.%3.%4.%5.%6"/>
      <w:lvlJc w:val="left"/>
      <w:pPr>
        <w:ind w:left="5138"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6">
      <w:start w:val="1"/>
      <w:numFmt w:val="decimal"/>
      <w:lvlText w:val="%7."/>
      <w:lvlJc w:val="left"/>
      <w:pPr>
        <w:ind w:left="5498" w:hanging="360"/>
      </w:pPr>
      <w:rPr>
        <w:rFonts w:cs="Times New Roman" w:hint="default"/>
      </w:rPr>
    </w:lvl>
    <w:lvl w:ilvl="7">
      <w:start w:val="1"/>
      <w:numFmt w:val="lowerLetter"/>
      <w:lvlText w:val="%8."/>
      <w:lvlJc w:val="left"/>
      <w:pPr>
        <w:ind w:left="5858" w:hanging="360"/>
      </w:pPr>
      <w:rPr>
        <w:rFonts w:cs="Times New Roman" w:hint="default"/>
      </w:rPr>
    </w:lvl>
    <w:lvl w:ilvl="8">
      <w:start w:val="1"/>
      <w:numFmt w:val="lowerRoman"/>
      <w:lvlText w:val="%9."/>
      <w:lvlJc w:val="left"/>
      <w:pPr>
        <w:ind w:left="6218" w:hanging="360"/>
      </w:pPr>
      <w:rPr>
        <w:rFonts w:cs="Times New Roman" w:hint="default"/>
      </w:rPr>
    </w:lvl>
  </w:abstractNum>
  <w:abstractNum w:abstractNumId="16">
    <w:nsid w:val="3AF46962"/>
    <w:multiLevelType w:val="multilevel"/>
    <w:tmpl w:val="23F86500"/>
    <w:styleLink w:val="13"/>
    <w:lvl w:ilvl="0">
      <w:start w:val="1"/>
      <w:numFmt w:val="decimal"/>
      <w:suff w:val="space"/>
      <w:lvlText w:val="%1"/>
      <w:lvlJc w:val="left"/>
      <w:pPr>
        <w:ind w:firstLine="720"/>
      </w:pPr>
      <w:rPr>
        <w:rFonts w:cs="Times New Roman" w:hint="default"/>
      </w:rPr>
    </w:lvl>
    <w:lvl w:ilvl="1">
      <w:start w:val="1"/>
      <w:numFmt w:val="decimal"/>
      <w:lvlRestart w:val="0"/>
      <w:suff w:val="space"/>
      <w:lvlText w:val="%1.%2"/>
      <w:lvlJc w:val="left"/>
      <w:pPr>
        <w:ind w:firstLine="720"/>
      </w:pPr>
      <w:rPr>
        <w:rFonts w:cs="Times New Roman" w:hint="default"/>
      </w:rPr>
    </w:lvl>
    <w:lvl w:ilvl="2">
      <w:start w:val="1"/>
      <w:numFmt w:val="decimal"/>
      <w:lvlRestart w:val="0"/>
      <w:suff w:val="space"/>
      <w:lvlText w:val="%1.%2.%3"/>
      <w:lvlJc w:val="left"/>
      <w:pPr>
        <w:ind w:firstLine="851"/>
      </w:pPr>
      <w:rPr>
        <w:rFonts w:cs="Times New Roman" w:hint="default"/>
      </w:rPr>
    </w:lvl>
    <w:lvl w:ilvl="3">
      <w:start w:val="1"/>
      <w:numFmt w:val="decimal"/>
      <w:lvlRestart w:val="0"/>
      <w:suff w:val="space"/>
      <w:lvlText w:val="%1.%2.%3.%4"/>
      <w:lvlJc w:val="left"/>
      <w:pPr>
        <w:ind w:firstLine="851"/>
      </w:pPr>
      <w:rPr>
        <w:rFonts w:cs="Times New Roman" w:hint="default"/>
      </w:rPr>
    </w:lvl>
    <w:lvl w:ilvl="4">
      <w:start w:val="1"/>
      <w:numFmt w:val="decimal"/>
      <w:lvlRestart w:val="0"/>
      <w:suff w:val="space"/>
      <w:lvlText w:val="%1.%2.%3.%4.%5"/>
      <w:lvlJc w:val="left"/>
      <w:pPr>
        <w:ind w:firstLine="851"/>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7">
    <w:nsid w:val="3CDE5EB2"/>
    <w:multiLevelType w:val="multilevel"/>
    <w:tmpl w:val="895030F6"/>
    <w:lvl w:ilvl="0">
      <w:numFmt w:val="decimal"/>
      <w:pStyle w:val="130"/>
      <w:lvlText w:val=""/>
      <w:lvlJc w:val="left"/>
      <w:rPr>
        <w:rFonts w:cs="Times New Roman"/>
      </w:rPr>
    </w:lvl>
    <w:lvl w:ilvl="1">
      <w:numFmt w:val="decimal"/>
      <w:pStyle w:val="120"/>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42A86013"/>
    <w:multiLevelType w:val="hybridMultilevel"/>
    <w:tmpl w:val="1F3815F8"/>
    <w:lvl w:ilvl="0" w:tplc="04190001">
      <w:start w:val="1"/>
      <w:numFmt w:val="bullet"/>
      <w:lvlText w:val=""/>
      <w:lvlJc w:val="left"/>
      <w:pPr>
        <w:ind w:left="66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5365B04"/>
    <w:multiLevelType w:val="hybridMultilevel"/>
    <w:tmpl w:val="7430D1F8"/>
    <w:lvl w:ilvl="0" w:tplc="D7B6028C">
      <w:start w:val="1"/>
      <w:numFmt w:val="bullet"/>
      <w:pStyle w:val="a2"/>
      <w:lvlText w:val=""/>
      <w:lvlJc w:val="left"/>
      <w:pPr>
        <w:ind w:left="1495" w:hanging="360"/>
      </w:pPr>
      <w:rPr>
        <w:rFonts w:ascii="Symbol" w:hAnsi="Symbol" w:hint="default"/>
      </w:rPr>
    </w:lvl>
    <w:lvl w:ilvl="1" w:tplc="04190003">
      <w:start w:val="1"/>
      <w:numFmt w:val="bullet"/>
      <w:lvlText w:val="o"/>
      <w:lvlJc w:val="left"/>
      <w:pPr>
        <w:ind w:left="590" w:hanging="360"/>
      </w:pPr>
      <w:rPr>
        <w:rFonts w:ascii="Courier New" w:hAnsi="Courier New" w:hint="default"/>
      </w:rPr>
    </w:lvl>
    <w:lvl w:ilvl="2" w:tplc="04190005" w:tentative="1">
      <w:start w:val="1"/>
      <w:numFmt w:val="bullet"/>
      <w:lvlText w:val=""/>
      <w:lvlJc w:val="left"/>
      <w:pPr>
        <w:ind w:left="1310" w:hanging="360"/>
      </w:pPr>
      <w:rPr>
        <w:rFonts w:ascii="Wingdings" w:hAnsi="Wingdings" w:hint="default"/>
      </w:rPr>
    </w:lvl>
    <w:lvl w:ilvl="3" w:tplc="04190001" w:tentative="1">
      <w:start w:val="1"/>
      <w:numFmt w:val="bullet"/>
      <w:lvlText w:val=""/>
      <w:lvlJc w:val="left"/>
      <w:pPr>
        <w:ind w:left="2030" w:hanging="360"/>
      </w:pPr>
      <w:rPr>
        <w:rFonts w:ascii="Symbol" w:hAnsi="Symbol" w:hint="default"/>
      </w:rPr>
    </w:lvl>
    <w:lvl w:ilvl="4" w:tplc="04190003" w:tentative="1">
      <w:start w:val="1"/>
      <w:numFmt w:val="bullet"/>
      <w:lvlText w:val="o"/>
      <w:lvlJc w:val="left"/>
      <w:pPr>
        <w:ind w:left="2750" w:hanging="360"/>
      </w:pPr>
      <w:rPr>
        <w:rFonts w:ascii="Courier New" w:hAnsi="Courier New" w:hint="default"/>
      </w:rPr>
    </w:lvl>
    <w:lvl w:ilvl="5" w:tplc="04190005" w:tentative="1">
      <w:start w:val="1"/>
      <w:numFmt w:val="bullet"/>
      <w:lvlText w:val=""/>
      <w:lvlJc w:val="left"/>
      <w:pPr>
        <w:ind w:left="3470" w:hanging="360"/>
      </w:pPr>
      <w:rPr>
        <w:rFonts w:ascii="Wingdings" w:hAnsi="Wingdings" w:hint="default"/>
      </w:rPr>
    </w:lvl>
    <w:lvl w:ilvl="6" w:tplc="04190001" w:tentative="1">
      <w:start w:val="1"/>
      <w:numFmt w:val="bullet"/>
      <w:lvlText w:val=""/>
      <w:lvlJc w:val="left"/>
      <w:pPr>
        <w:ind w:left="4190" w:hanging="360"/>
      </w:pPr>
      <w:rPr>
        <w:rFonts w:ascii="Symbol" w:hAnsi="Symbol" w:hint="default"/>
      </w:rPr>
    </w:lvl>
    <w:lvl w:ilvl="7" w:tplc="04190003" w:tentative="1">
      <w:start w:val="1"/>
      <w:numFmt w:val="bullet"/>
      <w:lvlText w:val="o"/>
      <w:lvlJc w:val="left"/>
      <w:pPr>
        <w:ind w:left="4910" w:hanging="360"/>
      </w:pPr>
      <w:rPr>
        <w:rFonts w:ascii="Courier New" w:hAnsi="Courier New" w:hint="default"/>
      </w:rPr>
    </w:lvl>
    <w:lvl w:ilvl="8" w:tplc="04190005" w:tentative="1">
      <w:start w:val="1"/>
      <w:numFmt w:val="bullet"/>
      <w:lvlText w:val=""/>
      <w:lvlJc w:val="left"/>
      <w:pPr>
        <w:ind w:left="5630" w:hanging="360"/>
      </w:pPr>
      <w:rPr>
        <w:rFonts w:ascii="Wingdings" w:hAnsi="Wingdings" w:hint="default"/>
      </w:rPr>
    </w:lvl>
  </w:abstractNum>
  <w:abstractNum w:abstractNumId="20">
    <w:nsid w:val="49922EE1"/>
    <w:multiLevelType w:val="hybridMultilevel"/>
    <w:tmpl w:val="0ECCF388"/>
    <w:lvl w:ilvl="0" w:tplc="5A82AA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49D07A83"/>
    <w:multiLevelType w:val="hybridMultilevel"/>
    <w:tmpl w:val="9E8E3C4A"/>
    <w:lvl w:ilvl="0" w:tplc="04190001">
      <w:start w:val="1"/>
      <w:numFmt w:val="bullet"/>
      <w:lvlText w:val=""/>
      <w:lvlJc w:val="left"/>
      <w:pPr>
        <w:tabs>
          <w:tab w:val="num" w:pos="1009"/>
        </w:tabs>
        <w:ind w:left="1009" w:hanging="360"/>
      </w:pPr>
      <w:rPr>
        <w:rFonts w:ascii="Symbol" w:hAnsi="Symbol" w:hint="default"/>
      </w:rPr>
    </w:lvl>
    <w:lvl w:ilvl="1" w:tplc="04190003" w:tentative="1">
      <w:start w:val="1"/>
      <w:numFmt w:val="bullet"/>
      <w:lvlText w:val="o"/>
      <w:lvlJc w:val="left"/>
      <w:pPr>
        <w:tabs>
          <w:tab w:val="num" w:pos="1729"/>
        </w:tabs>
        <w:ind w:left="1729" w:hanging="360"/>
      </w:pPr>
      <w:rPr>
        <w:rFonts w:ascii="Courier New" w:hAnsi="Courier New" w:hint="default"/>
      </w:rPr>
    </w:lvl>
    <w:lvl w:ilvl="2" w:tplc="04190005" w:tentative="1">
      <w:start w:val="1"/>
      <w:numFmt w:val="bullet"/>
      <w:lvlText w:val=""/>
      <w:lvlJc w:val="left"/>
      <w:pPr>
        <w:tabs>
          <w:tab w:val="num" w:pos="2449"/>
        </w:tabs>
        <w:ind w:left="2449" w:hanging="360"/>
      </w:pPr>
      <w:rPr>
        <w:rFonts w:ascii="Wingdings" w:hAnsi="Wingdings" w:hint="default"/>
      </w:rPr>
    </w:lvl>
    <w:lvl w:ilvl="3" w:tplc="04190001" w:tentative="1">
      <w:start w:val="1"/>
      <w:numFmt w:val="bullet"/>
      <w:lvlText w:val=""/>
      <w:lvlJc w:val="left"/>
      <w:pPr>
        <w:tabs>
          <w:tab w:val="num" w:pos="3169"/>
        </w:tabs>
        <w:ind w:left="3169" w:hanging="360"/>
      </w:pPr>
      <w:rPr>
        <w:rFonts w:ascii="Symbol" w:hAnsi="Symbol" w:hint="default"/>
      </w:rPr>
    </w:lvl>
    <w:lvl w:ilvl="4" w:tplc="04190003" w:tentative="1">
      <w:start w:val="1"/>
      <w:numFmt w:val="bullet"/>
      <w:lvlText w:val="o"/>
      <w:lvlJc w:val="left"/>
      <w:pPr>
        <w:tabs>
          <w:tab w:val="num" w:pos="3889"/>
        </w:tabs>
        <w:ind w:left="3889" w:hanging="360"/>
      </w:pPr>
      <w:rPr>
        <w:rFonts w:ascii="Courier New" w:hAnsi="Courier New" w:hint="default"/>
      </w:rPr>
    </w:lvl>
    <w:lvl w:ilvl="5" w:tplc="04190005" w:tentative="1">
      <w:start w:val="1"/>
      <w:numFmt w:val="bullet"/>
      <w:lvlText w:val=""/>
      <w:lvlJc w:val="left"/>
      <w:pPr>
        <w:tabs>
          <w:tab w:val="num" w:pos="4609"/>
        </w:tabs>
        <w:ind w:left="4609" w:hanging="360"/>
      </w:pPr>
      <w:rPr>
        <w:rFonts w:ascii="Wingdings" w:hAnsi="Wingdings" w:hint="default"/>
      </w:rPr>
    </w:lvl>
    <w:lvl w:ilvl="6" w:tplc="04190001" w:tentative="1">
      <w:start w:val="1"/>
      <w:numFmt w:val="bullet"/>
      <w:lvlText w:val=""/>
      <w:lvlJc w:val="left"/>
      <w:pPr>
        <w:tabs>
          <w:tab w:val="num" w:pos="5329"/>
        </w:tabs>
        <w:ind w:left="5329" w:hanging="360"/>
      </w:pPr>
      <w:rPr>
        <w:rFonts w:ascii="Symbol" w:hAnsi="Symbol" w:hint="default"/>
      </w:rPr>
    </w:lvl>
    <w:lvl w:ilvl="7" w:tplc="04190003" w:tentative="1">
      <w:start w:val="1"/>
      <w:numFmt w:val="bullet"/>
      <w:lvlText w:val="o"/>
      <w:lvlJc w:val="left"/>
      <w:pPr>
        <w:tabs>
          <w:tab w:val="num" w:pos="6049"/>
        </w:tabs>
        <w:ind w:left="6049" w:hanging="360"/>
      </w:pPr>
      <w:rPr>
        <w:rFonts w:ascii="Courier New" w:hAnsi="Courier New" w:hint="default"/>
      </w:rPr>
    </w:lvl>
    <w:lvl w:ilvl="8" w:tplc="04190005" w:tentative="1">
      <w:start w:val="1"/>
      <w:numFmt w:val="bullet"/>
      <w:lvlText w:val=""/>
      <w:lvlJc w:val="left"/>
      <w:pPr>
        <w:tabs>
          <w:tab w:val="num" w:pos="6769"/>
        </w:tabs>
        <w:ind w:left="6769" w:hanging="360"/>
      </w:pPr>
      <w:rPr>
        <w:rFonts w:ascii="Wingdings" w:hAnsi="Wingdings" w:hint="default"/>
      </w:rPr>
    </w:lvl>
  </w:abstractNum>
  <w:abstractNum w:abstractNumId="22">
    <w:nsid w:val="4DC82639"/>
    <w:multiLevelType w:val="multilevel"/>
    <w:tmpl w:val="E604B1A0"/>
    <w:lvl w:ilvl="0">
      <w:numFmt w:val="decimal"/>
      <w:pStyle w:val="14"/>
      <w:lvlText w:val=""/>
      <w:lvlJc w:val="left"/>
      <w:rPr>
        <w:rFonts w:cs="Times New Roman"/>
      </w:rPr>
    </w:lvl>
    <w:lvl w:ilvl="1">
      <w:numFmt w:val="decimal"/>
      <w:pStyle w:val="22"/>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pStyle w:val="50"/>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nsid w:val="4F65195B"/>
    <w:multiLevelType w:val="multilevel"/>
    <w:tmpl w:val="372E4BB8"/>
    <w:lvl w:ilvl="0">
      <w:start w:val="1"/>
      <w:numFmt w:val="decimal"/>
      <w:pStyle w:val="110"/>
      <w:suff w:val="space"/>
      <w:lvlText w:val="%1)"/>
      <w:lvlJc w:val="left"/>
      <w:pPr>
        <w:ind w:left="1844" w:firstLine="567"/>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1">
      <w:start w:val="1"/>
      <w:numFmt w:val="bullet"/>
      <w:suff w:val="space"/>
      <w:lvlText w:val="–"/>
      <w:lvlJc w:val="left"/>
      <w:pPr>
        <w:ind w:left="2695" w:firstLine="567"/>
      </w:pPr>
      <w:rPr>
        <w:rFonts w:ascii="Times New Roman" w:hAnsi="Times New Roman" w:hint="default"/>
      </w:rPr>
    </w:lvl>
    <w:lvl w:ilvl="2">
      <w:start w:val="1"/>
      <w:numFmt w:val="bullet"/>
      <w:suff w:val="space"/>
      <w:lvlText w:val=""/>
      <w:lvlJc w:val="left"/>
      <w:pPr>
        <w:ind w:left="2695" w:firstLine="567"/>
      </w:pPr>
      <w:rPr>
        <w:rFonts w:ascii="Symbol" w:hAnsi="Symbol" w:hint="default"/>
      </w:rPr>
    </w:lvl>
    <w:lvl w:ilvl="3">
      <w:start w:val="1"/>
      <w:numFmt w:val="bullet"/>
      <w:suff w:val="space"/>
      <w:lvlText w:val="–"/>
      <w:lvlJc w:val="left"/>
      <w:pPr>
        <w:ind w:left="2695" w:firstLine="567"/>
      </w:pPr>
      <w:rPr>
        <w:rFonts w:ascii="Times New Roman" w:hAnsi="Times New Roman" w:hint="default"/>
      </w:rPr>
    </w:lvl>
    <w:lvl w:ilvl="4">
      <w:start w:val="1"/>
      <w:numFmt w:val="bullet"/>
      <w:suff w:val="space"/>
      <w:lvlText w:val="–"/>
      <w:lvlJc w:val="left"/>
      <w:pPr>
        <w:ind w:left="2695" w:firstLine="567"/>
      </w:pPr>
      <w:rPr>
        <w:rFonts w:ascii="Times New Roman" w:hAnsi="Times New Roman" w:hint="default"/>
      </w:rPr>
    </w:lvl>
    <w:lvl w:ilvl="5">
      <w:start w:val="1"/>
      <w:numFmt w:val="bullet"/>
      <w:suff w:val="space"/>
      <w:lvlText w:val="–"/>
      <w:lvlJc w:val="left"/>
      <w:pPr>
        <w:ind w:left="2695" w:firstLine="567"/>
      </w:pPr>
      <w:rPr>
        <w:rFonts w:ascii="Times New Roman" w:hAnsi="Times New Roman" w:hint="default"/>
      </w:rPr>
    </w:lvl>
    <w:lvl w:ilvl="6">
      <w:start w:val="1"/>
      <w:numFmt w:val="bullet"/>
      <w:suff w:val="space"/>
      <w:lvlText w:val=""/>
      <w:lvlJc w:val="left"/>
      <w:pPr>
        <w:ind w:left="2695" w:firstLine="567"/>
      </w:pPr>
      <w:rPr>
        <w:rFonts w:ascii="Symbol" w:hAnsi="Symbol" w:hint="default"/>
      </w:rPr>
    </w:lvl>
    <w:lvl w:ilvl="7">
      <w:start w:val="1"/>
      <w:numFmt w:val="bullet"/>
      <w:suff w:val="space"/>
      <w:lvlText w:val="–"/>
      <w:lvlJc w:val="left"/>
      <w:pPr>
        <w:ind w:left="2695" w:firstLine="567"/>
      </w:pPr>
      <w:rPr>
        <w:rFonts w:ascii="Times New Roman" w:hAnsi="Times New Roman" w:hint="default"/>
      </w:rPr>
    </w:lvl>
    <w:lvl w:ilvl="8">
      <w:start w:val="1"/>
      <w:numFmt w:val="bullet"/>
      <w:suff w:val="space"/>
      <w:lvlText w:val=""/>
      <w:lvlJc w:val="left"/>
      <w:pPr>
        <w:ind w:left="2695" w:firstLine="567"/>
      </w:pPr>
      <w:rPr>
        <w:rFonts w:ascii="Symbol" w:hAnsi="Symbol" w:hint="default"/>
      </w:rPr>
    </w:lvl>
  </w:abstractNum>
  <w:abstractNum w:abstractNumId="24">
    <w:nsid w:val="58404D97"/>
    <w:multiLevelType w:val="multilevel"/>
    <w:tmpl w:val="17F0BD82"/>
    <w:styleLink w:val="15"/>
    <w:lvl w:ilvl="0">
      <w:start w:val="1"/>
      <w:numFmt w:val="decimal"/>
      <w:suff w:val="space"/>
      <w:lvlText w:val="%1"/>
      <w:lvlJc w:val="left"/>
      <w:pPr>
        <w:ind w:firstLine="720"/>
      </w:pPr>
      <w:rPr>
        <w:rFonts w:cs="Times New Roman" w:hint="default"/>
      </w:rPr>
    </w:lvl>
    <w:lvl w:ilvl="1">
      <w:start w:val="1"/>
      <w:numFmt w:val="decimal"/>
      <w:suff w:val="space"/>
      <w:lvlText w:val="%2.%1"/>
      <w:lvlJc w:val="left"/>
      <w:pPr>
        <w:ind w:firstLine="720"/>
      </w:pPr>
      <w:rPr>
        <w:rFonts w:cs="Times New Roman" w:hint="default"/>
      </w:rPr>
    </w:lvl>
    <w:lvl w:ilvl="2">
      <w:start w:val="1"/>
      <w:numFmt w:val="decimal"/>
      <w:suff w:val="space"/>
      <w:lvlText w:val="%3.%1.%2."/>
      <w:lvlJc w:val="left"/>
      <w:pPr>
        <w:ind w:firstLine="720"/>
      </w:pPr>
      <w:rPr>
        <w:rFonts w:cs="Times New Roman" w:hint="default"/>
      </w:rPr>
    </w:lvl>
    <w:lvl w:ilvl="3">
      <w:start w:val="1"/>
      <w:numFmt w:val="decimal"/>
      <w:suff w:val="space"/>
      <w:lvlText w:val="%1.%2.%3.%4"/>
      <w:lvlJc w:val="left"/>
      <w:pPr>
        <w:ind w:firstLine="720"/>
      </w:pPr>
      <w:rPr>
        <w:rFonts w:cs="Times New Roman" w:hint="default"/>
      </w:rPr>
    </w:lvl>
    <w:lvl w:ilvl="4">
      <w:start w:val="1"/>
      <w:numFmt w:val="decimal"/>
      <w:suff w:val="space"/>
      <w:lvlText w:val="%1.%2.%3.%4.%5"/>
      <w:lvlJc w:val="left"/>
      <w:pPr>
        <w:ind w:firstLine="72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5">
    <w:nsid w:val="5CBC6E4E"/>
    <w:multiLevelType w:val="multilevel"/>
    <w:tmpl w:val="C53AD004"/>
    <w:styleLink w:val="16"/>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Times New Roman" w:hAnsi="Times New Roman"/>
        <w:sz w:val="24"/>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D182DE4"/>
    <w:multiLevelType w:val="hybridMultilevel"/>
    <w:tmpl w:val="787C950E"/>
    <w:lvl w:ilvl="0" w:tplc="97D2FEAC">
      <w:start w:val="1"/>
      <w:numFmt w:val="decimal"/>
      <w:pStyle w:val="17"/>
      <w:lvlText w:val="%1."/>
      <w:lvlJc w:val="left"/>
      <w:pPr>
        <w:ind w:left="833" w:hanging="360"/>
      </w:pPr>
      <w:rPr>
        <w:rFonts w:cs="Times New Roman"/>
      </w:rPr>
    </w:lvl>
    <w:lvl w:ilvl="1" w:tplc="04190019" w:tentative="1">
      <w:start w:val="1"/>
      <w:numFmt w:val="lowerLetter"/>
      <w:lvlText w:val="%2."/>
      <w:lvlJc w:val="left"/>
      <w:pPr>
        <w:ind w:left="1553" w:hanging="360"/>
      </w:pPr>
      <w:rPr>
        <w:rFonts w:cs="Times New Roman"/>
      </w:rPr>
    </w:lvl>
    <w:lvl w:ilvl="2" w:tplc="0419001B" w:tentative="1">
      <w:start w:val="1"/>
      <w:numFmt w:val="lowerRoman"/>
      <w:lvlText w:val="%3."/>
      <w:lvlJc w:val="right"/>
      <w:pPr>
        <w:ind w:left="2273" w:hanging="180"/>
      </w:pPr>
      <w:rPr>
        <w:rFonts w:cs="Times New Roman"/>
      </w:rPr>
    </w:lvl>
    <w:lvl w:ilvl="3" w:tplc="0419000F" w:tentative="1">
      <w:start w:val="1"/>
      <w:numFmt w:val="decimal"/>
      <w:lvlText w:val="%4."/>
      <w:lvlJc w:val="left"/>
      <w:pPr>
        <w:ind w:left="2993" w:hanging="360"/>
      </w:pPr>
      <w:rPr>
        <w:rFonts w:cs="Times New Roman"/>
      </w:rPr>
    </w:lvl>
    <w:lvl w:ilvl="4" w:tplc="04190019" w:tentative="1">
      <w:start w:val="1"/>
      <w:numFmt w:val="lowerLetter"/>
      <w:lvlText w:val="%5."/>
      <w:lvlJc w:val="left"/>
      <w:pPr>
        <w:ind w:left="3713" w:hanging="360"/>
      </w:pPr>
      <w:rPr>
        <w:rFonts w:cs="Times New Roman"/>
      </w:rPr>
    </w:lvl>
    <w:lvl w:ilvl="5" w:tplc="0419001B" w:tentative="1">
      <w:start w:val="1"/>
      <w:numFmt w:val="lowerRoman"/>
      <w:lvlText w:val="%6."/>
      <w:lvlJc w:val="right"/>
      <w:pPr>
        <w:ind w:left="4433" w:hanging="180"/>
      </w:pPr>
      <w:rPr>
        <w:rFonts w:cs="Times New Roman"/>
      </w:rPr>
    </w:lvl>
    <w:lvl w:ilvl="6" w:tplc="0419000F" w:tentative="1">
      <w:start w:val="1"/>
      <w:numFmt w:val="decimal"/>
      <w:lvlText w:val="%7."/>
      <w:lvlJc w:val="left"/>
      <w:pPr>
        <w:ind w:left="5153" w:hanging="360"/>
      </w:pPr>
      <w:rPr>
        <w:rFonts w:cs="Times New Roman"/>
      </w:rPr>
    </w:lvl>
    <w:lvl w:ilvl="7" w:tplc="04190019" w:tentative="1">
      <w:start w:val="1"/>
      <w:numFmt w:val="lowerLetter"/>
      <w:lvlText w:val="%8."/>
      <w:lvlJc w:val="left"/>
      <w:pPr>
        <w:ind w:left="5873" w:hanging="360"/>
      </w:pPr>
      <w:rPr>
        <w:rFonts w:cs="Times New Roman"/>
      </w:rPr>
    </w:lvl>
    <w:lvl w:ilvl="8" w:tplc="0419001B" w:tentative="1">
      <w:start w:val="1"/>
      <w:numFmt w:val="lowerRoman"/>
      <w:lvlText w:val="%9."/>
      <w:lvlJc w:val="right"/>
      <w:pPr>
        <w:ind w:left="6593" w:hanging="180"/>
      </w:pPr>
      <w:rPr>
        <w:rFonts w:cs="Times New Roman"/>
      </w:rPr>
    </w:lvl>
  </w:abstractNum>
  <w:abstractNum w:abstractNumId="27">
    <w:nsid w:val="5D28249A"/>
    <w:multiLevelType w:val="multilevel"/>
    <w:tmpl w:val="C368279A"/>
    <w:styleLink w:val="210"/>
    <w:lvl w:ilvl="0">
      <w:start w:val="5"/>
      <w:numFmt w:val="decimal"/>
      <w:lvlText w:val="%1"/>
      <w:lvlJc w:val="left"/>
      <w:pPr>
        <w:tabs>
          <w:tab w:val="num" w:pos="975"/>
        </w:tabs>
        <w:ind w:left="975" w:hanging="975"/>
      </w:pPr>
      <w:rPr>
        <w:rFonts w:cs="Times New Roman" w:hint="default"/>
      </w:rPr>
    </w:lvl>
    <w:lvl w:ilvl="1">
      <w:start w:val="2"/>
      <w:numFmt w:val="decimal"/>
      <w:lvlText w:val="%1.%2"/>
      <w:lvlJc w:val="left"/>
      <w:pPr>
        <w:tabs>
          <w:tab w:val="num" w:pos="1335"/>
        </w:tabs>
        <w:ind w:left="1335" w:hanging="975"/>
      </w:pPr>
      <w:rPr>
        <w:rFonts w:cs="Times New Roman" w:hint="default"/>
      </w:rPr>
    </w:lvl>
    <w:lvl w:ilvl="2">
      <w:start w:val="1"/>
      <w:numFmt w:val="decimal"/>
      <w:lvlText w:val="%1.%2.%3"/>
      <w:lvlJc w:val="left"/>
      <w:pPr>
        <w:tabs>
          <w:tab w:val="num" w:pos="1695"/>
        </w:tabs>
        <w:ind w:left="1695" w:hanging="975"/>
      </w:pPr>
      <w:rPr>
        <w:rFonts w:cs="Times New Roman"/>
        <w:b/>
        <w:i/>
        <w:sz w:val="24"/>
      </w:rPr>
    </w:lvl>
    <w:lvl w:ilvl="3">
      <w:start w:val="1"/>
      <w:numFmt w:val="decimal"/>
      <w:lvlText w:val="%1.%2.%3.%4"/>
      <w:lvlJc w:val="left"/>
      <w:pPr>
        <w:tabs>
          <w:tab w:val="num" w:pos="2055"/>
        </w:tabs>
        <w:ind w:left="2055" w:hanging="975"/>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28">
    <w:nsid w:val="62C44283"/>
    <w:multiLevelType w:val="multilevel"/>
    <w:tmpl w:val="36DA9DD0"/>
    <w:lvl w:ilvl="0">
      <w:start w:val="1"/>
      <w:numFmt w:val="russianUpper"/>
      <w:suff w:val="space"/>
      <w:lvlText w:val="Приложение %1"/>
      <w:lvlJc w:val="left"/>
      <w:rPr>
        <w:rFonts w:cs="Times New Roman" w:hint="default"/>
      </w:rPr>
    </w:lvl>
    <w:lvl w:ilvl="1">
      <w:start w:val="1"/>
      <w:numFmt w:val="decimal"/>
      <w:suff w:val="space"/>
      <w:lvlText w:val="%1.%2"/>
      <w:lvlJc w:val="left"/>
      <w:pPr>
        <w:ind w:firstLine="567"/>
      </w:pPr>
      <w:rPr>
        <w:rFonts w:ascii="Times New Roman" w:hAnsi="Times New Roman" w:cs="Times New Roman" w:hint="default"/>
        <w:b/>
        <w:i w:val="0"/>
        <w:spacing w:val="0"/>
        <w:w w:val="100"/>
        <w:position w:val="0"/>
        <w:sz w:val="28"/>
      </w:rPr>
    </w:lvl>
    <w:lvl w:ilvl="2">
      <w:start w:val="1"/>
      <w:numFmt w:val="decimal"/>
      <w:pStyle w:val="32"/>
      <w:suff w:val="space"/>
      <w:lvlText w:val="%1.%2.%3"/>
      <w:lvlJc w:val="left"/>
      <w:pPr>
        <w:ind w:firstLine="567"/>
      </w:pPr>
      <w:rPr>
        <w:rFonts w:ascii="Times New Roman" w:hAnsi="Times New Roman" w:cs="Times New Roman" w:hint="default"/>
        <w:b/>
        <w:i w:val="0"/>
        <w:color w:val="auto"/>
        <w:sz w:val="26"/>
      </w:rPr>
    </w:lvl>
    <w:lvl w:ilvl="3">
      <w:start w:val="1"/>
      <w:numFmt w:val="decimal"/>
      <w:pStyle w:val="4"/>
      <w:suff w:val="space"/>
      <w:lvlText w:val="%1.%2.%3.%4"/>
      <w:lvlJc w:val="left"/>
      <w:pPr>
        <w:ind w:firstLine="567"/>
      </w:pPr>
      <w:rPr>
        <w:rFonts w:ascii="Times New Roman" w:hAnsi="Times New Roman" w:cs="Times New Roman" w:hint="default"/>
        <w:b/>
        <w:i w:val="0"/>
        <w:color w:val="auto"/>
        <w:spacing w:val="0"/>
        <w:w w:val="100"/>
        <w:position w:val="0"/>
        <w:sz w:val="24"/>
      </w:rPr>
    </w:lvl>
    <w:lvl w:ilvl="4">
      <w:start w:val="1"/>
      <w:numFmt w:val="decimal"/>
      <w:lvlText w:val="%1.%2.%3.%4.%5"/>
      <w:lvlJc w:val="left"/>
      <w:pPr>
        <w:tabs>
          <w:tab w:val="num" w:pos="1575"/>
        </w:tabs>
        <w:ind w:left="1575" w:hanging="1008"/>
      </w:pPr>
      <w:rPr>
        <w:rFonts w:cs="Times New Roman" w:hint="default"/>
      </w:rPr>
    </w:lvl>
    <w:lvl w:ilvl="5">
      <w:start w:val="1"/>
      <w:numFmt w:val="decimal"/>
      <w:lvlText w:val="%1.%2.%3.%4.%5.%6"/>
      <w:lvlJc w:val="left"/>
      <w:pPr>
        <w:tabs>
          <w:tab w:val="num" w:pos="1719"/>
        </w:tabs>
        <w:ind w:left="1719" w:hanging="1152"/>
      </w:pPr>
      <w:rPr>
        <w:rFonts w:cs="Times New Roman" w:hint="default"/>
      </w:rPr>
    </w:lvl>
    <w:lvl w:ilvl="6">
      <w:start w:val="1"/>
      <w:numFmt w:val="decimal"/>
      <w:lvlText w:val="%1.%2.%3.%4.%5.%6.%7"/>
      <w:lvlJc w:val="left"/>
      <w:pPr>
        <w:tabs>
          <w:tab w:val="num" w:pos="1863"/>
        </w:tabs>
        <w:ind w:left="1863" w:hanging="1296"/>
      </w:pPr>
      <w:rPr>
        <w:rFonts w:cs="Times New Roman" w:hint="default"/>
      </w:rPr>
    </w:lvl>
    <w:lvl w:ilvl="7">
      <w:start w:val="1"/>
      <w:numFmt w:val="decimal"/>
      <w:lvlText w:val="%1.%2.%3.%4.%5.%6.%7.%8"/>
      <w:lvlJc w:val="left"/>
      <w:pPr>
        <w:tabs>
          <w:tab w:val="num" w:pos="2007"/>
        </w:tabs>
        <w:ind w:left="2007" w:hanging="1440"/>
      </w:pPr>
      <w:rPr>
        <w:rFonts w:cs="Times New Roman" w:hint="default"/>
      </w:rPr>
    </w:lvl>
    <w:lvl w:ilvl="8">
      <w:start w:val="1"/>
      <w:numFmt w:val="decimal"/>
      <w:lvlText w:val="%1.%2.%3.%4.%5.%6.%7.%8.%9"/>
      <w:lvlJc w:val="left"/>
      <w:pPr>
        <w:tabs>
          <w:tab w:val="num" w:pos="2151"/>
        </w:tabs>
        <w:ind w:left="2151" w:hanging="1584"/>
      </w:pPr>
      <w:rPr>
        <w:rFonts w:cs="Times New Roman" w:hint="default"/>
      </w:rPr>
    </w:lvl>
  </w:abstractNum>
  <w:abstractNum w:abstractNumId="29">
    <w:nsid w:val="632B2E0F"/>
    <w:multiLevelType w:val="multilevel"/>
    <w:tmpl w:val="7938BFB4"/>
    <w:lvl w:ilvl="0">
      <w:start w:val="1"/>
      <w:numFmt w:val="decimal"/>
      <w:lvlText w:val="%1"/>
      <w:lvlJc w:val="left"/>
      <w:pPr>
        <w:tabs>
          <w:tab w:val="num" w:pos="432"/>
        </w:tabs>
        <w:ind w:left="432" w:hanging="43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1">
      <w:start w:val="1"/>
      <w:numFmt w:val="decimal"/>
      <w:lvlText w:val="%1.%2"/>
      <w:lvlJc w:val="left"/>
      <w:pPr>
        <w:tabs>
          <w:tab w:val="num" w:pos="1710"/>
        </w:tabs>
        <w:ind w:left="1710" w:hanging="576"/>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2">
      <w:start w:val="1"/>
      <w:numFmt w:val="decimal"/>
      <w:lvlText w:val="%1.%2.%3"/>
      <w:lvlJc w:val="left"/>
      <w:pPr>
        <w:tabs>
          <w:tab w:val="num" w:pos="5257"/>
        </w:tabs>
        <w:ind w:left="5257"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decimal"/>
      <w:lvlText w:val="%1.%2.%3.%4"/>
      <w:lvlJc w:val="left"/>
      <w:pPr>
        <w:tabs>
          <w:tab w:val="num" w:pos="864"/>
        </w:tabs>
        <w:ind w:left="864" w:hanging="864"/>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1.%2.%3.%4.%5"/>
      <w:lvlJc w:val="left"/>
      <w:pPr>
        <w:tabs>
          <w:tab w:val="num" w:pos="1008"/>
        </w:tabs>
        <w:ind w:left="1008" w:hanging="1008"/>
      </w:pPr>
      <w:rPr>
        <w:rFonts w:cs="Times New Roman"/>
      </w:rPr>
    </w:lvl>
    <w:lvl w:ilvl="5">
      <w:start w:val="1"/>
      <w:numFmt w:val="decimal"/>
      <w:pStyle w:val="6"/>
      <w:lvlText w:val="%1.%2.%3.%4.%5.%6"/>
      <w:lvlJc w:val="left"/>
      <w:pPr>
        <w:tabs>
          <w:tab w:val="num" w:pos="1152"/>
        </w:tabs>
        <w:ind w:left="1152" w:hanging="1152"/>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rPr>
    </w:lvl>
    <w:lvl w:ilvl="6">
      <w:start w:val="1"/>
      <w:numFmt w:val="decimal"/>
      <w:pStyle w:val="7"/>
      <w:lvlText w:val="%1.%2.%3.%4.%5.%6.%7"/>
      <w:lvlJc w:val="left"/>
      <w:pPr>
        <w:tabs>
          <w:tab w:val="num" w:pos="1296"/>
        </w:tabs>
        <w:ind w:left="1296" w:hanging="1296"/>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rPr>
    </w:lvl>
    <w:lvl w:ilvl="7">
      <w:start w:val="1"/>
      <w:numFmt w:val="decimal"/>
      <w:pStyle w:val="8"/>
      <w:lvlText w:val="%1.%2.%3.%4.%5.%6.%7.%8"/>
      <w:lvlJc w:val="left"/>
      <w:pPr>
        <w:tabs>
          <w:tab w:val="num" w:pos="1440"/>
        </w:tabs>
        <w:ind w:left="1440" w:hanging="1440"/>
      </w:pPr>
      <w:rPr>
        <w:rFonts w:cs="Times New Roman"/>
      </w:rPr>
    </w:lvl>
    <w:lvl w:ilvl="8">
      <w:start w:val="1"/>
      <w:numFmt w:val="decimal"/>
      <w:pStyle w:val="9"/>
      <w:lvlText w:val="%1.%2.%3.%4.%5.%6.%7.%8.%9"/>
      <w:lvlJc w:val="left"/>
      <w:pPr>
        <w:tabs>
          <w:tab w:val="num" w:pos="1584"/>
        </w:tabs>
        <w:ind w:left="1584" w:hanging="1584"/>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rPr>
    </w:lvl>
  </w:abstractNum>
  <w:abstractNum w:abstractNumId="30">
    <w:nsid w:val="636D237D"/>
    <w:multiLevelType w:val="multilevel"/>
    <w:tmpl w:val="FFFA9CC8"/>
    <w:lvl w:ilvl="0">
      <w:start w:val="1"/>
      <w:numFmt w:val="bullet"/>
      <w:pStyle w:val="a3"/>
      <w:suff w:val="space"/>
      <w:lvlText w:val="–"/>
      <w:lvlJc w:val="left"/>
      <w:pPr>
        <w:ind w:firstLine="567"/>
      </w:pPr>
      <w:rPr>
        <w:rFonts w:ascii="Times New Roman" w:hAnsi="Times New Roman" w:hint="default"/>
      </w:rPr>
    </w:lvl>
    <w:lvl w:ilvl="1">
      <w:start w:val="1"/>
      <w:numFmt w:val="bullet"/>
      <w:suff w:val="space"/>
      <w:lvlText w:val="–"/>
      <w:lvlJc w:val="left"/>
      <w:pPr>
        <w:ind w:firstLine="567"/>
      </w:pPr>
      <w:rPr>
        <w:rFonts w:ascii="Times New Roman" w:hAnsi="Times New Roman" w:hint="default"/>
      </w:rPr>
    </w:lvl>
    <w:lvl w:ilvl="2">
      <w:start w:val="1"/>
      <w:numFmt w:val="bullet"/>
      <w:suff w:val="space"/>
      <w:lvlText w:val=""/>
      <w:lvlJc w:val="left"/>
      <w:pPr>
        <w:ind w:firstLine="567"/>
      </w:pPr>
      <w:rPr>
        <w:rFonts w:ascii="Symbol" w:hAnsi="Symbol" w:hint="default"/>
      </w:rPr>
    </w:lvl>
    <w:lvl w:ilvl="3">
      <w:start w:val="1"/>
      <w:numFmt w:val="bullet"/>
      <w:suff w:val="space"/>
      <w:lvlText w:val="–"/>
      <w:lvlJc w:val="left"/>
      <w:pPr>
        <w:ind w:firstLine="567"/>
      </w:pPr>
      <w:rPr>
        <w:rFonts w:ascii="Times New Roman" w:hAnsi="Times New Roman" w:hint="default"/>
      </w:rPr>
    </w:lvl>
    <w:lvl w:ilvl="4">
      <w:start w:val="1"/>
      <w:numFmt w:val="bullet"/>
      <w:suff w:val="space"/>
      <w:lvlText w:val="–"/>
      <w:lvlJc w:val="left"/>
      <w:pPr>
        <w:ind w:firstLine="567"/>
      </w:pPr>
      <w:rPr>
        <w:rFonts w:ascii="Times New Roman" w:hAnsi="Times New Roman" w:hint="default"/>
      </w:rPr>
    </w:lvl>
    <w:lvl w:ilvl="5">
      <w:start w:val="1"/>
      <w:numFmt w:val="bullet"/>
      <w:suff w:val="space"/>
      <w:lvlText w:val="–"/>
      <w:lvlJc w:val="left"/>
      <w:pPr>
        <w:ind w:firstLine="567"/>
      </w:pPr>
      <w:rPr>
        <w:rFonts w:ascii="Times New Roman" w:hAnsi="Times New Roman" w:hint="default"/>
      </w:rPr>
    </w:lvl>
    <w:lvl w:ilvl="6">
      <w:start w:val="1"/>
      <w:numFmt w:val="bullet"/>
      <w:suff w:val="space"/>
      <w:lvlText w:val=""/>
      <w:lvlJc w:val="left"/>
      <w:pPr>
        <w:ind w:firstLine="567"/>
      </w:pPr>
      <w:rPr>
        <w:rFonts w:ascii="Symbol" w:hAnsi="Symbol" w:hint="default"/>
      </w:rPr>
    </w:lvl>
    <w:lvl w:ilvl="7">
      <w:start w:val="1"/>
      <w:numFmt w:val="bullet"/>
      <w:suff w:val="space"/>
      <w:lvlText w:val="–"/>
      <w:lvlJc w:val="left"/>
      <w:pPr>
        <w:ind w:firstLine="567"/>
      </w:pPr>
      <w:rPr>
        <w:rFonts w:ascii="Times New Roman" w:hAnsi="Times New Roman" w:hint="default"/>
      </w:rPr>
    </w:lvl>
    <w:lvl w:ilvl="8">
      <w:start w:val="1"/>
      <w:numFmt w:val="bullet"/>
      <w:suff w:val="space"/>
      <w:lvlText w:val=""/>
      <w:lvlJc w:val="left"/>
      <w:pPr>
        <w:ind w:firstLine="567"/>
      </w:pPr>
      <w:rPr>
        <w:rFonts w:ascii="Symbol" w:hAnsi="Symbol" w:hint="default"/>
      </w:rPr>
    </w:lvl>
  </w:abstractNum>
  <w:abstractNum w:abstractNumId="31">
    <w:nsid w:val="64666DAF"/>
    <w:multiLevelType w:val="hybridMultilevel"/>
    <w:tmpl w:val="DED2E35E"/>
    <w:lvl w:ilvl="0" w:tplc="38625310">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32">
    <w:nsid w:val="67014C9F"/>
    <w:multiLevelType w:val="multilevel"/>
    <w:tmpl w:val="94F022E8"/>
    <w:lvl w:ilvl="0">
      <w:start w:val="1"/>
      <w:numFmt w:val="decimal"/>
      <w:lvlText w:val="%1."/>
      <w:lvlJc w:val="left"/>
      <w:pPr>
        <w:ind w:left="360" w:hanging="360"/>
      </w:pPr>
      <w:rPr>
        <w:rFonts w:cs="Times New Roman"/>
      </w:rPr>
    </w:lvl>
    <w:lvl w:ilvl="1">
      <w:start w:val="1"/>
      <w:numFmt w:val="decimal"/>
      <w:pStyle w:val="23"/>
      <w:lvlText w:val="3.%2."/>
      <w:lvlJc w:val="left"/>
      <w:pPr>
        <w:ind w:left="792" w:hanging="432"/>
      </w:pPr>
      <w:rPr>
        <w:rFonts w:cs="Times New Roman" w:hint="default"/>
        <w:sz w:val="28"/>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3">
    <w:nsid w:val="67F44940"/>
    <w:multiLevelType w:val="multilevel"/>
    <w:tmpl w:val="E182C74A"/>
    <w:styleLink w:val="111"/>
    <w:lvl w:ilvl="0">
      <w:start w:val="1"/>
      <w:numFmt w:val="decimal"/>
      <w:lvlText w:val="1.1.%1"/>
      <w:lvlJc w:val="left"/>
      <w:pPr>
        <w:ind w:left="4755" w:hanging="360"/>
      </w:pPr>
      <w:rPr>
        <w:rFonts w:ascii="Times New Roman" w:hAnsi="Times New Roman" w:cs="Times New Roman"/>
        <w:sz w:val="24"/>
      </w:rPr>
    </w:lvl>
    <w:lvl w:ilvl="1">
      <w:start w:val="1"/>
      <w:numFmt w:val="lowerLetter"/>
      <w:lvlText w:val="%2."/>
      <w:lvlJc w:val="left"/>
      <w:pPr>
        <w:ind w:left="2924" w:hanging="360"/>
      </w:pPr>
      <w:rPr>
        <w:rFonts w:cs="Times New Roman"/>
      </w:rPr>
    </w:lvl>
    <w:lvl w:ilvl="2">
      <w:start w:val="1"/>
      <w:numFmt w:val="lowerRoman"/>
      <w:lvlText w:val="%3."/>
      <w:lvlJc w:val="right"/>
      <w:pPr>
        <w:ind w:left="3644" w:hanging="180"/>
      </w:pPr>
      <w:rPr>
        <w:rFonts w:cs="Times New Roman"/>
      </w:rPr>
    </w:lvl>
    <w:lvl w:ilvl="3">
      <w:start w:val="1"/>
      <w:numFmt w:val="decimal"/>
      <w:lvlText w:val="%4."/>
      <w:lvlJc w:val="left"/>
      <w:pPr>
        <w:ind w:left="4364" w:hanging="360"/>
      </w:pPr>
      <w:rPr>
        <w:rFonts w:cs="Times New Roman"/>
      </w:rPr>
    </w:lvl>
    <w:lvl w:ilvl="4">
      <w:start w:val="1"/>
      <w:numFmt w:val="lowerLetter"/>
      <w:lvlText w:val="%5."/>
      <w:lvlJc w:val="left"/>
      <w:pPr>
        <w:ind w:left="5084" w:hanging="360"/>
      </w:pPr>
      <w:rPr>
        <w:rFonts w:cs="Times New Roman"/>
      </w:rPr>
    </w:lvl>
    <w:lvl w:ilvl="5">
      <w:start w:val="1"/>
      <w:numFmt w:val="lowerRoman"/>
      <w:lvlText w:val="%6."/>
      <w:lvlJc w:val="right"/>
      <w:pPr>
        <w:ind w:left="5804" w:hanging="180"/>
      </w:pPr>
      <w:rPr>
        <w:rFonts w:cs="Times New Roman"/>
      </w:rPr>
    </w:lvl>
    <w:lvl w:ilvl="6">
      <w:start w:val="1"/>
      <w:numFmt w:val="decimal"/>
      <w:lvlText w:val="%7."/>
      <w:lvlJc w:val="left"/>
      <w:pPr>
        <w:ind w:left="6524" w:hanging="360"/>
      </w:pPr>
      <w:rPr>
        <w:rFonts w:cs="Times New Roman"/>
      </w:rPr>
    </w:lvl>
    <w:lvl w:ilvl="7">
      <w:start w:val="1"/>
      <w:numFmt w:val="lowerLetter"/>
      <w:lvlText w:val="%8."/>
      <w:lvlJc w:val="left"/>
      <w:pPr>
        <w:ind w:left="7244" w:hanging="360"/>
      </w:pPr>
      <w:rPr>
        <w:rFonts w:cs="Times New Roman"/>
      </w:rPr>
    </w:lvl>
    <w:lvl w:ilvl="8">
      <w:start w:val="1"/>
      <w:numFmt w:val="lowerRoman"/>
      <w:lvlText w:val="%9."/>
      <w:lvlJc w:val="right"/>
      <w:pPr>
        <w:ind w:left="7964" w:hanging="180"/>
      </w:pPr>
      <w:rPr>
        <w:rFonts w:cs="Times New Roman"/>
      </w:rPr>
    </w:lvl>
  </w:abstractNum>
  <w:abstractNum w:abstractNumId="34">
    <w:nsid w:val="78133BE1"/>
    <w:multiLevelType w:val="multilevel"/>
    <w:tmpl w:val="534E5A8E"/>
    <w:styleLink w:val="18"/>
    <w:lvl w:ilvl="0">
      <w:start w:val="1"/>
      <w:numFmt w:val="decimal"/>
      <w:lvlText w:val="%1"/>
      <w:lvlJc w:val="left"/>
      <w:pPr>
        <w:ind w:left="2258" w:firstLine="720"/>
      </w:pPr>
      <w:rPr>
        <w:rFonts w:ascii="Times New Roman" w:hAnsi="Times New Roman" w:cs="Times New Roman" w:hint="default"/>
        <w:b/>
        <w:i w:val="0"/>
        <w:sz w:val="28"/>
      </w:rPr>
    </w:lvl>
    <w:lvl w:ilvl="1">
      <w:start w:val="1"/>
      <w:numFmt w:val="decimal"/>
      <w:lvlText w:val="%1.%2"/>
      <w:lvlJc w:val="left"/>
      <w:pPr>
        <w:ind w:firstLine="720"/>
      </w:pPr>
      <w:rPr>
        <w:rFonts w:cs="Times New Roman" w:hint="default"/>
      </w:rPr>
    </w:lvl>
    <w:lvl w:ilvl="2">
      <w:start w:val="1"/>
      <w:numFmt w:val="decimal"/>
      <w:lvlText w:val="%1.%2.%3"/>
      <w:lvlJc w:val="left"/>
      <w:pPr>
        <w:ind w:firstLine="720"/>
      </w:pPr>
      <w:rPr>
        <w:rFonts w:cs="Times New Roman" w:hint="default"/>
      </w:rPr>
    </w:lvl>
    <w:lvl w:ilvl="3">
      <w:start w:val="1"/>
      <w:numFmt w:val="decimal"/>
      <w:lvlText w:val="%1.%2.%3.%4"/>
      <w:lvlJc w:val="left"/>
      <w:pPr>
        <w:ind w:firstLine="72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4">
      <w:start w:val="1"/>
      <w:numFmt w:val="decimal"/>
      <w:lvlText w:val="%1.%5"/>
      <w:lvlJc w:val="left"/>
      <w:pPr>
        <w:ind w:left="1800" w:hanging="360"/>
      </w:pPr>
      <w:rPr>
        <w:rFonts w:cs="Times New Roman" w:hint="default"/>
      </w:rPr>
    </w:lvl>
    <w:lvl w:ilvl="5">
      <w:start w:val="1"/>
      <w:numFmt w:val="decimal"/>
      <w:lvlText w:val="%1.%2.%6"/>
      <w:lvlJc w:val="left"/>
      <w:pPr>
        <w:ind w:left="2160" w:hanging="360"/>
      </w:pPr>
      <w:rPr>
        <w:rFonts w:cs="Times New Roman" w:hint="default"/>
      </w:rPr>
    </w:lvl>
    <w:lvl w:ilvl="6">
      <w:start w:val="1"/>
      <w:numFmt w:val="decimal"/>
      <w:lvlText w:val="%7%1.%2.%3."/>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5">
    <w:nsid w:val="79D77E10"/>
    <w:multiLevelType w:val="hybridMultilevel"/>
    <w:tmpl w:val="0F2A3E50"/>
    <w:lvl w:ilvl="0" w:tplc="17BE40DE">
      <w:start w:val="1"/>
      <w:numFmt w:val="bullet"/>
      <w:pStyle w:val="19"/>
      <w:lvlText w:val=""/>
      <w:lvlJc w:val="left"/>
      <w:pPr>
        <w:ind w:left="2346" w:hanging="360"/>
      </w:pPr>
      <w:rPr>
        <w:rFonts w:ascii="Symbol" w:hAnsi="Symbol" w:hint="default"/>
        <w:b w:val="0"/>
        <w:i w:val="0"/>
        <w:sz w:val="28"/>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36">
    <w:nsid w:val="7AD0613E"/>
    <w:multiLevelType w:val="multilevel"/>
    <w:tmpl w:val="0106A3EE"/>
    <w:lvl w:ilvl="0">
      <w:start w:val="1"/>
      <w:numFmt w:val="decimal"/>
      <w:lvlText w:val="1.%1"/>
      <w:lvlJc w:val="left"/>
      <w:pPr>
        <w:ind w:left="1211" w:hanging="360"/>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1">
      <w:start w:val="1"/>
      <w:numFmt w:val="decimal"/>
      <w:pStyle w:val="33"/>
      <w:lvlText w:val="1.1.%2"/>
      <w:lvlJc w:val="left"/>
      <w:pPr>
        <w:ind w:left="1135"/>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2">
      <w:start w:val="1"/>
      <w:numFmt w:val="decimal"/>
      <w:lvlRestart w:val="0"/>
      <w:pStyle w:val="40"/>
      <w:lvlText w:val="1.1.1.%3."/>
      <w:lvlJc w:val="left"/>
      <w:pPr>
        <w:ind w:left="851"/>
      </w:pPr>
      <w:rPr>
        <w:rFonts w:cs="Times New Roman" w:hint="default"/>
      </w:rPr>
    </w:lvl>
    <w:lvl w:ilvl="3">
      <w:start w:val="1"/>
      <w:numFmt w:val="decimal"/>
      <w:pStyle w:val="51"/>
      <w:lvlText w:val="1.1.1.1.%4."/>
      <w:lvlJc w:val="left"/>
      <w:pPr>
        <w:ind w:left="851"/>
      </w:pPr>
      <w:rPr>
        <w:rFonts w:cs="Times New Roman" w:hint="default"/>
      </w:rPr>
    </w:lvl>
    <w:lvl w:ilvl="4">
      <w:start w:val="1"/>
      <w:numFmt w:val="lowerLetter"/>
      <w:lvlText w:val="%5."/>
      <w:lvlJc w:val="left"/>
      <w:pPr>
        <w:ind w:left="4451" w:hanging="360"/>
      </w:pPr>
      <w:rPr>
        <w:rFonts w:cs="Times New Roman" w:hint="default"/>
      </w:rPr>
    </w:lvl>
    <w:lvl w:ilvl="5">
      <w:start w:val="1"/>
      <w:numFmt w:val="lowerRoman"/>
      <w:lvlText w:val="%6."/>
      <w:lvlJc w:val="right"/>
      <w:pPr>
        <w:ind w:left="5171" w:hanging="180"/>
      </w:pPr>
      <w:rPr>
        <w:rFonts w:cs="Times New Roman" w:hint="default"/>
      </w:rPr>
    </w:lvl>
    <w:lvl w:ilvl="6">
      <w:start w:val="1"/>
      <w:numFmt w:val="decimal"/>
      <w:lvlText w:val="%7."/>
      <w:lvlJc w:val="left"/>
      <w:pPr>
        <w:ind w:left="5891" w:hanging="360"/>
      </w:pPr>
      <w:rPr>
        <w:rFonts w:cs="Times New Roman" w:hint="default"/>
      </w:rPr>
    </w:lvl>
    <w:lvl w:ilvl="7">
      <w:start w:val="1"/>
      <w:numFmt w:val="lowerLetter"/>
      <w:lvlText w:val="%8."/>
      <w:lvlJc w:val="left"/>
      <w:pPr>
        <w:ind w:left="6611" w:hanging="360"/>
      </w:pPr>
      <w:rPr>
        <w:rFonts w:cs="Times New Roman" w:hint="default"/>
      </w:rPr>
    </w:lvl>
    <w:lvl w:ilvl="8">
      <w:start w:val="1"/>
      <w:numFmt w:val="lowerRoman"/>
      <w:lvlText w:val="%9."/>
      <w:lvlJc w:val="right"/>
      <w:pPr>
        <w:ind w:left="7331" w:hanging="180"/>
      </w:pPr>
      <w:rPr>
        <w:rFonts w:cs="Times New Roman" w:hint="default"/>
      </w:rPr>
    </w:lvl>
  </w:abstractNum>
  <w:num w:numId="1">
    <w:abstractNumId w:val="4"/>
  </w:num>
  <w:num w:numId="2">
    <w:abstractNumId w:val="3"/>
  </w:num>
  <w:num w:numId="3">
    <w:abstractNumId w:val="0"/>
  </w:num>
  <w:num w:numId="4">
    <w:abstractNumId w:val="2"/>
  </w:num>
  <w:num w:numId="5">
    <w:abstractNumId w:val="1"/>
  </w:num>
  <w:num w:numId="6">
    <w:abstractNumId w:val="23"/>
  </w:num>
  <w:num w:numId="7">
    <w:abstractNumId w:val="30"/>
  </w:num>
  <w:num w:numId="8">
    <w:abstractNumId w:val="9"/>
  </w:num>
  <w:num w:numId="9">
    <w:abstractNumId w:val="6"/>
  </w:num>
  <w:num w:numId="10">
    <w:abstractNumId w:val="26"/>
  </w:num>
  <w:num w:numId="11">
    <w:abstractNumId w:val="19"/>
  </w:num>
  <w:num w:numId="12">
    <w:abstractNumId w:val="15"/>
  </w:num>
  <w:num w:numId="13">
    <w:abstractNumId w:val="16"/>
  </w:num>
  <w:num w:numId="14">
    <w:abstractNumId w:val="11"/>
  </w:num>
  <w:num w:numId="15">
    <w:abstractNumId w:val="36"/>
  </w:num>
  <w:num w:numId="16">
    <w:abstractNumId w:val="13"/>
  </w:num>
  <w:num w:numId="17">
    <w:abstractNumId w:val="5"/>
  </w:num>
  <w:num w:numId="18">
    <w:abstractNumId w:val="25"/>
  </w:num>
  <w:num w:numId="19">
    <w:abstractNumId w:val="33"/>
  </w:num>
  <w:num w:numId="20">
    <w:abstractNumId w:val="34"/>
  </w:num>
  <w:num w:numId="21">
    <w:abstractNumId w:val="17"/>
    <w:lvlOverride w:ilvl="0">
      <w:lvl w:ilvl="0">
        <w:start w:val="1"/>
        <w:numFmt w:val="decimal"/>
        <w:pStyle w:val="130"/>
        <w:suff w:val="space"/>
        <w:lvlText w:val="%1"/>
        <w:lvlJc w:val="left"/>
        <w:pPr>
          <w:ind w:firstLine="851"/>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2"/>
          <w:szCs w:val="22"/>
          <w:u w:val="none" w:color="000000"/>
          <w:effect w:val="none"/>
          <w:vertAlign w:val="baseline"/>
        </w:rPr>
      </w:lvl>
    </w:lvlOverride>
    <w:lvlOverride w:ilvl="1">
      <w:lvl w:ilvl="1">
        <w:start w:val="1"/>
        <w:numFmt w:val="decimal"/>
        <w:lvlRestart w:val="0"/>
        <w:pStyle w:val="120"/>
        <w:suff w:val="space"/>
        <w:lvlText w:val="%1.%2"/>
        <w:lvlJc w:val="left"/>
        <w:pPr>
          <w:ind w:firstLine="851"/>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2"/>
          <w:szCs w:val="22"/>
          <w:u w:val="none" w:color="000000"/>
          <w:effect w:val="none"/>
          <w:vertAlign w:val="baseline"/>
        </w:rPr>
      </w:lvl>
    </w:lvlOverride>
    <w:lvlOverride w:ilvl="2">
      <w:lvl w:ilvl="2">
        <w:start w:val="1"/>
        <w:numFmt w:val="decimal"/>
        <w:lvlText w:val="%1.%2.%3"/>
        <w:lvlJc w:val="left"/>
        <w:pPr>
          <w:ind w:firstLine="851"/>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2"/>
          <w:szCs w:val="22"/>
          <w:u w:val="none" w:color="000000"/>
          <w:effect w:val="none"/>
          <w:vertAlign w:val="baseline"/>
        </w:rPr>
      </w:lvl>
    </w:lvlOverride>
  </w:num>
  <w:num w:numId="22">
    <w:abstractNumId w:val="12"/>
  </w:num>
  <w:num w:numId="23">
    <w:abstractNumId w:val="27"/>
  </w:num>
  <w:num w:numId="24">
    <w:abstractNumId w:val="7"/>
  </w:num>
  <w:num w:numId="25">
    <w:abstractNumId w:val="29"/>
  </w:num>
  <w:num w:numId="26">
    <w:abstractNumId w:val="28"/>
  </w:num>
  <w:num w:numId="27">
    <w:abstractNumId w:val="24"/>
  </w:num>
  <w:num w:numId="28">
    <w:abstractNumId w:val="22"/>
    <w:lvlOverride w:ilvl="0">
      <w:lvl w:ilvl="0">
        <w:start w:val="1"/>
        <w:numFmt w:val="decimal"/>
        <w:pStyle w:val="14"/>
        <w:lvlText w:val="%1."/>
        <w:lvlJc w:val="left"/>
        <w:pPr>
          <w:ind w:left="1080" w:hanging="360"/>
        </w:pPr>
        <w:rPr>
          <w:rFonts w:cs="Times New Roman"/>
        </w:rPr>
      </w:lvl>
    </w:lvlOverride>
    <w:lvlOverride w:ilvl="1">
      <w:lvl w:ilvl="1">
        <w:start w:val="1"/>
        <w:numFmt w:val="lowerLetter"/>
        <w:pStyle w:val="22"/>
        <w:lvlText w:val="%2."/>
        <w:lvlJc w:val="left"/>
        <w:pPr>
          <w:ind w:left="1800" w:hanging="360"/>
        </w:pPr>
        <w:rPr>
          <w:rFonts w:cs="Times New Roman"/>
        </w:rPr>
      </w:lvl>
    </w:lvlOverride>
    <w:lvlOverride w:ilvl="2">
      <w:lvl w:ilvl="2" w:tentative="1">
        <w:start w:val="1"/>
        <w:numFmt w:val="lowerRoman"/>
        <w:lvlText w:val="%3."/>
        <w:lvlJc w:val="right"/>
        <w:pPr>
          <w:ind w:left="2520" w:hanging="180"/>
        </w:pPr>
        <w:rPr>
          <w:rFonts w:cs="Times New Roman"/>
        </w:rPr>
      </w:lvl>
    </w:lvlOverride>
    <w:lvlOverride w:ilvl="3">
      <w:lvl w:ilvl="3" w:tentative="1">
        <w:start w:val="1"/>
        <w:numFmt w:val="decimal"/>
        <w:lvlText w:val="%4."/>
        <w:lvlJc w:val="left"/>
        <w:pPr>
          <w:ind w:left="3240" w:hanging="360"/>
        </w:pPr>
        <w:rPr>
          <w:rFonts w:cs="Times New Roman"/>
        </w:rPr>
      </w:lvl>
    </w:lvlOverride>
    <w:lvlOverride w:ilvl="4">
      <w:lvl w:ilvl="4" w:tentative="1">
        <w:start w:val="1"/>
        <w:numFmt w:val="lowerLetter"/>
        <w:pStyle w:val="50"/>
        <w:lvlText w:val="%5."/>
        <w:lvlJc w:val="left"/>
        <w:pPr>
          <w:ind w:left="3960" w:hanging="360"/>
        </w:pPr>
        <w:rPr>
          <w:rFonts w:cs="Times New Roman"/>
        </w:rPr>
      </w:lvl>
    </w:lvlOverride>
    <w:lvlOverride w:ilvl="5">
      <w:lvl w:ilvl="5" w:tentative="1">
        <w:start w:val="1"/>
        <w:numFmt w:val="lowerRoman"/>
        <w:lvlText w:val="%6."/>
        <w:lvlJc w:val="right"/>
        <w:pPr>
          <w:ind w:left="4680" w:hanging="180"/>
        </w:pPr>
        <w:rPr>
          <w:rFonts w:cs="Times New Roman"/>
        </w:rPr>
      </w:lvl>
    </w:lvlOverride>
    <w:lvlOverride w:ilvl="6">
      <w:lvl w:ilvl="6" w:tentative="1">
        <w:start w:val="1"/>
        <w:numFmt w:val="decimal"/>
        <w:lvlText w:val="%7."/>
        <w:lvlJc w:val="left"/>
        <w:pPr>
          <w:ind w:left="5400" w:hanging="360"/>
        </w:pPr>
        <w:rPr>
          <w:rFonts w:cs="Times New Roman"/>
        </w:rPr>
      </w:lvl>
    </w:lvlOverride>
    <w:lvlOverride w:ilvl="7">
      <w:lvl w:ilvl="7" w:tentative="1">
        <w:start w:val="1"/>
        <w:numFmt w:val="lowerLetter"/>
        <w:lvlText w:val="%8."/>
        <w:lvlJc w:val="left"/>
        <w:pPr>
          <w:ind w:left="6120" w:hanging="360"/>
        </w:pPr>
        <w:rPr>
          <w:rFonts w:cs="Times New Roman"/>
        </w:rPr>
      </w:lvl>
    </w:lvlOverride>
    <w:lvlOverride w:ilvl="8">
      <w:lvl w:ilvl="8" w:tentative="1">
        <w:start w:val="1"/>
        <w:numFmt w:val="lowerRoman"/>
        <w:lvlText w:val="%9."/>
        <w:lvlJc w:val="right"/>
        <w:pPr>
          <w:ind w:left="6840" w:hanging="180"/>
        </w:pPr>
        <w:rPr>
          <w:rFonts w:cs="Times New Roman"/>
        </w:rPr>
      </w:lvl>
    </w:lvlOverride>
  </w:num>
  <w:num w:numId="29">
    <w:abstractNumId w:val="14"/>
  </w:num>
  <w:num w:numId="30">
    <w:abstractNumId w:val="32"/>
  </w:num>
  <w:num w:numId="31">
    <w:abstractNumId w:val="10"/>
  </w:num>
  <w:num w:numId="32">
    <w:abstractNumId w:val="31"/>
  </w:num>
  <w:num w:numId="33">
    <w:abstractNumId w:val="8"/>
  </w:num>
  <w:num w:numId="34">
    <w:abstractNumId w:val="35"/>
  </w:num>
  <w:num w:numId="35">
    <w:abstractNumId w:val="18"/>
  </w:num>
  <w:num w:numId="36">
    <w:abstractNumId w:val="21"/>
  </w:num>
  <w:num w:numId="37">
    <w:abstractNumId w:val="2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207"/>
    <w:rsid w:val="00012707"/>
    <w:rsid w:val="0002027D"/>
    <w:rsid w:val="000232C3"/>
    <w:rsid w:val="00026CE2"/>
    <w:rsid w:val="00033646"/>
    <w:rsid w:val="00034AFF"/>
    <w:rsid w:val="00036E0D"/>
    <w:rsid w:val="000434CA"/>
    <w:rsid w:val="00043D57"/>
    <w:rsid w:val="0004628D"/>
    <w:rsid w:val="00047E4D"/>
    <w:rsid w:val="000511C1"/>
    <w:rsid w:val="00051CA0"/>
    <w:rsid w:val="000547A0"/>
    <w:rsid w:val="00062ADA"/>
    <w:rsid w:val="000706B7"/>
    <w:rsid w:val="0007170B"/>
    <w:rsid w:val="00074207"/>
    <w:rsid w:val="00074B52"/>
    <w:rsid w:val="000751CB"/>
    <w:rsid w:val="00075F47"/>
    <w:rsid w:val="0007660F"/>
    <w:rsid w:val="00077A1D"/>
    <w:rsid w:val="00084B26"/>
    <w:rsid w:val="0009370F"/>
    <w:rsid w:val="000967BC"/>
    <w:rsid w:val="00097A5F"/>
    <w:rsid w:val="000A1AE7"/>
    <w:rsid w:val="000A3CAC"/>
    <w:rsid w:val="000A65D8"/>
    <w:rsid w:val="000A7003"/>
    <w:rsid w:val="000B0AC6"/>
    <w:rsid w:val="000B11E4"/>
    <w:rsid w:val="000B4BFD"/>
    <w:rsid w:val="000B5F6D"/>
    <w:rsid w:val="000C0442"/>
    <w:rsid w:val="000C2EEE"/>
    <w:rsid w:val="000C3D5A"/>
    <w:rsid w:val="000C4E9D"/>
    <w:rsid w:val="000E57D2"/>
    <w:rsid w:val="000F1335"/>
    <w:rsid w:val="000F1E6F"/>
    <w:rsid w:val="000F43A7"/>
    <w:rsid w:val="000F6EEA"/>
    <w:rsid w:val="001039EA"/>
    <w:rsid w:val="00107706"/>
    <w:rsid w:val="00111EC9"/>
    <w:rsid w:val="0011467B"/>
    <w:rsid w:val="00116CEC"/>
    <w:rsid w:val="001218E9"/>
    <w:rsid w:val="00121C53"/>
    <w:rsid w:val="0013049E"/>
    <w:rsid w:val="00130C91"/>
    <w:rsid w:val="00130CA7"/>
    <w:rsid w:val="00134C13"/>
    <w:rsid w:val="00144F23"/>
    <w:rsid w:val="001471D4"/>
    <w:rsid w:val="0015275A"/>
    <w:rsid w:val="00152D99"/>
    <w:rsid w:val="00153CC6"/>
    <w:rsid w:val="0015706C"/>
    <w:rsid w:val="00163B41"/>
    <w:rsid w:val="00163D34"/>
    <w:rsid w:val="001671E8"/>
    <w:rsid w:val="00176421"/>
    <w:rsid w:val="00177BD8"/>
    <w:rsid w:val="00183B6A"/>
    <w:rsid w:val="00185E7F"/>
    <w:rsid w:val="0019587E"/>
    <w:rsid w:val="001A03BF"/>
    <w:rsid w:val="001D055F"/>
    <w:rsid w:val="001D11EF"/>
    <w:rsid w:val="001D517F"/>
    <w:rsid w:val="001E023F"/>
    <w:rsid w:val="001E2CC5"/>
    <w:rsid w:val="001F2F56"/>
    <w:rsid w:val="001F39EE"/>
    <w:rsid w:val="001F5D1A"/>
    <w:rsid w:val="001F5EBD"/>
    <w:rsid w:val="002043EE"/>
    <w:rsid w:val="0021606C"/>
    <w:rsid w:val="00216AC8"/>
    <w:rsid w:val="002275F8"/>
    <w:rsid w:val="00230A80"/>
    <w:rsid w:val="002329DB"/>
    <w:rsid w:val="00233895"/>
    <w:rsid w:val="00235A4C"/>
    <w:rsid w:val="00240AB9"/>
    <w:rsid w:val="00244651"/>
    <w:rsid w:val="00263A8B"/>
    <w:rsid w:val="00265301"/>
    <w:rsid w:val="00265EC5"/>
    <w:rsid w:val="00273F82"/>
    <w:rsid w:val="00283992"/>
    <w:rsid w:val="0028427E"/>
    <w:rsid w:val="0028444E"/>
    <w:rsid w:val="0028671E"/>
    <w:rsid w:val="00287155"/>
    <w:rsid w:val="00287B41"/>
    <w:rsid w:val="0029325A"/>
    <w:rsid w:val="00296CCB"/>
    <w:rsid w:val="002A0013"/>
    <w:rsid w:val="002A65CE"/>
    <w:rsid w:val="002B61D4"/>
    <w:rsid w:val="002B7FBD"/>
    <w:rsid w:val="002C2725"/>
    <w:rsid w:val="002C2BD7"/>
    <w:rsid w:val="002C3532"/>
    <w:rsid w:val="002C3569"/>
    <w:rsid w:val="002C3FEF"/>
    <w:rsid w:val="002C5095"/>
    <w:rsid w:val="002D0D16"/>
    <w:rsid w:val="002D42DF"/>
    <w:rsid w:val="002D55FD"/>
    <w:rsid w:val="002D67E3"/>
    <w:rsid w:val="002E0CF4"/>
    <w:rsid w:val="002E6E3C"/>
    <w:rsid w:val="002F444A"/>
    <w:rsid w:val="002F53ED"/>
    <w:rsid w:val="0030088E"/>
    <w:rsid w:val="00301106"/>
    <w:rsid w:val="00310E18"/>
    <w:rsid w:val="003135E1"/>
    <w:rsid w:val="0032344A"/>
    <w:rsid w:val="003274C6"/>
    <w:rsid w:val="0033151C"/>
    <w:rsid w:val="00332297"/>
    <w:rsid w:val="00352EE6"/>
    <w:rsid w:val="00353BB6"/>
    <w:rsid w:val="003548CA"/>
    <w:rsid w:val="00355B20"/>
    <w:rsid w:val="00363BDC"/>
    <w:rsid w:val="00370176"/>
    <w:rsid w:val="003738F6"/>
    <w:rsid w:val="00381147"/>
    <w:rsid w:val="0038512B"/>
    <w:rsid w:val="00387AC2"/>
    <w:rsid w:val="00394F94"/>
    <w:rsid w:val="0039695F"/>
    <w:rsid w:val="003A1A7B"/>
    <w:rsid w:val="003A5D3F"/>
    <w:rsid w:val="003B445A"/>
    <w:rsid w:val="003B6CF8"/>
    <w:rsid w:val="003B6F51"/>
    <w:rsid w:val="003C0E1B"/>
    <w:rsid w:val="003C1A71"/>
    <w:rsid w:val="003C21DC"/>
    <w:rsid w:val="003C470A"/>
    <w:rsid w:val="003C74D0"/>
    <w:rsid w:val="003F0D8E"/>
    <w:rsid w:val="003F2305"/>
    <w:rsid w:val="00402878"/>
    <w:rsid w:val="00416C0E"/>
    <w:rsid w:val="0043746D"/>
    <w:rsid w:val="004437D8"/>
    <w:rsid w:val="0044456F"/>
    <w:rsid w:val="004458F5"/>
    <w:rsid w:val="0045776D"/>
    <w:rsid w:val="00470162"/>
    <w:rsid w:val="0047090E"/>
    <w:rsid w:val="00471E33"/>
    <w:rsid w:val="004756C7"/>
    <w:rsid w:val="0047590D"/>
    <w:rsid w:val="00485A57"/>
    <w:rsid w:val="00485ECA"/>
    <w:rsid w:val="00497642"/>
    <w:rsid w:val="004A25B9"/>
    <w:rsid w:val="004A68FD"/>
    <w:rsid w:val="004B16AA"/>
    <w:rsid w:val="004B553E"/>
    <w:rsid w:val="004B7565"/>
    <w:rsid w:val="004B7602"/>
    <w:rsid w:val="004C5C03"/>
    <w:rsid w:val="004C5ED1"/>
    <w:rsid w:val="004D14F0"/>
    <w:rsid w:val="004D1EFD"/>
    <w:rsid w:val="004D50E2"/>
    <w:rsid w:val="004E3CDD"/>
    <w:rsid w:val="004E5C1A"/>
    <w:rsid w:val="004E7C78"/>
    <w:rsid w:val="0050248E"/>
    <w:rsid w:val="00502E98"/>
    <w:rsid w:val="005117F9"/>
    <w:rsid w:val="005140DE"/>
    <w:rsid w:val="00514C0E"/>
    <w:rsid w:val="005240D9"/>
    <w:rsid w:val="00527555"/>
    <w:rsid w:val="00532088"/>
    <w:rsid w:val="005338DE"/>
    <w:rsid w:val="00535CBD"/>
    <w:rsid w:val="00561D5C"/>
    <w:rsid w:val="00562384"/>
    <w:rsid w:val="00563759"/>
    <w:rsid w:val="00567396"/>
    <w:rsid w:val="005714BD"/>
    <w:rsid w:val="005722A0"/>
    <w:rsid w:val="0057298B"/>
    <w:rsid w:val="0057675C"/>
    <w:rsid w:val="0058414F"/>
    <w:rsid w:val="00585FAC"/>
    <w:rsid w:val="00590239"/>
    <w:rsid w:val="00594561"/>
    <w:rsid w:val="0059485A"/>
    <w:rsid w:val="00597837"/>
    <w:rsid w:val="005A01A0"/>
    <w:rsid w:val="005A6185"/>
    <w:rsid w:val="005B228B"/>
    <w:rsid w:val="005B2DA5"/>
    <w:rsid w:val="005B454B"/>
    <w:rsid w:val="005B7FF3"/>
    <w:rsid w:val="005C3CA6"/>
    <w:rsid w:val="005C42F7"/>
    <w:rsid w:val="005C4B40"/>
    <w:rsid w:val="005C4BA4"/>
    <w:rsid w:val="005D3F73"/>
    <w:rsid w:val="005D5D48"/>
    <w:rsid w:val="005D7089"/>
    <w:rsid w:val="005E418A"/>
    <w:rsid w:val="005E4428"/>
    <w:rsid w:val="005E6812"/>
    <w:rsid w:val="0060065C"/>
    <w:rsid w:val="00603FCC"/>
    <w:rsid w:val="00614CDD"/>
    <w:rsid w:val="00615F8E"/>
    <w:rsid w:val="00632F7C"/>
    <w:rsid w:val="00633AAB"/>
    <w:rsid w:val="00633CC3"/>
    <w:rsid w:val="0063543D"/>
    <w:rsid w:val="00635C6B"/>
    <w:rsid w:val="00641891"/>
    <w:rsid w:val="0064260D"/>
    <w:rsid w:val="006430CA"/>
    <w:rsid w:val="00643BFB"/>
    <w:rsid w:val="00666AA8"/>
    <w:rsid w:val="00673AB4"/>
    <w:rsid w:val="0067685C"/>
    <w:rsid w:val="00676F0A"/>
    <w:rsid w:val="0067757B"/>
    <w:rsid w:val="00680E83"/>
    <w:rsid w:val="00681692"/>
    <w:rsid w:val="006874D8"/>
    <w:rsid w:val="0069681D"/>
    <w:rsid w:val="006A50BB"/>
    <w:rsid w:val="006B1F33"/>
    <w:rsid w:val="006B61F9"/>
    <w:rsid w:val="006B7C40"/>
    <w:rsid w:val="006C0754"/>
    <w:rsid w:val="006C6137"/>
    <w:rsid w:val="006C7E85"/>
    <w:rsid w:val="006D691D"/>
    <w:rsid w:val="006E08A7"/>
    <w:rsid w:val="006E5197"/>
    <w:rsid w:val="006F04E1"/>
    <w:rsid w:val="006F5875"/>
    <w:rsid w:val="00702F8A"/>
    <w:rsid w:val="00704F7D"/>
    <w:rsid w:val="007065F0"/>
    <w:rsid w:val="00714C22"/>
    <w:rsid w:val="0071557E"/>
    <w:rsid w:val="007155D3"/>
    <w:rsid w:val="00715A96"/>
    <w:rsid w:val="00730EF7"/>
    <w:rsid w:val="00731237"/>
    <w:rsid w:val="007332EE"/>
    <w:rsid w:val="0073340D"/>
    <w:rsid w:val="00737076"/>
    <w:rsid w:val="00740A79"/>
    <w:rsid w:val="00742558"/>
    <w:rsid w:val="00742F1A"/>
    <w:rsid w:val="00746A78"/>
    <w:rsid w:val="00746C7B"/>
    <w:rsid w:val="007614D8"/>
    <w:rsid w:val="00761FD7"/>
    <w:rsid w:val="00767CCD"/>
    <w:rsid w:val="00773AE7"/>
    <w:rsid w:val="007849BE"/>
    <w:rsid w:val="00794D97"/>
    <w:rsid w:val="007A3321"/>
    <w:rsid w:val="007A5CAF"/>
    <w:rsid w:val="007B7313"/>
    <w:rsid w:val="007C1DEF"/>
    <w:rsid w:val="007C4EC8"/>
    <w:rsid w:val="007C5530"/>
    <w:rsid w:val="007C7145"/>
    <w:rsid w:val="007D08E8"/>
    <w:rsid w:val="007E48FA"/>
    <w:rsid w:val="007E6690"/>
    <w:rsid w:val="007F158F"/>
    <w:rsid w:val="007F1D2B"/>
    <w:rsid w:val="007F2905"/>
    <w:rsid w:val="00800B0C"/>
    <w:rsid w:val="0080428E"/>
    <w:rsid w:val="008051DF"/>
    <w:rsid w:val="008064D4"/>
    <w:rsid w:val="0080784D"/>
    <w:rsid w:val="00807BF4"/>
    <w:rsid w:val="00820EFF"/>
    <w:rsid w:val="0083016D"/>
    <w:rsid w:val="00830177"/>
    <w:rsid w:val="008320C2"/>
    <w:rsid w:val="008349D6"/>
    <w:rsid w:val="0083660D"/>
    <w:rsid w:val="00837932"/>
    <w:rsid w:val="00842DF8"/>
    <w:rsid w:val="00843BE8"/>
    <w:rsid w:val="00843EBF"/>
    <w:rsid w:val="008473D2"/>
    <w:rsid w:val="0085691E"/>
    <w:rsid w:val="00857467"/>
    <w:rsid w:val="00857D90"/>
    <w:rsid w:val="0086636D"/>
    <w:rsid w:val="0087021C"/>
    <w:rsid w:val="00873D6E"/>
    <w:rsid w:val="0088522F"/>
    <w:rsid w:val="00885BB5"/>
    <w:rsid w:val="008A348F"/>
    <w:rsid w:val="008A6F42"/>
    <w:rsid w:val="008A7F21"/>
    <w:rsid w:val="008B0032"/>
    <w:rsid w:val="008B5782"/>
    <w:rsid w:val="008C0304"/>
    <w:rsid w:val="008C045C"/>
    <w:rsid w:val="008C2E4B"/>
    <w:rsid w:val="008D6758"/>
    <w:rsid w:val="008E3161"/>
    <w:rsid w:val="008E6A6F"/>
    <w:rsid w:val="008E7916"/>
    <w:rsid w:val="008F5186"/>
    <w:rsid w:val="00901C4C"/>
    <w:rsid w:val="00904C47"/>
    <w:rsid w:val="00907052"/>
    <w:rsid w:val="00911842"/>
    <w:rsid w:val="00913B80"/>
    <w:rsid w:val="00917602"/>
    <w:rsid w:val="009177B2"/>
    <w:rsid w:val="00917BE2"/>
    <w:rsid w:val="00921F44"/>
    <w:rsid w:val="00931BB6"/>
    <w:rsid w:val="00932726"/>
    <w:rsid w:val="00937CC8"/>
    <w:rsid w:val="00947842"/>
    <w:rsid w:val="00956757"/>
    <w:rsid w:val="009640D7"/>
    <w:rsid w:val="009649A0"/>
    <w:rsid w:val="009831C3"/>
    <w:rsid w:val="009834A6"/>
    <w:rsid w:val="0098743B"/>
    <w:rsid w:val="009970FE"/>
    <w:rsid w:val="009972EF"/>
    <w:rsid w:val="0099740B"/>
    <w:rsid w:val="009B7FBD"/>
    <w:rsid w:val="009C0E20"/>
    <w:rsid w:val="009C43E4"/>
    <w:rsid w:val="009C5C37"/>
    <w:rsid w:val="009E45D0"/>
    <w:rsid w:val="009E55CA"/>
    <w:rsid w:val="009F0C45"/>
    <w:rsid w:val="00A0372D"/>
    <w:rsid w:val="00A0446B"/>
    <w:rsid w:val="00A06974"/>
    <w:rsid w:val="00A073E8"/>
    <w:rsid w:val="00A14934"/>
    <w:rsid w:val="00A15CA9"/>
    <w:rsid w:val="00A27E99"/>
    <w:rsid w:val="00A30055"/>
    <w:rsid w:val="00A31480"/>
    <w:rsid w:val="00A37604"/>
    <w:rsid w:val="00A40F75"/>
    <w:rsid w:val="00A50427"/>
    <w:rsid w:val="00A522F0"/>
    <w:rsid w:val="00A574CB"/>
    <w:rsid w:val="00A57795"/>
    <w:rsid w:val="00A60227"/>
    <w:rsid w:val="00A616D7"/>
    <w:rsid w:val="00A70426"/>
    <w:rsid w:val="00A72DE3"/>
    <w:rsid w:val="00A86C67"/>
    <w:rsid w:val="00A9072B"/>
    <w:rsid w:val="00A924A8"/>
    <w:rsid w:val="00A92E8B"/>
    <w:rsid w:val="00A93FAD"/>
    <w:rsid w:val="00A9777B"/>
    <w:rsid w:val="00AA2A10"/>
    <w:rsid w:val="00AA6FA1"/>
    <w:rsid w:val="00AB19A4"/>
    <w:rsid w:val="00AB421C"/>
    <w:rsid w:val="00AB51D4"/>
    <w:rsid w:val="00AB6BA7"/>
    <w:rsid w:val="00AC1F5D"/>
    <w:rsid w:val="00AC4B05"/>
    <w:rsid w:val="00AC7C87"/>
    <w:rsid w:val="00AD4600"/>
    <w:rsid w:val="00AD62C2"/>
    <w:rsid w:val="00AE26F2"/>
    <w:rsid w:val="00AF021E"/>
    <w:rsid w:val="00AF430B"/>
    <w:rsid w:val="00B02251"/>
    <w:rsid w:val="00B04113"/>
    <w:rsid w:val="00B055F4"/>
    <w:rsid w:val="00B069A3"/>
    <w:rsid w:val="00B13262"/>
    <w:rsid w:val="00B21A2F"/>
    <w:rsid w:val="00B22A3F"/>
    <w:rsid w:val="00B22E98"/>
    <w:rsid w:val="00B24F61"/>
    <w:rsid w:val="00B26209"/>
    <w:rsid w:val="00B37164"/>
    <w:rsid w:val="00B37608"/>
    <w:rsid w:val="00B37963"/>
    <w:rsid w:val="00B520D3"/>
    <w:rsid w:val="00B5270B"/>
    <w:rsid w:val="00B5570E"/>
    <w:rsid w:val="00B56A60"/>
    <w:rsid w:val="00B56E5E"/>
    <w:rsid w:val="00B62414"/>
    <w:rsid w:val="00B62BCF"/>
    <w:rsid w:val="00B642FD"/>
    <w:rsid w:val="00B65C0D"/>
    <w:rsid w:val="00B66088"/>
    <w:rsid w:val="00B724B1"/>
    <w:rsid w:val="00B774A7"/>
    <w:rsid w:val="00B81482"/>
    <w:rsid w:val="00B8595A"/>
    <w:rsid w:val="00B9195B"/>
    <w:rsid w:val="00B91AE8"/>
    <w:rsid w:val="00B924E3"/>
    <w:rsid w:val="00B95D98"/>
    <w:rsid w:val="00B95F60"/>
    <w:rsid w:val="00BA0B98"/>
    <w:rsid w:val="00BA3568"/>
    <w:rsid w:val="00BB6915"/>
    <w:rsid w:val="00BC0157"/>
    <w:rsid w:val="00BC112B"/>
    <w:rsid w:val="00BC228D"/>
    <w:rsid w:val="00BC37B5"/>
    <w:rsid w:val="00BC6B82"/>
    <w:rsid w:val="00BC7E15"/>
    <w:rsid w:val="00BD4143"/>
    <w:rsid w:val="00BF5576"/>
    <w:rsid w:val="00BF5AC7"/>
    <w:rsid w:val="00BF6463"/>
    <w:rsid w:val="00C01626"/>
    <w:rsid w:val="00C034C6"/>
    <w:rsid w:val="00C11DB3"/>
    <w:rsid w:val="00C17695"/>
    <w:rsid w:val="00C17D86"/>
    <w:rsid w:val="00C208BF"/>
    <w:rsid w:val="00C303EE"/>
    <w:rsid w:val="00C32240"/>
    <w:rsid w:val="00C46E2D"/>
    <w:rsid w:val="00C611A8"/>
    <w:rsid w:val="00C650F0"/>
    <w:rsid w:val="00C72E9D"/>
    <w:rsid w:val="00C736ED"/>
    <w:rsid w:val="00C75D5D"/>
    <w:rsid w:val="00C766E5"/>
    <w:rsid w:val="00C8313E"/>
    <w:rsid w:val="00C904AB"/>
    <w:rsid w:val="00C91C08"/>
    <w:rsid w:val="00C927A8"/>
    <w:rsid w:val="00C935E3"/>
    <w:rsid w:val="00C95835"/>
    <w:rsid w:val="00CA4E54"/>
    <w:rsid w:val="00CA51C4"/>
    <w:rsid w:val="00CB06D2"/>
    <w:rsid w:val="00CB271C"/>
    <w:rsid w:val="00CB7F8A"/>
    <w:rsid w:val="00CC1AE8"/>
    <w:rsid w:val="00CC36D3"/>
    <w:rsid w:val="00CD0D22"/>
    <w:rsid w:val="00CD1A35"/>
    <w:rsid w:val="00CD20E0"/>
    <w:rsid w:val="00CD3259"/>
    <w:rsid w:val="00CD7C99"/>
    <w:rsid w:val="00CD7EE3"/>
    <w:rsid w:val="00CE3A40"/>
    <w:rsid w:val="00CE510D"/>
    <w:rsid w:val="00CF260F"/>
    <w:rsid w:val="00CF58B5"/>
    <w:rsid w:val="00CF73A4"/>
    <w:rsid w:val="00CF7A08"/>
    <w:rsid w:val="00D008FA"/>
    <w:rsid w:val="00D068CD"/>
    <w:rsid w:val="00D110B5"/>
    <w:rsid w:val="00D159D9"/>
    <w:rsid w:val="00D21C73"/>
    <w:rsid w:val="00D258CE"/>
    <w:rsid w:val="00D31A40"/>
    <w:rsid w:val="00D3630C"/>
    <w:rsid w:val="00D37486"/>
    <w:rsid w:val="00D37C06"/>
    <w:rsid w:val="00D44923"/>
    <w:rsid w:val="00D45B1C"/>
    <w:rsid w:val="00D51DBA"/>
    <w:rsid w:val="00D54041"/>
    <w:rsid w:val="00D56EBB"/>
    <w:rsid w:val="00D614C3"/>
    <w:rsid w:val="00D61D2F"/>
    <w:rsid w:val="00D724F5"/>
    <w:rsid w:val="00D73420"/>
    <w:rsid w:val="00D76447"/>
    <w:rsid w:val="00D84BC1"/>
    <w:rsid w:val="00D864AC"/>
    <w:rsid w:val="00D93DDB"/>
    <w:rsid w:val="00D97162"/>
    <w:rsid w:val="00DA1731"/>
    <w:rsid w:val="00DA2723"/>
    <w:rsid w:val="00DA40B0"/>
    <w:rsid w:val="00DA48E6"/>
    <w:rsid w:val="00DA6321"/>
    <w:rsid w:val="00DB1DD0"/>
    <w:rsid w:val="00DB402B"/>
    <w:rsid w:val="00DB4C7A"/>
    <w:rsid w:val="00DB5A7A"/>
    <w:rsid w:val="00DC4DBF"/>
    <w:rsid w:val="00DC76B4"/>
    <w:rsid w:val="00DD24D9"/>
    <w:rsid w:val="00DD2CE3"/>
    <w:rsid w:val="00DD494F"/>
    <w:rsid w:val="00DE3578"/>
    <w:rsid w:val="00DE3965"/>
    <w:rsid w:val="00DE67D5"/>
    <w:rsid w:val="00DF7CD4"/>
    <w:rsid w:val="00E169AD"/>
    <w:rsid w:val="00E251B8"/>
    <w:rsid w:val="00E2616E"/>
    <w:rsid w:val="00E36A64"/>
    <w:rsid w:val="00E41555"/>
    <w:rsid w:val="00E43AEA"/>
    <w:rsid w:val="00E46F7E"/>
    <w:rsid w:val="00E57679"/>
    <w:rsid w:val="00E579F7"/>
    <w:rsid w:val="00E631EF"/>
    <w:rsid w:val="00E733B2"/>
    <w:rsid w:val="00E771A3"/>
    <w:rsid w:val="00E84E4C"/>
    <w:rsid w:val="00E85F5D"/>
    <w:rsid w:val="00E90466"/>
    <w:rsid w:val="00EA1B0F"/>
    <w:rsid w:val="00EB15A1"/>
    <w:rsid w:val="00EB6F0F"/>
    <w:rsid w:val="00EC2A5D"/>
    <w:rsid w:val="00EC4AF9"/>
    <w:rsid w:val="00EC7357"/>
    <w:rsid w:val="00ED7FE0"/>
    <w:rsid w:val="00EE04CC"/>
    <w:rsid w:val="00EE05F0"/>
    <w:rsid w:val="00EE0624"/>
    <w:rsid w:val="00EE0921"/>
    <w:rsid w:val="00EE0E17"/>
    <w:rsid w:val="00EE1D4F"/>
    <w:rsid w:val="00EE46F6"/>
    <w:rsid w:val="00EE6709"/>
    <w:rsid w:val="00EE747E"/>
    <w:rsid w:val="00EF00F9"/>
    <w:rsid w:val="00EF4EC4"/>
    <w:rsid w:val="00EF6BCE"/>
    <w:rsid w:val="00F077F5"/>
    <w:rsid w:val="00F11B15"/>
    <w:rsid w:val="00F13AA9"/>
    <w:rsid w:val="00F200DA"/>
    <w:rsid w:val="00F228BA"/>
    <w:rsid w:val="00F22AB5"/>
    <w:rsid w:val="00F31CDE"/>
    <w:rsid w:val="00F31F2D"/>
    <w:rsid w:val="00F34E81"/>
    <w:rsid w:val="00F40F0A"/>
    <w:rsid w:val="00F42287"/>
    <w:rsid w:val="00F43683"/>
    <w:rsid w:val="00F44BF6"/>
    <w:rsid w:val="00F56866"/>
    <w:rsid w:val="00F56E9A"/>
    <w:rsid w:val="00F621CA"/>
    <w:rsid w:val="00F7113F"/>
    <w:rsid w:val="00F76223"/>
    <w:rsid w:val="00F82B83"/>
    <w:rsid w:val="00F873AC"/>
    <w:rsid w:val="00F878C3"/>
    <w:rsid w:val="00F90FE2"/>
    <w:rsid w:val="00F91B00"/>
    <w:rsid w:val="00F91EB2"/>
    <w:rsid w:val="00F97D4F"/>
    <w:rsid w:val="00FA0F03"/>
    <w:rsid w:val="00FA5ADD"/>
    <w:rsid w:val="00FA64E4"/>
    <w:rsid w:val="00FB0FEE"/>
    <w:rsid w:val="00FB1BE1"/>
    <w:rsid w:val="00FC054A"/>
    <w:rsid w:val="00FE4751"/>
    <w:rsid w:val="00FE705A"/>
    <w:rsid w:val="00FE716E"/>
    <w:rsid w:val="00FF1AE0"/>
    <w:rsid w:val="00FF41F5"/>
    <w:rsid w:val="00FF70A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FAD39C3-5612-4CDA-B2E3-029CEECC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D37C06"/>
    <w:pPr>
      <w:spacing w:after="200" w:line="276" w:lineRule="auto"/>
    </w:pPr>
    <w:rPr>
      <w:lang w:eastAsia="en-US"/>
    </w:rPr>
  </w:style>
  <w:style w:type="paragraph" w:styleId="14">
    <w:name w:val="heading 1"/>
    <w:aliases w:val="h1,section,1,H1,überschrift 1,Main heading,Heading 10,Section,Header1,123,level 1,Level 1 Head,Part,section break,PARA1,Heading1,UCRB,hd1,head,head1,head2,head3,head4,head5,head6,head7,head8,head9,head10,head11,head12,head13,head14"/>
    <w:basedOn w:val="a4"/>
    <w:next w:val="24"/>
    <w:link w:val="1a"/>
    <w:uiPriority w:val="99"/>
    <w:qFormat/>
    <w:rsid w:val="00074207"/>
    <w:pPr>
      <w:numPr>
        <w:numId w:val="28"/>
      </w:numPr>
      <w:spacing w:before="120" w:after="240" w:line="240" w:lineRule="auto"/>
      <w:contextualSpacing/>
      <w:outlineLvl w:val="0"/>
    </w:pPr>
    <w:rPr>
      <w:rFonts w:ascii="Times New Roman" w:eastAsia="Times New Roman" w:hAnsi="Times New Roman" w:cs="Arial"/>
      <w:b/>
      <w:kern w:val="1"/>
      <w:sz w:val="28"/>
      <w:szCs w:val="24"/>
      <w:lang w:eastAsia="ar-SA"/>
    </w:rPr>
  </w:style>
  <w:style w:type="paragraph" w:styleId="24">
    <w:name w:val="heading 2"/>
    <w:aliases w:val="Unterkapitel,EBA Themen,EBA Themen1,Unterkapitel1,h2"/>
    <w:basedOn w:val="a4"/>
    <w:next w:val="1b"/>
    <w:link w:val="25"/>
    <w:uiPriority w:val="99"/>
    <w:qFormat/>
    <w:rsid w:val="00074207"/>
    <w:pPr>
      <w:spacing w:before="240" w:after="120" w:line="240" w:lineRule="auto"/>
      <w:ind w:firstLine="720"/>
      <w:contextualSpacing/>
      <w:outlineLvl w:val="1"/>
    </w:pPr>
    <w:rPr>
      <w:rFonts w:ascii="Times New Roman" w:eastAsia="Times New Roman" w:hAnsi="Times New Roman" w:cs="Arial"/>
      <w:b/>
      <w:kern w:val="1"/>
      <w:sz w:val="28"/>
      <w:szCs w:val="24"/>
      <w:lang w:eastAsia="ar-SA"/>
    </w:rPr>
  </w:style>
  <w:style w:type="paragraph" w:styleId="34">
    <w:name w:val="heading 3"/>
    <w:aliases w:val="Thema_1,EBA U-Themen,EBA U-Themen1,Thema_11,h3,Headline3,nmhd3,PARA3,3,Paragraph,Annotationen,3heading,DQHeading 3,DQHeading 31,DQHeading 32,DQHeading 33,DQHeading 34,DQHeading 35,DQHeading 36,DQHeading 37,DQHeading 38,DQHeading 311"/>
    <w:basedOn w:val="24"/>
    <w:next w:val="1b"/>
    <w:link w:val="35"/>
    <w:uiPriority w:val="99"/>
    <w:qFormat/>
    <w:rsid w:val="00074207"/>
    <w:pPr>
      <w:numPr>
        <w:ilvl w:val="2"/>
      </w:numPr>
      <w:tabs>
        <w:tab w:val="left" w:pos="1560"/>
      </w:tabs>
      <w:spacing w:before="0" w:after="0" w:line="360" w:lineRule="auto"/>
      <w:ind w:firstLine="720"/>
      <w:jc w:val="both"/>
      <w:outlineLvl w:val="2"/>
    </w:pPr>
    <w:rPr>
      <w:b w:val="0"/>
    </w:rPr>
  </w:style>
  <w:style w:type="paragraph" w:styleId="41">
    <w:name w:val="heading 4"/>
    <w:basedOn w:val="a4"/>
    <w:next w:val="1b"/>
    <w:link w:val="42"/>
    <w:uiPriority w:val="99"/>
    <w:qFormat/>
    <w:rsid w:val="00074207"/>
    <w:pPr>
      <w:spacing w:before="180" w:after="120" w:line="240" w:lineRule="auto"/>
      <w:ind w:firstLine="851"/>
      <w:outlineLvl w:val="3"/>
    </w:pPr>
    <w:rPr>
      <w:rFonts w:ascii="Times New Roman" w:eastAsia="Times New Roman" w:hAnsi="Times New Roman" w:cs="Arial"/>
      <w:b/>
      <w:kern w:val="1"/>
      <w:sz w:val="28"/>
      <w:szCs w:val="24"/>
      <w:lang w:eastAsia="ar-SA"/>
    </w:rPr>
  </w:style>
  <w:style w:type="paragraph" w:styleId="50">
    <w:name w:val="heading 5"/>
    <w:basedOn w:val="a4"/>
    <w:next w:val="1b"/>
    <w:link w:val="52"/>
    <w:uiPriority w:val="99"/>
    <w:qFormat/>
    <w:rsid w:val="00074207"/>
    <w:pPr>
      <w:numPr>
        <w:ilvl w:val="4"/>
        <w:numId w:val="28"/>
      </w:numPr>
      <w:spacing w:before="180" w:after="120" w:line="240" w:lineRule="auto"/>
      <w:contextualSpacing/>
      <w:outlineLvl w:val="4"/>
    </w:pPr>
    <w:rPr>
      <w:rFonts w:ascii="Times New Roman" w:eastAsia="Times New Roman" w:hAnsi="Times New Roman" w:cs="Arial"/>
      <w:b/>
      <w:kern w:val="1"/>
      <w:sz w:val="28"/>
      <w:szCs w:val="24"/>
      <w:lang w:eastAsia="ar-SA"/>
    </w:rPr>
  </w:style>
  <w:style w:type="paragraph" w:styleId="6">
    <w:name w:val="heading 6"/>
    <w:basedOn w:val="a4"/>
    <w:next w:val="a4"/>
    <w:link w:val="60"/>
    <w:uiPriority w:val="99"/>
    <w:qFormat/>
    <w:rsid w:val="00074207"/>
    <w:pPr>
      <w:keepNext/>
      <w:numPr>
        <w:ilvl w:val="5"/>
        <w:numId w:val="25"/>
      </w:numPr>
      <w:suppressLineNumbers/>
      <w:suppressAutoHyphens/>
      <w:spacing w:before="120" w:after="60" w:line="240" w:lineRule="auto"/>
      <w:ind w:right="284"/>
      <w:contextualSpacing/>
      <w:outlineLvl w:val="5"/>
    </w:pPr>
    <w:rPr>
      <w:rFonts w:ascii="Times New Roman" w:eastAsia="Times New Roman" w:hAnsi="Times New Roman"/>
      <w:sz w:val="28"/>
      <w:szCs w:val="28"/>
    </w:rPr>
  </w:style>
  <w:style w:type="paragraph" w:styleId="7">
    <w:name w:val="heading 7"/>
    <w:aliases w:val="U7,T7,h7,PIM 7,7,ExhibitTitle,st,Objective,heading7,req3,L7,ITT t7,PA Appendix Major,letter list,lettered list,letter list1,lettered list1,letter list2,lettered list2,letter list11,lettered list11,letter list3,lettered list3,letter list12"/>
    <w:basedOn w:val="a4"/>
    <w:next w:val="a4"/>
    <w:link w:val="70"/>
    <w:uiPriority w:val="99"/>
    <w:qFormat/>
    <w:rsid w:val="00074207"/>
    <w:pPr>
      <w:keepNext/>
      <w:numPr>
        <w:ilvl w:val="6"/>
        <w:numId w:val="25"/>
      </w:numPr>
      <w:suppressLineNumbers/>
      <w:suppressAutoHyphens/>
      <w:spacing w:before="120" w:after="60" w:line="240" w:lineRule="auto"/>
      <w:ind w:right="284"/>
      <w:contextualSpacing/>
      <w:outlineLvl w:val="6"/>
    </w:pPr>
    <w:rPr>
      <w:rFonts w:ascii="Times New Roman" w:eastAsia="Times New Roman" w:hAnsi="Times New Roman"/>
      <w:sz w:val="28"/>
      <w:szCs w:val="28"/>
    </w:rPr>
  </w:style>
  <w:style w:type="paragraph" w:styleId="8">
    <w:name w:val="heading 8"/>
    <w:aliases w:val="U8,T8,h8,8,FigureTitle,Condition,requirement,req2,req,ITT t8,PA Appendix Minor,Center Bold,Center Bold1,Center Bold2,Center Bold3,Center Bold4,Center Bold5,Center Bold6,action,action1,action2,action11,action3,action4,action5,action6"/>
    <w:basedOn w:val="a4"/>
    <w:next w:val="a4"/>
    <w:link w:val="80"/>
    <w:uiPriority w:val="99"/>
    <w:qFormat/>
    <w:rsid w:val="00074207"/>
    <w:pPr>
      <w:keepNext/>
      <w:numPr>
        <w:ilvl w:val="7"/>
        <w:numId w:val="25"/>
      </w:numPr>
      <w:suppressLineNumbers/>
      <w:suppressAutoHyphens/>
      <w:spacing w:before="120" w:after="60" w:line="240" w:lineRule="auto"/>
      <w:ind w:right="284"/>
      <w:outlineLvl w:val="7"/>
    </w:pPr>
    <w:rPr>
      <w:rFonts w:ascii="Times New Roman" w:eastAsia="Times New Roman" w:hAnsi="Times New Roman"/>
      <w:sz w:val="28"/>
      <w:szCs w:val="28"/>
    </w:rPr>
  </w:style>
  <w:style w:type="paragraph" w:styleId="9">
    <w:name w:val="heading 9"/>
    <w:aliases w:val="Legal Level 1.1.1.1.,Code eg's,oHeading 9,Appendix,12 Heading 9,Code eg's1,oHeading 91,Appendix1,12 Heading 91,H9,U9,T9,h9,PIM 9,9,TableTitle,Cond'l Reqt.,rb,req bullet,req1,ITT t9,App Heading,App Heading1,App Heading2,progress,progress1"/>
    <w:basedOn w:val="a4"/>
    <w:next w:val="a4"/>
    <w:link w:val="90"/>
    <w:uiPriority w:val="99"/>
    <w:qFormat/>
    <w:rsid w:val="00074207"/>
    <w:pPr>
      <w:keepNext/>
      <w:numPr>
        <w:ilvl w:val="8"/>
        <w:numId w:val="25"/>
      </w:numPr>
      <w:suppressLineNumbers/>
      <w:suppressAutoHyphens/>
      <w:spacing w:before="120" w:after="60" w:line="240" w:lineRule="auto"/>
      <w:ind w:right="284"/>
      <w:contextualSpacing/>
      <w:outlineLvl w:val="8"/>
    </w:pPr>
    <w:rPr>
      <w:rFonts w:ascii="Times New Roman" w:eastAsia="Times New Roman" w:hAnsi="Times New Roman"/>
      <w:sz w:val="2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a">
    <w:name w:val="Заголовок 1 Знак"/>
    <w:aliases w:val="h1 Знак,section Знак,1 Знак,H1 Знак,überschrift 1 Знак,Main heading Знак,Heading 10 Знак,Section Знак,Header1 Знак,123 Знак,level 1 Знак,Level 1 Head Знак,Part Знак,section break Знак,PARA1 Знак,Heading1 Знак,UCRB Знак,hd1 Знак"/>
    <w:basedOn w:val="a5"/>
    <w:link w:val="14"/>
    <w:uiPriority w:val="99"/>
    <w:locked/>
    <w:rsid w:val="00074207"/>
    <w:rPr>
      <w:rFonts w:ascii="Times New Roman" w:eastAsia="Times New Roman" w:hAnsi="Times New Roman" w:cs="Arial"/>
      <w:b/>
      <w:kern w:val="1"/>
      <w:sz w:val="28"/>
      <w:szCs w:val="24"/>
      <w:lang w:eastAsia="ar-SA"/>
    </w:rPr>
  </w:style>
  <w:style w:type="character" w:customStyle="1" w:styleId="25">
    <w:name w:val="Заголовок 2 Знак"/>
    <w:aliases w:val="Unterkapitel Знак,EBA Themen Знак,EBA Themen1 Знак,Unterkapitel1 Знак,h2 Знак"/>
    <w:basedOn w:val="a5"/>
    <w:link w:val="24"/>
    <w:uiPriority w:val="99"/>
    <w:locked/>
    <w:rsid w:val="00074207"/>
    <w:rPr>
      <w:rFonts w:ascii="Times New Roman" w:hAnsi="Times New Roman" w:cs="Arial"/>
      <w:b/>
      <w:kern w:val="1"/>
      <w:sz w:val="24"/>
      <w:szCs w:val="24"/>
      <w:lang w:eastAsia="ar-SA" w:bidi="ar-SA"/>
    </w:rPr>
  </w:style>
  <w:style w:type="character" w:customStyle="1" w:styleId="35">
    <w:name w:val="Заголовок 3 Знак"/>
    <w:aliases w:val="Thema_1 Знак,EBA U-Themen Знак,EBA U-Themen1 Знак,Thema_11 Знак,h3 Знак,Headline3 Знак,nmhd3 Знак,PARA3 Знак,3 Знак,Paragraph Знак,Annotationen Знак,3heading Знак,DQHeading 3 Знак,DQHeading 31 Знак,DQHeading 32 Знак,DQHeading 33 Знак"/>
    <w:basedOn w:val="a5"/>
    <w:link w:val="34"/>
    <w:uiPriority w:val="99"/>
    <w:locked/>
    <w:rsid w:val="00074207"/>
    <w:rPr>
      <w:rFonts w:ascii="Times New Roman" w:hAnsi="Times New Roman" w:cs="Arial"/>
      <w:kern w:val="1"/>
      <w:sz w:val="24"/>
      <w:szCs w:val="24"/>
      <w:lang w:eastAsia="ar-SA" w:bidi="ar-SA"/>
    </w:rPr>
  </w:style>
  <w:style w:type="character" w:customStyle="1" w:styleId="42">
    <w:name w:val="Заголовок 4 Знак"/>
    <w:basedOn w:val="a5"/>
    <w:link w:val="41"/>
    <w:uiPriority w:val="99"/>
    <w:locked/>
    <w:rsid w:val="00074207"/>
    <w:rPr>
      <w:rFonts w:ascii="Times New Roman" w:hAnsi="Times New Roman" w:cs="Arial"/>
      <w:b/>
      <w:kern w:val="1"/>
      <w:sz w:val="24"/>
      <w:szCs w:val="24"/>
      <w:lang w:eastAsia="ar-SA" w:bidi="ar-SA"/>
    </w:rPr>
  </w:style>
  <w:style w:type="character" w:customStyle="1" w:styleId="52">
    <w:name w:val="Заголовок 5 Знак"/>
    <w:basedOn w:val="a5"/>
    <w:link w:val="50"/>
    <w:uiPriority w:val="99"/>
    <w:locked/>
    <w:rsid w:val="00074207"/>
    <w:rPr>
      <w:rFonts w:ascii="Times New Roman" w:eastAsia="Times New Roman" w:hAnsi="Times New Roman" w:cs="Arial"/>
      <w:b/>
      <w:kern w:val="1"/>
      <w:sz w:val="28"/>
      <w:szCs w:val="24"/>
      <w:lang w:eastAsia="ar-SA"/>
    </w:rPr>
  </w:style>
  <w:style w:type="character" w:customStyle="1" w:styleId="60">
    <w:name w:val="Заголовок 6 Знак"/>
    <w:basedOn w:val="a5"/>
    <w:link w:val="6"/>
    <w:uiPriority w:val="99"/>
    <w:locked/>
    <w:rsid w:val="00074207"/>
    <w:rPr>
      <w:rFonts w:ascii="Times New Roman" w:eastAsia="Times New Roman" w:hAnsi="Times New Roman"/>
      <w:sz w:val="28"/>
      <w:szCs w:val="28"/>
      <w:lang w:eastAsia="en-US"/>
    </w:rPr>
  </w:style>
  <w:style w:type="character" w:customStyle="1" w:styleId="70">
    <w:name w:val="Заголовок 7 Знак"/>
    <w:aliases w:val="U7 Знак,T7 Знак,h7 Знак,PIM 7 Знак,7 Знак,ExhibitTitle Знак,st Знак,Objective Знак,heading7 Знак,req3 Знак,L7 Знак,ITT t7 Знак,PA Appendix Major Знак,letter list Знак,lettered list Знак,letter list1 Знак,lettered list1 Знак"/>
    <w:basedOn w:val="a5"/>
    <w:link w:val="7"/>
    <w:uiPriority w:val="99"/>
    <w:locked/>
    <w:rsid w:val="00074207"/>
    <w:rPr>
      <w:rFonts w:ascii="Times New Roman" w:eastAsia="Times New Roman" w:hAnsi="Times New Roman"/>
      <w:sz w:val="28"/>
      <w:szCs w:val="28"/>
      <w:lang w:eastAsia="en-US"/>
    </w:rPr>
  </w:style>
  <w:style w:type="character" w:customStyle="1" w:styleId="80">
    <w:name w:val="Заголовок 8 Знак"/>
    <w:aliases w:val="U8 Знак,T8 Знак,h8 Знак,8 Знак,FigureTitle Знак,Condition Знак,requirement Знак,req2 Знак,req Знак,ITT t8 Знак,PA Appendix Minor Знак,Center Bold Знак,Center Bold1 Знак,Center Bold2 Знак,Center Bold3 Знак,Center Bold4 Знак,action Знак"/>
    <w:basedOn w:val="a5"/>
    <w:link w:val="8"/>
    <w:uiPriority w:val="99"/>
    <w:locked/>
    <w:rsid w:val="00074207"/>
    <w:rPr>
      <w:rFonts w:ascii="Times New Roman" w:eastAsia="Times New Roman" w:hAnsi="Times New Roman"/>
      <w:sz w:val="28"/>
      <w:szCs w:val="28"/>
      <w:lang w:eastAsia="en-US"/>
    </w:rPr>
  </w:style>
  <w:style w:type="character" w:customStyle="1" w:styleId="90">
    <w:name w:val="Заголовок 9 Знак"/>
    <w:aliases w:val="Legal Level 1.1.1.1. Знак,Code eg's Знак,oHeading 9 Знак,Appendix Знак,12 Heading 9 Знак,Code eg's1 Знак,oHeading 91 Знак,Appendix1 Знак,12 Heading 91 Знак,H9 Знак,U9 Знак,T9 Знак,h9 Знак,PIM 9 Знак,9 Знак,TableTitle Знак,rb Знак"/>
    <w:basedOn w:val="a5"/>
    <w:link w:val="9"/>
    <w:uiPriority w:val="99"/>
    <w:locked/>
    <w:rsid w:val="00074207"/>
    <w:rPr>
      <w:rFonts w:ascii="Times New Roman" w:eastAsia="Times New Roman" w:hAnsi="Times New Roman"/>
      <w:sz w:val="28"/>
      <w:szCs w:val="20"/>
      <w:lang w:eastAsia="en-US"/>
    </w:rPr>
  </w:style>
  <w:style w:type="character" w:customStyle="1" w:styleId="WW8Num3z0">
    <w:name w:val="WW8Num3z0"/>
    <w:uiPriority w:val="99"/>
    <w:rsid w:val="00074207"/>
    <w:rPr>
      <w:rFonts w:ascii="Symbol" w:hAnsi="Symbol"/>
    </w:rPr>
  </w:style>
  <w:style w:type="character" w:customStyle="1" w:styleId="WW8Num5z0">
    <w:name w:val="WW8Num5z0"/>
    <w:uiPriority w:val="99"/>
    <w:rsid w:val="00074207"/>
    <w:rPr>
      <w:rFonts w:ascii="Symbol" w:hAnsi="Symbol"/>
    </w:rPr>
  </w:style>
  <w:style w:type="character" w:customStyle="1" w:styleId="Absatz-Standardschriftart">
    <w:name w:val="Absatz-Standardschriftart"/>
    <w:uiPriority w:val="99"/>
    <w:rsid w:val="00074207"/>
  </w:style>
  <w:style w:type="character" w:customStyle="1" w:styleId="WW-Absatz-Standardschriftart">
    <w:name w:val="WW-Absatz-Standardschriftart"/>
    <w:uiPriority w:val="99"/>
    <w:rsid w:val="00074207"/>
  </w:style>
  <w:style w:type="character" w:customStyle="1" w:styleId="WW8Num2z0">
    <w:name w:val="WW8Num2z0"/>
    <w:uiPriority w:val="99"/>
    <w:rsid w:val="00074207"/>
    <w:rPr>
      <w:rFonts w:ascii="OpenSymbol" w:hAnsi="OpenSymbol"/>
    </w:rPr>
  </w:style>
  <w:style w:type="character" w:customStyle="1" w:styleId="WW8Num4z0">
    <w:name w:val="WW8Num4z0"/>
    <w:uiPriority w:val="99"/>
    <w:rsid w:val="00074207"/>
    <w:rPr>
      <w:rFonts w:ascii="Symbol" w:hAnsi="Symbol"/>
    </w:rPr>
  </w:style>
  <w:style w:type="character" w:customStyle="1" w:styleId="WW8Num6z0">
    <w:name w:val="WW8Num6z0"/>
    <w:uiPriority w:val="99"/>
    <w:rsid w:val="00074207"/>
    <w:rPr>
      <w:rFonts w:ascii="Symbol" w:hAnsi="Symbol"/>
    </w:rPr>
  </w:style>
  <w:style w:type="character" w:customStyle="1" w:styleId="WW8Num8z0">
    <w:name w:val="WW8Num8z0"/>
    <w:uiPriority w:val="99"/>
    <w:rsid w:val="00074207"/>
    <w:rPr>
      <w:rFonts w:ascii="Symbol" w:hAnsi="Symbol"/>
    </w:rPr>
  </w:style>
  <w:style w:type="character" w:customStyle="1" w:styleId="WW8Num9z0">
    <w:name w:val="WW8Num9z0"/>
    <w:uiPriority w:val="99"/>
    <w:rsid w:val="00074207"/>
    <w:rPr>
      <w:rFonts w:ascii="Symbol" w:hAnsi="Symbol"/>
    </w:rPr>
  </w:style>
  <w:style w:type="character" w:customStyle="1" w:styleId="WW-Absatz-Standardschriftart1">
    <w:name w:val="WW-Absatz-Standardschriftart1"/>
    <w:uiPriority w:val="99"/>
    <w:rsid w:val="00074207"/>
  </w:style>
  <w:style w:type="character" w:customStyle="1" w:styleId="WW-Absatz-Standardschriftart11">
    <w:name w:val="WW-Absatz-Standardschriftart11"/>
    <w:uiPriority w:val="99"/>
    <w:rsid w:val="00074207"/>
  </w:style>
  <w:style w:type="character" w:customStyle="1" w:styleId="WW-Absatz-Standardschriftart111">
    <w:name w:val="WW-Absatz-Standardschriftart111"/>
    <w:uiPriority w:val="99"/>
    <w:rsid w:val="00074207"/>
  </w:style>
  <w:style w:type="character" w:customStyle="1" w:styleId="WW-Absatz-Standardschriftart1111">
    <w:name w:val="WW-Absatz-Standardschriftart1111"/>
    <w:uiPriority w:val="99"/>
    <w:rsid w:val="00074207"/>
  </w:style>
  <w:style w:type="character" w:customStyle="1" w:styleId="WW-Absatz-Standardschriftart11111">
    <w:name w:val="WW-Absatz-Standardschriftart11111"/>
    <w:uiPriority w:val="99"/>
    <w:rsid w:val="00074207"/>
  </w:style>
  <w:style w:type="character" w:customStyle="1" w:styleId="WW-Absatz-Standardschriftart111111">
    <w:name w:val="WW-Absatz-Standardschriftart111111"/>
    <w:uiPriority w:val="99"/>
    <w:rsid w:val="00074207"/>
  </w:style>
  <w:style w:type="character" w:customStyle="1" w:styleId="WW-Absatz-Standardschriftart1111111">
    <w:name w:val="WW-Absatz-Standardschriftart1111111"/>
    <w:uiPriority w:val="99"/>
    <w:rsid w:val="00074207"/>
  </w:style>
  <w:style w:type="character" w:customStyle="1" w:styleId="WW8Num7z0">
    <w:name w:val="WW8Num7z0"/>
    <w:uiPriority w:val="99"/>
    <w:rsid w:val="00074207"/>
    <w:rPr>
      <w:rFonts w:ascii="Symbol" w:hAnsi="Symbol"/>
    </w:rPr>
  </w:style>
  <w:style w:type="character" w:customStyle="1" w:styleId="WW8Num10z0">
    <w:name w:val="WW8Num10z0"/>
    <w:uiPriority w:val="99"/>
    <w:rsid w:val="00074207"/>
    <w:rPr>
      <w:rFonts w:ascii="Symbol" w:hAnsi="Symbol"/>
    </w:rPr>
  </w:style>
  <w:style w:type="character" w:customStyle="1" w:styleId="WW8Num13z0">
    <w:name w:val="WW8Num13z0"/>
    <w:uiPriority w:val="99"/>
    <w:rsid w:val="00074207"/>
    <w:rPr>
      <w:rFonts w:ascii="Times New Roman" w:hAnsi="Times New Roman"/>
    </w:rPr>
  </w:style>
  <w:style w:type="character" w:customStyle="1" w:styleId="WW8Num13z1">
    <w:name w:val="WW8Num13z1"/>
    <w:uiPriority w:val="99"/>
    <w:rsid w:val="00074207"/>
    <w:rPr>
      <w:rFonts w:ascii="Courier New" w:hAnsi="Courier New"/>
    </w:rPr>
  </w:style>
  <w:style w:type="character" w:customStyle="1" w:styleId="WW8Num13z2">
    <w:name w:val="WW8Num13z2"/>
    <w:uiPriority w:val="99"/>
    <w:rsid w:val="00074207"/>
    <w:rPr>
      <w:rFonts w:ascii="Wingdings" w:hAnsi="Wingdings"/>
    </w:rPr>
  </w:style>
  <w:style w:type="character" w:customStyle="1" w:styleId="WW8Num13z3">
    <w:name w:val="WW8Num13z3"/>
    <w:uiPriority w:val="99"/>
    <w:rsid w:val="00074207"/>
    <w:rPr>
      <w:rFonts w:ascii="Symbol" w:hAnsi="Symbol"/>
    </w:rPr>
  </w:style>
  <w:style w:type="character" w:customStyle="1" w:styleId="WW8Num17z0">
    <w:name w:val="WW8Num17z0"/>
    <w:uiPriority w:val="99"/>
    <w:rsid w:val="00074207"/>
    <w:rPr>
      <w:rFonts w:ascii="Times New Roman" w:hAnsi="Times New Roman"/>
    </w:rPr>
  </w:style>
  <w:style w:type="character" w:customStyle="1" w:styleId="WW8Num17z1">
    <w:name w:val="WW8Num17z1"/>
    <w:uiPriority w:val="99"/>
    <w:rsid w:val="00074207"/>
    <w:rPr>
      <w:rFonts w:ascii="Courier New" w:hAnsi="Courier New"/>
    </w:rPr>
  </w:style>
  <w:style w:type="character" w:customStyle="1" w:styleId="WW8Num17z2">
    <w:name w:val="WW8Num17z2"/>
    <w:uiPriority w:val="99"/>
    <w:rsid w:val="00074207"/>
    <w:rPr>
      <w:rFonts w:ascii="Wingdings" w:hAnsi="Wingdings"/>
    </w:rPr>
  </w:style>
  <w:style w:type="character" w:customStyle="1" w:styleId="WW8Num17z3">
    <w:name w:val="WW8Num17z3"/>
    <w:uiPriority w:val="99"/>
    <w:rsid w:val="00074207"/>
    <w:rPr>
      <w:rFonts w:ascii="Symbol" w:hAnsi="Symbol"/>
    </w:rPr>
  </w:style>
  <w:style w:type="character" w:customStyle="1" w:styleId="WW8Num19z0">
    <w:name w:val="WW8Num19z0"/>
    <w:uiPriority w:val="99"/>
    <w:rsid w:val="00074207"/>
    <w:rPr>
      <w:rFonts w:ascii="Times New Roman" w:hAnsi="Times New Roman"/>
    </w:rPr>
  </w:style>
  <w:style w:type="character" w:customStyle="1" w:styleId="WW8Num19z1">
    <w:name w:val="WW8Num19z1"/>
    <w:uiPriority w:val="99"/>
    <w:rsid w:val="00074207"/>
    <w:rPr>
      <w:rFonts w:ascii="Courier New" w:hAnsi="Courier New"/>
    </w:rPr>
  </w:style>
  <w:style w:type="character" w:customStyle="1" w:styleId="WW8Num19z2">
    <w:name w:val="WW8Num19z2"/>
    <w:uiPriority w:val="99"/>
    <w:rsid w:val="00074207"/>
    <w:rPr>
      <w:rFonts w:ascii="Wingdings" w:hAnsi="Wingdings"/>
    </w:rPr>
  </w:style>
  <w:style w:type="character" w:customStyle="1" w:styleId="WW8Num19z3">
    <w:name w:val="WW8Num19z3"/>
    <w:uiPriority w:val="99"/>
    <w:rsid w:val="00074207"/>
    <w:rPr>
      <w:rFonts w:ascii="Symbol" w:hAnsi="Symbol"/>
    </w:rPr>
  </w:style>
  <w:style w:type="character" w:customStyle="1" w:styleId="WW8Num22z0">
    <w:name w:val="WW8Num22z0"/>
    <w:uiPriority w:val="99"/>
    <w:rsid w:val="00074207"/>
    <w:rPr>
      <w:rFonts w:ascii="Times New Roman" w:hAnsi="Times New Roman"/>
    </w:rPr>
  </w:style>
  <w:style w:type="character" w:customStyle="1" w:styleId="WW8Num22z1">
    <w:name w:val="WW8Num22z1"/>
    <w:uiPriority w:val="99"/>
    <w:rsid w:val="00074207"/>
    <w:rPr>
      <w:rFonts w:ascii="Courier New" w:hAnsi="Courier New"/>
    </w:rPr>
  </w:style>
  <w:style w:type="character" w:customStyle="1" w:styleId="WW8Num22z2">
    <w:name w:val="WW8Num22z2"/>
    <w:uiPriority w:val="99"/>
    <w:rsid w:val="00074207"/>
    <w:rPr>
      <w:rFonts w:ascii="Wingdings" w:hAnsi="Wingdings"/>
    </w:rPr>
  </w:style>
  <w:style w:type="character" w:customStyle="1" w:styleId="WW8Num22z3">
    <w:name w:val="WW8Num22z3"/>
    <w:uiPriority w:val="99"/>
    <w:rsid w:val="00074207"/>
    <w:rPr>
      <w:rFonts w:ascii="Symbol" w:hAnsi="Symbol"/>
    </w:rPr>
  </w:style>
  <w:style w:type="character" w:customStyle="1" w:styleId="WW8Num25z0">
    <w:name w:val="WW8Num25z0"/>
    <w:uiPriority w:val="99"/>
    <w:rsid w:val="00074207"/>
    <w:rPr>
      <w:rFonts w:ascii="Times New Roman" w:hAnsi="Times New Roman"/>
      <w:color w:val="000000"/>
    </w:rPr>
  </w:style>
  <w:style w:type="character" w:customStyle="1" w:styleId="WW8Num25z1">
    <w:name w:val="WW8Num25z1"/>
    <w:uiPriority w:val="99"/>
    <w:rsid w:val="00074207"/>
    <w:rPr>
      <w:rFonts w:ascii="Courier New" w:hAnsi="Courier New"/>
    </w:rPr>
  </w:style>
  <w:style w:type="character" w:customStyle="1" w:styleId="WW8Num25z2">
    <w:name w:val="WW8Num25z2"/>
    <w:uiPriority w:val="99"/>
    <w:rsid w:val="00074207"/>
    <w:rPr>
      <w:rFonts w:ascii="Wingdings" w:hAnsi="Wingdings"/>
    </w:rPr>
  </w:style>
  <w:style w:type="character" w:customStyle="1" w:styleId="WW8Num25z3">
    <w:name w:val="WW8Num25z3"/>
    <w:uiPriority w:val="99"/>
    <w:rsid w:val="00074207"/>
    <w:rPr>
      <w:rFonts w:ascii="Symbol" w:hAnsi="Symbol"/>
    </w:rPr>
  </w:style>
  <w:style w:type="character" w:customStyle="1" w:styleId="1c">
    <w:name w:val="Основной шрифт абзаца1"/>
    <w:uiPriority w:val="99"/>
    <w:rsid w:val="00074207"/>
  </w:style>
  <w:style w:type="character" w:customStyle="1" w:styleId="a8">
    <w:name w:val="Верхний колонтитул Знак"/>
    <w:link w:val="a9"/>
    <w:uiPriority w:val="99"/>
    <w:locked/>
    <w:rsid w:val="00074207"/>
    <w:rPr>
      <w:sz w:val="24"/>
    </w:rPr>
  </w:style>
  <w:style w:type="character" w:customStyle="1" w:styleId="26">
    <w:name w:val="Основной текст 2 Знак"/>
    <w:uiPriority w:val="99"/>
    <w:rsid w:val="00074207"/>
    <w:rPr>
      <w:rFonts w:ascii="Arial" w:hAnsi="Arial"/>
      <w:sz w:val="24"/>
    </w:rPr>
  </w:style>
  <w:style w:type="character" w:customStyle="1" w:styleId="aa">
    <w:name w:val="Нижний колонтитул Знак"/>
    <w:link w:val="ab"/>
    <w:uiPriority w:val="99"/>
    <w:locked/>
    <w:rsid w:val="00074207"/>
    <w:rPr>
      <w:sz w:val="24"/>
    </w:rPr>
  </w:style>
  <w:style w:type="character" w:styleId="ac">
    <w:name w:val="page number"/>
    <w:basedOn w:val="a5"/>
    <w:uiPriority w:val="99"/>
    <w:rsid w:val="00074207"/>
    <w:rPr>
      <w:rFonts w:cs="Times New Roman"/>
    </w:rPr>
  </w:style>
  <w:style w:type="character" w:customStyle="1" w:styleId="ad">
    <w:name w:val="Основной текст Знак"/>
    <w:link w:val="ae"/>
    <w:uiPriority w:val="99"/>
    <w:locked/>
    <w:rsid w:val="00074207"/>
    <w:rPr>
      <w:sz w:val="24"/>
    </w:rPr>
  </w:style>
  <w:style w:type="character" w:customStyle="1" w:styleId="27">
    <w:name w:val="Основной текст с отступом 2 Знак"/>
    <w:uiPriority w:val="99"/>
    <w:rsid w:val="00074207"/>
    <w:rPr>
      <w:rFonts w:ascii="Arial" w:hAnsi="Arial"/>
      <w:sz w:val="24"/>
    </w:rPr>
  </w:style>
  <w:style w:type="character" w:customStyle="1" w:styleId="36">
    <w:name w:val="Основной текст с отступом 3 Знак"/>
    <w:uiPriority w:val="99"/>
    <w:rsid w:val="00074207"/>
    <w:rPr>
      <w:rFonts w:ascii="Arial" w:hAnsi="Arial"/>
      <w:sz w:val="16"/>
    </w:rPr>
  </w:style>
  <w:style w:type="character" w:customStyle="1" w:styleId="37">
    <w:name w:val="Основной текст 3 Знак"/>
    <w:uiPriority w:val="99"/>
    <w:rsid w:val="00074207"/>
    <w:rPr>
      <w:rFonts w:ascii="Arial" w:hAnsi="Arial"/>
      <w:sz w:val="16"/>
    </w:rPr>
  </w:style>
  <w:style w:type="character" w:customStyle="1" w:styleId="af">
    <w:name w:val="Текст выноски Знак"/>
    <w:link w:val="af0"/>
    <w:uiPriority w:val="99"/>
    <w:locked/>
    <w:rsid w:val="00074207"/>
    <w:rPr>
      <w:rFonts w:ascii="Tahoma" w:hAnsi="Tahoma"/>
      <w:sz w:val="16"/>
    </w:rPr>
  </w:style>
  <w:style w:type="character" w:styleId="af1">
    <w:name w:val="Emphasis"/>
    <w:basedOn w:val="a5"/>
    <w:uiPriority w:val="99"/>
    <w:qFormat/>
    <w:rsid w:val="00074207"/>
    <w:rPr>
      <w:rFonts w:cs="Times New Roman"/>
      <w:i/>
    </w:rPr>
  </w:style>
  <w:style w:type="character" w:styleId="af2">
    <w:name w:val="Strong"/>
    <w:basedOn w:val="a5"/>
    <w:uiPriority w:val="99"/>
    <w:qFormat/>
    <w:rsid w:val="00074207"/>
    <w:rPr>
      <w:rFonts w:cs="Times New Roman"/>
      <w:b/>
    </w:rPr>
  </w:style>
  <w:style w:type="character" w:customStyle="1" w:styleId="apple-style-span">
    <w:name w:val="apple-style-span"/>
    <w:basedOn w:val="1c"/>
    <w:uiPriority w:val="99"/>
    <w:rsid w:val="00074207"/>
    <w:rPr>
      <w:rFonts w:cs="Times New Roman"/>
    </w:rPr>
  </w:style>
  <w:style w:type="character" w:customStyle="1" w:styleId="af3">
    <w:name w:val="Символ сноски"/>
    <w:uiPriority w:val="99"/>
    <w:rsid w:val="00074207"/>
    <w:rPr>
      <w:vertAlign w:val="superscript"/>
    </w:rPr>
  </w:style>
  <w:style w:type="character" w:customStyle="1" w:styleId="61">
    <w:name w:val="Основной текст (6) + Не полужирный"/>
    <w:uiPriority w:val="99"/>
    <w:rsid w:val="00074207"/>
    <w:rPr>
      <w:rFonts w:ascii="Times New Roman" w:hAnsi="Times New Roman"/>
      <w:b/>
      <w:sz w:val="18"/>
    </w:rPr>
  </w:style>
  <w:style w:type="character" w:customStyle="1" w:styleId="af4">
    <w:name w:val="Символ нумерации"/>
    <w:uiPriority w:val="99"/>
    <w:rsid w:val="00074207"/>
  </w:style>
  <w:style w:type="character" w:customStyle="1" w:styleId="af5">
    <w:name w:val="Маркеры списка"/>
    <w:uiPriority w:val="99"/>
    <w:rsid w:val="00074207"/>
    <w:rPr>
      <w:rFonts w:ascii="OpenSymbol" w:hAnsi="OpenSymbol"/>
    </w:rPr>
  </w:style>
  <w:style w:type="character" w:styleId="af6">
    <w:name w:val="footnote reference"/>
    <w:basedOn w:val="a5"/>
    <w:uiPriority w:val="99"/>
    <w:rsid w:val="00074207"/>
    <w:rPr>
      <w:rFonts w:cs="Times New Roman"/>
      <w:vertAlign w:val="superscript"/>
    </w:rPr>
  </w:style>
  <w:style w:type="character" w:customStyle="1" w:styleId="af7">
    <w:name w:val="Символы концевой сноски"/>
    <w:uiPriority w:val="99"/>
    <w:rsid w:val="00074207"/>
    <w:rPr>
      <w:vertAlign w:val="superscript"/>
    </w:rPr>
  </w:style>
  <w:style w:type="character" w:customStyle="1" w:styleId="WW-">
    <w:name w:val="WW-Символы концевой сноски"/>
    <w:uiPriority w:val="99"/>
    <w:rsid w:val="00074207"/>
  </w:style>
  <w:style w:type="character" w:styleId="af8">
    <w:name w:val="endnote reference"/>
    <w:basedOn w:val="a5"/>
    <w:uiPriority w:val="99"/>
    <w:semiHidden/>
    <w:rsid w:val="00074207"/>
    <w:rPr>
      <w:rFonts w:cs="Times New Roman"/>
      <w:vertAlign w:val="superscript"/>
    </w:rPr>
  </w:style>
  <w:style w:type="paragraph" w:customStyle="1" w:styleId="af9">
    <w:name w:val="Заголовок"/>
    <w:basedOn w:val="a4"/>
    <w:next w:val="ae"/>
    <w:uiPriority w:val="99"/>
    <w:rsid w:val="00074207"/>
    <w:pPr>
      <w:keepNext/>
      <w:spacing w:before="240" w:after="120" w:line="240" w:lineRule="auto"/>
    </w:pPr>
    <w:rPr>
      <w:rFonts w:ascii="Times New Roman" w:eastAsia="MS Mincho" w:hAnsi="Times New Roman" w:cs="Tahoma"/>
      <w:sz w:val="28"/>
      <w:szCs w:val="28"/>
      <w:lang w:eastAsia="ru-RU"/>
    </w:rPr>
  </w:style>
  <w:style w:type="paragraph" w:styleId="ae">
    <w:name w:val="Body Text"/>
    <w:basedOn w:val="a4"/>
    <w:link w:val="ad"/>
    <w:uiPriority w:val="99"/>
    <w:rsid w:val="00074207"/>
    <w:pPr>
      <w:spacing w:after="0" w:line="240" w:lineRule="auto"/>
      <w:jc w:val="both"/>
    </w:pPr>
    <w:rPr>
      <w:sz w:val="24"/>
      <w:szCs w:val="20"/>
      <w:lang w:eastAsia="ru-RU"/>
    </w:rPr>
  </w:style>
  <w:style w:type="character" w:customStyle="1" w:styleId="BodyTextChar1">
    <w:name w:val="Body Text Char1"/>
    <w:basedOn w:val="a5"/>
    <w:uiPriority w:val="99"/>
    <w:semiHidden/>
    <w:locked/>
    <w:rsid w:val="007F158F"/>
    <w:rPr>
      <w:rFonts w:cs="Times New Roman"/>
      <w:lang w:eastAsia="en-US"/>
    </w:rPr>
  </w:style>
  <w:style w:type="character" w:customStyle="1" w:styleId="1d">
    <w:name w:val="Основной текст Знак1"/>
    <w:basedOn w:val="a5"/>
    <w:uiPriority w:val="99"/>
    <w:semiHidden/>
    <w:rsid w:val="00074207"/>
    <w:rPr>
      <w:rFonts w:cs="Times New Roman"/>
    </w:rPr>
  </w:style>
  <w:style w:type="paragraph" w:styleId="a3">
    <w:name w:val="List"/>
    <w:basedOn w:val="a4"/>
    <w:link w:val="afa"/>
    <w:uiPriority w:val="99"/>
    <w:rsid w:val="00074207"/>
    <w:pPr>
      <w:numPr>
        <w:numId w:val="7"/>
      </w:numPr>
      <w:spacing w:after="60" w:line="240" w:lineRule="auto"/>
      <w:jc w:val="both"/>
    </w:pPr>
    <w:rPr>
      <w:rFonts w:ascii="Times New Roman" w:eastAsia="Times New Roman" w:hAnsi="Times New Roman"/>
      <w:sz w:val="24"/>
      <w:szCs w:val="24"/>
      <w:lang w:eastAsia="ru-RU"/>
    </w:rPr>
  </w:style>
  <w:style w:type="paragraph" w:customStyle="1" w:styleId="1e">
    <w:name w:val="Название1"/>
    <w:basedOn w:val="a4"/>
    <w:uiPriority w:val="99"/>
    <w:rsid w:val="00074207"/>
    <w:pPr>
      <w:suppressLineNumbers/>
      <w:spacing w:before="120" w:after="120" w:line="240" w:lineRule="auto"/>
    </w:pPr>
    <w:rPr>
      <w:rFonts w:ascii="Times New Roman" w:eastAsia="Times New Roman" w:hAnsi="Times New Roman" w:cs="Tahoma"/>
      <w:i/>
      <w:iCs/>
      <w:sz w:val="20"/>
      <w:szCs w:val="24"/>
      <w:lang w:eastAsia="ru-RU"/>
    </w:rPr>
  </w:style>
  <w:style w:type="paragraph" w:customStyle="1" w:styleId="1f">
    <w:name w:val="Указатель1"/>
    <w:basedOn w:val="a4"/>
    <w:uiPriority w:val="99"/>
    <w:rsid w:val="00074207"/>
    <w:pPr>
      <w:suppressLineNumbers/>
      <w:spacing w:after="0" w:line="240" w:lineRule="auto"/>
    </w:pPr>
    <w:rPr>
      <w:rFonts w:ascii="Times New Roman" w:eastAsia="Times New Roman" w:hAnsi="Times New Roman" w:cs="Tahoma"/>
      <w:sz w:val="24"/>
      <w:szCs w:val="24"/>
      <w:lang w:eastAsia="ru-RU"/>
    </w:rPr>
  </w:style>
  <w:style w:type="paragraph" w:styleId="a9">
    <w:name w:val="header"/>
    <w:basedOn w:val="a4"/>
    <w:link w:val="a8"/>
    <w:uiPriority w:val="99"/>
    <w:rsid w:val="00074207"/>
    <w:pPr>
      <w:tabs>
        <w:tab w:val="center" w:pos="4153"/>
        <w:tab w:val="right" w:pos="8306"/>
      </w:tabs>
      <w:spacing w:after="0" w:line="240" w:lineRule="auto"/>
    </w:pPr>
    <w:rPr>
      <w:sz w:val="24"/>
      <w:szCs w:val="20"/>
      <w:lang w:eastAsia="ru-RU"/>
    </w:rPr>
  </w:style>
  <w:style w:type="character" w:customStyle="1" w:styleId="HeaderChar1">
    <w:name w:val="Header Char1"/>
    <w:basedOn w:val="a5"/>
    <w:uiPriority w:val="99"/>
    <w:semiHidden/>
    <w:locked/>
    <w:rsid w:val="007F158F"/>
    <w:rPr>
      <w:rFonts w:cs="Times New Roman"/>
      <w:lang w:eastAsia="en-US"/>
    </w:rPr>
  </w:style>
  <w:style w:type="character" w:customStyle="1" w:styleId="1f0">
    <w:name w:val="Верхний колонтитул Знак1"/>
    <w:basedOn w:val="a5"/>
    <w:uiPriority w:val="99"/>
    <w:semiHidden/>
    <w:rsid w:val="00074207"/>
    <w:rPr>
      <w:rFonts w:cs="Times New Roman"/>
    </w:rPr>
  </w:style>
  <w:style w:type="paragraph" w:customStyle="1" w:styleId="211">
    <w:name w:val="Основной текст 21"/>
    <w:basedOn w:val="a4"/>
    <w:uiPriority w:val="99"/>
    <w:rsid w:val="00074207"/>
    <w:pPr>
      <w:shd w:val="clear" w:color="auto" w:fill="FFFFFF"/>
      <w:tabs>
        <w:tab w:val="left" w:pos="720"/>
      </w:tabs>
      <w:autoSpaceDE w:val="0"/>
      <w:spacing w:after="0" w:line="240" w:lineRule="auto"/>
      <w:jc w:val="both"/>
    </w:pPr>
    <w:rPr>
      <w:rFonts w:ascii="Times New Roman" w:eastAsia="Times New Roman" w:hAnsi="Times New Roman"/>
      <w:kern w:val="1"/>
      <w:sz w:val="28"/>
      <w:szCs w:val="28"/>
      <w:lang w:eastAsia="ar-SA"/>
    </w:rPr>
  </w:style>
  <w:style w:type="paragraph" w:styleId="ab">
    <w:name w:val="footer"/>
    <w:basedOn w:val="a4"/>
    <w:link w:val="aa"/>
    <w:uiPriority w:val="99"/>
    <w:rsid w:val="00074207"/>
    <w:pPr>
      <w:tabs>
        <w:tab w:val="center" w:pos="4677"/>
        <w:tab w:val="right" w:pos="9355"/>
      </w:tabs>
      <w:spacing w:after="0" w:line="240" w:lineRule="auto"/>
    </w:pPr>
    <w:rPr>
      <w:sz w:val="24"/>
      <w:szCs w:val="20"/>
      <w:lang w:eastAsia="ru-RU"/>
    </w:rPr>
  </w:style>
  <w:style w:type="character" w:customStyle="1" w:styleId="FooterChar1">
    <w:name w:val="Footer Char1"/>
    <w:basedOn w:val="a5"/>
    <w:uiPriority w:val="99"/>
    <w:semiHidden/>
    <w:locked/>
    <w:rsid w:val="007F158F"/>
    <w:rPr>
      <w:rFonts w:cs="Times New Roman"/>
      <w:lang w:eastAsia="en-US"/>
    </w:rPr>
  </w:style>
  <w:style w:type="character" w:customStyle="1" w:styleId="1f1">
    <w:name w:val="Нижний колонтитул Знак1"/>
    <w:basedOn w:val="a5"/>
    <w:uiPriority w:val="99"/>
    <w:semiHidden/>
    <w:rsid w:val="00074207"/>
    <w:rPr>
      <w:rFonts w:cs="Times New Roman"/>
    </w:rPr>
  </w:style>
  <w:style w:type="paragraph" w:customStyle="1" w:styleId="212">
    <w:name w:val="Основной текст с отступом 21"/>
    <w:basedOn w:val="a4"/>
    <w:uiPriority w:val="99"/>
    <w:rsid w:val="00074207"/>
    <w:pPr>
      <w:spacing w:after="120" w:line="480" w:lineRule="auto"/>
      <w:ind w:left="283"/>
    </w:pPr>
    <w:rPr>
      <w:rFonts w:ascii="Times New Roman" w:eastAsia="Times New Roman" w:hAnsi="Times New Roman"/>
      <w:kern w:val="1"/>
      <w:sz w:val="20"/>
      <w:szCs w:val="20"/>
      <w:lang w:eastAsia="ar-SA"/>
    </w:rPr>
  </w:style>
  <w:style w:type="paragraph" w:customStyle="1" w:styleId="310">
    <w:name w:val="Основной текст с отступом 31"/>
    <w:basedOn w:val="a4"/>
    <w:uiPriority w:val="99"/>
    <w:rsid w:val="00074207"/>
    <w:pPr>
      <w:spacing w:after="120" w:line="240" w:lineRule="auto"/>
      <w:ind w:left="283"/>
    </w:pPr>
    <w:rPr>
      <w:rFonts w:ascii="Times New Roman" w:eastAsia="Times New Roman" w:hAnsi="Times New Roman"/>
      <w:kern w:val="1"/>
      <w:sz w:val="16"/>
      <w:szCs w:val="16"/>
      <w:lang w:eastAsia="ar-SA"/>
    </w:rPr>
  </w:style>
  <w:style w:type="paragraph" w:customStyle="1" w:styleId="FR1">
    <w:name w:val="FR1"/>
    <w:uiPriority w:val="99"/>
    <w:rsid w:val="00074207"/>
    <w:pPr>
      <w:widowControl w:val="0"/>
      <w:suppressAutoHyphens/>
      <w:spacing w:line="300" w:lineRule="auto"/>
      <w:jc w:val="both"/>
    </w:pPr>
    <w:rPr>
      <w:rFonts w:ascii="Times New Roman" w:hAnsi="Times New Roman" w:cs="Calibri"/>
      <w:kern w:val="1"/>
      <w:sz w:val="24"/>
      <w:szCs w:val="24"/>
      <w:lang w:eastAsia="ar-SA"/>
    </w:rPr>
  </w:style>
  <w:style w:type="paragraph" w:customStyle="1" w:styleId="311">
    <w:name w:val="Основной текст 31"/>
    <w:basedOn w:val="a4"/>
    <w:uiPriority w:val="99"/>
    <w:rsid w:val="00074207"/>
    <w:pPr>
      <w:spacing w:after="0" w:line="240" w:lineRule="auto"/>
    </w:pPr>
    <w:rPr>
      <w:rFonts w:ascii="Times New Roman" w:eastAsia="Times New Roman" w:hAnsi="Times New Roman"/>
      <w:kern w:val="1"/>
      <w:sz w:val="28"/>
      <w:szCs w:val="28"/>
      <w:lang w:eastAsia="ar-SA"/>
    </w:rPr>
  </w:style>
  <w:style w:type="paragraph" w:styleId="af0">
    <w:name w:val="Balloon Text"/>
    <w:basedOn w:val="a4"/>
    <w:link w:val="af"/>
    <w:uiPriority w:val="99"/>
    <w:rsid w:val="00074207"/>
    <w:pPr>
      <w:spacing w:after="0" w:line="240" w:lineRule="auto"/>
    </w:pPr>
    <w:rPr>
      <w:rFonts w:ascii="Tahoma" w:hAnsi="Tahoma"/>
      <w:sz w:val="16"/>
      <w:szCs w:val="20"/>
      <w:lang w:eastAsia="ru-RU"/>
    </w:rPr>
  </w:style>
  <w:style w:type="character" w:customStyle="1" w:styleId="BalloonTextChar1">
    <w:name w:val="Balloon Text Char1"/>
    <w:basedOn w:val="a5"/>
    <w:uiPriority w:val="99"/>
    <w:semiHidden/>
    <w:locked/>
    <w:rsid w:val="007F158F"/>
    <w:rPr>
      <w:rFonts w:ascii="Times New Roman" w:hAnsi="Times New Roman" w:cs="Times New Roman"/>
      <w:sz w:val="2"/>
      <w:lang w:eastAsia="en-US"/>
    </w:rPr>
  </w:style>
  <w:style w:type="character" w:customStyle="1" w:styleId="1f2">
    <w:name w:val="Текст выноски Знак1"/>
    <w:basedOn w:val="a5"/>
    <w:uiPriority w:val="99"/>
    <w:semiHidden/>
    <w:rsid w:val="00074207"/>
    <w:rPr>
      <w:rFonts w:ascii="Tahoma" w:hAnsi="Tahoma" w:cs="Tahoma"/>
      <w:sz w:val="16"/>
      <w:szCs w:val="16"/>
    </w:rPr>
  </w:style>
  <w:style w:type="paragraph" w:styleId="afb">
    <w:name w:val="Body Text Indent"/>
    <w:basedOn w:val="a4"/>
    <w:link w:val="afc"/>
    <w:uiPriority w:val="99"/>
    <w:semiHidden/>
    <w:rsid w:val="00074207"/>
    <w:pPr>
      <w:spacing w:after="0" w:line="240" w:lineRule="auto"/>
      <w:ind w:firstLine="425"/>
      <w:jc w:val="both"/>
    </w:pPr>
    <w:rPr>
      <w:rFonts w:ascii="Times New Roman" w:eastAsia="Times New Roman" w:hAnsi="Times New Roman"/>
      <w:kern w:val="1"/>
      <w:sz w:val="24"/>
      <w:szCs w:val="20"/>
      <w:lang w:eastAsia="ar-SA"/>
    </w:rPr>
  </w:style>
  <w:style w:type="character" w:customStyle="1" w:styleId="afc">
    <w:name w:val="Основной текст с отступом Знак"/>
    <w:basedOn w:val="a5"/>
    <w:link w:val="afb"/>
    <w:uiPriority w:val="99"/>
    <w:semiHidden/>
    <w:locked/>
    <w:rsid w:val="00074207"/>
    <w:rPr>
      <w:rFonts w:ascii="Times New Roman" w:hAnsi="Times New Roman" w:cs="Times New Roman"/>
      <w:kern w:val="1"/>
      <w:sz w:val="20"/>
      <w:szCs w:val="20"/>
      <w:lang w:eastAsia="ar-SA" w:bidi="ar-SA"/>
    </w:rPr>
  </w:style>
  <w:style w:type="paragraph" w:customStyle="1" w:styleId="1f3">
    <w:name w:val="Обычный1"/>
    <w:uiPriority w:val="99"/>
    <w:rsid w:val="00074207"/>
    <w:pPr>
      <w:suppressAutoHyphens/>
      <w:spacing w:line="480" w:lineRule="auto"/>
      <w:ind w:firstLine="720"/>
    </w:pPr>
    <w:rPr>
      <w:rFonts w:ascii="Arial" w:hAnsi="Arial" w:cs="Calibri"/>
      <w:kern w:val="1"/>
      <w:sz w:val="24"/>
      <w:szCs w:val="20"/>
      <w:lang w:eastAsia="ar-SA"/>
    </w:rPr>
  </w:style>
  <w:style w:type="paragraph" w:styleId="afd">
    <w:name w:val="Subtitle"/>
    <w:basedOn w:val="a4"/>
    <w:next w:val="ae"/>
    <w:link w:val="afe"/>
    <w:uiPriority w:val="99"/>
    <w:qFormat/>
    <w:rsid w:val="00074207"/>
    <w:pPr>
      <w:spacing w:after="0" w:line="240" w:lineRule="auto"/>
      <w:jc w:val="center"/>
    </w:pPr>
    <w:rPr>
      <w:rFonts w:ascii="Times New Roman" w:eastAsia="Times New Roman" w:hAnsi="Times New Roman"/>
      <w:b/>
      <w:sz w:val="28"/>
      <w:szCs w:val="20"/>
      <w:lang w:eastAsia="ru-RU"/>
    </w:rPr>
  </w:style>
  <w:style w:type="character" w:customStyle="1" w:styleId="afe">
    <w:name w:val="Подзаголовок Знак"/>
    <w:basedOn w:val="a5"/>
    <w:link w:val="afd"/>
    <w:uiPriority w:val="99"/>
    <w:locked/>
    <w:rsid w:val="00074207"/>
    <w:rPr>
      <w:rFonts w:ascii="Times New Roman" w:hAnsi="Times New Roman" w:cs="Times New Roman"/>
      <w:b/>
      <w:sz w:val="20"/>
      <w:szCs w:val="20"/>
      <w:lang w:eastAsia="ru-RU"/>
    </w:rPr>
  </w:style>
  <w:style w:type="paragraph" w:styleId="aff">
    <w:name w:val="footnote text"/>
    <w:basedOn w:val="a4"/>
    <w:link w:val="aff0"/>
    <w:uiPriority w:val="99"/>
    <w:rsid w:val="00074207"/>
    <w:pPr>
      <w:spacing w:after="0" w:line="240" w:lineRule="auto"/>
    </w:pPr>
    <w:rPr>
      <w:rFonts w:ascii="Times New Roman" w:eastAsia="Times New Roman" w:hAnsi="Times New Roman"/>
      <w:sz w:val="20"/>
      <w:szCs w:val="20"/>
      <w:lang w:eastAsia="ru-RU"/>
    </w:rPr>
  </w:style>
  <w:style w:type="character" w:customStyle="1" w:styleId="aff0">
    <w:name w:val="Текст сноски Знак"/>
    <w:basedOn w:val="a5"/>
    <w:link w:val="aff"/>
    <w:uiPriority w:val="99"/>
    <w:locked/>
    <w:rsid w:val="00074207"/>
    <w:rPr>
      <w:rFonts w:ascii="Times New Roman" w:hAnsi="Times New Roman" w:cs="Times New Roman"/>
      <w:sz w:val="20"/>
      <w:szCs w:val="20"/>
      <w:lang w:eastAsia="ru-RU"/>
    </w:rPr>
  </w:style>
  <w:style w:type="paragraph" w:customStyle="1" w:styleId="aff1">
    <w:name w:val="Содержимое таблицы"/>
    <w:basedOn w:val="a4"/>
    <w:uiPriority w:val="99"/>
    <w:rsid w:val="00074207"/>
    <w:pPr>
      <w:suppressLineNumbers/>
      <w:spacing w:after="0" w:line="240" w:lineRule="auto"/>
    </w:pPr>
    <w:rPr>
      <w:rFonts w:ascii="Times New Roman" w:eastAsia="Times New Roman" w:hAnsi="Times New Roman"/>
      <w:sz w:val="24"/>
      <w:szCs w:val="24"/>
      <w:lang w:eastAsia="ru-RU"/>
    </w:rPr>
  </w:style>
  <w:style w:type="paragraph" w:customStyle="1" w:styleId="aff2">
    <w:name w:val="Заголовок таблицы"/>
    <w:basedOn w:val="aff1"/>
    <w:uiPriority w:val="99"/>
    <w:rsid w:val="00074207"/>
    <w:pPr>
      <w:jc w:val="center"/>
    </w:pPr>
    <w:rPr>
      <w:b/>
      <w:bCs/>
    </w:rPr>
  </w:style>
  <w:style w:type="paragraph" w:styleId="28">
    <w:name w:val="Body Text Indent 2"/>
    <w:basedOn w:val="a4"/>
    <w:link w:val="213"/>
    <w:uiPriority w:val="99"/>
    <w:semiHidden/>
    <w:rsid w:val="00074207"/>
    <w:pPr>
      <w:spacing w:after="0" w:line="360" w:lineRule="auto"/>
      <w:ind w:firstLine="709"/>
      <w:jc w:val="both"/>
    </w:pPr>
    <w:rPr>
      <w:rFonts w:ascii="Times New Roman" w:eastAsia="Times New Roman" w:hAnsi="Times New Roman"/>
      <w:kern w:val="1"/>
      <w:sz w:val="28"/>
      <w:szCs w:val="28"/>
      <w:lang w:eastAsia="ar-SA"/>
    </w:rPr>
  </w:style>
  <w:style w:type="character" w:customStyle="1" w:styleId="213">
    <w:name w:val="Основной текст с отступом 2 Знак1"/>
    <w:basedOn w:val="a5"/>
    <w:link w:val="28"/>
    <w:uiPriority w:val="99"/>
    <w:semiHidden/>
    <w:locked/>
    <w:rsid w:val="00074207"/>
    <w:rPr>
      <w:rFonts w:ascii="Times New Roman" w:hAnsi="Times New Roman" w:cs="Times New Roman"/>
      <w:kern w:val="1"/>
      <w:sz w:val="28"/>
      <w:szCs w:val="28"/>
      <w:lang w:eastAsia="ar-SA" w:bidi="ar-SA"/>
    </w:rPr>
  </w:style>
  <w:style w:type="paragraph" w:styleId="38">
    <w:name w:val="Body Text Indent 3"/>
    <w:basedOn w:val="a4"/>
    <w:link w:val="312"/>
    <w:uiPriority w:val="99"/>
    <w:semiHidden/>
    <w:rsid w:val="00074207"/>
    <w:pPr>
      <w:spacing w:after="0" w:line="360" w:lineRule="auto"/>
      <w:ind w:firstLine="709"/>
      <w:jc w:val="both"/>
    </w:pPr>
    <w:rPr>
      <w:rFonts w:ascii="Times New Roman" w:eastAsia="Times New Roman" w:hAnsi="Times New Roman"/>
      <w:iCs/>
      <w:sz w:val="24"/>
      <w:szCs w:val="24"/>
      <w:lang w:eastAsia="ru-RU"/>
    </w:rPr>
  </w:style>
  <w:style w:type="character" w:customStyle="1" w:styleId="312">
    <w:name w:val="Основной текст с отступом 3 Знак1"/>
    <w:basedOn w:val="a5"/>
    <w:link w:val="38"/>
    <w:uiPriority w:val="99"/>
    <w:semiHidden/>
    <w:locked/>
    <w:rsid w:val="00074207"/>
    <w:rPr>
      <w:rFonts w:ascii="Times New Roman" w:hAnsi="Times New Roman" w:cs="Times New Roman"/>
      <w:iCs/>
      <w:sz w:val="24"/>
      <w:szCs w:val="24"/>
      <w:lang w:eastAsia="ru-RU"/>
    </w:rPr>
  </w:style>
  <w:style w:type="character" w:customStyle="1" w:styleId="62">
    <w:name w:val="Основной текст (6)_"/>
    <w:link w:val="63"/>
    <w:uiPriority w:val="99"/>
    <w:locked/>
    <w:rsid w:val="00074207"/>
    <w:rPr>
      <w:rFonts w:ascii="Arial" w:hAnsi="Arial"/>
      <w:sz w:val="17"/>
      <w:shd w:val="clear" w:color="auto" w:fill="FFFFFF"/>
    </w:rPr>
  </w:style>
  <w:style w:type="character" w:customStyle="1" w:styleId="aff3">
    <w:name w:val="Основной текст_"/>
    <w:link w:val="1f4"/>
    <w:uiPriority w:val="99"/>
    <w:locked/>
    <w:rsid w:val="00074207"/>
    <w:rPr>
      <w:rFonts w:ascii="Arial" w:hAnsi="Arial"/>
      <w:sz w:val="19"/>
      <w:shd w:val="clear" w:color="auto" w:fill="FFFFFF"/>
    </w:rPr>
  </w:style>
  <w:style w:type="character" w:customStyle="1" w:styleId="29">
    <w:name w:val="Оглавление 2 Знак"/>
    <w:link w:val="2a"/>
    <w:uiPriority w:val="99"/>
    <w:locked/>
    <w:rsid w:val="00BD4143"/>
    <w:rPr>
      <w:rFonts w:ascii="Times New Roman" w:hAnsi="Times New Roman"/>
      <w:noProof/>
      <w:kern w:val="1"/>
      <w:sz w:val="28"/>
      <w:lang w:eastAsia="ar-SA"/>
    </w:rPr>
  </w:style>
  <w:style w:type="paragraph" w:customStyle="1" w:styleId="63">
    <w:name w:val="Основной текст (6)"/>
    <w:basedOn w:val="a4"/>
    <w:link w:val="62"/>
    <w:uiPriority w:val="99"/>
    <w:rsid w:val="00074207"/>
    <w:pPr>
      <w:widowControl w:val="0"/>
      <w:shd w:val="clear" w:color="auto" w:fill="FFFFFF"/>
      <w:spacing w:after="0" w:line="197" w:lineRule="exact"/>
      <w:ind w:hanging="300"/>
    </w:pPr>
    <w:rPr>
      <w:rFonts w:ascii="Arial" w:hAnsi="Arial"/>
      <w:sz w:val="17"/>
      <w:szCs w:val="20"/>
      <w:lang w:eastAsia="ru-RU"/>
    </w:rPr>
  </w:style>
  <w:style w:type="paragraph" w:customStyle="1" w:styleId="1f4">
    <w:name w:val="Основной текст1"/>
    <w:basedOn w:val="a4"/>
    <w:link w:val="aff3"/>
    <w:uiPriority w:val="99"/>
    <w:rsid w:val="00074207"/>
    <w:pPr>
      <w:widowControl w:val="0"/>
      <w:shd w:val="clear" w:color="auto" w:fill="FFFFFF"/>
      <w:spacing w:before="300" w:after="180" w:line="226" w:lineRule="exact"/>
      <w:ind w:hanging="1500"/>
      <w:jc w:val="both"/>
    </w:pPr>
    <w:rPr>
      <w:rFonts w:ascii="Arial" w:hAnsi="Arial"/>
      <w:sz w:val="19"/>
      <w:szCs w:val="20"/>
      <w:lang w:eastAsia="ru-RU"/>
    </w:rPr>
  </w:style>
  <w:style w:type="paragraph" w:styleId="2a">
    <w:name w:val="toc 2"/>
    <w:basedOn w:val="a4"/>
    <w:next w:val="a4"/>
    <w:link w:val="29"/>
    <w:autoRedefine/>
    <w:uiPriority w:val="99"/>
    <w:rsid w:val="00BD4143"/>
    <w:pPr>
      <w:tabs>
        <w:tab w:val="left" w:pos="1400"/>
        <w:tab w:val="right" w:leader="dot" w:pos="9356"/>
      </w:tabs>
      <w:spacing w:after="0" w:line="360" w:lineRule="auto"/>
      <w:ind w:left="284" w:right="284"/>
    </w:pPr>
    <w:rPr>
      <w:rFonts w:ascii="Times New Roman" w:hAnsi="Times New Roman"/>
      <w:noProof/>
      <w:kern w:val="1"/>
      <w:sz w:val="28"/>
      <w:szCs w:val="20"/>
      <w:lang w:eastAsia="ar-SA"/>
    </w:rPr>
  </w:style>
  <w:style w:type="table" w:styleId="aff4">
    <w:name w:val="Table Grid"/>
    <w:basedOn w:val="a6"/>
    <w:uiPriority w:val="99"/>
    <w:rsid w:val="00074207"/>
    <w:rPr>
      <w:rFonts w:ascii="Times New Roman" w:eastAsia="Times New Roman" w:hAnsi="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f5">
    <w:name w:val="Сноска_"/>
    <w:link w:val="aff6"/>
    <w:uiPriority w:val="99"/>
    <w:locked/>
    <w:rsid w:val="00074207"/>
    <w:rPr>
      <w:rFonts w:eastAsia="Times New Roman"/>
      <w:sz w:val="17"/>
      <w:shd w:val="clear" w:color="auto" w:fill="FFFFFF"/>
    </w:rPr>
  </w:style>
  <w:style w:type="character" w:customStyle="1" w:styleId="62pt">
    <w:name w:val="Основной текст (6) + Интервал 2 pt"/>
    <w:uiPriority w:val="99"/>
    <w:rsid w:val="00074207"/>
    <w:rPr>
      <w:rFonts w:ascii="Arial" w:hAnsi="Arial"/>
      <w:color w:val="000000"/>
      <w:spacing w:val="40"/>
      <w:w w:val="100"/>
      <w:position w:val="0"/>
      <w:sz w:val="17"/>
      <w:u w:val="none"/>
      <w:shd w:val="clear" w:color="auto" w:fill="FFFFFF"/>
      <w:lang w:val="ru-RU"/>
    </w:rPr>
  </w:style>
  <w:style w:type="paragraph" w:customStyle="1" w:styleId="aff6">
    <w:name w:val="Сноска"/>
    <w:basedOn w:val="a4"/>
    <w:link w:val="aff5"/>
    <w:uiPriority w:val="99"/>
    <w:rsid w:val="00074207"/>
    <w:pPr>
      <w:widowControl w:val="0"/>
      <w:shd w:val="clear" w:color="auto" w:fill="FFFFFF"/>
      <w:spacing w:after="0" w:line="202" w:lineRule="exact"/>
      <w:jc w:val="both"/>
    </w:pPr>
    <w:rPr>
      <w:rFonts w:eastAsia="Times New Roman"/>
      <w:sz w:val="17"/>
      <w:szCs w:val="20"/>
      <w:lang w:eastAsia="ru-RU"/>
    </w:rPr>
  </w:style>
  <w:style w:type="paragraph" w:customStyle="1" w:styleId="GOSTcomment">
    <w:name w:val="GOST_comment"/>
    <w:basedOn w:val="a4"/>
    <w:uiPriority w:val="99"/>
    <w:rsid w:val="00074207"/>
    <w:pPr>
      <w:spacing w:after="0" w:line="224" w:lineRule="exact"/>
      <w:ind w:left="284" w:right="-20" w:firstLine="425"/>
      <w:jc w:val="both"/>
    </w:pPr>
    <w:rPr>
      <w:rFonts w:ascii="Arial" w:hAnsi="Arial" w:cs="Arial"/>
      <w:i/>
      <w:vanish/>
      <w:color w:val="231F20"/>
      <w:w w:val="98"/>
      <w:kern w:val="20"/>
      <w:sz w:val="20"/>
      <w:szCs w:val="20"/>
      <w:lang w:eastAsia="ar-SA"/>
    </w:rPr>
  </w:style>
  <w:style w:type="paragraph" w:customStyle="1" w:styleId="GOSTComment1">
    <w:name w:val="GOST_Comment1"/>
    <w:basedOn w:val="GOSTcomment"/>
    <w:uiPriority w:val="99"/>
    <w:rsid w:val="00074207"/>
    <w:pPr>
      <w:ind w:left="1247" w:right="0" w:firstLine="0"/>
    </w:pPr>
    <w:rPr>
      <w:spacing w:val="-3"/>
    </w:rPr>
  </w:style>
  <w:style w:type="paragraph" w:customStyle="1" w:styleId="1f5">
    <w:name w:val="1_Введение_ГОСТ"/>
    <w:basedOn w:val="a4"/>
    <w:next w:val="a4"/>
    <w:uiPriority w:val="99"/>
    <w:rsid w:val="00074207"/>
    <w:pPr>
      <w:widowControl w:val="0"/>
      <w:spacing w:before="60" w:after="360" w:line="360" w:lineRule="auto"/>
      <w:contextualSpacing/>
      <w:jc w:val="center"/>
    </w:pPr>
    <w:rPr>
      <w:rFonts w:ascii="Times New Roman" w:hAnsi="Times New Roman"/>
      <w:b/>
      <w:bCs/>
      <w:kern w:val="28"/>
      <w:sz w:val="28"/>
      <w:szCs w:val="28"/>
      <w:lang w:eastAsia="ar-SA"/>
    </w:rPr>
  </w:style>
  <w:style w:type="paragraph" w:customStyle="1" w:styleId="1b">
    <w:name w:val="1_Текст_ГОСТ"/>
    <w:basedOn w:val="a4"/>
    <w:link w:val="1f6"/>
    <w:qFormat/>
    <w:rsid w:val="00E251B8"/>
    <w:pPr>
      <w:spacing w:after="0" w:line="360" w:lineRule="auto"/>
      <w:ind w:firstLine="709"/>
      <w:jc w:val="both"/>
    </w:pPr>
    <w:rPr>
      <w:rFonts w:ascii="Times New Roman" w:eastAsia="SimSun" w:hAnsi="Times New Roman"/>
      <w:color w:val="000000"/>
      <w:kern w:val="1"/>
      <w:sz w:val="28"/>
      <w:lang w:eastAsia="ar-SA"/>
    </w:rPr>
  </w:style>
  <w:style w:type="paragraph" w:customStyle="1" w:styleId="1f7">
    <w:name w:val="1_Текст_ж"/>
    <w:basedOn w:val="1b"/>
    <w:next w:val="1b"/>
    <w:uiPriority w:val="99"/>
    <w:rsid w:val="00074207"/>
    <w:rPr>
      <w:b/>
    </w:rPr>
  </w:style>
  <w:style w:type="paragraph" w:customStyle="1" w:styleId="114">
    <w:name w:val="1_Вид_документа_на_титуле_14жц"/>
    <w:basedOn w:val="1f7"/>
    <w:next w:val="a4"/>
    <w:uiPriority w:val="99"/>
    <w:rsid w:val="00074207"/>
    <w:pPr>
      <w:spacing w:after="240" w:line="240" w:lineRule="auto"/>
      <w:ind w:firstLine="0"/>
      <w:jc w:val="center"/>
    </w:pPr>
  </w:style>
  <w:style w:type="paragraph" w:customStyle="1" w:styleId="1f8">
    <w:name w:val="1_ВНИМАНИЕ"/>
    <w:basedOn w:val="1b"/>
    <w:uiPriority w:val="99"/>
    <w:rsid w:val="00074207"/>
    <w:pPr>
      <w:keepNext/>
      <w:framePr w:wrap="around" w:vAnchor="text" w:hAnchor="text" w:y="1"/>
      <w:spacing w:before="60" w:line="240" w:lineRule="auto"/>
      <w:ind w:left="170" w:right="170" w:firstLine="0"/>
    </w:pPr>
    <w:rPr>
      <w:b/>
      <w:caps/>
    </w:rPr>
  </w:style>
  <w:style w:type="paragraph" w:customStyle="1" w:styleId="112">
    <w:name w:val="1_Текст_ГОСТ_1инт"/>
    <w:basedOn w:val="41"/>
    <w:next w:val="a4"/>
    <w:uiPriority w:val="99"/>
    <w:rsid w:val="00DA1731"/>
    <w:pPr>
      <w:widowControl w:val="0"/>
      <w:ind w:firstLine="35"/>
      <w:jc w:val="center"/>
      <w:outlineLvl w:val="9"/>
    </w:pPr>
    <w:rPr>
      <w:b w:val="0"/>
      <w:bCs/>
      <w:spacing w:val="-2"/>
      <w:sz w:val="24"/>
    </w:rPr>
  </w:style>
  <w:style w:type="paragraph" w:customStyle="1" w:styleId="1f9">
    <w:name w:val="1_Документы"/>
    <w:basedOn w:val="112"/>
    <w:uiPriority w:val="99"/>
    <w:rsid w:val="00074207"/>
    <w:pPr>
      <w:ind w:firstLine="0"/>
    </w:pPr>
  </w:style>
  <w:style w:type="paragraph" w:customStyle="1" w:styleId="1fa">
    <w:name w:val="Заголовок 1 Для приложений"/>
    <w:basedOn w:val="14"/>
    <w:next w:val="a4"/>
    <w:uiPriority w:val="99"/>
    <w:rsid w:val="00074207"/>
    <w:pPr>
      <w:numPr>
        <w:numId w:val="0"/>
      </w:numPr>
      <w:jc w:val="center"/>
    </w:pPr>
  </w:style>
  <w:style w:type="paragraph" w:customStyle="1" w:styleId="1fb">
    <w:name w:val="1_Заголовок_приложения"/>
    <w:basedOn w:val="1fa"/>
    <w:next w:val="1b"/>
    <w:uiPriority w:val="99"/>
    <w:rsid w:val="00074207"/>
    <w:pPr>
      <w:kinsoku w:val="0"/>
      <w:overflowPunct w:val="0"/>
      <w:ind w:left="284" w:right="284"/>
    </w:pPr>
  </w:style>
  <w:style w:type="paragraph" w:customStyle="1" w:styleId="1120">
    <w:name w:val="1_Количество_листов_12жц"/>
    <w:basedOn w:val="a4"/>
    <w:uiPriority w:val="99"/>
    <w:semiHidden/>
    <w:rsid w:val="00074207"/>
    <w:pPr>
      <w:spacing w:after="0" w:line="240" w:lineRule="auto"/>
      <w:contextualSpacing/>
      <w:jc w:val="center"/>
    </w:pPr>
    <w:rPr>
      <w:rFonts w:ascii="Times New Roman" w:eastAsia="Times New Roman" w:hAnsi="Times New Roman"/>
      <w:b/>
      <w:sz w:val="24"/>
      <w:szCs w:val="24"/>
      <w:lang w:eastAsia="ru-RU"/>
    </w:rPr>
  </w:style>
  <w:style w:type="paragraph" w:customStyle="1" w:styleId="1121">
    <w:name w:val="1_Обозначение_СТО_12жц"/>
    <w:basedOn w:val="1f7"/>
    <w:next w:val="1b"/>
    <w:uiPriority w:val="99"/>
    <w:rsid w:val="00074207"/>
    <w:pPr>
      <w:spacing w:before="60" w:after="240" w:line="240" w:lineRule="auto"/>
      <w:ind w:firstLine="0"/>
      <w:jc w:val="center"/>
    </w:pPr>
    <w:rPr>
      <w:caps/>
      <w:sz w:val="24"/>
      <w:szCs w:val="32"/>
    </w:rPr>
  </w:style>
  <w:style w:type="paragraph" w:customStyle="1" w:styleId="1140">
    <w:name w:val="1_Количество_листов_титул_14жц"/>
    <w:basedOn w:val="1121"/>
    <w:uiPriority w:val="99"/>
    <w:semiHidden/>
    <w:rsid w:val="00074207"/>
    <w:pPr>
      <w:spacing w:before="240"/>
    </w:pPr>
    <w:rPr>
      <w:caps w:val="0"/>
    </w:rPr>
  </w:style>
  <w:style w:type="paragraph" w:customStyle="1" w:styleId="1fc">
    <w:name w:val="1_Лист_регистрации_изменений"/>
    <w:basedOn w:val="1f5"/>
    <w:next w:val="a4"/>
    <w:uiPriority w:val="99"/>
    <w:rsid w:val="00074207"/>
    <w:pPr>
      <w:spacing w:before="120" w:line="240" w:lineRule="auto"/>
    </w:pPr>
    <w:rPr>
      <w:szCs w:val="32"/>
    </w:rPr>
  </w:style>
  <w:style w:type="paragraph" w:customStyle="1" w:styleId="1fd">
    <w:name w:val="1_Лист_утверждения"/>
    <w:basedOn w:val="114"/>
    <w:next w:val="1121"/>
    <w:uiPriority w:val="99"/>
    <w:rsid w:val="00074207"/>
    <w:pPr>
      <w:spacing w:after="60"/>
    </w:pPr>
  </w:style>
  <w:style w:type="paragraph" w:customStyle="1" w:styleId="1100">
    <w:name w:val="1_Логотип_ в_штампе_10жц"/>
    <w:basedOn w:val="a4"/>
    <w:uiPriority w:val="99"/>
    <w:semiHidden/>
    <w:rsid w:val="00074207"/>
    <w:pPr>
      <w:widowControl w:val="0"/>
      <w:overflowPunct w:val="0"/>
      <w:autoSpaceDE w:val="0"/>
      <w:autoSpaceDN w:val="0"/>
      <w:adjustRightInd w:val="0"/>
      <w:spacing w:before="240" w:after="240" w:line="240" w:lineRule="auto"/>
      <w:jc w:val="center"/>
      <w:textAlignment w:val="baseline"/>
    </w:pPr>
    <w:rPr>
      <w:rFonts w:ascii="Times New Roman" w:eastAsia="Times New Roman" w:hAnsi="Times New Roman"/>
      <w:b/>
      <w:sz w:val="20"/>
      <w:szCs w:val="24"/>
      <w:lang w:eastAsia="ru-RU"/>
    </w:rPr>
  </w:style>
  <w:style w:type="paragraph" w:customStyle="1" w:styleId="1101">
    <w:name w:val="1_ЛР_Текст_10ц"/>
    <w:basedOn w:val="a4"/>
    <w:uiPriority w:val="99"/>
    <w:semiHidden/>
    <w:rsid w:val="00074207"/>
    <w:pPr>
      <w:widowControl w:val="0"/>
      <w:overflowPunct w:val="0"/>
      <w:autoSpaceDE w:val="0"/>
      <w:autoSpaceDN w:val="0"/>
      <w:adjustRightInd w:val="0"/>
      <w:spacing w:after="0" w:line="240" w:lineRule="auto"/>
      <w:jc w:val="center"/>
      <w:textAlignment w:val="baseline"/>
    </w:pPr>
    <w:rPr>
      <w:rFonts w:ascii="Times New Roman" w:eastAsia="Times New Roman" w:hAnsi="Times New Roman"/>
      <w:kern w:val="28"/>
      <w:sz w:val="24"/>
      <w:szCs w:val="20"/>
      <w:lang w:eastAsia="ru-RU"/>
    </w:rPr>
  </w:style>
  <w:style w:type="paragraph" w:customStyle="1" w:styleId="1141">
    <w:name w:val="1_Наименование_системы_14жц"/>
    <w:basedOn w:val="a4"/>
    <w:uiPriority w:val="99"/>
    <w:rsid w:val="00074207"/>
    <w:pPr>
      <w:keepNext/>
      <w:keepLines/>
      <w:suppressLineNumbers/>
      <w:tabs>
        <w:tab w:val="left" w:pos="1134"/>
      </w:tabs>
      <w:suppressAutoHyphens/>
      <w:spacing w:before="120" w:after="240" w:line="240" w:lineRule="auto"/>
      <w:ind w:left="284" w:right="284"/>
      <w:contextualSpacing/>
      <w:jc w:val="center"/>
    </w:pPr>
    <w:rPr>
      <w:rFonts w:ascii="Times New Roman" w:eastAsia="Times New Roman" w:hAnsi="Times New Roman"/>
      <w:b/>
      <w:bCs/>
      <w:caps/>
      <w:sz w:val="28"/>
      <w:szCs w:val="26"/>
      <w:lang w:eastAsia="ru-RU"/>
    </w:rPr>
  </w:style>
  <w:style w:type="paragraph" w:customStyle="1" w:styleId="116">
    <w:name w:val="1_Название_проекта_16жц"/>
    <w:basedOn w:val="1141"/>
    <w:next w:val="1141"/>
    <w:uiPriority w:val="99"/>
    <w:rsid w:val="00074207"/>
    <w:pPr>
      <w:spacing w:before="240"/>
    </w:pPr>
    <w:rPr>
      <w:sz w:val="32"/>
      <w:szCs w:val="32"/>
    </w:rPr>
  </w:style>
  <w:style w:type="paragraph" w:customStyle="1" w:styleId="1fe">
    <w:name w:val="1_Наименование приложения"/>
    <w:basedOn w:val="1fa"/>
    <w:next w:val="1b"/>
    <w:uiPriority w:val="99"/>
    <w:rsid w:val="00074207"/>
    <w:pPr>
      <w:ind w:left="284" w:right="284"/>
    </w:pPr>
  </w:style>
  <w:style w:type="paragraph" w:customStyle="1" w:styleId="1142">
    <w:name w:val="1_Наименование_ГОСТ_14жц"/>
    <w:basedOn w:val="a4"/>
    <w:uiPriority w:val="99"/>
    <w:semiHidden/>
    <w:rsid w:val="00074207"/>
    <w:pPr>
      <w:spacing w:before="60" w:after="60" w:line="240" w:lineRule="auto"/>
      <w:jc w:val="center"/>
    </w:pPr>
    <w:rPr>
      <w:rFonts w:ascii="Times New Roman" w:eastAsia="Times New Roman" w:hAnsi="Times New Roman"/>
      <w:b/>
      <w:sz w:val="28"/>
      <w:szCs w:val="32"/>
      <w:lang w:eastAsia="ru-RU"/>
    </w:rPr>
  </w:style>
  <w:style w:type="paragraph" w:customStyle="1" w:styleId="1ff">
    <w:name w:val="1_Примечание_ГОСТ"/>
    <w:basedOn w:val="112"/>
    <w:uiPriority w:val="99"/>
    <w:rsid w:val="00074207"/>
  </w:style>
  <w:style w:type="paragraph" w:customStyle="1" w:styleId="121">
    <w:name w:val="1_Пункт_2"/>
    <w:basedOn w:val="24"/>
    <w:uiPriority w:val="99"/>
    <w:rsid w:val="00074207"/>
    <w:pPr>
      <w:spacing w:after="60" w:line="360" w:lineRule="auto"/>
    </w:pPr>
    <w:rPr>
      <w:b w:val="0"/>
    </w:rPr>
  </w:style>
  <w:style w:type="paragraph" w:customStyle="1" w:styleId="131">
    <w:name w:val="1_Пункт_3"/>
    <w:basedOn w:val="34"/>
    <w:uiPriority w:val="99"/>
    <w:rsid w:val="00074207"/>
    <w:pPr>
      <w:spacing w:before="120" w:after="60"/>
    </w:pPr>
    <w:rPr>
      <w:rFonts w:cs="Times New Roman"/>
      <w:b/>
      <w:lang w:eastAsia="ru-RU"/>
    </w:rPr>
  </w:style>
  <w:style w:type="paragraph" w:customStyle="1" w:styleId="140">
    <w:name w:val="1_Пункт_4"/>
    <w:basedOn w:val="41"/>
    <w:uiPriority w:val="99"/>
    <w:rsid w:val="00074207"/>
    <w:pPr>
      <w:spacing w:before="120" w:after="60" w:line="360" w:lineRule="auto"/>
    </w:pPr>
    <w:rPr>
      <w:b w:val="0"/>
    </w:rPr>
  </w:style>
  <w:style w:type="paragraph" w:customStyle="1" w:styleId="1143">
    <w:name w:val="1_УТВЕРЖДАЮ_Наименование_должности_и_предприятия_14ц"/>
    <w:basedOn w:val="a4"/>
    <w:uiPriority w:val="99"/>
    <w:rsid w:val="00074207"/>
    <w:pPr>
      <w:widowControl w:val="0"/>
      <w:overflowPunct w:val="0"/>
      <w:autoSpaceDE w:val="0"/>
      <w:autoSpaceDN w:val="0"/>
      <w:adjustRightInd w:val="0"/>
      <w:spacing w:after="0" w:line="240" w:lineRule="auto"/>
      <w:contextualSpacing/>
      <w:textAlignment w:val="baseline"/>
    </w:pPr>
    <w:rPr>
      <w:rFonts w:ascii="Times New Roman" w:eastAsia="Times New Roman" w:hAnsi="Times New Roman"/>
      <w:kern w:val="28"/>
      <w:sz w:val="26"/>
      <w:szCs w:val="26"/>
      <w:lang w:eastAsia="ru-RU"/>
    </w:rPr>
  </w:style>
  <w:style w:type="paragraph" w:customStyle="1" w:styleId="1ff0">
    <w:name w:val="1_РАЗРАБОТАЛ_НОРМОКОНТРОЛЬ"/>
    <w:basedOn w:val="1143"/>
    <w:uiPriority w:val="99"/>
    <w:rsid w:val="00074207"/>
    <w:rPr>
      <w:b/>
      <w:caps/>
      <w:sz w:val="28"/>
    </w:rPr>
  </w:style>
  <w:style w:type="paragraph" w:customStyle="1" w:styleId="1ff1">
    <w:name w:val="1_Рисунок"/>
    <w:next w:val="1b"/>
    <w:uiPriority w:val="99"/>
    <w:rsid w:val="00074207"/>
    <w:pPr>
      <w:keepNext/>
      <w:keepLines/>
      <w:spacing w:before="120" w:after="240"/>
      <w:ind w:left="284" w:right="284"/>
      <w:jc w:val="center"/>
    </w:pPr>
    <w:rPr>
      <w:rFonts w:ascii="Times New Roman" w:eastAsia="Times New Roman" w:hAnsi="Times New Roman"/>
      <w:b/>
      <w:bCs/>
      <w:sz w:val="28"/>
      <w:szCs w:val="24"/>
    </w:rPr>
  </w:style>
  <w:style w:type="paragraph" w:customStyle="1" w:styleId="1ff2">
    <w:name w:val="1_Содержание"/>
    <w:basedOn w:val="a4"/>
    <w:next w:val="1b"/>
    <w:uiPriority w:val="99"/>
    <w:rsid w:val="00074207"/>
    <w:pPr>
      <w:pageBreakBefore/>
      <w:suppressLineNumbers/>
      <w:suppressAutoHyphens/>
      <w:spacing w:before="360" w:after="480" w:line="240" w:lineRule="auto"/>
      <w:ind w:left="284" w:right="284"/>
      <w:contextualSpacing/>
      <w:jc w:val="center"/>
    </w:pPr>
    <w:rPr>
      <w:rFonts w:ascii="Times New Roman" w:eastAsia="Times New Roman" w:hAnsi="Times New Roman"/>
      <w:b/>
      <w:bCs/>
      <w:sz w:val="28"/>
      <w:szCs w:val="32"/>
    </w:rPr>
  </w:style>
  <w:style w:type="paragraph" w:customStyle="1" w:styleId="110">
    <w:name w:val="1_Список_1)"/>
    <w:basedOn w:val="1b"/>
    <w:uiPriority w:val="99"/>
    <w:rsid w:val="00074207"/>
    <w:pPr>
      <w:numPr>
        <w:numId w:val="6"/>
      </w:numPr>
    </w:pPr>
  </w:style>
  <w:style w:type="paragraph" w:customStyle="1" w:styleId="10">
    <w:name w:val="1_Список_а)"/>
    <w:basedOn w:val="a3"/>
    <w:uiPriority w:val="99"/>
    <w:rsid w:val="00074207"/>
    <w:pPr>
      <w:numPr>
        <w:numId w:val="8"/>
      </w:numPr>
      <w:tabs>
        <w:tab w:val="num" w:pos="643"/>
        <w:tab w:val="num" w:pos="1492"/>
      </w:tabs>
      <w:spacing w:after="0" w:line="360" w:lineRule="auto"/>
      <w:ind w:right="284" w:firstLine="0"/>
      <w:contextualSpacing/>
    </w:pPr>
    <w:rPr>
      <w:sz w:val="28"/>
    </w:rPr>
  </w:style>
  <w:style w:type="paragraph" w:styleId="aff7">
    <w:name w:val="caption"/>
    <w:basedOn w:val="a4"/>
    <w:next w:val="a4"/>
    <w:uiPriority w:val="99"/>
    <w:qFormat/>
    <w:rsid w:val="00074207"/>
    <w:pPr>
      <w:spacing w:before="120" w:after="240" w:line="240" w:lineRule="auto"/>
      <w:contextualSpacing/>
      <w:jc w:val="center"/>
    </w:pPr>
    <w:rPr>
      <w:rFonts w:ascii="Times New Roman" w:eastAsia="Times New Roman" w:hAnsi="Times New Roman"/>
      <w:b/>
      <w:bCs/>
      <w:sz w:val="28"/>
      <w:szCs w:val="24"/>
      <w:lang w:eastAsia="ru-RU"/>
    </w:rPr>
  </w:style>
  <w:style w:type="paragraph" w:customStyle="1" w:styleId="1ff3">
    <w:name w:val="1_Таблица"/>
    <w:basedOn w:val="aff7"/>
    <w:uiPriority w:val="99"/>
    <w:rsid w:val="00074207"/>
    <w:pPr>
      <w:keepNext/>
      <w:keepLines/>
      <w:spacing w:after="120"/>
      <w:ind w:left="284" w:right="284"/>
      <w:contextualSpacing w:val="0"/>
      <w:jc w:val="left"/>
    </w:pPr>
  </w:style>
  <w:style w:type="paragraph" w:customStyle="1" w:styleId="1">
    <w:name w:val="1_Таблица_список_маркированный"/>
    <w:basedOn w:val="1ff3"/>
    <w:uiPriority w:val="99"/>
    <w:rsid w:val="00074207"/>
    <w:pPr>
      <w:keepLines w:val="0"/>
      <w:numPr>
        <w:numId w:val="9"/>
      </w:numPr>
      <w:spacing w:before="60" w:after="0"/>
      <w:ind w:right="113"/>
      <w:contextualSpacing/>
    </w:pPr>
    <w:rPr>
      <w:b w:val="0"/>
    </w:rPr>
  </w:style>
  <w:style w:type="paragraph" w:customStyle="1" w:styleId="17">
    <w:name w:val="1_Таблица_список_нумерованный"/>
    <w:basedOn w:val="1"/>
    <w:uiPriority w:val="99"/>
    <w:rsid w:val="00074207"/>
    <w:pPr>
      <w:numPr>
        <w:numId w:val="10"/>
      </w:numPr>
      <w:tabs>
        <w:tab w:val="num" w:pos="643"/>
        <w:tab w:val="num" w:pos="926"/>
        <w:tab w:val="num" w:pos="2343"/>
      </w:tabs>
      <w:ind w:left="643"/>
    </w:pPr>
  </w:style>
  <w:style w:type="paragraph" w:customStyle="1" w:styleId="1122">
    <w:name w:val="1_Таблица_Текст_12л"/>
    <w:basedOn w:val="a4"/>
    <w:uiPriority w:val="99"/>
    <w:rsid w:val="00074207"/>
    <w:pPr>
      <w:widowControl w:val="0"/>
      <w:overflowPunct w:val="0"/>
      <w:autoSpaceDE w:val="0"/>
      <w:autoSpaceDN w:val="0"/>
      <w:adjustRightInd w:val="0"/>
      <w:spacing w:before="60" w:after="0" w:line="240" w:lineRule="auto"/>
      <w:ind w:left="57" w:right="57"/>
      <w:contextualSpacing/>
      <w:textAlignment w:val="baseline"/>
    </w:pPr>
    <w:rPr>
      <w:rFonts w:ascii="Times New Roman" w:eastAsia="Times New Roman" w:hAnsi="Times New Roman"/>
      <w:kern w:val="28"/>
      <w:sz w:val="24"/>
      <w:szCs w:val="20"/>
    </w:rPr>
  </w:style>
  <w:style w:type="paragraph" w:customStyle="1" w:styleId="1123">
    <w:name w:val="1_Таблица_Текст_12ц"/>
    <w:basedOn w:val="a4"/>
    <w:uiPriority w:val="99"/>
    <w:rsid w:val="00074207"/>
    <w:pPr>
      <w:widowControl w:val="0"/>
      <w:overflowPunct w:val="0"/>
      <w:autoSpaceDE w:val="0"/>
      <w:autoSpaceDN w:val="0"/>
      <w:adjustRightInd w:val="0"/>
      <w:spacing w:before="60" w:after="0" w:line="240" w:lineRule="auto"/>
      <w:ind w:left="57" w:right="57"/>
      <w:contextualSpacing/>
      <w:jc w:val="center"/>
      <w:textAlignment w:val="baseline"/>
    </w:pPr>
    <w:rPr>
      <w:rFonts w:ascii="Times New Roman" w:eastAsia="Times New Roman" w:hAnsi="Times New Roman"/>
      <w:kern w:val="28"/>
      <w:sz w:val="24"/>
      <w:szCs w:val="20"/>
    </w:rPr>
  </w:style>
  <w:style w:type="paragraph" w:customStyle="1" w:styleId="1144">
    <w:name w:val="1_Таблица_Текст_14л"/>
    <w:basedOn w:val="1122"/>
    <w:uiPriority w:val="99"/>
    <w:rsid w:val="00074207"/>
    <w:rPr>
      <w:sz w:val="28"/>
      <w:lang w:val="en-US"/>
    </w:rPr>
  </w:style>
  <w:style w:type="paragraph" w:styleId="2b">
    <w:name w:val="List 2"/>
    <w:basedOn w:val="24"/>
    <w:uiPriority w:val="99"/>
    <w:rsid w:val="00074207"/>
    <w:pPr>
      <w:widowControl w:val="0"/>
      <w:spacing w:line="360" w:lineRule="auto"/>
      <w:ind w:firstLine="0"/>
    </w:pPr>
    <w:rPr>
      <w:b w:val="0"/>
      <w:bCs/>
      <w:iCs/>
      <w:sz w:val="24"/>
      <w:szCs w:val="26"/>
    </w:rPr>
  </w:style>
  <w:style w:type="paragraph" w:customStyle="1" w:styleId="1145">
    <w:name w:val="1_Таблица_Текст_14ц"/>
    <w:basedOn w:val="2b"/>
    <w:uiPriority w:val="99"/>
    <w:rsid w:val="00074207"/>
    <w:pPr>
      <w:keepLines/>
      <w:spacing w:before="60" w:line="240" w:lineRule="auto"/>
      <w:ind w:left="57" w:right="57"/>
      <w:jc w:val="center"/>
    </w:pPr>
    <w:rPr>
      <w:sz w:val="28"/>
    </w:rPr>
  </w:style>
  <w:style w:type="paragraph" w:styleId="aff8">
    <w:name w:val="Message Header"/>
    <w:basedOn w:val="a4"/>
    <w:link w:val="aff9"/>
    <w:uiPriority w:val="99"/>
    <w:semiHidden/>
    <w:rsid w:val="0007420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mbria" w:eastAsia="Times New Roman" w:hAnsi="Cambria"/>
      <w:sz w:val="24"/>
      <w:szCs w:val="24"/>
      <w:lang w:eastAsia="ru-RU"/>
    </w:rPr>
  </w:style>
  <w:style w:type="character" w:customStyle="1" w:styleId="aff9">
    <w:name w:val="Шапка Знак"/>
    <w:basedOn w:val="a5"/>
    <w:link w:val="aff8"/>
    <w:uiPriority w:val="99"/>
    <w:semiHidden/>
    <w:locked/>
    <w:rsid w:val="00074207"/>
    <w:rPr>
      <w:rFonts w:ascii="Cambria" w:hAnsi="Cambria" w:cs="Times New Roman"/>
      <w:sz w:val="24"/>
      <w:szCs w:val="24"/>
      <w:shd w:val="pct20" w:color="auto" w:fill="auto"/>
      <w:lang w:eastAsia="ru-RU"/>
    </w:rPr>
  </w:style>
  <w:style w:type="paragraph" w:customStyle="1" w:styleId="1124">
    <w:name w:val="1_Таблица_шапка_12ц"/>
    <w:basedOn w:val="aff8"/>
    <w:link w:val="1125"/>
    <w:uiPriority w:val="99"/>
    <w:semiHidden/>
    <w:rsid w:val="00074207"/>
    <w:pPr>
      <w:keepNext/>
      <w:pBdr>
        <w:top w:val="single" w:sz="8" w:space="1" w:color="auto"/>
        <w:left w:val="single" w:sz="8" w:space="0" w:color="auto"/>
        <w:bottom w:val="single" w:sz="8" w:space="1" w:color="auto"/>
        <w:right w:val="single" w:sz="8" w:space="1" w:color="auto"/>
      </w:pBdr>
      <w:shd w:val="clear" w:color="auto" w:fill="auto"/>
      <w:spacing w:before="60"/>
      <w:ind w:left="1135" w:right="284" w:hanging="851"/>
      <w:contextualSpacing/>
      <w:jc w:val="center"/>
    </w:pPr>
    <w:rPr>
      <w:rFonts w:ascii="Times New Roman" w:eastAsia="Calibri" w:hAnsi="Times New Roman"/>
      <w:szCs w:val="20"/>
    </w:rPr>
  </w:style>
  <w:style w:type="character" w:customStyle="1" w:styleId="1125">
    <w:name w:val="1_Таблица_шапка_12ц Знак"/>
    <w:link w:val="1124"/>
    <w:uiPriority w:val="99"/>
    <w:semiHidden/>
    <w:locked/>
    <w:rsid w:val="00074207"/>
    <w:rPr>
      <w:rFonts w:ascii="Times New Roman" w:hAnsi="Times New Roman"/>
      <w:sz w:val="24"/>
    </w:rPr>
  </w:style>
  <w:style w:type="paragraph" w:customStyle="1" w:styleId="1146">
    <w:name w:val="1_Таблица_шапка_14ц"/>
    <w:basedOn w:val="a4"/>
    <w:uiPriority w:val="99"/>
    <w:semiHidden/>
    <w:rsid w:val="00074207"/>
    <w:pPr>
      <w:keepNext/>
      <w:spacing w:before="60" w:after="0" w:line="240" w:lineRule="auto"/>
      <w:contextualSpacing/>
      <w:jc w:val="center"/>
    </w:pPr>
    <w:rPr>
      <w:rFonts w:ascii="Times New Roman" w:eastAsia="Times New Roman" w:hAnsi="Times New Roman"/>
      <w:b/>
      <w:sz w:val="28"/>
      <w:szCs w:val="24"/>
    </w:rPr>
  </w:style>
  <w:style w:type="paragraph" w:customStyle="1" w:styleId="1147">
    <w:name w:val="1_Текст_14жц"/>
    <w:basedOn w:val="a4"/>
    <w:uiPriority w:val="99"/>
    <w:rsid w:val="00074207"/>
    <w:pPr>
      <w:spacing w:after="0" w:line="360" w:lineRule="auto"/>
      <w:ind w:right="281" w:firstLine="284"/>
      <w:jc w:val="center"/>
    </w:pPr>
    <w:rPr>
      <w:rFonts w:ascii="Times New Roman" w:eastAsia="Times New Roman" w:hAnsi="Times New Roman"/>
      <w:b/>
      <w:bCs/>
      <w:sz w:val="28"/>
      <w:szCs w:val="28"/>
      <w:lang w:eastAsia="ru-RU"/>
    </w:rPr>
  </w:style>
  <w:style w:type="paragraph" w:customStyle="1" w:styleId="1ff4">
    <w:name w:val="1_Текст_к"/>
    <w:basedOn w:val="1b"/>
    <w:next w:val="1b"/>
    <w:uiPriority w:val="99"/>
    <w:rsid w:val="00074207"/>
    <w:rPr>
      <w:i/>
    </w:rPr>
  </w:style>
  <w:style w:type="paragraph" w:customStyle="1" w:styleId="1ff5">
    <w:name w:val="1_Текст_ч"/>
    <w:basedOn w:val="1b"/>
    <w:next w:val="1b"/>
    <w:uiPriority w:val="99"/>
    <w:rsid w:val="00074207"/>
  </w:style>
  <w:style w:type="paragraph" w:customStyle="1" w:styleId="1148">
    <w:name w:val="1_УТВЕРЖДАЮ_СОГЛАСОВАНО_14жц"/>
    <w:basedOn w:val="a4"/>
    <w:next w:val="1143"/>
    <w:uiPriority w:val="99"/>
    <w:rsid w:val="00074207"/>
    <w:pPr>
      <w:widowControl w:val="0"/>
      <w:overflowPunct w:val="0"/>
      <w:autoSpaceDE w:val="0"/>
      <w:autoSpaceDN w:val="0"/>
      <w:adjustRightInd w:val="0"/>
      <w:spacing w:after="0" w:line="240" w:lineRule="auto"/>
      <w:textAlignment w:val="baseline"/>
    </w:pPr>
    <w:rPr>
      <w:rFonts w:ascii="Times New Roman" w:eastAsia="Times New Roman" w:hAnsi="Times New Roman"/>
      <w:b/>
      <w:caps/>
      <w:kern w:val="28"/>
      <w:sz w:val="28"/>
      <w:szCs w:val="26"/>
      <w:lang w:eastAsia="ru-RU"/>
    </w:rPr>
  </w:style>
  <w:style w:type="paragraph" w:customStyle="1" w:styleId="1149">
    <w:name w:val="1_УТВЕРЖДЕН_14жл"/>
    <w:basedOn w:val="1148"/>
    <w:next w:val="116"/>
    <w:uiPriority w:val="99"/>
    <w:rsid w:val="00074207"/>
    <w:pPr>
      <w:contextualSpacing/>
    </w:pPr>
    <w:rPr>
      <w:caps w:val="0"/>
    </w:rPr>
  </w:style>
  <w:style w:type="paragraph" w:customStyle="1" w:styleId="1102">
    <w:name w:val="1_Штамп_10ц"/>
    <w:basedOn w:val="a4"/>
    <w:uiPriority w:val="99"/>
    <w:rsid w:val="00074207"/>
    <w:pPr>
      <w:spacing w:before="40" w:after="0" w:line="240" w:lineRule="auto"/>
      <w:contextualSpacing/>
      <w:jc w:val="center"/>
    </w:pPr>
    <w:rPr>
      <w:rFonts w:ascii="Times New Roman" w:eastAsia="Times New Roman" w:hAnsi="Times New Roman"/>
      <w:noProof/>
      <w:sz w:val="20"/>
      <w:szCs w:val="20"/>
      <w:lang w:eastAsia="ru-RU"/>
    </w:rPr>
  </w:style>
  <w:style w:type="paragraph" w:styleId="affa">
    <w:name w:val="List Paragraph"/>
    <w:basedOn w:val="a4"/>
    <w:uiPriority w:val="99"/>
    <w:qFormat/>
    <w:rsid w:val="00074207"/>
    <w:pPr>
      <w:spacing w:after="0" w:line="240" w:lineRule="auto"/>
      <w:ind w:left="720"/>
      <w:contextualSpacing/>
    </w:pPr>
    <w:rPr>
      <w:rFonts w:ascii="Times New Roman" w:eastAsia="Times New Roman" w:hAnsi="Times New Roman"/>
      <w:sz w:val="24"/>
      <w:szCs w:val="24"/>
      <w:lang w:eastAsia="ru-RU"/>
    </w:rPr>
  </w:style>
  <w:style w:type="paragraph" w:styleId="HTML">
    <w:name w:val="HTML Address"/>
    <w:basedOn w:val="a4"/>
    <w:link w:val="HTML0"/>
    <w:uiPriority w:val="99"/>
    <w:rsid w:val="00074207"/>
    <w:pPr>
      <w:spacing w:after="0" w:line="240" w:lineRule="auto"/>
    </w:pPr>
    <w:rPr>
      <w:rFonts w:ascii="Times New Roman" w:eastAsia="Times New Roman" w:hAnsi="Times New Roman"/>
      <w:i/>
      <w:iCs/>
      <w:color w:val="0000FF"/>
      <w:sz w:val="26"/>
      <w:szCs w:val="24"/>
      <w:lang w:eastAsia="ru-RU"/>
    </w:rPr>
  </w:style>
  <w:style w:type="character" w:customStyle="1" w:styleId="HTML0">
    <w:name w:val="Адрес HTML Знак"/>
    <w:basedOn w:val="a5"/>
    <w:link w:val="HTML"/>
    <w:uiPriority w:val="99"/>
    <w:locked/>
    <w:rsid w:val="00074207"/>
    <w:rPr>
      <w:rFonts w:ascii="Times New Roman" w:hAnsi="Times New Roman" w:cs="Times New Roman"/>
      <w:i/>
      <w:iCs/>
      <w:color w:val="0000FF"/>
      <w:sz w:val="24"/>
      <w:szCs w:val="24"/>
      <w:lang w:eastAsia="ru-RU"/>
    </w:rPr>
  </w:style>
  <w:style w:type="paragraph" w:styleId="affb">
    <w:name w:val="envelope address"/>
    <w:basedOn w:val="a4"/>
    <w:uiPriority w:val="99"/>
    <w:rsid w:val="00074207"/>
    <w:pPr>
      <w:framePr w:w="7920" w:h="1980" w:hRule="exact" w:hSpace="180" w:wrap="auto" w:hAnchor="page" w:xAlign="center" w:yAlign="bottom"/>
      <w:spacing w:after="0" w:line="240" w:lineRule="auto"/>
      <w:ind w:left="2880"/>
    </w:pPr>
    <w:rPr>
      <w:rFonts w:ascii="Cambria" w:eastAsia="Times New Roman" w:hAnsi="Cambria"/>
      <w:sz w:val="24"/>
      <w:szCs w:val="24"/>
      <w:lang w:eastAsia="ru-RU"/>
    </w:rPr>
  </w:style>
  <w:style w:type="character" w:styleId="HTML1">
    <w:name w:val="HTML Acronym"/>
    <w:basedOn w:val="a5"/>
    <w:uiPriority w:val="99"/>
    <w:semiHidden/>
    <w:rsid w:val="00074207"/>
    <w:rPr>
      <w:rFonts w:cs="Times New Roman"/>
    </w:rPr>
  </w:style>
  <w:style w:type="paragraph" w:styleId="affc">
    <w:name w:val="No Spacing"/>
    <w:basedOn w:val="a4"/>
    <w:next w:val="1b"/>
    <w:uiPriority w:val="99"/>
    <w:qFormat/>
    <w:rsid w:val="00074207"/>
    <w:pPr>
      <w:spacing w:before="60" w:after="60" w:line="240" w:lineRule="auto"/>
    </w:pPr>
    <w:rPr>
      <w:rFonts w:ascii="Times New Roman" w:eastAsia="Times New Roman" w:hAnsi="Times New Roman"/>
      <w:sz w:val="26"/>
      <w:szCs w:val="24"/>
    </w:rPr>
  </w:style>
  <w:style w:type="character" w:styleId="affd">
    <w:name w:val="Hyperlink"/>
    <w:basedOn w:val="a5"/>
    <w:uiPriority w:val="99"/>
    <w:rsid w:val="00074207"/>
    <w:rPr>
      <w:rFonts w:cs="Times New Roman"/>
      <w:color w:val="0000FF"/>
      <w:u w:val="single"/>
    </w:rPr>
  </w:style>
  <w:style w:type="paragraph" w:styleId="affe">
    <w:name w:val="Date"/>
    <w:basedOn w:val="a4"/>
    <w:next w:val="a4"/>
    <w:link w:val="afff"/>
    <w:uiPriority w:val="99"/>
    <w:rsid w:val="00074207"/>
    <w:pPr>
      <w:spacing w:after="0" w:line="240" w:lineRule="auto"/>
    </w:pPr>
    <w:rPr>
      <w:rFonts w:ascii="Times New Roman" w:eastAsia="Times New Roman" w:hAnsi="Times New Roman"/>
      <w:sz w:val="26"/>
      <w:szCs w:val="24"/>
      <w:lang w:eastAsia="ru-RU"/>
    </w:rPr>
  </w:style>
  <w:style w:type="character" w:customStyle="1" w:styleId="afff">
    <w:name w:val="Дата Знак"/>
    <w:basedOn w:val="a5"/>
    <w:link w:val="affe"/>
    <w:uiPriority w:val="99"/>
    <w:locked/>
    <w:rsid w:val="00074207"/>
    <w:rPr>
      <w:rFonts w:ascii="Times New Roman" w:hAnsi="Times New Roman" w:cs="Times New Roman"/>
      <w:sz w:val="24"/>
      <w:szCs w:val="24"/>
      <w:lang w:eastAsia="ru-RU"/>
    </w:rPr>
  </w:style>
  <w:style w:type="paragraph" w:customStyle="1" w:styleId="2c">
    <w:name w:val="Заголовок 2 Для приложений"/>
    <w:basedOn w:val="24"/>
    <w:next w:val="a4"/>
    <w:uiPriority w:val="99"/>
    <w:rsid w:val="00074207"/>
    <w:pPr>
      <w:tabs>
        <w:tab w:val="num" w:pos="3412"/>
      </w:tabs>
      <w:spacing w:after="360"/>
      <w:ind w:firstLine="0"/>
      <w:jc w:val="center"/>
    </w:pPr>
  </w:style>
  <w:style w:type="paragraph" w:customStyle="1" w:styleId="32">
    <w:name w:val="Заголовок 3 Для приложений"/>
    <w:basedOn w:val="a4"/>
    <w:next w:val="a4"/>
    <w:uiPriority w:val="99"/>
    <w:rsid w:val="00074207"/>
    <w:pPr>
      <w:numPr>
        <w:ilvl w:val="2"/>
        <w:numId w:val="26"/>
      </w:numPr>
      <w:spacing w:before="120" w:after="60" w:line="240" w:lineRule="auto"/>
      <w:jc w:val="both"/>
    </w:pPr>
    <w:rPr>
      <w:rFonts w:ascii="Times New Roman" w:eastAsia="Times New Roman" w:hAnsi="Times New Roman"/>
      <w:b/>
      <w:sz w:val="26"/>
      <w:szCs w:val="20"/>
    </w:rPr>
  </w:style>
  <w:style w:type="paragraph" w:customStyle="1" w:styleId="4">
    <w:name w:val="Заголовок 4 Для приложений"/>
    <w:basedOn w:val="a4"/>
    <w:next w:val="a4"/>
    <w:uiPriority w:val="99"/>
    <w:rsid w:val="00074207"/>
    <w:pPr>
      <w:numPr>
        <w:ilvl w:val="3"/>
        <w:numId w:val="26"/>
      </w:numPr>
      <w:spacing w:before="120" w:after="120" w:line="240" w:lineRule="auto"/>
    </w:pPr>
    <w:rPr>
      <w:rFonts w:ascii="Times New Roman" w:eastAsia="Times New Roman" w:hAnsi="Times New Roman"/>
      <w:b/>
      <w:sz w:val="20"/>
      <w:szCs w:val="20"/>
    </w:rPr>
  </w:style>
  <w:style w:type="paragraph" w:styleId="afff0">
    <w:name w:val="TOC Heading"/>
    <w:basedOn w:val="14"/>
    <w:next w:val="a4"/>
    <w:uiPriority w:val="99"/>
    <w:qFormat/>
    <w:rsid w:val="00074207"/>
    <w:pPr>
      <w:spacing w:after="60" w:line="360" w:lineRule="auto"/>
      <w:ind w:firstLine="851"/>
      <w:outlineLvl w:val="9"/>
    </w:pPr>
    <w:rPr>
      <w:rFonts w:ascii="Cambria" w:hAnsi="Cambria"/>
      <w:b w:val="0"/>
      <w:kern w:val="32"/>
    </w:rPr>
  </w:style>
  <w:style w:type="character" w:styleId="afff1">
    <w:name w:val="annotation reference"/>
    <w:basedOn w:val="a5"/>
    <w:uiPriority w:val="99"/>
    <w:rsid w:val="00074207"/>
    <w:rPr>
      <w:rFonts w:cs="Times New Roman"/>
      <w:sz w:val="16"/>
    </w:rPr>
  </w:style>
  <w:style w:type="paragraph" w:styleId="a2">
    <w:name w:val="List Bullet"/>
    <w:aliases w:val="1_Маркированный_список_ГОСТ"/>
    <w:basedOn w:val="a4"/>
    <w:next w:val="1b"/>
    <w:autoRedefine/>
    <w:uiPriority w:val="99"/>
    <w:rsid w:val="00074207"/>
    <w:pPr>
      <w:numPr>
        <w:numId w:val="11"/>
      </w:numPr>
      <w:suppressAutoHyphens/>
      <w:spacing w:after="0" w:line="360" w:lineRule="auto"/>
      <w:ind w:left="0" w:right="25" w:firstLine="709"/>
      <w:contextualSpacing/>
      <w:jc w:val="both"/>
    </w:pPr>
    <w:rPr>
      <w:rFonts w:ascii="Times New Roman" w:eastAsia="Times New Roman" w:hAnsi="Times New Roman"/>
      <w:bCs/>
      <w:sz w:val="28"/>
      <w:szCs w:val="28"/>
    </w:rPr>
  </w:style>
  <w:style w:type="paragraph" w:customStyle="1" w:styleId="afff2">
    <w:name w:val="Маркированный"/>
    <w:basedOn w:val="a2"/>
    <w:uiPriority w:val="99"/>
    <w:rsid w:val="00074207"/>
    <w:pPr>
      <w:numPr>
        <w:numId w:val="0"/>
      </w:numPr>
    </w:pPr>
  </w:style>
  <w:style w:type="paragraph" w:customStyle="1" w:styleId="afff3">
    <w:name w:val="Маркированный список жирный"/>
    <w:basedOn w:val="19"/>
    <w:uiPriority w:val="99"/>
    <w:rsid w:val="00074207"/>
  </w:style>
  <w:style w:type="paragraph" w:styleId="afff4">
    <w:name w:val="Title"/>
    <w:basedOn w:val="a4"/>
    <w:link w:val="afff5"/>
    <w:uiPriority w:val="99"/>
    <w:qFormat/>
    <w:rsid w:val="00074207"/>
    <w:pPr>
      <w:spacing w:after="0" w:line="240" w:lineRule="auto"/>
      <w:jc w:val="center"/>
    </w:pPr>
    <w:rPr>
      <w:rFonts w:ascii="Times New Roman" w:eastAsia="Times New Roman" w:hAnsi="Times New Roman"/>
      <w:b/>
      <w:bCs/>
      <w:sz w:val="32"/>
      <w:szCs w:val="24"/>
      <w:lang w:eastAsia="ru-RU"/>
    </w:rPr>
  </w:style>
  <w:style w:type="character" w:customStyle="1" w:styleId="afff5">
    <w:name w:val="Название Знак"/>
    <w:basedOn w:val="a5"/>
    <w:link w:val="afff4"/>
    <w:uiPriority w:val="99"/>
    <w:locked/>
    <w:rsid w:val="00074207"/>
    <w:rPr>
      <w:rFonts w:ascii="Times New Roman" w:hAnsi="Times New Roman" w:cs="Times New Roman"/>
      <w:b/>
      <w:bCs/>
      <w:sz w:val="24"/>
      <w:szCs w:val="24"/>
      <w:lang w:eastAsia="ru-RU"/>
    </w:rPr>
  </w:style>
  <w:style w:type="paragraph" w:customStyle="1" w:styleId="afff6">
    <w:name w:val="Наименование"/>
    <w:basedOn w:val="a4"/>
    <w:uiPriority w:val="99"/>
    <w:rsid w:val="00074207"/>
    <w:pPr>
      <w:spacing w:before="60" w:after="120" w:line="240" w:lineRule="auto"/>
      <w:jc w:val="center"/>
    </w:pPr>
    <w:rPr>
      <w:rFonts w:ascii="Arial" w:eastAsia="Times New Roman" w:hAnsi="Arial" w:cs="Arial"/>
      <w:b/>
      <w:bCs/>
      <w:sz w:val="32"/>
      <w:szCs w:val="32"/>
      <w:lang w:eastAsia="ru-RU"/>
    </w:rPr>
  </w:style>
  <w:style w:type="paragraph" w:styleId="a">
    <w:name w:val="List Number"/>
    <w:basedOn w:val="a4"/>
    <w:uiPriority w:val="99"/>
    <w:rsid w:val="00074207"/>
    <w:pPr>
      <w:numPr>
        <w:numId w:val="1"/>
      </w:numPr>
      <w:spacing w:after="0" w:line="240" w:lineRule="auto"/>
      <w:contextualSpacing/>
    </w:pPr>
    <w:rPr>
      <w:rFonts w:ascii="Times New Roman" w:eastAsia="Times New Roman" w:hAnsi="Times New Roman"/>
      <w:sz w:val="28"/>
      <w:szCs w:val="24"/>
      <w:lang w:eastAsia="ru-RU"/>
    </w:rPr>
  </w:style>
  <w:style w:type="paragraph" w:styleId="20">
    <w:name w:val="List Number 2"/>
    <w:basedOn w:val="a4"/>
    <w:uiPriority w:val="99"/>
    <w:rsid w:val="00074207"/>
    <w:pPr>
      <w:numPr>
        <w:numId w:val="2"/>
      </w:numPr>
      <w:tabs>
        <w:tab w:val="clear" w:pos="360"/>
        <w:tab w:val="num" w:pos="643"/>
      </w:tabs>
      <w:spacing w:after="0" w:line="240" w:lineRule="auto"/>
      <w:ind w:left="643"/>
      <w:contextualSpacing/>
    </w:pPr>
    <w:rPr>
      <w:rFonts w:ascii="Times New Roman" w:eastAsia="Times New Roman" w:hAnsi="Times New Roman"/>
      <w:sz w:val="28"/>
      <w:szCs w:val="24"/>
      <w:lang w:eastAsia="ru-RU"/>
    </w:rPr>
  </w:style>
  <w:style w:type="paragraph" w:styleId="3">
    <w:name w:val="List Number 3"/>
    <w:basedOn w:val="a4"/>
    <w:uiPriority w:val="99"/>
    <w:rsid w:val="00074207"/>
    <w:pPr>
      <w:numPr>
        <w:numId w:val="3"/>
      </w:numPr>
      <w:tabs>
        <w:tab w:val="clear" w:pos="643"/>
        <w:tab w:val="num" w:pos="2343"/>
      </w:tabs>
      <w:spacing w:after="0" w:line="240" w:lineRule="auto"/>
      <w:ind w:left="2343"/>
      <w:contextualSpacing/>
    </w:pPr>
    <w:rPr>
      <w:rFonts w:ascii="Times New Roman" w:eastAsia="Times New Roman" w:hAnsi="Times New Roman"/>
      <w:sz w:val="28"/>
      <w:szCs w:val="24"/>
      <w:lang w:eastAsia="ru-RU"/>
    </w:rPr>
  </w:style>
  <w:style w:type="paragraph" w:styleId="afff7">
    <w:name w:val="Normal (Web)"/>
    <w:basedOn w:val="a4"/>
    <w:uiPriority w:val="99"/>
    <w:rsid w:val="00074207"/>
    <w:pPr>
      <w:spacing w:before="100" w:beforeAutospacing="1" w:after="100" w:afterAutospacing="1" w:line="240" w:lineRule="auto"/>
    </w:pPr>
    <w:rPr>
      <w:rFonts w:ascii="Arial Unicode MS" w:eastAsia="Arial Unicode MS" w:hAnsi="Times New Roman"/>
      <w:sz w:val="24"/>
      <w:szCs w:val="24"/>
      <w:lang w:eastAsia="ru-RU"/>
    </w:rPr>
  </w:style>
  <w:style w:type="paragraph" w:styleId="1ff6">
    <w:name w:val="toc 1"/>
    <w:basedOn w:val="1b"/>
    <w:next w:val="a4"/>
    <w:autoRedefine/>
    <w:uiPriority w:val="99"/>
    <w:rsid w:val="001039EA"/>
    <w:pPr>
      <w:spacing w:line="276" w:lineRule="auto"/>
      <w:ind w:firstLine="284"/>
    </w:pPr>
    <w:rPr>
      <w:color w:val="auto"/>
    </w:rPr>
  </w:style>
  <w:style w:type="paragraph" w:styleId="39">
    <w:name w:val="toc 3"/>
    <w:basedOn w:val="a4"/>
    <w:next w:val="a4"/>
    <w:autoRedefine/>
    <w:uiPriority w:val="99"/>
    <w:rsid w:val="00074207"/>
    <w:pPr>
      <w:tabs>
        <w:tab w:val="left" w:pos="1418"/>
        <w:tab w:val="right" w:leader="dot" w:pos="9356"/>
      </w:tabs>
      <w:spacing w:after="0" w:line="360" w:lineRule="auto"/>
      <w:ind w:left="709" w:right="140"/>
    </w:pPr>
    <w:rPr>
      <w:rFonts w:ascii="Times New Roman" w:eastAsia="Times New Roman" w:hAnsi="Times New Roman"/>
      <w:noProof/>
      <w:sz w:val="28"/>
      <w:szCs w:val="28"/>
      <w:lang w:eastAsia="ru-RU"/>
    </w:rPr>
  </w:style>
  <w:style w:type="paragraph" w:styleId="43">
    <w:name w:val="toc 4"/>
    <w:basedOn w:val="a4"/>
    <w:next w:val="a4"/>
    <w:autoRedefine/>
    <w:uiPriority w:val="99"/>
    <w:rsid w:val="00074207"/>
    <w:pPr>
      <w:spacing w:after="0" w:line="240" w:lineRule="auto"/>
      <w:ind w:left="560"/>
    </w:pPr>
    <w:rPr>
      <w:rFonts w:eastAsia="Times New Roman"/>
      <w:sz w:val="20"/>
      <w:szCs w:val="24"/>
      <w:lang w:eastAsia="ru-RU"/>
    </w:rPr>
  </w:style>
  <w:style w:type="paragraph" w:styleId="53">
    <w:name w:val="toc 5"/>
    <w:basedOn w:val="a4"/>
    <w:next w:val="a4"/>
    <w:autoRedefine/>
    <w:uiPriority w:val="99"/>
    <w:rsid w:val="00074207"/>
    <w:pPr>
      <w:spacing w:after="0" w:line="240" w:lineRule="auto"/>
      <w:ind w:left="840"/>
    </w:pPr>
    <w:rPr>
      <w:rFonts w:eastAsia="Times New Roman"/>
      <w:sz w:val="20"/>
      <w:szCs w:val="24"/>
      <w:lang w:eastAsia="ru-RU"/>
    </w:rPr>
  </w:style>
  <w:style w:type="paragraph" w:styleId="64">
    <w:name w:val="toc 6"/>
    <w:basedOn w:val="a4"/>
    <w:next w:val="a4"/>
    <w:autoRedefine/>
    <w:uiPriority w:val="99"/>
    <w:rsid w:val="00074207"/>
    <w:pPr>
      <w:spacing w:after="0" w:line="240" w:lineRule="auto"/>
      <w:ind w:left="1120"/>
    </w:pPr>
    <w:rPr>
      <w:rFonts w:eastAsia="Times New Roman"/>
      <w:sz w:val="20"/>
      <w:szCs w:val="24"/>
      <w:lang w:eastAsia="ru-RU"/>
    </w:rPr>
  </w:style>
  <w:style w:type="paragraph" w:styleId="71">
    <w:name w:val="toc 7"/>
    <w:basedOn w:val="a4"/>
    <w:next w:val="a4"/>
    <w:autoRedefine/>
    <w:uiPriority w:val="99"/>
    <w:rsid w:val="00074207"/>
    <w:pPr>
      <w:spacing w:after="0" w:line="240" w:lineRule="auto"/>
      <w:ind w:left="1400"/>
    </w:pPr>
    <w:rPr>
      <w:rFonts w:eastAsia="Times New Roman"/>
      <w:sz w:val="20"/>
      <w:szCs w:val="24"/>
      <w:lang w:eastAsia="ru-RU"/>
    </w:rPr>
  </w:style>
  <w:style w:type="paragraph" w:styleId="81">
    <w:name w:val="toc 8"/>
    <w:basedOn w:val="a4"/>
    <w:next w:val="a4"/>
    <w:autoRedefine/>
    <w:uiPriority w:val="99"/>
    <w:rsid w:val="00074207"/>
    <w:pPr>
      <w:spacing w:after="0" w:line="240" w:lineRule="auto"/>
      <w:ind w:left="1680"/>
    </w:pPr>
    <w:rPr>
      <w:rFonts w:eastAsia="Times New Roman"/>
      <w:sz w:val="20"/>
      <w:szCs w:val="24"/>
      <w:lang w:eastAsia="ru-RU"/>
    </w:rPr>
  </w:style>
  <w:style w:type="paragraph" w:styleId="91">
    <w:name w:val="toc 9"/>
    <w:basedOn w:val="a4"/>
    <w:next w:val="a4"/>
    <w:autoRedefine/>
    <w:uiPriority w:val="99"/>
    <w:rsid w:val="00074207"/>
    <w:pPr>
      <w:spacing w:after="0" w:line="240" w:lineRule="auto"/>
      <w:ind w:left="1960"/>
    </w:pPr>
    <w:rPr>
      <w:rFonts w:eastAsia="Times New Roman"/>
      <w:sz w:val="20"/>
      <w:szCs w:val="24"/>
      <w:lang w:eastAsia="ru-RU"/>
    </w:rPr>
  </w:style>
  <w:style w:type="character" w:customStyle="1" w:styleId="214">
    <w:name w:val="Основной текст 2 Знак1"/>
    <w:basedOn w:val="a5"/>
    <w:uiPriority w:val="99"/>
    <w:semiHidden/>
    <w:rsid w:val="00074207"/>
    <w:rPr>
      <w:rFonts w:cs="Times New Roman"/>
      <w:sz w:val="24"/>
      <w:szCs w:val="24"/>
    </w:rPr>
  </w:style>
  <w:style w:type="character" w:customStyle="1" w:styleId="313">
    <w:name w:val="Основной текст 3 Знак1"/>
    <w:basedOn w:val="a5"/>
    <w:uiPriority w:val="99"/>
    <w:semiHidden/>
    <w:rsid w:val="00074207"/>
    <w:rPr>
      <w:rFonts w:cs="Times New Roman"/>
      <w:sz w:val="16"/>
      <w:szCs w:val="16"/>
    </w:rPr>
  </w:style>
  <w:style w:type="paragraph" w:styleId="afff8">
    <w:name w:val="List Continue"/>
    <w:basedOn w:val="a4"/>
    <w:uiPriority w:val="99"/>
    <w:rsid w:val="00074207"/>
    <w:pPr>
      <w:spacing w:after="120" w:line="360" w:lineRule="auto"/>
      <w:ind w:left="283" w:right="284" w:firstLine="851"/>
      <w:contextualSpacing/>
      <w:jc w:val="both"/>
    </w:pPr>
    <w:rPr>
      <w:rFonts w:ascii="Times New Roman" w:eastAsia="Times New Roman" w:hAnsi="Times New Roman"/>
      <w:sz w:val="28"/>
      <w:szCs w:val="20"/>
    </w:rPr>
  </w:style>
  <w:style w:type="paragraph" w:styleId="2d">
    <w:name w:val="List Continue 2"/>
    <w:basedOn w:val="a4"/>
    <w:uiPriority w:val="99"/>
    <w:rsid w:val="00074207"/>
    <w:pPr>
      <w:spacing w:after="120" w:line="360" w:lineRule="auto"/>
      <w:ind w:left="566" w:right="284" w:firstLine="851"/>
      <w:contextualSpacing/>
      <w:jc w:val="both"/>
    </w:pPr>
    <w:rPr>
      <w:rFonts w:ascii="Times New Roman" w:eastAsia="Times New Roman" w:hAnsi="Times New Roman"/>
      <w:sz w:val="28"/>
      <w:szCs w:val="20"/>
    </w:rPr>
  </w:style>
  <w:style w:type="paragraph" w:styleId="3a">
    <w:name w:val="List Continue 3"/>
    <w:basedOn w:val="a4"/>
    <w:uiPriority w:val="99"/>
    <w:rsid w:val="00074207"/>
    <w:pPr>
      <w:spacing w:after="120" w:line="240" w:lineRule="auto"/>
      <w:ind w:left="849"/>
      <w:contextualSpacing/>
    </w:pPr>
    <w:rPr>
      <w:rFonts w:ascii="Times New Roman" w:eastAsia="Times New Roman" w:hAnsi="Times New Roman"/>
      <w:sz w:val="24"/>
      <w:szCs w:val="24"/>
      <w:lang w:eastAsia="ru-RU"/>
    </w:rPr>
  </w:style>
  <w:style w:type="paragraph" w:customStyle="1" w:styleId="2e">
    <w:name w:val="Пункт 2"/>
    <w:basedOn w:val="1b"/>
    <w:uiPriority w:val="99"/>
    <w:rsid w:val="00074207"/>
    <w:rPr>
      <w:bCs/>
    </w:rPr>
  </w:style>
  <w:style w:type="paragraph" w:customStyle="1" w:styleId="21">
    <w:name w:val="Пункт 2 уровень"/>
    <w:basedOn w:val="24"/>
    <w:uiPriority w:val="99"/>
    <w:rsid w:val="00074207"/>
    <w:pPr>
      <w:widowControl w:val="0"/>
      <w:numPr>
        <w:ilvl w:val="1"/>
        <w:numId w:val="14"/>
      </w:numPr>
      <w:spacing w:after="240" w:line="360" w:lineRule="auto"/>
      <w:ind w:left="375" w:right="283"/>
    </w:pPr>
  </w:style>
  <w:style w:type="paragraph" w:customStyle="1" w:styleId="33">
    <w:name w:val="Пункт 3"/>
    <w:basedOn w:val="34"/>
    <w:uiPriority w:val="99"/>
    <w:rsid w:val="00074207"/>
    <w:pPr>
      <w:numPr>
        <w:ilvl w:val="1"/>
        <w:numId w:val="15"/>
      </w:numPr>
      <w:spacing w:after="240"/>
      <w:ind w:firstLine="0"/>
    </w:pPr>
    <w:rPr>
      <w:b/>
      <w:bCs/>
    </w:rPr>
  </w:style>
  <w:style w:type="paragraph" w:customStyle="1" w:styleId="3b">
    <w:name w:val="Пункт 3 уровень"/>
    <w:basedOn w:val="34"/>
    <w:uiPriority w:val="99"/>
    <w:rsid w:val="00074207"/>
    <w:pPr>
      <w:spacing w:after="240"/>
      <w:ind w:firstLine="0"/>
    </w:pPr>
    <w:rPr>
      <w:b/>
      <w:bCs/>
    </w:rPr>
  </w:style>
  <w:style w:type="paragraph" w:customStyle="1" w:styleId="40">
    <w:name w:val="Пункт 4"/>
    <w:basedOn w:val="41"/>
    <w:uiPriority w:val="99"/>
    <w:rsid w:val="00074207"/>
    <w:pPr>
      <w:numPr>
        <w:ilvl w:val="2"/>
        <w:numId w:val="15"/>
      </w:numPr>
      <w:tabs>
        <w:tab w:val="num" w:pos="5257"/>
      </w:tabs>
      <w:spacing w:line="360" w:lineRule="auto"/>
      <w:ind w:left="5257" w:hanging="720"/>
      <w:jc w:val="both"/>
    </w:pPr>
    <w:rPr>
      <w:b w:val="0"/>
      <w:bCs/>
    </w:rPr>
  </w:style>
  <w:style w:type="paragraph" w:customStyle="1" w:styleId="44">
    <w:name w:val="Пункт 4 уровень"/>
    <w:basedOn w:val="3b"/>
    <w:uiPriority w:val="99"/>
    <w:rsid w:val="00074207"/>
    <w:pPr>
      <w:ind w:left="284" w:firstLine="567"/>
    </w:pPr>
  </w:style>
  <w:style w:type="paragraph" w:customStyle="1" w:styleId="51">
    <w:name w:val="Пункт 5"/>
    <w:basedOn w:val="50"/>
    <w:uiPriority w:val="99"/>
    <w:rsid w:val="00074207"/>
    <w:pPr>
      <w:numPr>
        <w:ilvl w:val="3"/>
        <w:numId w:val="15"/>
      </w:numPr>
      <w:spacing w:line="360" w:lineRule="auto"/>
      <w:ind w:firstLine="0"/>
    </w:pPr>
  </w:style>
  <w:style w:type="paragraph" w:styleId="30">
    <w:name w:val="List 3"/>
    <w:basedOn w:val="34"/>
    <w:uiPriority w:val="99"/>
    <w:rsid w:val="00074207"/>
    <w:pPr>
      <w:numPr>
        <w:numId w:val="16"/>
      </w:numPr>
      <w:tabs>
        <w:tab w:val="left" w:pos="0"/>
      </w:tabs>
    </w:pPr>
    <w:rPr>
      <w:b/>
      <w:sz w:val="24"/>
    </w:rPr>
  </w:style>
  <w:style w:type="paragraph" w:styleId="45">
    <w:name w:val="List 4"/>
    <w:basedOn w:val="a4"/>
    <w:uiPriority w:val="99"/>
    <w:rsid w:val="00074207"/>
    <w:pPr>
      <w:spacing w:after="0" w:line="360" w:lineRule="auto"/>
      <w:ind w:left="1132" w:right="284" w:hanging="283"/>
      <w:contextualSpacing/>
      <w:jc w:val="both"/>
    </w:pPr>
    <w:rPr>
      <w:rFonts w:ascii="Times New Roman" w:eastAsia="Times New Roman" w:hAnsi="Times New Roman"/>
      <w:sz w:val="28"/>
      <w:szCs w:val="20"/>
    </w:rPr>
  </w:style>
  <w:style w:type="paragraph" w:styleId="54">
    <w:name w:val="List 5"/>
    <w:basedOn w:val="a4"/>
    <w:uiPriority w:val="99"/>
    <w:rsid w:val="00074207"/>
    <w:pPr>
      <w:spacing w:after="0" w:line="360" w:lineRule="auto"/>
      <w:ind w:left="1415" w:right="284" w:hanging="283"/>
      <w:contextualSpacing/>
      <w:jc w:val="both"/>
    </w:pPr>
    <w:rPr>
      <w:rFonts w:ascii="Times New Roman" w:eastAsia="Times New Roman" w:hAnsi="Times New Roman"/>
      <w:sz w:val="28"/>
      <w:szCs w:val="20"/>
    </w:rPr>
  </w:style>
  <w:style w:type="paragraph" w:styleId="afff9">
    <w:name w:val="Bibliography"/>
    <w:basedOn w:val="a4"/>
    <w:next w:val="a4"/>
    <w:uiPriority w:val="99"/>
    <w:rsid w:val="00074207"/>
    <w:pPr>
      <w:spacing w:after="0" w:line="240" w:lineRule="auto"/>
    </w:pPr>
    <w:rPr>
      <w:rFonts w:ascii="Times New Roman" w:eastAsia="Times New Roman" w:hAnsi="Times New Roman"/>
      <w:sz w:val="24"/>
      <w:szCs w:val="24"/>
      <w:lang w:eastAsia="ru-RU"/>
    </w:rPr>
  </w:style>
  <w:style w:type="paragraph" w:customStyle="1" w:styleId="a0">
    <w:name w:val="Список нумерованный"/>
    <w:basedOn w:val="a4"/>
    <w:uiPriority w:val="99"/>
    <w:rsid w:val="00074207"/>
    <w:pPr>
      <w:numPr>
        <w:numId w:val="17"/>
      </w:numPr>
      <w:spacing w:before="120" w:after="0" w:line="240" w:lineRule="auto"/>
      <w:jc w:val="both"/>
    </w:pPr>
    <w:rPr>
      <w:rFonts w:ascii="Times New Roman" w:eastAsia="Times New Roman" w:hAnsi="Times New Roman"/>
      <w:sz w:val="24"/>
      <w:szCs w:val="24"/>
      <w:lang w:eastAsia="ru-RU"/>
    </w:rPr>
  </w:style>
  <w:style w:type="character" w:customStyle="1" w:styleId="afffa">
    <w:name w:val="Стиль многоуровневый"/>
    <w:uiPriority w:val="99"/>
    <w:rsid w:val="00074207"/>
    <w:rPr>
      <w:rFonts w:ascii="Times New Roman" w:hAnsi="Times New Roman"/>
      <w:b/>
      <w:sz w:val="28"/>
    </w:rPr>
  </w:style>
  <w:style w:type="paragraph" w:customStyle="1" w:styleId="afffb">
    <w:name w:val="Текст документа"/>
    <w:basedOn w:val="a4"/>
    <w:uiPriority w:val="99"/>
    <w:semiHidden/>
    <w:rsid w:val="00074207"/>
    <w:pPr>
      <w:spacing w:after="0" w:line="240" w:lineRule="auto"/>
      <w:ind w:left="284"/>
    </w:pPr>
    <w:rPr>
      <w:rFonts w:ascii="Times New Roman" w:eastAsia="Times New Roman" w:hAnsi="Times New Roman"/>
      <w:sz w:val="24"/>
      <w:szCs w:val="24"/>
      <w:lang w:val="en-US" w:eastAsia="ru-RU"/>
    </w:rPr>
  </w:style>
  <w:style w:type="paragraph" w:styleId="afffc">
    <w:name w:val="annotation text"/>
    <w:basedOn w:val="a4"/>
    <w:link w:val="afffd"/>
    <w:uiPriority w:val="99"/>
    <w:semiHidden/>
    <w:rsid w:val="00074207"/>
    <w:pPr>
      <w:spacing w:after="0" w:line="240" w:lineRule="auto"/>
    </w:pPr>
    <w:rPr>
      <w:rFonts w:ascii="Times New Roman" w:eastAsia="Times New Roman" w:hAnsi="Times New Roman"/>
      <w:sz w:val="20"/>
      <w:szCs w:val="20"/>
      <w:lang w:eastAsia="ru-RU"/>
    </w:rPr>
  </w:style>
  <w:style w:type="character" w:customStyle="1" w:styleId="afffd">
    <w:name w:val="Текст примечания Знак"/>
    <w:basedOn w:val="a5"/>
    <w:link w:val="afffc"/>
    <w:uiPriority w:val="99"/>
    <w:semiHidden/>
    <w:locked/>
    <w:rsid w:val="00074207"/>
    <w:rPr>
      <w:rFonts w:ascii="Times New Roman" w:hAnsi="Times New Roman" w:cs="Times New Roman"/>
      <w:sz w:val="20"/>
      <w:szCs w:val="20"/>
      <w:lang w:eastAsia="ru-RU"/>
    </w:rPr>
  </w:style>
  <w:style w:type="paragraph" w:styleId="afffe">
    <w:name w:val="annotation subject"/>
    <w:aliases w:val="Char"/>
    <w:basedOn w:val="afffc"/>
    <w:next w:val="afffc"/>
    <w:link w:val="affff"/>
    <w:uiPriority w:val="99"/>
    <w:semiHidden/>
    <w:rsid w:val="00074207"/>
    <w:rPr>
      <w:b/>
      <w:bCs/>
    </w:rPr>
  </w:style>
  <w:style w:type="character" w:customStyle="1" w:styleId="affff">
    <w:name w:val="Тема примечания Знак"/>
    <w:aliases w:val="Char Знак"/>
    <w:basedOn w:val="afffd"/>
    <w:link w:val="afffe"/>
    <w:uiPriority w:val="99"/>
    <w:semiHidden/>
    <w:locked/>
    <w:rsid w:val="00074207"/>
    <w:rPr>
      <w:rFonts w:ascii="Times New Roman" w:hAnsi="Times New Roman" w:cs="Times New Roman"/>
      <w:b/>
      <w:bCs/>
      <w:sz w:val="20"/>
      <w:szCs w:val="20"/>
      <w:lang w:eastAsia="ru-RU"/>
    </w:rPr>
  </w:style>
  <w:style w:type="paragraph" w:customStyle="1" w:styleId="113">
    <w:name w:val="1_Заголовок_1"/>
    <w:basedOn w:val="a4"/>
    <w:next w:val="1b"/>
    <w:uiPriority w:val="99"/>
    <w:rsid w:val="00074207"/>
    <w:pPr>
      <w:spacing w:after="0" w:line="240" w:lineRule="auto"/>
      <w:jc w:val="center"/>
    </w:pPr>
    <w:rPr>
      <w:rFonts w:ascii="Times New Roman" w:eastAsia="Times New Roman" w:hAnsi="Times New Roman" w:cs="Arial"/>
      <w:kern w:val="1"/>
      <w:sz w:val="28"/>
      <w:szCs w:val="28"/>
      <w:lang w:eastAsia="ar-SA"/>
    </w:rPr>
  </w:style>
  <w:style w:type="paragraph" w:customStyle="1" w:styleId="120">
    <w:name w:val="1_Заголовок_2"/>
    <w:basedOn w:val="1b"/>
    <w:uiPriority w:val="99"/>
    <w:rsid w:val="00074207"/>
    <w:pPr>
      <w:numPr>
        <w:ilvl w:val="1"/>
        <w:numId w:val="21"/>
      </w:numPr>
      <w:tabs>
        <w:tab w:val="num" w:pos="360"/>
      </w:tabs>
      <w:spacing w:before="180" w:after="360" w:line="240" w:lineRule="auto"/>
      <w:ind w:firstLine="720"/>
    </w:pPr>
    <w:rPr>
      <w:b/>
    </w:rPr>
  </w:style>
  <w:style w:type="paragraph" w:customStyle="1" w:styleId="130">
    <w:name w:val="1_Заголовок_3"/>
    <w:basedOn w:val="1b"/>
    <w:uiPriority w:val="99"/>
    <w:rsid w:val="00074207"/>
    <w:pPr>
      <w:numPr>
        <w:numId w:val="21"/>
      </w:numPr>
      <w:tabs>
        <w:tab w:val="num" w:pos="360"/>
      </w:tabs>
      <w:spacing w:before="180" w:after="360" w:line="240" w:lineRule="auto"/>
      <w:ind w:firstLine="720"/>
    </w:pPr>
    <w:rPr>
      <w:b/>
      <w:kern w:val="0"/>
    </w:rPr>
  </w:style>
  <w:style w:type="paragraph" w:customStyle="1" w:styleId="141">
    <w:name w:val="1_Заголовок_4"/>
    <w:basedOn w:val="41"/>
    <w:uiPriority w:val="99"/>
    <w:rsid w:val="00074207"/>
    <w:pPr>
      <w:ind w:firstLine="0"/>
      <w:jc w:val="center"/>
    </w:pPr>
    <w:rPr>
      <w:spacing w:val="20"/>
    </w:rPr>
  </w:style>
  <w:style w:type="character" w:customStyle="1" w:styleId="2f">
    <w:name w:val="Стиль многоуровневый_2"/>
    <w:basedOn w:val="a5"/>
    <w:uiPriority w:val="99"/>
    <w:rsid w:val="00074207"/>
    <w:rPr>
      <w:rFonts w:cs="Times New Roman"/>
      <w:sz w:val="28"/>
    </w:rPr>
  </w:style>
  <w:style w:type="paragraph" w:customStyle="1" w:styleId="affff0">
    <w:name w:val="Основной"/>
    <w:basedOn w:val="a4"/>
    <w:link w:val="affff1"/>
    <w:uiPriority w:val="99"/>
    <w:rsid w:val="00074207"/>
    <w:pPr>
      <w:spacing w:after="120" w:line="240" w:lineRule="auto"/>
      <w:ind w:firstLine="709"/>
    </w:pPr>
    <w:rPr>
      <w:rFonts w:ascii="Arial" w:hAnsi="Arial"/>
      <w:sz w:val="20"/>
      <w:szCs w:val="20"/>
      <w:lang w:eastAsia="ru-RU"/>
    </w:rPr>
  </w:style>
  <w:style w:type="character" w:customStyle="1" w:styleId="affff1">
    <w:name w:val="Основной Знак"/>
    <w:link w:val="affff0"/>
    <w:uiPriority w:val="99"/>
    <w:locked/>
    <w:rsid w:val="00074207"/>
    <w:rPr>
      <w:rFonts w:ascii="Arial" w:hAnsi="Arial"/>
      <w:sz w:val="20"/>
      <w:lang w:eastAsia="ru-RU"/>
    </w:rPr>
  </w:style>
  <w:style w:type="paragraph" w:customStyle="1" w:styleId="ConsPlusNormal">
    <w:name w:val="ConsPlusNormal"/>
    <w:uiPriority w:val="99"/>
    <w:rsid w:val="00074207"/>
    <w:pPr>
      <w:widowControl w:val="0"/>
      <w:autoSpaceDE w:val="0"/>
      <w:autoSpaceDN w:val="0"/>
      <w:adjustRightInd w:val="0"/>
    </w:pPr>
    <w:rPr>
      <w:rFonts w:ascii="Arial" w:eastAsia="Times New Roman" w:hAnsi="Arial" w:cs="Arial"/>
      <w:sz w:val="20"/>
      <w:szCs w:val="20"/>
    </w:rPr>
  </w:style>
  <w:style w:type="paragraph" w:customStyle="1" w:styleId="Default">
    <w:name w:val="Default"/>
    <w:uiPriority w:val="99"/>
    <w:rsid w:val="00074207"/>
    <w:pPr>
      <w:autoSpaceDE w:val="0"/>
      <w:autoSpaceDN w:val="0"/>
      <w:adjustRightInd w:val="0"/>
    </w:pPr>
    <w:rPr>
      <w:rFonts w:ascii="Times New Roman" w:eastAsia="Times New Roman" w:hAnsi="Times New Roman"/>
      <w:color w:val="000000"/>
      <w:sz w:val="24"/>
      <w:szCs w:val="24"/>
    </w:rPr>
  </w:style>
  <w:style w:type="paragraph" w:customStyle="1" w:styleId="affff2">
    <w:name w:val="Наименование подзаголовок"/>
    <w:basedOn w:val="a4"/>
    <w:uiPriority w:val="99"/>
    <w:rsid w:val="00074207"/>
    <w:pPr>
      <w:spacing w:after="0" w:line="240" w:lineRule="auto"/>
      <w:jc w:val="center"/>
    </w:pPr>
    <w:rPr>
      <w:rFonts w:ascii="Arial" w:eastAsia="Times New Roman" w:hAnsi="Arial"/>
      <w:b/>
      <w:bCs/>
      <w:sz w:val="32"/>
      <w:szCs w:val="20"/>
      <w:lang w:eastAsia="ru-RU"/>
    </w:rPr>
  </w:style>
  <w:style w:type="paragraph" w:customStyle="1" w:styleId="46">
    <w:name w:val="текст 4 уровень"/>
    <w:basedOn w:val="41"/>
    <w:link w:val="47"/>
    <w:uiPriority w:val="99"/>
    <w:rsid w:val="00074207"/>
    <w:pPr>
      <w:spacing w:before="0" w:after="0" w:line="360" w:lineRule="auto"/>
      <w:ind w:firstLine="720"/>
      <w:jc w:val="both"/>
    </w:pPr>
    <w:rPr>
      <w:b w:val="0"/>
    </w:rPr>
  </w:style>
  <w:style w:type="paragraph" w:customStyle="1" w:styleId="a1">
    <w:name w:val="список"/>
    <w:basedOn w:val="1b"/>
    <w:link w:val="affff3"/>
    <w:uiPriority w:val="99"/>
    <w:rsid w:val="00074207"/>
    <w:pPr>
      <w:numPr>
        <w:numId w:val="29"/>
      </w:numPr>
    </w:pPr>
  </w:style>
  <w:style w:type="character" w:customStyle="1" w:styleId="47">
    <w:name w:val="текст 4 уровень Знак"/>
    <w:basedOn w:val="42"/>
    <w:link w:val="46"/>
    <w:uiPriority w:val="99"/>
    <w:locked/>
    <w:rsid w:val="00074207"/>
    <w:rPr>
      <w:rFonts w:ascii="Times New Roman" w:hAnsi="Times New Roman" w:cs="Arial"/>
      <w:b/>
      <w:kern w:val="1"/>
      <w:sz w:val="24"/>
      <w:szCs w:val="24"/>
      <w:lang w:eastAsia="ar-SA" w:bidi="ar-SA"/>
    </w:rPr>
  </w:style>
  <w:style w:type="character" w:customStyle="1" w:styleId="1f6">
    <w:name w:val="1_Текст_ГОСТ Знак"/>
    <w:basedOn w:val="213"/>
    <w:link w:val="1b"/>
    <w:locked/>
    <w:rsid w:val="00E251B8"/>
    <w:rPr>
      <w:rFonts w:ascii="Times New Roman" w:eastAsia="SimSun" w:hAnsi="Times New Roman" w:cs="Times New Roman"/>
      <w:color w:val="000000"/>
      <w:kern w:val="1"/>
      <w:sz w:val="28"/>
      <w:szCs w:val="28"/>
      <w:lang w:eastAsia="ar-SA" w:bidi="ar-SA"/>
    </w:rPr>
  </w:style>
  <w:style w:type="character" w:customStyle="1" w:styleId="affff3">
    <w:name w:val="список Знак"/>
    <w:basedOn w:val="1f6"/>
    <w:link w:val="a1"/>
    <w:uiPriority w:val="99"/>
    <w:locked/>
    <w:rsid w:val="00074207"/>
    <w:rPr>
      <w:rFonts w:ascii="Times New Roman" w:eastAsia="SimSun" w:hAnsi="Times New Roman" w:cs="Times New Roman"/>
      <w:color w:val="000000"/>
      <w:kern w:val="1"/>
      <w:sz w:val="28"/>
      <w:szCs w:val="28"/>
      <w:lang w:eastAsia="ar-SA" w:bidi="ar-SA"/>
    </w:rPr>
  </w:style>
  <w:style w:type="paragraph" w:customStyle="1" w:styleId="affff4">
    <w:name w:val="Основной стиль абзаца"/>
    <w:basedOn w:val="a4"/>
    <w:link w:val="affff5"/>
    <w:uiPriority w:val="99"/>
    <w:rsid w:val="00074207"/>
    <w:pPr>
      <w:widowControl w:val="0"/>
      <w:spacing w:after="0" w:line="360" w:lineRule="auto"/>
      <w:ind w:firstLine="567"/>
      <w:jc w:val="both"/>
    </w:pPr>
    <w:rPr>
      <w:rFonts w:ascii="Arial" w:hAnsi="Arial"/>
      <w:kern w:val="28"/>
      <w:sz w:val="20"/>
      <w:szCs w:val="20"/>
      <w:lang w:eastAsia="ru-RU"/>
    </w:rPr>
  </w:style>
  <w:style w:type="character" w:customStyle="1" w:styleId="affff5">
    <w:name w:val="Основной стиль абзаца Знак"/>
    <w:link w:val="affff4"/>
    <w:uiPriority w:val="99"/>
    <w:locked/>
    <w:rsid w:val="00074207"/>
    <w:rPr>
      <w:rFonts w:ascii="Arial" w:hAnsi="Arial"/>
      <w:kern w:val="28"/>
      <w:sz w:val="20"/>
    </w:rPr>
  </w:style>
  <w:style w:type="paragraph" w:customStyle="1" w:styleId="1ff7">
    <w:name w:val="1 Абзац приказа"/>
    <w:basedOn w:val="a4"/>
    <w:link w:val="1ff8"/>
    <w:uiPriority w:val="99"/>
    <w:rsid w:val="00074207"/>
    <w:pPr>
      <w:spacing w:after="0" w:line="240" w:lineRule="auto"/>
      <w:ind w:firstLine="709"/>
      <w:jc w:val="both"/>
    </w:pPr>
    <w:rPr>
      <w:rFonts w:ascii="Times New Roman" w:hAnsi="Times New Roman"/>
      <w:sz w:val="20"/>
      <w:szCs w:val="20"/>
      <w:lang w:eastAsia="ru-RU"/>
    </w:rPr>
  </w:style>
  <w:style w:type="character" w:customStyle="1" w:styleId="1ff8">
    <w:name w:val="1 Абзац приказа Знак"/>
    <w:link w:val="1ff7"/>
    <w:uiPriority w:val="99"/>
    <w:locked/>
    <w:rsid w:val="00074207"/>
    <w:rPr>
      <w:rFonts w:ascii="Times New Roman" w:hAnsi="Times New Roman"/>
      <w:sz w:val="20"/>
      <w:lang w:eastAsia="ru-RU"/>
    </w:rPr>
  </w:style>
  <w:style w:type="paragraph" w:styleId="2">
    <w:name w:val="List Bullet 2"/>
    <w:basedOn w:val="a4"/>
    <w:uiPriority w:val="99"/>
    <w:rsid w:val="00074207"/>
    <w:pPr>
      <w:numPr>
        <w:numId w:val="4"/>
      </w:numPr>
      <w:spacing w:after="0" w:line="480" w:lineRule="auto"/>
      <w:contextualSpacing/>
    </w:pPr>
    <w:rPr>
      <w:rFonts w:ascii="Arial" w:eastAsia="Times New Roman" w:hAnsi="Arial" w:cs="Arial"/>
      <w:kern w:val="1"/>
      <w:sz w:val="24"/>
      <w:szCs w:val="24"/>
      <w:lang w:eastAsia="ar-SA"/>
    </w:rPr>
  </w:style>
  <w:style w:type="character" w:customStyle="1" w:styleId="apple-converted-space">
    <w:name w:val="apple-converted-space"/>
    <w:basedOn w:val="a5"/>
    <w:uiPriority w:val="99"/>
    <w:rsid w:val="00074207"/>
    <w:rPr>
      <w:rFonts w:cs="Times New Roman"/>
    </w:rPr>
  </w:style>
  <w:style w:type="paragraph" w:customStyle="1" w:styleId="19">
    <w:name w:val="1_Маркированный"/>
    <w:basedOn w:val="afff2"/>
    <w:uiPriority w:val="99"/>
    <w:qFormat/>
    <w:rsid w:val="0098743B"/>
    <w:pPr>
      <w:widowControl w:val="0"/>
      <w:numPr>
        <w:numId w:val="34"/>
      </w:numPr>
      <w:spacing w:after="60"/>
      <w:ind w:left="0" w:firstLine="710"/>
    </w:pPr>
    <w:rPr>
      <w:bCs w:val="0"/>
      <w:lang w:eastAsia="ar-SA"/>
    </w:rPr>
  </w:style>
  <w:style w:type="paragraph" w:customStyle="1" w:styleId="affff6">
    <w:name w:val="ЭРА ПМИ"/>
    <w:basedOn w:val="a4"/>
    <w:link w:val="affff7"/>
    <w:uiPriority w:val="99"/>
    <w:rsid w:val="00074207"/>
    <w:pPr>
      <w:spacing w:after="0"/>
      <w:ind w:firstLine="851"/>
      <w:jc w:val="both"/>
    </w:pPr>
    <w:rPr>
      <w:rFonts w:ascii="Times New Roman" w:hAnsi="Times New Roman"/>
      <w:sz w:val="24"/>
      <w:szCs w:val="20"/>
      <w:lang w:eastAsia="ru-RU"/>
    </w:rPr>
  </w:style>
  <w:style w:type="character" w:customStyle="1" w:styleId="affff7">
    <w:name w:val="ЭРА ПМИ Знак"/>
    <w:link w:val="affff6"/>
    <w:uiPriority w:val="99"/>
    <w:locked/>
    <w:rsid w:val="00074207"/>
    <w:rPr>
      <w:rFonts w:ascii="Times New Roman" w:hAnsi="Times New Roman"/>
      <w:sz w:val="24"/>
      <w:lang w:eastAsia="ru-RU"/>
    </w:rPr>
  </w:style>
  <w:style w:type="paragraph" w:styleId="affff8">
    <w:name w:val="Body Text First Indent"/>
    <w:basedOn w:val="ae"/>
    <w:link w:val="affff9"/>
    <w:uiPriority w:val="99"/>
    <w:rsid w:val="00074207"/>
    <w:pPr>
      <w:spacing w:line="480" w:lineRule="auto"/>
      <w:ind w:firstLine="360"/>
      <w:jc w:val="left"/>
    </w:pPr>
    <w:rPr>
      <w:rFonts w:ascii="Arial" w:hAnsi="Arial" w:cs="Arial"/>
      <w:kern w:val="1"/>
      <w:lang w:eastAsia="ar-SA"/>
    </w:rPr>
  </w:style>
  <w:style w:type="character" w:customStyle="1" w:styleId="affff9">
    <w:name w:val="Красная строка Знак"/>
    <w:basedOn w:val="1d"/>
    <w:link w:val="affff8"/>
    <w:uiPriority w:val="99"/>
    <w:locked/>
    <w:rsid w:val="00074207"/>
    <w:rPr>
      <w:rFonts w:ascii="Arial" w:hAnsi="Arial" w:cs="Arial"/>
      <w:kern w:val="1"/>
      <w:sz w:val="24"/>
      <w:szCs w:val="24"/>
      <w:lang w:eastAsia="ar-SA" w:bidi="ar-SA"/>
    </w:rPr>
  </w:style>
  <w:style w:type="paragraph" w:customStyle="1" w:styleId="ConsPlusNonformat">
    <w:name w:val="ConsPlusNonformat"/>
    <w:uiPriority w:val="99"/>
    <w:rsid w:val="00074207"/>
    <w:pPr>
      <w:widowControl w:val="0"/>
      <w:autoSpaceDE w:val="0"/>
      <w:autoSpaceDN w:val="0"/>
      <w:adjustRightInd w:val="0"/>
    </w:pPr>
    <w:rPr>
      <w:rFonts w:ascii="Courier New" w:eastAsia="Times New Roman" w:hAnsi="Courier New" w:cs="Courier New"/>
      <w:sz w:val="20"/>
      <w:szCs w:val="20"/>
    </w:rPr>
  </w:style>
  <w:style w:type="paragraph" w:customStyle="1" w:styleId="ConsPlusCell">
    <w:name w:val="ConsPlusCell"/>
    <w:uiPriority w:val="99"/>
    <w:rsid w:val="00074207"/>
    <w:pPr>
      <w:widowControl w:val="0"/>
      <w:autoSpaceDE w:val="0"/>
      <w:autoSpaceDN w:val="0"/>
      <w:adjustRightInd w:val="0"/>
    </w:pPr>
    <w:rPr>
      <w:rFonts w:ascii="Arial" w:eastAsia="Times New Roman" w:hAnsi="Arial" w:cs="Arial"/>
      <w:sz w:val="20"/>
      <w:szCs w:val="20"/>
    </w:rPr>
  </w:style>
  <w:style w:type="paragraph" w:styleId="5">
    <w:name w:val="List Bullet 5"/>
    <w:basedOn w:val="a4"/>
    <w:uiPriority w:val="99"/>
    <w:semiHidden/>
    <w:rsid w:val="00074207"/>
    <w:pPr>
      <w:numPr>
        <w:numId w:val="5"/>
      </w:numPr>
      <w:spacing w:after="0" w:line="480" w:lineRule="auto"/>
      <w:contextualSpacing/>
    </w:pPr>
    <w:rPr>
      <w:rFonts w:ascii="Arial" w:eastAsia="Times New Roman" w:hAnsi="Arial" w:cs="Arial"/>
      <w:kern w:val="1"/>
      <w:sz w:val="24"/>
      <w:szCs w:val="24"/>
      <w:lang w:eastAsia="ar-SA"/>
    </w:rPr>
  </w:style>
  <w:style w:type="paragraph" w:customStyle="1" w:styleId="2f0">
    <w:name w:val="2 уровень не заголовок"/>
    <w:link w:val="2f1"/>
    <w:uiPriority w:val="99"/>
    <w:rsid w:val="00074207"/>
    <w:pPr>
      <w:spacing w:before="240" w:line="360" w:lineRule="auto"/>
      <w:ind w:firstLine="720"/>
      <w:jc w:val="both"/>
    </w:pPr>
    <w:rPr>
      <w:rFonts w:ascii="Times New Roman" w:eastAsia="Times New Roman" w:hAnsi="Times New Roman" w:cs="Arial"/>
      <w:kern w:val="1"/>
      <w:sz w:val="28"/>
      <w:szCs w:val="24"/>
      <w:lang w:eastAsia="ar-SA"/>
    </w:rPr>
  </w:style>
  <w:style w:type="character" w:customStyle="1" w:styleId="2f1">
    <w:name w:val="2 уровень не заголовок Знак"/>
    <w:basedOn w:val="25"/>
    <w:link w:val="2f0"/>
    <w:uiPriority w:val="99"/>
    <w:locked/>
    <w:rsid w:val="00074207"/>
    <w:rPr>
      <w:rFonts w:ascii="Times New Roman" w:hAnsi="Times New Roman" w:cs="Arial"/>
      <w:b/>
      <w:kern w:val="1"/>
      <w:sz w:val="24"/>
      <w:szCs w:val="24"/>
      <w:lang w:val="ru-RU" w:eastAsia="ar-SA" w:bidi="ar-SA"/>
    </w:rPr>
  </w:style>
  <w:style w:type="paragraph" w:customStyle="1" w:styleId="22">
    <w:name w:val="2 заголовок"/>
    <w:basedOn w:val="24"/>
    <w:link w:val="2f2"/>
    <w:uiPriority w:val="99"/>
    <w:rsid w:val="00074207"/>
    <w:pPr>
      <w:numPr>
        <w:ilvl w:val="1"/>
        <w:numId w:val="28"/>
      </w:numPr>
      <w:spacing w:line="360" w:lineRule="auto"/>
      <w:jc w:val="both"/>
    </w:pPr>
  </w:style>
  <w:style w:type="paragraph" w:styleId="2f3">
    <w:name w:val="Body Text 2"/>
    <w:basedOn w:val="a4"/>
    <w:link w:val="220"/>
    <w:uiPriority w:val="99"/>
    <w:semiHidden/>
    <w:rsid w:val="00074207"/>
    <w:pPr>
      <w:spacing w:after="120" w:line="480" w:lineRule="auto"/>
      <w:ind w:firstLine="720"/>
    </w:pPr>
    <w:rPr>
      <w:rFonts w:ascii="Arial" w:eastAsia="Times New Roman" w:hAnsi="Arial" w:cs="Arial"/>
      <w:kern w:val="1"/>
      <w:sz w:val="24"/>
      <w:szCs w:val="24"/>
      <w:lang w:eastAsia="ar-SA"/>
    </w:rPr>
  </w:style>
  <w:style w:type="character" w:customStyle="1" w:styleId="220">
    <w:name w:val="Основной текст 2 Знак2"/>
    <w:basedOn w:val="a5"/>
    <w:link w:val="2f3"/>
    <w:uiPriority w:val="99"/>
    <w:semiHidden/>
    <w:locked/>
    <w:rsid w:val="00074207"/>
    <w:rPr>
      <w:rFonts w:ascii="Arial" w:hAnsi="Arial" w:cs="Arial"/>
      <w:kern w:val="1"/>
      <w:sz w:val="24"/>
      <w:szCs w:val="24"/>
      <w:lang w:eastAsia="ar-SA" w:bidi="ar-SA"/>
    </w:rPr>
  </w:style>
  <w:style w:type="character" w:customStyle="1" w:styleId="2f2">
    <w:name w:val="2 заголовок Знак"/>
    <w:basedOn w:val="2f1"/>
    <w:link w:val="22"/>
    <w:uiPriority w:val="99"/>
    <w:locked/>
    <w:rsid w:val="00074207"/>
    <w:rPr>
      <w:rFonts w:ascii="Times New Roman" w:eastAsia="Times New Roman" w:hAnsi="Times New Roman" w:cs="Arial"/>
      <w:b/>
      <w:kern w:val="1"/>
      <w:sz w:val="28"/>
      <w:szCs w:val="24"/>
      <w:lang w:val="ru-RU" w:eastAsia="ar-SA" w:bidi="ar-SA"/>
    </w:rPr>
  </w:style>
  <w:style w:type="paragraph" w:customStyle="1" w:styleId="23">
    <w:name w:val="список 2 уровень"/>
    <w:link w:val="2f4"/>
    <w:uiPriority w:val="99"/>
    <w:rsid w:val="00074207"/>
    <w:pPr>
      <w:numPr>
        <w:ilvl w:val="1"/>
        <w:numId w:val="30"/>
      </w:numPr>
    </w:pPr>
    <w:rPr>
      <w:rFonts w:ascii="Times New Roman" w:eastAsia="Times New Roman" w:hAnsi="Times New Roman" w:cs="Arial"/>
      <w:b/>
      <w:kern w:val="1"/>
      <w:sz w:val="28"/>
      <w:szCs w:val="24"/>
      <w:lang w:eastAsia="ar-SA"/>
    </w:rPr>
  </w:style>
  <w:style w:type="character" w:customStyle="1" w:styleId="2f4">
    <w:name w:val="список 2 уровень Знак"/>
    <w:basedOn w:val="2f2"/>
    <w:link w:val="23"/>
    <w:uiPriority w:val="99"/>
    <w:locked/>
    <w:rsid w:val="00074207"/>
    <w:rPr>
      <w:rFonts w:ascii="Times New Roman" w:eastAsia="Times New Roman" w:hAnsi="Times New Roman" w:cs="Arial"/>
      <w:b/>
      <w:kern w:val="1"/>
      <w:sz w:val="28"/>
      <w:szCs w:val="24"/>
      <w:lang w:val="ru-RU" w:eastAsia="ar-SA" w:bidi="ar-SA"/>
    </w:rPr>
  </w:style>
  <w:style w:type="paragraph" w:customStyle="1" w:styleId="1ff9">
    <w:name w:val="1_Таблица_список маркированный"/>
    <w:basedOn w:val="a4"/>
    <w:uiPriority w:val="99"/>
    <w:rsid w:val="006E08A7"/>
    <w:pPr>
      <w:keepNext/>
      <w:spacing w:before="60" w:after="0" w:line="240" w:lineRule="auto"/>
      <w:ind w:left="113" w:right="113"/>
      <w:contextualSpacing/>
    </w:pPr>
    <w:rPr>
      <w:rFonts w:ascii="Times New Roman" w:eastAsia="Times New Roman" w:hAnsi="Times New Roman"/>
      <w:bCs/>
      <w:sz w:val="28"/>
      <w:szCs w:val="24"/>
      <w:lang w:eastAsia="ru-RU"/>
    </w:rPr>
  </w:style>
  <w:style w:type="paragraph" w:customStyle="1" w:styleId="DOC-1">
    <w:name w:val="DOC-1"/>
    <w:basedOn w:val="14"/>
    <w:next w:val="DOC-2"/>
    <w:uiPriority w:val="99"/>
    <w:rsid w:val="00485A57"/>
    <w:pPr>
      <w:keepNext/>
      <w:pageBreakBefore/>
      <w:widowControl w:val="0"/>
      <w:numPr>
        <w:numId w:val="0"/>
      </w:numPr>
      <w:suppressAutoHyphens/>
      <w:spacing w:before="960" w:line="312" w:lineRule="auto"/>
      <w:ind w:left="1021" w:right="284" w:firstLine="720"/>
      <w:contextualSpacing w:val="0"/>
    </w:pPr>
    <w:rPr>
      <w:rFonts w:cs="Times New Roman"/>
      <w:caps/>
      <w:kern w:val="0"/>
      <w:sz w:val="24"/>
      <w:szCs w:val="20"/>
      <w:lang w:eastAsia="ru-RU"/>
    </w:rPr>
  </w:style>
  <w:style w:type="paragraph" w:customStyle="1" w:styleId="DOC-2">
    <w:name w:val="DOC-2"/>
    <w:basedOn w:val="a4"/>
    <w:uiPriority w:val="99"/>
    <w:rsid w:val="00485A57"/>
    <w:pPr>
      <w:keepLines/>
      <w:spacing w:before="240" w:after="0" w:line="312" w:lineRule="auto"/>
      <w:ind w:left="1021" w:right="284" w:firstLine="680"/>
      <w:jc w:val="both"/>
      <w:outlineLvl w:val="1"/>
    </w:pPr>
    <w:rPr>
      <w:rFonts w:ascii="Times New Roman" w:eastAsia="Times New Roman" w:hAnsi="Times New Roman"/>
      <w:sz w:val="24"/>
      <w:szCs w:val="20"/>
      <w:lang w:eastAsia="ru-RU"/>
    </w:rPr>
  </w:style>
  <w:style w:type="paragraph" w:customStyle="1" w:styleId="-DOC">
    <w:name w:val="-DOC"/>
    <w:basedOn w:val="a4"/>
    <w:uiPriority w:val="99"/>
    <w:rsid w:val="00485A57"/>
    <w:pPr>
      <w:keepLines/>
      <w:widowControl w:val="0"/>
      <w:numPr>
        <w:numId w:val="33"/>
      </w:numPr>
      <w:tabs>
        <w:tab w:val="left" w:pos="227"/>
      </w:tabs>
      <w:spacing w:after="0" w:line="312" w:lineRule="auto"/>
      <w:ind w:right="284"/>
    </w:pPr>
    <w:rPr>
      <w:rFonts w:ascii="Times New Roman" w:eastAsia="Times New Roman" w:hAnsi="Times New Roman"/>
      <w:sz w:val="24"/>
      <w:szCs w:val="20"/>
      <w:lang w:eastAsia="ru-RU"/>
    </w:rPr>
  </w:style>
  <w:style w:type="paragraph" w:customStyle="1" w:styleId="DOC-3">
    <w:name w:val="DOC-3"/>
    <w:basedOn w:val="DOC-2"/>
    <w:uiPriority w:val="99"/>
    <w:rsid w:val="00485A57"/>
    <w:pPr>
      <w:spacing w:before="200"/>
      <w:outlineLvl w:val="2"/>
    </w:pPr>
  </w:style>
  <w:style w:type="paragraph" w:customStyle="1" w:styleId="DOC-4">
    <w:name w:val="DOC-4"/>
    <w:basedOn w:val="a4"/>
    <w:uiPriority w:val="99"/>
    <w:rsid w:val="00485A57"/>
    <w:pPr>
      <w:spacing w:before="120" w:after="0" w:line="312" w:lineRule="auto"/>
      <w:ind w:left="1021" w:right="284" w:firstLine="720"/>
      <w:jc w:val="both"/>
      <w:outlineLvl w:val="3"/>
    </w:pPr>
    <w:rPr>
      <w:rFonts w:ascii="Times New Roman" w:eastAsia="Times New Roman" w:hAnsi="Times New Roman"/>
      <w:sz w:val="24"/>
      <w:szCs w:val="20"/>
      <w:lang w:eastAsia="ru-RU"/>
    </w:rPr>
  </w:style>
  <w:style w:type="paragraph" w:styleId="2f5">
    <w:name w:val="Body Text First Indent 2"/>
    <w:basedOn w:val="afb"/>
    <w:link w:val="2f6"/>
    <w:uiPriority w:val="99"/>
    <w:rsid w:val="00731237"/>
    <w:pPr>
      <w:spacing w:after="200" w:line="276" w:lineRule="auto"/>
      <w:ind w:left="360" w:firstLine="360"/>
      <w:jc w:val="left"/>
    </w:pPr>
    <w:rPr>
      <w:rFonts w:ascii="Calibri" w:eastAsia="Calibri" w:hAnsi="Calibri"/>
      <w:kern w:val="0"/>
      <w:sz w:val="22"/>
      <w:szCs w:val="22"/>
      <w:lang w:eastAsia="en-US"/>
    </w:rPr>
  </w:style>
  <w:style w:type="character" w:customStyle="1" w:styleId="2f6">
    <w:name w:val="Красная строка 2 Знак"/>
    <w:basedOn w:val="afc"/>
    <w:link w:val="2f5"/>
    <w:uiPriority w:val="99"/>
    <w:locked/>
    <w:rsid w:val="00731237"/>
    <w:rPr>
      <w:rFonts w:ascii="Times New Roman" w:hAnsi="Times New Roman" w:cs="Times New Roman"/>
      <w:kern w:val="1"/>
      <w:sz w:val="20"/>
      <w:szCs w:val="20"/>
      <w:lang w:eastAsia="ar-SA" w:bidi="ar-SA"/>
    </w:rPr>
  </w:style>
  <w:style w:type="paragraph" w:customStyle="1" w:styleId="1ffa">
    <w:name w:val="Абзац списка1"/>
    <w:basedOn w:val="a4"/>
    <w:uiPriority w:val="99"/>
    <w:rsid w:val="00731237"/>
    <w:pPr>
      <w:spacing w:before="100" w:after="120" w:line="240" w:lineRule="auto"/>
      <w:ind w:left="708"/>
    </w:pPr>
    <w:rPr>
      <w:szCs w:val="20"/>
    </w:rPr>
  </w:style>
  <w:style w:type="paragraph" w:customStyle="1" w:styleId="1ffb">
    <w:name w:val="Заголовок оглавления1"/>
    <w:basedOn w:val="14"/>
    <w:next w:val="a4"/>
    <w:uiPriority w:val="99"/>
    <w:rsid w:val="00731237"/>
    <w:pPr>
      <w:keepNext/>
      <w:keepLines/>
      <w:numPr>
        <w:numId w:val="0"/>
      </w:numPr>
      <w:spacing w:before="480" w:after="0" w:line="276" w:lineRule="auto"/>
      <w:contextualSpacing w:val="0"/>
      <w:outlineLvl w:val="9"/>
    </w:pPr>
    <w:rPr>
      <w:rFonts w:ascii="Cambria" w:eastAsia="Calibri" w:hAnsi="Cambria" w:cs="Times New Roman"/>
      <w:bCs/>
      <w:color w:val="365F91"/>
      <w:kern w:val="0"/>
      <w:szCs w:val="28"/>
      <w:lang w:eastAsia="en-US"/>
    </w:rPr>
  </w:style>
  <w:style w:type="paragraph" w:customStyle="1" w:styleId="1ffc">
    <w:name w:val="Рецензия1"/>
    <w:hidden/>
    <w:uiPriority w:val="99"/>
    <w:semiHidden/>
    <w:rsid w:val="00731237"/>
    <w:rPr>
      <w:rFonts w:ascii="Times New Roman" w:hAnsi="Times New Roman"/>
      <w:sz w:val="20"/>
      <w:szCs w:val="20"/>
      <w:lang w:eastAsia="en-US"/>
    </w:rPr>
  </w:style>
  <w:style w:type="paragraph" w:styleId="affffa">
    <w:name w:val="Document Map"/>
    <w:basedOn w:val="a4"/>
    <w:link w:val="affffb"/>
    <w:uiPriority w:val="99"/>
    <w:semiHidden/>
    <w:rsid w:val="00731237"/>
    <w:pPr>
      <w:spacing w:before="100" w:after="120" w:line="240" w:lineRule="auto"/>
    </w:pPr>
    <w:rPr>
      <w:rFonts w:ascii="Tahoma" w:hAnsi="Tahoma" w:cs="Tahoma"/>
      <w:sz w:val="16"/>
      <w:szCs w:val="16"/>
    </w:rPr>
  </w:style>
  <w:style w:type="character" w:customStyle="1" w:styleId="affffb">
    <w:name w:val="Схема документа Знак"/>
    <w:basedOn w:val="a5"/>
    <w:link w:val="affffa"/>
    <w:uiPriority w:val="99"/>
    <w:semiHidden/>
    <w:locked/>
    <w:rsid w:val="00731237"/>
    <w:rPr>
      <w:rFonts w:ascii="Tahoma" w:hAnsi="Tahoma" w:cs="Tahoma"/>
      <w:sz w:val="16"/>
      <w:szCs w:val="16"/>
    </w:rPr>
  </w:style>
  <w:style w:type="paragraph" w:customStyle="1" w:styleId="1ffd">
    <w:name w:val="çàãîëîâîê 1"/>
    <w:basedOn w:val="a4"/>
    <w:next w:val="a4"/>
    <w:uiPriority w:val="99"/>
    <w:rsid w:val="00731237"/>
    <w:pPr>
      <w:widowControl w:val="0"/>
      <w:autoSpaceDE w:val="0"/>
      <w:autoSpaceDN w:val="0"/>
      <w:spacing w:before="240" w:after="60" w:line="240" w:lineRule="auto"/>
    </w:pPr>
    <w:rPr>
      <w:rFonts w:ascii="TimesET" w:hAnsi="TimesET" w:cs="TimesET"/>
      <w:b/>
      <w:bCs/>
      <w:kern w:val="28"/>
      <w:lang w:eastAsia="ru-RU"/>
    </w:rPr>
  </w:style>
  <w:style w:type="character" w:customStyle="1" w:styleId="1ffe">
    <w:name w:val="Замещающий текст1"/>
    <w:uiPriority w:val="99"/>
    <w:semiHidden/>
    <w:rsid w:val="00731237"/>
    <w:rPr>
      <w:color w:val="808080"/>
    </w:rPr>
  </w:style>
  <w:style w:type="paragraph" w:customStyle="1" w:styleId="PreformattedText">
    <w:name w:val="Preformatted Text"/>
    <w:basedOn w:val="a4"/>
    <w:uiPriority w:val="99"/>
    <w:rsid w:val="00731237"/>
    <w:pPr>
      <w:widowControl w:val="0"/>
      <w:suppressAutoHyphens/>
      <w:autoSpaceDN w:val="0"/>
      <w:spacing w:before="100" w:after="120" w:line="240" w:lineRule="auto"/>
      <w:ind w:firstLine="357"/>
      <w:jc w:val="both"/>
      <w:textAlignment w:val="baseline"/>
    </w:pPr>
    <w:rPr>
      <w:rFonts w:eastAsia="Times New Roman" w:cs="Calibri"/>
      <w:kern w:val="3"/>
      <w:szCs w:val="20"/>
      <w:lang w:eastAsia="zh-CN" w:bidi="hi-IN"/>
    </w:rPr>
  </w:style>
  <w:style w:type="paragraph" w:customStyle="1" w:styleId="TableContents">
    <w:name w:val="Table Contents"/>
    <w:basedOn w:val="a4"/>
    <w:uiPriority w:val="99"/>
    <w:rsid w:val="00731237"/>
    <w:pPr>
      <w:widowControl w:val="0"/>
      <w:suppressLineNumbers/>
      <w:suppressAutoHyphens/>
      <w:autoSpaceDN w:val="0"/>
      <w:spacing w:before="100" w:after="120" w:line="240" w:lineRule="auto"/>
      <w:textAlignment w:val="baseline"/>
    </w:pPr>
    <w:rPr>
      <w:rFonts w:ascii="Arial" w:eastAsia="Arial Unicode MS" w:hAnsi="Arial" w:cs="Mangal"/>
      <w:kern w:val="3"/>
      <w:sz w:val="21"/>
      <w:szCs w:val="24"/>
      <w:lang w:eastAsia="zh-CN" w:bidi="hi-IN"/>
    </w:rPr>
  </w:style>
  <w:style w:type="paragraph" w:styleId="affffc">
    <w:name w:val="Plain Text"/>
    <w:basedOn w:val="a4"/>
    <w:link w:val="affffd"/>
    <w:uiPriority w:val="99"/>
    <w:rsid w:val="00731237"/>
    <w:pPr>
      <w:spacing w:after="0" w:line="240" w:lineRule="auto"/>
    </w:pPr>
    <w:rPr>
      <w:rFonts w:ascii="Courier New" w:eastAsia="Times New Roman" w:hAnsi="Courier New" w:cs="Courier New"/>
      <w:sz w:val="20"/>
      <w:szCs w:val="20"/>
      <w:lang w:eastAsia="ru-RU"/>
    </w:rPr>
  </w:style>
  <w:style w:type="character" w:customStyle="1" w:styleId="affffd">
    <w:name w:val="Текст Знак"/>
    <w:basedOn w:val="a5"/>
    <w:link w:val="affffc"/>
    <w:uiPriority w:val="99"/>
    <w:locked/>
    <w:rsid w:val="00731237"/>
    <w:rPr>
      <w:rFonts w:ascii="Courier New" w:hAnsi="Courier New" w:cs="Courier New"/>
      <w:sz w:val="20"/>
      <w:szCs w:val="20"/>
      <w:lang w:eastAsia="ru-RU"/>
    </w:rPr>
  </w:style>
  <w:style w:type="paragraph" w:customStyle="1" w:styleId="affffe">
    <w:name w:val="Название таблицы"/>
    <w:basedOn w:val="aff7"/>
    <w:link w:val="afffff"/>
    <w:uiPriority w:val="99"/>
    <w:rsid w:val="00731237"/>
    <w:pPr>
      <w:keepNext/>
      <w:spacing w:after="0"/>
      <w:contextualSpacing w:val="0"/>
      <w:jc w:val="left"/>
    </w:pPr>
    <w:rPr>
      <w:rFonts w:ascii="Calibri" w:eastAsia="Calibri" w:hAnsi="Calibri"/>
      <w:bCs w:val="0"/>
      <w:sz w:val="20"/>
      <w:szCs w:val="20"/>
    </w:rPr>
  </w:style>
  <w:style w:type="character" w:customStyle="1" w:styleId="afffff">
    <w:name w:val="Название таблицы Знак"/>
    <w:link w:val="affffe"/>
    <w:uiPriority w:val="99"/>
    <w:locked/>
    <w:rsid w:val="00731237"/>
    <w:rPr>
      <w:rFonts w:ascii="Calibri" w:hAnsi="Calibri"/>
      <w:b/>
      <w:lang w:eastAsia="ru-RU"/>
    </w:rPr>
  </w:style>
  <w:style w:type="character" w:customStyle="1" w:styleId="afa">
    <w:name w:val="Список Знак"/>
    <w:link w:val="a3"/>
    <w:uiPriority w:val="99"/>
    <w:locked/>
    <w:rsid w:val="00731237"/>
    <w:rPr>
      <w:rFonts w:ascii="Times New Roman" w:eastAsia="Times New Roman" w:hAnsi="Times New Roman"/>
      <w:sz w:val="24"/>
      <w:szCs w:val="24"/>
    </w:rPr>
  </w:style>
  <w:style w:type="paragraph" w:customStyle="1" w:styleId="afffff0">
    <w:name w:val="Рисунок над названием"/>
    <w:basedOn w:val="a4"/>
    <w:link w:val="afffff1"/>
    <w:uiPriority w:val="99"/>
    <w:rsid w:val="00731237"/>
    <w:pPr>
      <w:keepNext/>
      <w:spacing w:before="120" w:after="0" w:line="240" w:lineRule="auto"/>
      <w:jc w:val="center"/>
    </w:pPr>
    <w:rPr>
      <w:rFonts w:ascii="Verdana" w:hAnsi="Verdana"/>
      <w:b/>
      <w:sz w:val="20"/>
      <w:szCs w:val="20"/>
      <w:lang w:eastAsia="ru-RU"/>
    </w:rPr>
  </w:style>
  <w:style w:type="character" w:customStyle="1" w:styleId="afffff1">
    <w:name w:val="Рисунок над названием Знак"/>
    <w:link w:val="afffff0"/>
    <w:uiPriority w:val="99"/>
    <w:locked/>
    <w:rsid w:val="00731237"/>
    <w:rPr>
      <w:rFonts w:ascii="Verdana" w:hAnsi="Verdana"/>
      <w:b/>
      <w:sz w:val="20"/>
      <w:lang w:eastAsia="ru-RU"/>
    </w:rPr>
  </w:style>
  <w:style w:type="paragraph" w:customStyle="1" w:styleId="2f7">
    <w:name w:val="_Название рисунка М2М"/>
    <w:basedOn w:val="afffff0"/>
    <w:next w:val="a4"/>
    <w:link w:val="2f8"/>
    <w:uiPriority w:val="99"/>
    <w:rsid w:val="00731237"/>
    <w:rPr>
      <w:rFonts w:ascii="Calibri" w:hAnsi="Calibri"/>
    </w:rPr>
  </w:style>
  <w:style w:type="character" w:customStyle="1" w:styleId="2f8">
    <w:name w:val="_Название рисунка М2М Знак"/>
    <w:link w:val="2f7"/>
    <w:uiPriority w:val="99"/>
    <w:locked/>
    <w:rsid w:val="00731237"/>
    <w:rPr>
      <w:rFonts w:ascii="Calibri" w:hAnsi="Calibri"/>
      <w:b/>
      <w:lang w:eastAsia="ru-RU"/>
    </w:rPr>
  </w:style>
  <w:style w:type="paragraph" w:customStyle="1" w:styleId="afffff2">
    <w:name w:val="Примечания"/>
    <w:basedOn w:val="a4"/>
    <w:link w:val="1fff"/>
    <w:uiPriority w:val="99"/>
    <w:rsid w:val="00731237"/>
    <w:pPr>
      <w:spacing w:before="120" w:after="0" w:line="240" w:lineRule="auto"/>
      <w:ind w:firstLine="567"/>
      <w:jc w:val="both"/>
    </w:pPr>
    <w:rPr>
      <w:rFonts w:ascii="Times New Roman" w:hAnsi="Times New Roman"/>
      <w:spacing w:val="80"/>
      <w:sz w:val="24"/>
      <w:szCs w:val="20"/>
      <w:lang w:eastAsia="ru-RU"/>
    </w:rPr>
  </w:style>
  <w:style w:type="character" w:customStyle="1" w:styleId="1fff">
    <w:name w:val="Примечания Знак1"/>
    <w:link w:val="afffff2"/>
    <w:uiPriority w:val="99"/>
    <w:locked/>
    <w:rsid w:val="00731237"/>
    <w:rPr>
      <w:rFonts w:ascii="Times New Roman" w:hAnsi="Times New Roman"/>
      <w:spacing w:val="80"/>
      <w:sz w:val="24"/>
    </w:rPr>
  </w:style>
  <w:style w:type="paragraph" w:customStyle="1" w:styleId="2f9">
    <w:name w:val="Абзац списка2"/>
    <w:basedOn w:val="a4"/>
    <w:uiPriority w:val="99"/>
    <w:rsid w:val="00731237"/>
    <w:pPr>
      <w:spacing w:before="100" w:after="120" w:line="240" w:lineRule="auto"/>
      <w:ind w:left="708"/>
    </w:pPr>
    <w:rPr>
      <w:szCs w:val="20"/>
    </w:rPr>
  </w:style>
  <w:style w:type="paragraph" w:customStyle="1" w:styleId="2fa">
    <w:name w:val="Заголовок оглавления2"/>
    <w:basedOn w:val="14"/>
    <w:next w:val="a4"/>
    <w:uiPriority w:val="99"/>
    <w:rsid w:val="00731237"/>
    <w:pPr>
      <w:keepNext/>
      <w:keepLines/>
      <w:pageBreakBefore/>
      <w:numPr>
        <w:numId w:val="0"/>
      </w:numPr>
      <w:spacing w:before="480" w:after="0" w:line="276" w:lineRule="auto"/>
      <w:contextualSpacing w:val="0"/>
      <w:outlineLvl w:val="9"/>
    </w:pPr>
    <w:rPr>
      <w:rFonts w:ascii="Cambria" w:eastAsia="Calibri" w:hAnsi="Cambria" w:cs="Times New Roman"/>
      <w:bCs/>
      <w:color w:val="365F91"/>
      <w:kern w:val="0"/>
      <w:szCs w:val="28"/>
      <w:lang w:eastAsia="en-US"/>
    </w:rPr>
  </w:style>
  <w:style w:type="paragraph" w:customStyle="1" w:styleId="2fb">
    <w:name w:val="Рецензия2"/>
    <w:hidden/>
    <w:uiPriority w:val="99"/>
    <w:semiHidden/>
    <w:rsid w:val="00731237"/>
    <w:rPr>
      <w:rFonts w:ascii="Times New Roman" w:hAnsi="Times New Roman"/>
      <w:sz w:val="20"/>
      <w:szCs w:val="20"/>
      <w:lang w:eastAsia="en-US"/>
    </w:rPr>
  </w:style>
  <w:style w:type="character" w:customStyle="1" w:styleId="2fc">
    <w:name w:val="Замещающий текст2"/>
    <w:uiPriority w:val="99"/>
    <w:semiHidden/>
    <w:rsid w:val="00731237"/>
    <w:rPr>
      <w:color w:val="808080"/>
    </w:rPr>
  </w:style>
  <w:style w:type="table" w:customStyle="1" w:styleId="-11">
    <w:name w:val="Таблица-сетка 1 светлая1"/>
    <w:uiPriority w:val="99"/>
    <w:rsid w:val="00731237"/>
    <w:rPr>
      <w:sz w:val="20"/>
      <w:szCs w:val="20"/>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numbering" w:customStyle="1" w:styleId="31">
    <w:name w:val="Стиль многоуровневый31"/>
    <w:rsid w:val="00984C9B"/>
    <w:pPr>
      <w:numPr>
        <w:numId w:val="24"/>
      </w:numPr>
    </w:pPr>
  </w:style>
  <w:style w:type="numbering" w:customStyle="1" w:styleId="11">
    <w:name w:val="Стиль многоуровневый11"/>
    <w:rsid w:val="00984C9B"/>
    <w:pPr>
      <w:numPr>
        <w:numId w:val="22"/>
      </w:numPr>
    </w:pPr>
  </w:style>
  <w:style w:type="numbering" w:customStyle="1" w:styleId="12">
    <w:name w:val="Нумерация_по_ГОСТ1"/>
    <w:rsid w:val="00984C9B"/>
    <w:pPr>
      <w:numPr>
        <w:numId w:val="12"/>
      </w:numPr>
    </w:pPr>
  </w:style>
  <w:style w:type="numbering" w:customStyle="1" w:styleId="13">
    <w:name w:val="Нумерация_согласно_ГОСТ1"/>
    <w:rsid w:val="00984C9B"/>
    <w:pPr>
      <w:numPr>
        <w:numId w:val="13"/>
      </w:numPr>
    </w:pPr>
  </w:style>
  <w:style w:type="numbering" w:customStyle="1" w:styleId="15">
    <w:name w:val="Стиль_многуровневый_ГОСТ1"/>
    <w:rsid w:val="00984C9B"/>
    <w:pPr>
      <w:numPr>
        <w:numId w:val="27"/>
      </w:numPr>
    </w:pPr>
  </w:style>
  <w:style w:type="numbering" w:customStyle="1" w:styleId="16">
    <w:name w:val="Стиль маркированный1"/>
    <w:rsid w:val="00984C9B"/>
    <w:pPr>
      <w:numPr>
        <w:numId w:val="18"/>
      </w:numPr>
    </w:pPr>
  </w:style>
  <w:style w:type="numbering" w:customStyle="1" w:styleId="210">
    <w:name w:val="Стиль многоуровневый21"/>
    <w:rsid w:val="00984C9B"/>
    <w:pPr>
      <w:numPr>
        <w:numId w:val="23"/>
      </w:numPr>
    </w:pPr>
  </w:style>
  <w:style w:type="numbering" w:customStyle="1" w:styleId="111">
    <w:name w:val="Стиль11"/>
    <w:rsid w:val="00984C9B"/>
    <w:pPr>
      <w:numPr>
        <w:numId w:val="19"/>
      </w:numPr>
    </w:pPr>
  </w:style>
  <w:style w:type="numbering" w:customStyle="1" w:styleId="18">
    <w:name w:val="Многоуровневый_ГОСТ1"/>
    <w:rsid w:val="00984C9B"/>
    <w:pPr>
      <w:numPr>
        <w:numId w:val="20"/>
      </w:numPr>
    </w:pPr>
  </w:style>
  <w:style w:type="character" w:styleId="afffff3">
    <w:name w:val="Intense Emphasis"/>
    <w:basedOn w:val="a5"/>
    <w:uiPriority w:val="21"/>
    <w:qFormat/>
    <w:rsid w:val="00D37C06"/>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635095">
      <w:marLeft w:val="0"/>
      <w:marRight w:val="0"/>
      <w:marTop w:val="0"/>
      <w:marBottom w:val="0"/>
      <w:divBdr>
        <w:top w:val="none" w:sz="0" w:space="0" w:color="auto"/>
        <w:left w:val="none" w:sz="0" w:space="0" w:color="auto"/>
        <w:bottom w:val="none" w:sz="0" w:space="0" w:color="auto"/>
        <w:right w:val="none" w:sz="0" w:space="0" w:color="auto"/>
      </w:divBdr>
    </w:div>
    <w:div w:id="88363509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FCDC9-ED06-4097-946A-958756A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5083</TotalTime>
  <Pages>1</Pages>
  <Words>30522</Words>
  <Characters>173980</Characters>
  <Application>Microsoft Office Word</Application>
  <DocSecurity>0</DocSecurity>
  <Lines>1449</Lines>
  <Paragraphs>408</Paragraphs>
  <ScaleCrop>false</ScaleCrop>
  <HeadingPairs>
    <vt:vector size="2" baseType="variant">
      <vt:variant>
        <vt:lpstr>Название</vt:lpstr>
      </vt:variant>
      <vt:variant>
        <vt:i4>1</vt:i4>
      </vt:variant>
    </vt:vector>
  </HeadingPairs>
  <TitlesOfParts>
    <vt:vector size="1" baseType="lpstr">
      <vt:lpstr>ГОСТ_Р_ГНСС_АСН_M_OTT</vt:lpstr>
    </vt:vector>
  </TitlesOfParts>
  <Company>Hewlett-Packard Company</Company>
  <LinksUpToDate>false</LinksUpToDate>
  <CharactersWithSpaces>204094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ГОСТ_Р_ГНСС_АСН_M_OTT</dc:title>
  <dc:subject>ГОСТ АСН</dc:subject>
  <dc:creator>Лосев А.В.</dc:creator>
  <dc:description>Окончательная версия</dc:description>
  <cp:lastModifiedBy>Носов Сергей Владимирович</cp:lastModifiedBy>
  <cp:revision>69</cp:revision>
  <cp:lastPrinted>2014-10-21T11:09:00Z</cp:lastPrinted>
  <dcterms:created xsi:type="dcterms:W3CDTF">2014-10-21T11:02:00Z</dcterms:created>
  <dcterms:modified xsi:type="dcterms:W3CDTF">2017-12-14T15:37:00Z</dcterms:modified>
  <cp:contentStatus/>
</cp:coreProperties>
</file>