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C41F4" w14:textId="77777777" w:rsidR="00FD5EB8" w:rsidRPr="00C423BB" w:rsidRDefault="00000000">
      <w:pPr>
        <w:pStyle w:val="Heading1"/>
        <w:rPr>
          <w:color w:val="E36C0A" w:themeColor="accent6" w:themeShade="BF"/>
        </w:rPr>
      </w:pPr>
      <w:r w:rsidRPr="00C423BB">
        <w:rPr>
          <w:color w:val="E36C0A" w:themeColor="accent6" w:themeShade="BF"/>
        </w:rPr>
        <w:t>AZ-104 Module 11: Administer Monitoring – Learner Guide</w:t>
      </w:r>
    </w:p>
    <w:p w14:paraId="5E8B1C9C" w14:textId="77777777" w:rsidR="00FD5EB8" w:rsidRDefault="00000000">
      <w:pPr>
        <w:pStyle w:val="Heading2"/>
      </w:pPr>
      <w:r>
        <w:t>1. Introduction to Azure Monitor</w:t>
      </w:r>
    </w:p>
    <w:p w14:paraId="19D566E3" w14:textId="77777777" w:rsidR="00FD5EB8" w:rsidRDefault="00000000">
      <w:pPr>
        <w:pStyle w:val="ListBullet"/>
      </w:pPr>
      <w:r>
        <w:t>Azure Monitor is a unified monitoring solution for Azure and on-premises environments.</w:t>
      </w:r>
    </w:p>
    <w:p w14:paraId="2AD8E09E" w14:textId="77777777" w:rsidR="00FD5EB8" w:rsidRDefault="00000000">
      <w:pPr>
        <w:pStyle w:val="ListBullet"/>
      </w:pPr>
      <w:r>
        <w:t>Supports monitoring across applications, infrastructure, and network layers.</w:t>
      </w:r>
    </w:p>
    <w:p w14:paraId="5D2DD22E" w14:textId="77777777" w:rsidR="00FD5EB8" w:rsidRDefault="00000000">
      <w:pPr>
        <w:pStyle w:val="Heading3"/>
      </w:pPr>
      <w:r>
        <w:t>Key Capabilities</w:t>
      </w:r>
    </w:p>
    <w:p w14:paraId="41E5252C" w14:textId="77777777" w:rsidR="00FD5EB8" w:rsidRDefault="00000000">
      <w:pPr>
        <w:pStyle w:val="ListBullet"/>
      </w:pPr>
      <w:r>
        <w:t>Collects metrics, logs, traces, and changes from Azure and non-Azure resources.</w:t>
      </w:r>
    </w:p>
    <w:p w14:paraId="0ECFE97F" w14:textId="77777777" w:rsidR="00FD5EB8" w:rsidRDefault="00000000">
      <w:pPr>
        <w:pStyle w:val="ListBullet"/>
      </w:pPr>
      <w:r>
        <w:t>Offers dashboards, workbooks, and insights for performance and health monitoring.</w:t>
      </w:r>
    </w:p>
    <w:p w14:paraId="593D5ED0" w14:textId="77777777" w:rsidR="00FD5EB8" w:rsidRDefault="00000000">
      <w:pPr>
        <w:pStyle w:val="ListBullet"/>
      </w:pPr>
      <w:r>
        <w:t>Enables proactive incident response through alerts and automated actions.</w:t>
      </w:r>
    </w:p>
    <w:p w14:paraId="226B3BD0" w14:textId="77777777" w:rsidR="00FD5EB8" w:rsidRDefault="00000000">
      <w:pPr>
        <w:pStyle w:val="ListBullet"/>
      </w:pPr>
      <w:r>
        <w:t>Integrates with third-party tools like Grafana, ServiceNow, and Power BI.</w:t>
      </w:r>
    </w:p>
    <w:p w14:paraId="06E263C5" w14:textId="77777777" w:rsidR="00FD5EB8" w:rsidRDefault="00000000">
      <w:pPr>
        <w:pStyle w:val="Heading3"/>
      </w:pPr>
      <w:r>
        <w:t>Core Components</w:t>
      </w:r>
    </w:p>
    <w:p w14:paraId="361A41CD" w14:textId="77777777" w:rsidR="00FD5EB8" w:rsidRDefault="00000000">
      <w:pPr>
        <w:pStyle w:val="ListBullet"/>
      </w:pPr>
      <w:r>
        <w:t>Application Monitoring via Application Insights.</w:t>
      </w:r>
    </w:p>
    <w:p w14:paraId="285B2905" w14:textId="77777777" w:rsidR="00FD5EB8" w:rsidRDefault="00000000">
      <w:pPr>
        <w:pStyle w:val="ListBullet"/>
      </w:pPr>
      <w:r>
        <w:t>Guest OS Monitoring through Azure Monitor Agent.</w:t>
      </w:r>
    </w:p>
    <w:p w14:paraId="4C416C99" w14:textId="77777777" w:rsidR="00FD5EB8" w:rsidRDefault="00000000">
      <w:pPr>
        <w:pStyle w:val="ListBullet"/>
      </w:pPr>
      <w:r>
        <w:t>Resource Monitoring for VMs, storage, and networking.</w:t>
      </w:r>
    </w:p>
    <w:p w14:paraId="04F003E0" w14:textId="77777777" w:rsidR="00FD5EB8" w:rsidRDefault="00000000">
      <w:pPr>
        <w:pStyle w:val="ListBullet"/>
      </w:pPr>
      <w:r>
        <w:t>Subscription &amp; Tenant Monitoring including activity logs and identity events.</w:t>
      </w:r>
    </w:p>
    <w:p w14:paraId="06D15722" w14:textId="77777777" w:rsidR="00FD5EB8" w:rsidRDefault="00000000">
      <w:pPr>
        <w:pStyle w:val="Heading2"/>
      </w:pPr>
      <w:r>
        <w:t>2. Metrics and Logs</w:t>
      </w:r>
    </w:p>
    <w:p w14:paraId="28087404" w14:textId="77777777" w:rsidR="00FD5EB8" w:rsidRDefault="00000000">
      <w:pPr>
        <w:pStyle w:val="Heading3"/>
      </w:pPr>
      <w:r>
        <w:t>Metrics</w:t>
      </w:r>
    </w:p>
    <w:p w14:paraId="67578DED" w14:textId="77777777" w:rsidR="00FD5EB8" w:rsidRDefault="00000000">
      <w:pPr>
        <w:pStyle w:val="ListBullet"/>
      </w:pPr>
      <w:r>
        <w:t>Numerical data collected at regular intervals.</w:t>
      </w:r>
    </w:p>
    <w:p w14:paraId="24EC9A16" w14:textId="77777777" w:rsidR="00FD5EB8" w:rsidRDefault="00000000">
      <w:pPr>
        <w:pStyle w:val="ListBullet"/>
      </w:pPr>
      <w:r>
        <w:t>Ideal for real-time monitoring and alerting.</w:t>
      </w:r>
    </w:p>
    <w:p w14:paraId="23E0016E" w14:textId="77777777" w:rsidR="00FD5EB8" w:rsidRDefault="00000000">
      <w:pPr>
        <w:pStyle w:val="ListBullet"/>
      </w:pPr>
      <w:r>
        <w:t>Stored in a time-series database.</w:t>
      </w:r>
    </w:p>
    <w:p w14:paraId="63A39EB8" w14:textId="77777777" w:rsidR="00FD5EB8" w:rsidRDefault="00000000">
      <w:pPr>
        <w:pStyle w:val="ListBullet"/>
      </w:pPr>
      <w:r>
        <w:t>Examples: CPU usage, disk I/O.</w:t>
      </w:r>
    </w:p>
    <w:p w14:paraId="170CD6CF" w14:textId="77777777" w:rsidR="00FD5EB8" w:rsidRDefault="00000000">
      <w:pPr>
        <w:pStyle w:val="Heading3"/>
      </w:pPr>
      <w:r>
        <w:t>Logs</w:t>
      </w:r>
    </w:p>
    <w:p w14:paraId="62996E22" w14:textId="77777777" w:rsidR="00FD5EB8" w:rsidRDefault="00000000">
      <w:pPr>
        <w:pStyle w:val="ListBullet"/>
      </w:pPr>
      <w:r>
        <w:t>Structured or unstructured records of events.</w:t>
      </w:r>
    </w:p>
    <w:p w14:paraId="3322EB44" w14:textId="77777777" w:rsidR="00FD5EB8" w:rsidRDefault="00000000">
      <w:pPr>
        <w:pStyle w:val="ListBullet"/>
      </w:pPr>
      <w:r>
        <w:t>Useful for deep analysis and troubleshooting.</w:t>
      </w:r>
    </w:p>
    <w:p w14:paraId="5DA84C2B" w14:textId="77777777" w:rsidR="00FD5EB8" w:rsidRDefault="00000000">
      <w:pPr>
        <w:pStyle w:val="ListBullet"/>
      </w:pPr>
      <w:r>
        <w:t>Stored in Log Analytics workspaces.</w:t>
      </w:r>
    </w:p>
    <w:p w14:paraId="1C7EFDDE" w14:textId="77777777" w:rsidR="00FD5EB8" w:rsidRDefault="00000000">
      <w:pPr>
        <w:pStyle w:val="ListBullet"/>
      </w:pPr>
      <w:r>
        <w:t>Examples: Activity logs, diagnostic logs, application logs.</w:t>
      </w:r>
    </w:p>
    <w:p w14:paraId="4EDDE4DF" w14:textId="77777777" w:rsidR="00FD5EB8" w:rsidRDefault="00000000">
      <w:pPr>
        <w:pStyle w:val="Heading2"/>
      </w:pPr>
      <w:r>
        <w:t>3. Activity Logs</w:t>
      </w:r>
    </w:p>
    <w:p w14:paraId="31A213D5" w14:textId="77777777" w:rsidR="00FD5EB8" w:rsidRDefault="00000000">
      <w:pPr>
        <w:pStyle w:val="ListBullet"/>
      </w:pPr>
      <w:r>
        <w:t>Provide insights into operations at the subscription level.</w:t>
      </w:r>
    </w:p>
    <w:p w14:paraId="31DF9D88" w14:textId="77777777" w:rsidR="00FD5EB8" w:rsidRDefault="00000000">
      <w:pPr>
        <w:pStyle w:val="ListBullet"/>
      </w:pPr>
      <w:r>
        <w:t>Can be queried via portal, CLI, PowerShell, or REST API.</w:t>
      </w:r>
    </w:p>
    <w:p w14:paraId="6AAB4B5C" w14:textId="77777777" w:rsidR="00FD5EB8" w:rsidRDefault="00000000">
      <w:pPr>
        <w:pStyle w:val="ListBullet"/>
      </w:pPr>
      <w:r>
        <w:t>Supports streaming to Event Hub, archiving to storage, and analysis in Power BI.</w:t>
      </w:r>
    </w:p>
    <w:p w14:paraId="48770A46" w14:textId="77777777" w:rsidR="00FD5EB8" w:rsidRDefault="00000000">
      <w:pPr>
        <w:pStyle w:val="ListBullet"/>
      </w:pPr>
      <w:r>
        <w:t>Can be sent to Log Analytics for advanced querying.</w:t>
      </w:r>
    </w:p>
    <w:p w14:paraId="19D1F0F4" w14:textId="77777777" w:rsidR="00FD5EB8" w:rsidRDefault="00000000">
      <w:pPr>
        <w:pStyle w:val="Heading2"/>
      </w:pPr>
      <w:r>
        <w:t>4. Incident Response with Azure Alerts</w:t>
      </w:r>
    </w:p>
    <w:p w14:paraId="26158C18" w14:textId="77777777" w:rsidR="00FD5EB8" w:rsidRDefault="00000000">
      <w:pPr>
        <w:pStyle w:val="Heading3"/>
      </w:pPr>
      <w:r>
        <w:t>Alert Rules</w:t>
      </w:r>
    </w:p>
    <w:p w14:paraId="23AC4B30" w14:textId="77777777" w:rsidR="00FD5EB8" w:rsidRDefault="00000000">
      <w:pPr>
        <w:pStyle w:val="ListBullet"/>
      </w:pPr>
      <w:r>
        <w:t>Combine resource, signal, and condition.</w:t>
      </w:r>
    </w:p>
    <w:p w14:paraId="23CD3B71" w14:textId="77777777" w:rsidR="00FD5EB8" w:rsidRDefault="00000000">
      <w:pPr>
        <w:pStyle w:val="ListBullet"/>
      </w:pPr>
      <w:r>
        <w:t>Can be metric-based, log-based, or activity log-based.</w:t>
      </w:r>
    </w:p>
    <w:p w14:paraId="136E3113" w14:textId="77777777" w:rsidR="00FD5EB8" w:rsidRDefault="00000000">
      <w:pPr>
        <w:pStyle w:val="ListBullet"/>
      </w:pPr>
      <w:r>
        <w:t>Support stateful (persistent until resolved) and stateless (triggered every time) modes.</w:t>
      </w:r>
    </w:p>
    <w:p w14:paraId="055D6346" w14:textId="77777777" w:rsidR="00FD5EB8" w:rsidRDefault="00000000">
      <w:pPr>
        <w:pStyle w:val="Heading3"/>
      </w:pPr>
      <w:r>
        <w:t>Action Groups</w:t>
      </w:r>
    </w:p>
    <w:p w14:paraId="6AB61ED6" w14:textId="77777777" w:rsidR="00FD5EB8" w:rsidRDefault="00000000">
      <w:pPr>
        <w:pStyle w:val="ListBullet"/>
      </w:pPr>
      <w:r>
        <w:t>Define who gets notified and what actions are taken.</w:t>
      </w:r>
    </w:p>
    <w:p w14:paraId="67C9F099" w14:textId="77777777" w:rsidR="00FD5EB8" w:rsidRDefault="00000000">
      <w:pPr>
        <w:pStyle w:val="ListBullet"/>
      </w:pPr>
      <w:r>
        <w:t>Support email, SMS, voice calls, push notifications, and automated actions.</w:t>
      </w:r>
    </w:p>
    <w:p w14:paraId="49201D42" w14:textId="77777777" w:rsidR="00FD5EB8" w:rsidRDefault="00000000">
      <w:pPr>
        <w:pStyle w:val="ListBullet"/>
      </w:pPr>
      <w:r>
        <w:t>Up to five action groups can be attached to a single alert rule.</w:t>
      </w:r>
    </w:p>
    <w:p w14:paraId="700F5A98" w14:textId="77777777" w:rsidR="00FD5EB8" w:rsidRDefault="00000000">
      <w:pPr>
        <w:pStyle w:val="Heading3"/>
      </w:pPr>
      <w:r>
        <w:t>Alert Processing Rules</w:t>
      </w:r>
    </w:p>
    <w:p w14:paraId="18136F75" w14:textId="77777777" w:rsidR="00FD5EB8" w:rsidRDefault="00000000">
      <w:pPr>
        <w:pStyle w:val="ListBullet"/>
      </w:pPr>
      <w:r>
        <w:t>Modify alerts dynamically (e.g., suppress, reroute).</w:t>
      </w:r>
    </w:p>
    <w:p w14:paraId="3CA7A742" w14:textId="77777777" w:rsidR="00FD5EB8" w:rsidRDefault="00000000">
      <w:pPr>
        <w:pStyle w:val="ListBullet"/>
      </w:pPr>
      <w:r>
        <w:t>Useful for scaling alert management.</w:t>
      </w:r>
    </w:p>
    <w:p w14:paraId="06C85AF5" w14:textId="77777777" w:rsidR="00FD5EB8" w:rsidRDefault="00000000">
      <w:pPr>
        <w:pStyle w:val="Heading2"/>
      </w:pPr>
      <w:r>
        <w:t>5. Azure Monitor Logs and Log Analytics</w:t>
      </w:r>
    </w:p>
    <w:p w14:paraId="4F562386" w14:textId="77777777" w:rsidR="00FD5EB8" w:rsidRDefault="00000000">
      <w:pPr>
        <w:pStyle w:val="Heading3"/>
      </w:pPr>
      <w:r>
        <w:t>Log Analytics Workspace</w:t>
      </w:r>
    </w:p>
    <w:p w14:paraId="369DA033" w14:textId="77777777" w:rsidR="00FD5EB8" w:rsidRDefault="00000000">
      <w:pPr>
        <w:pStyle w:val="ListBullet"/>
      </w:pPr>
      <w:r>
        <w:t>A container for log data.</w:t>
      </w:r>
    </w:p>
    <w:p w14:paraId="58179A2B" w14:textId="77777777" w:rsidR="00FD5EB8" w:rsidRDefault="00000000">
      <w:pPr>
        <w:pStyle w:val="ListBullet"/>
      </w:pPr>
      <w:r>
        <w:t>Supports multiple workspaces per subscription.</w:t>
      </w:r>
    </w:p>
    <w:p w14:paraId="1C825511" w14:textId="77777777" w:rsidR="00FD5EB8" w:rsidRDefault="00000000">
      <w:pPr>
        <w:pStyle w:val="ListBullet"/>
      </w:pPr>
      <w:r>
        <w:t>Offers data isolation, geographic placement, and access control.</w:t>
      </w:r>
    </w:p>
    <w:p w14:paraId="4F0620CD" w14:textId="77777777" w:rsidR="00FD5EB8" w:rsidRDefault="00000000">
      <w:pPr>
        <w:pStyle w:val="Heading3"/>
      </w:pPr>
      <w:r>
        <w:t>Querying Logs</w:t>
      </w:r>
    </w:p>
    <w:p w14:paraId="39253815" w14:textId="77777777" w:rsidR="00FD5EB8" w:rsidRDefault="00000000">
      <w:pPr>
        <w:pStyle w:val="ListBullet"/>
      </w:pPr>
      <w:r>
        <w:t>Uses Kusto Query Language (KQL).</w:t>
      </w:r>
    </w:p>
    <w:p w14:paraId="63E54EC6" w14:textId="77777777" w:rsidR="00FD5EB8" w:rsidRDefault="00000000">
      <w:pPr>
        <w:pStyle w:val="ListBullet"/>
      </w:pPr>
      <w:r>
        <w:t>Supports interactive analysis, alert creation, and data export.</w:t>
      </w:r>
    </w:p>
    <w:p w14:paraId="6F0BF744" w14:textId="77777777" w:rsidR="00FD5EB8" w:rsidRDefault="00000000">
      <w:pPr>
        <w:pStyle w:val="ListBullet"/>
      </w:pPr>
      <w:r>
        <w:t>Can be visualized in charts, dashboards, and workbooks.</w:t>
      </w:r>
    </w:p>
    <w:p w14:paraId="3919D6C7" w14:textId="77777777" w:rsidR="00FD5EB8" w:rsidRDefault="00000000">
      <w:pPr>
        <w:pStyle w:val="Heading2"/>
      </w:pPr>
      <w:r>
        <w:t>6. Kusto Query Language (KQL)</w:t>
      </w:r>
    </w:p>
    <w:p w14:paraId="2F515980" w14:textId="77777777" w:rsidR="00FD5EB8" w:rsidRDefault="00000000">
      <w:pPr>
        <w:pStyle w:val="Heading3"/>
      </w:pPr>
      <w:r>
        <w:t>Basics</w:t>
      </w:r>
    </w:p>
    <w:p w14:paraId="5EE348BB" w14:textId="77777777" w:rsidR="00FD5EB8" w:rsidRDefault="00000000">
      <w:pPr>
        <w:pStyle w:val="ListBullet"/>
      </w:pPr>
      <w:r>
        <w:t>Tabular expression statements using pipes (|) to chain operations.</w:t>
      </w:r>
    </w:p>
    <w:p w14:paraId="506A27D7" w14:textId="77777777" w:rsidR="00FD5EB8" w:rsidRDefault="00000000">
      <w:pPr>
        <w:pStyle w:val="ListBullet"/>
      </w:pPr>
      <w:r>
        <w:t>Supports filtering, aggregation, sorting, and visualization.</w:t>
      </w:r>
    </w:p>
    <w:p w14:paraId="13875141" w14:textId="77777777" w:rsidR="00FD5EB8" w:rsidRDefault="00000000">
      <w:r>
        <w:rPr>
          <w:rFonts w:ascii="Courier New" w:eastAsia="Courier New" w:hAnsi="Courier New"/>
          <w:sz w:val="20"/>
        </w:rPr>
        <w:t>Event</w:t>
      </w:r>
      <w:r>
        <w:rPr>
          <w:rFonts w:ascii="Courier New" w:eastAsia="Courier New" w:hAnsi="Courier New"/>
          <w:sz w:val="20"/>
        </w:rPr>
        <w:br/>
        <w:t>| where EventLevelName == "Error"</w:t>
      </w:r>
      <w:r>
        <w:rPr>
          <w:rFonts w:ascii="Courier New" w:eastAsia="Courier New" w:hAnsi="Courier New"/>
          <w:sz w:val="20"/>
        </w:rPr>
        <w:br/>
        <w:t>| where TimeGenerated &gt; ago(1d)</w:t>
      </w:r>
      <w:r>
        <w:rPr>
          <w:rFonts w:ascii="Courier New" w:eastAsia="Courier New" w:hAnsi="Courier New"/>
          <w:sz w:val="20"/>
        </w:rPr>
        <w:br/>
        <w:t>| summarize ErrorCount = count() by Computer</w:t>
      </w:r>
      <w:r>
        <w:rPr>
          <w:rFonts w:ascii="Courier New" w:eastAsia="Courier New" w:hAnsi="Courier New"/>
          <w:sz w:val="20"/>
        </w:rPr>
        <w:br/>
        <w:t>| top 10 by ErrorCount desc</w:t>
      </w:r>
    </w:p>
    <w:p w14:paraId="4944DE8A" w14:textId="77777777" w:rsidR="00FD5EB8" w:rsidRDefault="00000000">
      <w:pPr>
        <w:pStyle w:val="Heading3"/>
      </w:pPr>
      <w:r>
        <w:t>Advanced Features</w:t>
      </w:r>
    </w:p>
    <w:p w14:paraId="721A2940" w14:textId="77777777" w:rsidR="00FD5EB8" w:rsidRDefault="00000000">
      <w:pPr>
        <w:pStyle w:val="ListBullet"/>
      </w:pPr>
      <w:r>
        <w:t>Time-series analysis</w:t>
      </w:r>
    </w:p>
    <w:p w14:paraId="70AD6346" w14:textId="77777777" w:rsidR="00FD5EB8" w:rsidRDefault="00000000">
      <w:pPr>
        <w:pStyle w:val="ListBullet"/>
      </w:pPr>
      <w:r>
        <w:t>Text parsing</w:t>
      </w:r>
    </w:p>
    <w:p w14:paraId="46C66B57" w14:textId="77777777" w:rsidR="00FD5EB8" w:rsidRDefault="00000000">
      <w:pPr>
        <w:pStyle w:val="ListBullet"/>
      </w:pPr>
      <w:r>
        <w:t>Geospatial queries</w:t>
      </w:r>
    </w:p>
    <w:p w14:paraId="4510CCA2" w14:textId="77777777" w:rsidR="00FD5EB8" w:rsidRDefault="00000000">
      <w:pPr>
        <w:pStyle w:val="ListBullet"/>
      </w:pPr>
      <w:r>
        <w:t>Vector similarity searches</w:t>
      </w:r>
    </w:p>
    <w:p w14:paraId="30874F80" w14:textId="77777777" w:rsidR="00FD5EB8" w:rsidRDefault="00000000">
      <w:pPr>
        <w:pStyle w:val="Heading2"/>
      </w:pPr>
      <w:r>
        <w:t>7. Best Practices for Monitoring</w:t>
      </w:r>
    </w:p>
    <w:p w14:paraId="5201A383" w14:textId="77777777" w:rsidR="00FD5EB8" w:rsidRDefault="00000000">
      <w:pPr>
        <w:pStyle w:val="ListBullet"/>
      </w:pPr>
      <w:r>
        <w:t>Use recommended alert rules for common scenarios.</w:t>
      </w:r>
    </w:p>
    <w:p w14:paraId="23EAB368" w14:textId="77777777" w:rsidR="00FD5EB8" w:rsidRDefault="00000000">
      <w:pPr>
        <w:pStyle w:val="ListBullet"/>
      </w:pPr>
      <w:r>
        <w:t>Centralize logs in Log Analytics for cross-resource analysis.</w:t>
      </w:r>
    </w:p>
    <w:p w14:paraId="7DF155F3" w14:textId="77777777" w:rsidR="00FD5EB8" w:rsidRDefault="00000000">
      <w:pPr>
        <w:pStyle w:val="ListBullet"/>
      </w:pPr>
      <w:r>
        <w:t>Automate responses using action groups and Logic Apps.</w:t>
      </w:r>
    </w:p>
    <w:p w14:paraId="2E7B3BD2" w14:textId="77777777" w:rsidR="00FD5EB8" w:rsidRDefault="00000000">
      <w:pPr>
        <w:pStyle w:val="ListBullet"/>
      </w:pPr>
      <w:r>
        <w:t>Optimize costs by managing data retention and using diagnostic settings wisely.</w:t>
      </w:r>
    </w:p>
    <w:p w14:paraId="48B2BA89" w14:textId="77777777" w:rsidR="00FD5EB8" w:rsidRDefault="00000000">
      <w:pPr>
        <w:pStyle w:val="ListBullet"/>
      </w:pPr>
      <w:r>
        <w:t>Use insights for curated monitoring experiences (e.g., VM Insights, Container Insights).</w:t>
      </w:r>
    </w:p>
    <w:sectPr w:rsidR="00FD5E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7547212">
    <w:abstractNumId w:val="8"/>
  </w:num>
  <w:num w:numId="2" w16cid:durableId="205677917">
    <w:abstractNumId w:val="6"/>
  </w:num>
  <w:num w:numId="3" w16cid:durableId="729813019">
    <w:abstractNumId w:val="5"/>
  </w:num>
  <w:num w:numId="4" w16cid:durableId="368263362">
    <w:abstractNumId w:val="4"/>
  </w:num>
  <w:num w:numId="5" w16cid:durableId="1817138210">
    <w:abstractNumId w:val="7"/>
  </w:num>
  <w:num w:numId="6" w16cid:durableId="1957102334">
    <w:abstractNumId w:val="3"/>
  </w:num>
  <w:num w:numId="7" w16cid:durableId="340358987">
    <w:abstractNumId w:val="2"/>
  </w:num>
  <w:num w:numId="8" w16cid:durableId="1128352529">
    <w:abstractNumId w:val="1"/>
  </w:num>
  <w:num w:numId="9" w16cid:durableId="194472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3C44"/>
    <w:rsid w:val="0089056B"/>
    <w:rsid w:val="009D5802"/>
    <w:rsid w:val="00AA1D8D"/>
    <w:rsid w:val="00B47730"/>
    <w:rsid w:val="00C423BB"/>
    <w:rsid w:val="00CB0664"/>
    <w:rsid w:val="00FC693F"/>
    <w:rsid w:val="00FD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E392A"/>
  <w14:defaultImageDpi w14:val="300"/>
  <w15:docId w15:val="{0126FE5C-A908-4E14-B01F-0A3ABC6B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Lodha</cp:lastModifiedBy>
  <cp:revision>3</cp:revision>
  <dcterms:created xsi:type="dcterms:W3CDTF">2013-12-23T23:15:00Z</dcterms:created>
  <dcterms:modified xsi:type="dcterms:W3CDTF">2025-08-22T10:23:00Z</dcterms:modified>
  <cp:category/>
</cp:coreProperties>
</file>