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1CA5" w14:textId="08F2E581" w:rsidR="001C4043" w:rsidRPr="00987C83" w:rsidRDefault="00000000">
      <w:pPr>
        <w:pStyle w:val="Title"/>
        <w:rPr>
          <w:color w:val="EE0000"/>
        </w:rPr>
      </w:pPr>
      <w:r w:rsidRPr="00987C83">
        <w:rPr>
          <w:color w:val="EE0000"/>
        </w:rPr>
        <w:t xml:space="preserve">Azure Virtual Machines - AZ-104 </w:t>
      </w:r>
      <w:r w:rsidR="00987C83" w:rsidRPr="00987C83">
        <w:rPr>
          <w:color w:val="EE0000"/>
        </w:rPr>
        <w:t>Learner</w:t>
      </w:r>
      <w:r w:rsidRPr="00987C83">
        <w:rPr>
          <w:color w:val="EE0000"/>
        </w:rPr>
        <w:t xml:space="preserve"> Guide</w:t>
      </w:r>
    </w:p>
    <w:p w14:paraId="07F6DD02" w14:textId="76CFBBC8" w:rsidR="001C4043" w:rsidRPr="00987C83" w:rsidRDefault="00000000" w:rsidP="00987C83">
      <w:pPr>
        <w:pStyle w:val="Heading1"/>
        <w:numPr>
          <w:ilvl w:val="0"/>
          <w:numId w:val="10"/>
        </w:numPr>
        <w:rPr>
          <w:color w:val="EE0000"/>
        </w:rPr>
      </w:pPr>
      <w:r w:rsidRPr="00987C83">
        <w:rPr>
          <w:color w:val="EE0000"/>
        </w:rPr>
        <w:t>Overview of Azure Virtual Machines</w:t>
      </w:r>
    </w:p>
    <w:p w14:paraId="692CCD60" w14:textId="77777777" w:rsidR="00987C83" w:rsidRPr="00987C83" w:rsidRDefault="00987C83" w:rsidP="00987C83"/>
    <w:p w14:paraId="24893AE5" w14:textId="77777777" w:rsidR="001C4043" w:rsidRDefault="00000000">
      <w:r>
        <w:t>Azure Virtual Machines (VMs) are one of the core Infrastructure-as-a-Service (IaaS) offerings in Microsoft Azure. They allow users to deploy and manage virtualized computing environments in the cloud, supporting both Windows and Linux operating systems.</w:t>
      </w:r>
    </w:p>
    <w:p w14:paraId="3FA51A44" w14:textId="1DE5E169" w:rsidR="001C4043" w:rsidRDefault="00000000" w:rsidP="00987C83">
      <w:pPr>
        <w:pStyle w:val="Heading1"/>
        <w:numPr>
          <w:ilvl w:val="0"/>
          <w:numId w:val="10"/>
        </w:numPr>
      </w:pPr>
      <w:r>
        <w:t>VM Sizes and Types</w:t>
      </w:r>
    </w:p>
    <w:p w14:paraId="59A80573" w14:textId="77777777" w:rsidR="00987C83" w:rsidRPr="00987C83" w:rsidRDefault="00987C83" w:rsidP="00987C83">
      <w:pPr>
        <w:pStyle w:val="ListParagraph"/>
      </w:pPr>
    </w:p>
    <w:p w14:paraId="3BED6996" w14:textId="77777777" w:rsidR="001C4043" w:rsidRDefault="00000000">
      <w:r>
        <w:t>Azure offers a wide range of VM sizes optimized for different workloads:</w:t>
      </w:r>
    </w:p>
    <w:p w14:paraId="1DF872E4" w14:textId="77777777" w:rsidR="001C4043" w:rsidRDefault="00000000">
      <w:r>
        <w:t>- General Purpose: Balanced CPU-to-memory ratio (e.g., D-series)</w:t>
      </w:r>
    </w:p>
    <w:p w14:paraId="5F5C4EAC" w14:textId="77777777" w:rsidR="001C4043" w:rsidRDefault="00000000">
      <w:r>
        <w:t>- Compute Optimized: High CPU-to-memory ratio (e.g., F-series)</w:t>
      </w:r>
    </w:p>
    <w:p w14:paraId="7342FF03" w14:textId="77777777" w:rsidR="001C4043" w:rsidRDefault="00000000">
      <w:r>
        <w:t>- Memory Optimized: High memory-to-CPU ratio (e.g., E-series)</w:t>
      </w:r>
    </w:p>
    <w:p w14:paraId="6C3E10D2" w14:textId="77777777" w:rsidR="001C4043" w:rsidRDefault="00000000">
      <w:r>
        <w:t>- Storage Optimized: High disk throughput (e.g., L-series)</w:t>
      </w:r>
    </w:p>
    <w:p w14:paraId="24183683" w14:textId="77777777" w:rsidR="001C4043" w:rsidRDefault="00000000">
      <w:r>
        <w:t>- GPU: Specialized for graphics and compute (e.g., NC, NV series)</w:t>
      </w:r>
    </w:p>
    <w:p w14:paraId="4FEFFA8F" w14:textId="77777777" w:rsidR="001C4043" w:rsidRDefault="00000000">
      <w:r>
        <w:t>- High Performance Compute: For intensive workloads (e.g., H-series)</w:t>
      </w:r>
    </w:p>
    <w:p w14:paraId="446C17EA" w14:textId="77777777" w:rsidR="001C4043" w:rsidRDefault="00000000">
      <w:pPr>
        <w:pStyle w:val="Heading1"/>
      </w:pPr>
      <w:r>
        <w:t>3. Deployment Options</w:t>
      </w:r>
    </w:p>
    <w:p w14:paraId="2B494078" w14:textId="77777777" w:rsidR="00987C83" w:rsidRPr="00987C83" w:rsidRDefault="00987C83" w:rsidP="00987C83"/>
    <w:p w14:paraId="01DE4F4B" w14:textId="77777777" w:rsidR="001C4043" w:rsidRDefault="00000000">
      <w:r>
        <w:t>- Azure Portal</w:t>
      </w:r>
    </w:p>
    <w:p w14:paraId="48949735" w14:textId="77777777" w:rsidR="001C4043" w:rsidRDefault="00000000">
      <w:r>
        <w:t>- Azure CLI / PowerShell</w:t>
      </w:r>
    </w:p>
    <w:p w14:paraId="0779B77B" w14:textId="77777777" w:rsidR="001C4043" w:rsidRDefault="00000000">
      <w:r>
        <w:t>- ARM Templates / Bicep</w:t>
      </w:r>
    </w:p>
    <w:p w14:paraId="6380B163" w14:textId="77777777" w:rsidR="001C4043" w:rsidRDefault="00000000">
      <w:r>
        <w:t>- Terraform / Ansible / Chef / Puppet</w:t>
      </w:r>
    </w:p>
    <w:p w14:paraId="5B221CA6" w14:textId="77777777" w:rsidR="001C4043" w:rsidRDefault="00000000">
      <w:r>
        <w:t>- Azure DevOps Pipelines</w:t>
      </w:r>
    </w:p>
    <w:p w14:paraId="46B1E58B" w14:textId="77777777" w:rsidR="001C4043" w:rsidRDefault="00000000">
      <w:pPr>
        <w:pStyle w:val="Heading1"/>
      </w:pPr>
      <w:r>
        <w:t>4. Availability Sets and Zones</w:t>
      </w:r>
    </w:p>
    <w:p w14:paraId="5902D381" w14:textId="77777777" w:rsidR="00987C83" w:rsidRPr="00987C83" w:rsidRDefault="00987C83" w:rsidP="00987C83"/>
    <w:p w14:paraId="31BFEC26" w14:textId="77777777" w:rsidR="001C4043" w:rsidRDefault="00000000">
      <w:r>
        <w:t>- Availability Sets: Protect against hardware failures within a datacenter using fault and update domains.</w:t>
      </w:r>
    </w:p>
    <w:p w14:paraId="2AD341CD" w14:textId="77777777" w:rsidR="001C4043" w:rsidRDefault="00000000">
      <w:r>
        <w:t>- Availability Zones: Physically separate datacenters within a region for higher availability.</w:t>
      </w:r>
    </w:p>
    <w:p w14:paraId="059020B4" w14:textId="77777777" w:rsidR="001C4043" w:rsidRDefault="00000000">
      <w:r>
        <w:t>- Use Availability Zones for mission-critical workloads requiring high SLA.</w:t>
      </w:r>
    </w:p>
    <w:p w14:paraId="05435AF5" w14:textId="77777777" w:rsidR="001C4043" w:rsidRDefault="00000000">
      <w:r>
        <w:t>[Insert Diagram: Availability Set vs Availability Zone vs VMSS]</w:t>
      </w:r>
    </w:p>
    <w:p w14:paraId="04051A03" w14:textId="77777777" w:rsidR="001C4043" w:rsidRDefault="00000000">
      <w:pPr>
        <w:pStyle w:val="Heading1"/>
      </w:pPr>
      <w:r>
        <w:t>5. Virtual Machine Scale Sets (VMSS)</w:t>
      </w:r>
    </w:p>
    <w:p w14:paraId="2243B0B8" w14:textId="77777777" w:rsidR="00987C83" w:rsidRPr="00987C83" w:rsidRDefault="00987C83" w:rsidP="00987C83"/>
    <w:p w14:paraId="52C3909F" w14:textId="77777777" w:rsidR="001C4043" w:rsidRDefault="00000000">
      <w:r>
        <w:t>VMSS allows you to deploy and manage a set of auto-scaling, load-balanced VMs. Supports uniform and flexible orchestration modes.</w:t>
      </w:r>
    </w:p>
    <w:p w14:paraId="3390120F" w14:textId="77777777" w:rsidR="001C4043" w:rsidRDefault="00000000">
      <w:r>
        <w:t>- Uniform: Identical VMs, simpler management.</w:t>
      </w:r>
    </w:p>
    <w:p w14:paraId="39118B50" w14:textId="77777777" w:rsidR="001C4043" w:rsidRDefault="00000000">
      <w:r>
        <w:t>- Flexible: Mixed VM types, supports Spot VMs.</w:t>
      </w:r>
    </w:p>
    <w:p w14:paraId="711A48F0" w14:textId="77777777" w:rsidR="001C4043" w:rsidRDefault="00000000">
      <w:r>
        <w:t>- Integrated with Azure Load Balancer and Application Gateway.</w:t>
      </w:r>
    </w:p>
    <w:p w14:paraId="186D06F7" w14:textId="77777777" w:rsidR="001C4043" w:rsidRDefault="00000000">
      <w:pPr>
        <w:pStyle w:val="Heading1"/>
      </w:pPr>
      <w:r>
        <w:t>6. Cost Optimization Strategies</w:t>
      </w:r>
    </w:p>
    <w:p w14:paraId="281EC0D1" w14:textId="77777777" w:rsidR="00987C83" w:rsidRPr="00987C83" w:rsidRDefault="00987C83" w:rsidP="00987C83"/>
    <w:p w14:paraId="29B0FB3D" w14:textId="77777777" w:rsidR="001C4043" w:rsidRDefault="00000000">
      <w:r>
        <w:t>- Azure Reserved Instances (1 or 3 years): Save up to 72%.</w:t>
      </w:r>
    </w:p>
    <w:p w14:paraId="05A30DE8" w14:textId="77777777" w:rsidR="001C4043" w:rsidRDefault="00000000">
      <w:r>
        <w:t>- Azure Spot VMs: Save up to 90% for interruptible workloads.</w:t>
      </w:r>
    </w:p>
    <w:p w14:paraId="5B594057" w14:textId="77777777" w:rsidR="001C4043" w:rsidRDefault="00000000">
      <w:r>
        <w:t>- Azure Hybrid Benefit: Use existing Windows Server licenses.</w:t>
      </w:r>
    </w:p>
    <w:p w14:paraId="0A063941" w14:textId="77777777" w:rsidR="001C4043" w:rsidRDefault="00000000">
      <w:r>
        <w:t>- Auto-shutdown schedules and scaling policies.</w:t>
      </w:r>
    </w:p>
    <w:p w14:paraId="2BCF1874" w14:textId="77777777" w:rsidR="001C4043" w:rsidRDefault="00000000">
      <w:r>
        <w:t>[Insert Diagram: Cost Optimization Flow]</w:t>
      </w:r>
    </w:p>
    <w:p w14:paraId="42E9E991" w14:textId="77777777" w:rsidR="001C4043" w:rsidRDefault="00000000">
      <w:pPr>
        <w:pStyle w:val="Heading1"/>
      </w:pPr>
      <w:r>
        <w:t>7. Backup and Disaster Recovery</w:t>
      </w:r>
    </w:p>
    <w:p w14:paraId="7C209403" w14:textId="77777777" w:rsidR="00987C83" w:rsidRPr="00987C83" w:rsidRDefault="00987C83" w:rsidP="00987C83"/>
    <w:p w14:paraId="22B227D5" w14:textId="77777777" w:rsidR="001C4043" w:rsidRDefault="00000000">
      <w:r>
        <w:t>- Azure Backup: Agent-based backup for VMs.</w:t>
      </w:r>
    </w:p>
    <w:p w14:paraId="27AEED26" w14:textId="77777777" w:rsidR="001C4043" w:rsidRDefault="00000000">
      <w:r>
        <w:t>- Azure Site Recovery: Replication and failover across regions.</w:t>
      </w:r>
    </w:p>
    <w:p w14:paraId="7CCC8B51" w14:textId="77777777" w:rsidR="001C4043" w:rsidRDefault="00000000">
      <w:r>
        <w:t>- Use ZRS or GRS for disk redundancy.</w:t>
      </w:r>
    </w:p>
    <w:p w14:paraId="4E098B53" w14:textId="77777777" w:rsidR="001C4043" w:rsidRDefault="00000000">
      <w:pPr>
        <w:pStyle w:val="Heading1"/>
      </w:pPr>
      <w:r>
        <w:t>8. Networking and Security Best Practices</w:t>
      </w:r>
    </w:p>
    <w:p w14:paraId="5997F003" w14:textId="77777777" w:rsidR="00987C83" w:rsidRPr="00987C83" w:rsidRDefault="00987C83" w:rsidP="00987C83"/>
    <w:p w14:paraId="5F32D461" w14:textId="77777777" w:rsidR="001C4043" w:rsidRDefault="00000000">
      <w:r>
        <w:t>- Use NSGs and ASGs to control traffic.</w:t>
      </w:r>
    </w:p>
    <w:p w14:paraId="3C0A764A" w14:textId="77777777" w:rsidR="001C4043" w:rsidRDefault="00000000">
      <w:r>
        <w:t>- Enable Just-In-Time VM access.</w:t>
      </w:r>
    </w:p>
    <w:p w14:paraId="7868C1AE" w14:textId="77777777" w:rsidR="001C4043" w:rsidRDefault="00000000">
      <w:r>
        <w:t>- Use Azure Bastion for secure RDP/SSH.</w:t>
      </w:r>
    </w:p>
    <w:p w14:paraId="65DB3761" w14:textId="77777777" w:rsidR="001C4043" w:rsidRDefault="00000000">
      <w:r>
        <w:t>- Encrypt disks and use managed identities.</w:t>
      </w:r>
    </w:p>
    <w:p w14:paraId="25E87827" w14:textId="77777777" w:rsidR="001C4043" w:rsidRDefault="00000000">
      <w:pPr>
        <w:pStyle w:val="Heading1"/>
      </w:pPr>
      <w:r>
        <w:t>9. Monitoring and Diagnostics</w:t>
      </w:r>
    </w:p>
    <w:p w14:paraId="011B3659" w14:textId="77777777" w:rsidR="00987C83" w:rsidRPr="00987C83" w:rsidRDefault="00987C83" w:rsidP="00987C83"/>
    <w:p w14:paraId="625649EE" w14:textId="77777777" w:rsidR="001C4043" w:rsidRDefault="00000000">
      <w:r>
        <w:t>- Azure Monitor and Log Analytics.</w:t>
      </w:r>
    </w:p>
    <w:p w14:paraId="235F2088" w14:textId="77777777" w:rsidR="001C4043" w:rsidRDefault="00000000">
      <w:r>
        <w:t>- VM Insights for performance and health.</w:t>
      </w:r>
    </w:p>
    <w:p w14:paraId="136FB88E" w14:textId="77777777" w:rsidR="001C4043" w:rsidRDefault="00000000">
      <w:r>
        <w:t>- Activity Logs and Alerts.</w:t>
      </w:r>
    </w:p>
    <w:p w14:paraId="4007ED70" w14:textId="77777777" w:rsidR="001C4043" w:rsidRDefault="00000000">
      <w:pPr>
        <w:pStyle w:val="Heading1"/>
      </w:pPr>
      <w:r>
        <w:t>10. Automation Tools</w:t>
      </w:r>
    </w:p>
    <w:p w14:paraId="0E133A51" w14:textId="77777777" w:rsidR="00987C83" w:rsidRPr="00987C83" w:rsidRDefault="00987C83" w:rsidP="00987C83"/>
    <w:p w14:paraId="0B2CB0F7" w14:textId="77777777" w:rsidR="001C4043" w:rsidRDefault="00000000">
      <w:r>
        <w:t>- Azure Automation (Runbooks, DSC)</w:t>
      </w:r>
    </w:p>
    <w:p w14:paraId="4C8DADF3" w14:textId="77777777" w:rsidR="001C4043" w:rsidRDefault="00000000">
      <w:r>
        <w:t>- Terraform, Bicep, ARM Templates</w:t>
      </w:r>
    </w:p>
    <w:p w14:paraId="72572249" w14:textId="77777777" w:rsidR="001C4043" w:rsidRDefault="00000000">
      <w:r>
        <w:t>- Azure DevOps and GitHub Actions</w:t>
      </w:r>
    </w:p>
    <w:p w14:paraId="13CB30A6" w14:textId="77777777" w:rsidR="001C4043" w:rsidRDefault="00000000">
      <w:r>
        <w:t>- PowerShell and Azure CLI scripting</w:t>
      </w:r>
    </w:p>
    <w:sectPr w:rsidR="001C40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55059B"/>
    <w:multiLevelType w:val="hybridMultilevel"/>
    <w:tmpl w:val="B364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764161">
    <w:abstractNumId w:val="8"/>
  </w:num>
  <w:num w:numId="2" w16cid:durableId="1424230256">
    <w:abstractNumId w:val="6"/>
  </w:num>
  <w:num w:numId="3" w16cid:durableId="1532305544">
    <w:abstractNumId w:val="5"/>
  </w:num>
  <w:num w:numId="4" w16cid:durableId="1335066141">
    <w:abstractNumId w:val="4"/>
  </w:num>
  <w:num w:numId="5" w16cid:durableId="7677011">
    <w:abstractNumId w:val="7"/>
  </w:num>
  <w:num w:numId="6" w16cid:durableId="1012758943">
    <w:abstractNumId w:val="3"/>
  </w:num>
  <w:num w:numId="7" w16cid:durableId="409542054">
    <w:abstractNumId w:val="2"/>
  </w:num>
  <w:num w:numId="8" w16cid:durableId="2037383398">
    <w:abstractNumId w:val="1"/>
  </w:num>
  <w:num w:numId="9" w16cid:durableId="889462567">
    <w:abstractNumId w:val="0"/>
  </w:num>
  <w:num w:numId="10" w16cid:durableId="18564539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A4B"/>
    <w:rsid w:val="0015074B"/>
    <w:rsid w:val="001C4043"/>
    <w:rsid w:val="00282422"/>
    <w:rsid w:val="0029639D"/>
    <w:rsid w:val="00326F90"/>
    <w:rsid w:val="005150BB"/>
    <w:rsid w:val="00987C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A1234"/>
  <w14:defaultImageDpi w14:val="300"/>
  <w15:docId w15:val="{74C3F0D3-C6E7-4AAA-9E3B-DCD5056B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2242</Characters>
  <Application>Microsoft Office Word</Application>
  <DocSecurity>0</DocSecurity>
  <Lines>67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Ajay Lodha</cp:lastModifiedBy>
  <cp:revision>3</cp:revision>
  <dcterms:created xsi:type="dcterms:W3CDTF">2013-12-23T23:15:00Z</dcterms:created>
  <dcterms:modified xsi:type="dcterms:W3CDTF">2025-08-22T10:18:00Z</dcterms:modified>
  <cp:category/>
</cp:coreProperties>
</file>