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2D0F" w14:textId="7899D073" w:rsidR="00E77575" w:rsidRDefault="002B6EDE" w:rsidP="002B6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WiFi</w:t>
      </w:r>
    </w:p>
    <w:p w14:paraId="604A191B" w14:textId="7EF3E6FC" w:rsidR="002B6EDE" w:rsidRDefault="002B6EDE" w:rsidP="002B6EDE">
      <w:pPr>
        <w:pStyle w:val="a3"/>
        <w:ind w:left="360" w:firstLineChars="0" w:firstLine="0"/>
      </w:pPr>
      <w:r>
        <w:rPr>
          <w:rFonts w:hint="eastAsia"/>
        </w:rPr>
        <w:t>主要是通过W</w:t>
      </w:r>
      <w:r>
        <w:t>IFI</w:t>
      </w:r>
      <w:r>
        <w:rPr>
          <w:rFonts w:hint="eastAsia"/>
        </w:rPr>
        <w:t>模块来进行数据的传输与获取。</w:t>
      </w:r>
    </w:p>
    <w:p w14:paraId="6007AB68" w14:textId="3058C47E" w:rsidR="002B6EDE" w:rsidRDefault="002B6EDE" w:rsidP="002B6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我们在选择W</w:t>
      </w:r>
      <w:r>
        <w:t>IFI</w:t>
      </w:r>
      <w:r>
        <w:rPr>
          <w:rFonts w:hint="eastAsia"/>
        </w:rPr>
        <w:t>模块时要具备T</w:t>
      </w:r>
      <w:r>
        <w:t>CP/IP</w:t>
      </w:r>
      <w:r>
        <w:rPr>
          <w:rFonts w:hint="eastAsia"/>
        </w:rPr>
        <w:t>的访问能力</w:t>
      </w:r>
    </w:p>
    <w:p w14:paraId="636647A4" w14:textId="342314C4" w:rsidR="002B6EDE" w:rsidRDefault="002B6EDE" w:rsidP="002B6EDE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我们选择的W</w:t>
      </w:r>
      <w:r>
        <w:t>IFI</w:t>
      </w:r>
      <w:r>
        <w:rPr>
          <w:rFonts w:hint="eastAsia"/>
        </w:rPr>
        <w:t>模块的型号为</w:t>
      </w:r>
      <w:r w:rsidRPr="002B6EDE">
        <w:rPr>
          <w:rFonts w:hint="eastAsia"/>
          <w:color w:val="FF0000"/>
        </w:rPr>
        <w:t>E</w:t>
      </w:r>
      <w:r w:rsidRPr="002B6EDE">
        <w:rPr>
          <w:color w:val="FF0000"/>
        </w:rPr>
        <w:t>SP8266</w:t>
      </w:r>
    </w:p>
    <w:p w14:paraId="7ED96449" w14:textId="73560CF0" w:rsidR="002B6EDE" w:rsidRDefault="002B6EDE" w:rsidP="002B6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SP8266</w:t>
      </w:r>
      <w:r>
        <w:rPr>
          <w:rFonts w:hint="eastAsia"/>
        </w:rPr>
        <w:t>的相关介绍</w:t>
      </w:r>
    </w:p>
    <w:p w14:paraId="46911C64" w14:textId="5A20E4B2" w:rsidR="002B6EDE" w:rsidRDefault="00737DAC" w:rsidP="002B6EDE">
      <w:pPr>
        <w:pStyle w:val="a3"/>
        <w:ind w:left="360" w:firstLineChars="0" w:firstLine="0"/>
      </w:pPr>
      <w:r>
        <w:rPr>
          <w:rFonts w:hint="eastAsia"/>
        </w:rPr>
        <w:t>E</w:t>
      </w:r>
      <w:r>
        <w:t>SP8266   --</w:t>
      </w:r>
      <w:r>
        <w:rPr>
          <w:rFonts w:hint="eastAsia"/>
        </w:rPr>
        <w:t xml:space="preserve">乐鑫科技 </w:t>
      </w:r>
      <w:r>
        <w:t xml:space="preserve">    </w:t>
      </w:r>
      <w:r>
        <w:rPr>
          <w:rFonts w:hint="eastAsia"/>
        </w:rPr>
        <w:t>安信可就是将E</w:t>
      </w:r>
      <w:r>
        <w:t>SP8266</w:t>
      </w:r>
      <w:r>
        <w:rPr>
          <w:rFonts w:hint="eastAsia"/>
        </w:rPr>
        <w:t>做二次封装然后卖到客户手中。</w:t>
      </w:r>
    </w:p>
    <w:p w14:paraId="62C6AEE1" w14:textId="2276C2B6" w:rsidR="00137BA9" w:rsidRDefault="00137BA9" w:rsidP="002B6EDE">
      <w:pPr>
        <w:pStyle w:val="a3"/>
        <w:ind w:left="360" w:firstLineChars="0" w:firstLine="0"/>
      </w:pPr>
      <w:r>
        <w:rPr>
          <w:rFonts w:hint="eastAsia"/>
        </w:rPr>
        <w:t>通信方式：串口通信</w:t>
      </w:r>
    </w:p>
    <w:p w14:paraId="6464A560" w14:textId="7E7BAE5B" w:rsidR="00137BA9" w:rsidRDefault="00137BA9" w:rsidP="002B6EDE">
      <w:pPr>
        <w:pStyle w:val="a3"/>
        <w:ind w:left="360" w:firstLineChars="0" w:firstLine="0"/>
      </w:pPr>
      <w:r>
        <w:rPr>
          <w:rFonts w:hint="eastAsia"/>
        </w:rPr>
        <w:t>波特率：</w:t>
      </w:r>
      <w:r>
        <w:t>115200</w:t>
      </w:r>
    </w:p>
    <w:p w14:paraId="58A46FCB" w14:textId="7A472C4A" w:rsidR="00137BA9" w:rsidRDefault="00137BA9" w:rsidP="002B6EDE">
      <w:pPr>
        <w:pStyle w:val="a3"/>
        <w:ind w:left="360" w:firstLineChars="0" w:firstLine="0"/>
      </w:pPr>
      <w:r>
        <w:rPr>
          <w:rFonts w:hint="eastAsia"/>
        </w:rPr>
        <w:t>工作模式：A</w:t>
      </w:r>
      <w:r>
        <w:t>P    STA    AP+STA</w:t>
      </w:r>
    </w:p>
    <w:p w14:paraId="67222A1D" w14:textId="6779D2AB" w:rsidR="00137BA9" w:rsidRDefault="00137BA9" w:rsidP="002B6EDE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P : </w:t>
      </w:r>
      <w:r>
        <w:rPr>
          <w:rFonts w:hint="eastAsia"/>
        </w:rPr>
        <w:t>作为服务器存在，可以自己去散发热点，通过连接这个热点去访问这个w</w:t>
      </w:r>
      <w:r>
        <w:t>ifi</w:t>
      </w:r>
      <w:r>
        <w:rPr>
          <w:rFonts w:hint="eastAsia"/>
        </w:rPr>
        <w:t>。</w:t>
      </w:r>
    </w:p>
    <w:p w14:paraId="0E8EBAFA" w14:textId="738E92D8" w:rsidR="00137BA9" w:rsidRDefault="00137BA9" w:rsidP="002B6EDE">
      <w:pPr>
        <w:pStyle w:val="a3"/>
        <w:ind w:left="360" w:firstLineChars="0" w:firstLine="0"/>
      </w:pPr>
      <w:r>
        <w:rPr>
          <w:rFonts w:hint="eastAsia"/>
        </w:rPr>
        <w:t>S</w:t>
      </w:r>
      <w:r>
        <w:t>TA</w:t>
      </w:r>
      <w:r>
        <w:rPr>
          <w:rFonts w:hint="eastAsia"/>
        </w:rPr>
        <w:t xml:space="preserve">： </w:t>
      </w:r>
      <w:r w:rsidR="001D6E04">
        <w:rPr>
          <w:rFonts w:hint="eastAsia"/>
        </w:rPr>
        <w:t>作为客户端存在，通过连接外部的热点从而实现一个上网的功能。</w:t>
      </w:r>
    </w:p>
    <w:p w14:paraId="1D372F83" w14:textId="277CDC16" w:rsidR="001D6E04" w:rsidRDefault="001D6E04" w:rsidP="002B6EDE">
      <w:pPr>
        <w:pStyle w:val="a3"/>
        <w:ind w:left="360" w:firstLineChars="0" w:firstLine="0"/>
      </w:pPr>
      <w:r>
        <w:rPr>
          <w:rFonts w:hint="eastAsia"/>
        </w:rPr>
        <w:t>A</w:t>
      </w:r>
      <w:r>
        <w:t>P+STA:</w:t>
      </w:r>
      <w:r>
        <w:rPr>
          <w:rFonts w:hint="eastAsia"/>
        </w:rPr>
        <w:t>两者的混合模式。</w:t>
      </w:r>
    </w:p>
    <w:p w14:paraId="25C9AEE9" w14:textId="175535AA" w:rsidR="001D6E04" w:rsidRDefault="001D6E04" w:rsidP="002B6EDE">
      <w:pPr>
        <w:pStyle w:val="a3"/>
        <w:ind w:left="360" w:firstLineChars="0" w:firstLine="0"/>
      </w:pPr>
      <w:r>
        <w:rPr>
          <w:rFonts w:hint="eastAsia"/>
        </w:rPr>
        <w:t>我们的项目需求就要求我们需要将W</w:t>
      </w:r>
      <w:r>
        <w:t>IFI</w:t>
      </w:r>
      <w:r>
        <w:rPr>
          <w:rFonts w:hint="eastAsia"/>
        </w:rPr>
        <w:t>设置为</w:t>
      </w:r>
      <w:r w:rsidRPr="001D6E04">
        <w:rPr>
          <w:rFonts w:hint="eastAsia"/>
          <w:color w:val="FF0000"/>
        </w:rPr>
        <w:t>S</w:t>
      </w:r>
      <w:r w:rsidRPr="001D6E04">
        <w:rPr>
          <w:color w:val="FF0000"/>
        </w:rPr>
        <w:t>TA</w:t>
      </w:r>
      <w:r>
        <w:rPr>
          <w:rFonts w:hint="eastAsia"/>
        </w:rPr>
        <w:t>模式。</w:t>
      </w:r>
    </w:p>
    <w:p w14:paraId="6A72A565" w14:textId="3E98EB35" w:rsidR="001D6E04" w:rsidRDefault="009F3BBC" w:rsidP="001D6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IFI</w:t>
      </w:r>
      <w:r>
        <w:rPr>
          <w:rFonts w:hint="eastAsia"/>
        </w:rPr>
        <w:t>与开发板的连线原理图</w:t>
      </w:r>
    </w:p>
    <w:p w14:paraId="692D026E" w14:textId="7593DC4E" w:rsidR="009F3BBC" w:rsidRDefault="009F3BBC" w:rsidP="009F3B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77932C" wp14:editId="477337DB">
            <wp:extent cx="2779020" cy="1743456"/>
            <wp:effectExtent l="0" t="0" r="2540" b="9525"/>
            <wp:docPr id="837565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65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411" cy="17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5DD4" w14:textId="256EA06E" w:rsidR="00137BA9" w:rsidRDefault="009F3BBC" w:rsidP="002B6ED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D671E" wp14:editId="5CCF9D23">
            <wp:extent cx="4520184" cy="488946"/>
            <wp:effectExtent l="0" t="0" r="0" b="6985"/>
            <wp:docPr id="1316243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43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651" cy="4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C078" w14:textId="77777777" w:rsidR="00137BA9" w:rsidRDefault="00137BA9" w:rsidP="002B6EDE">
      <w:pPr>
        <w:pStyle w:val="a3"/>
        <w:ind w:left="360" w:firstLineChars="0" w:firstLine="0"/>
      </w:pPr>
    </w:p>
    <w:p w14:paraId="764B2E49" w14:textId="3D7F7B54" w:rsidR="00137BA9" w:rsidRDefault="009F3BBC" w:rsidP="002B6ED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AB1EC1" wp14:editId="0F522EA7">
            <wp:extent cx="4379976" cy="322620"/>
            <wp:effectExtent l="0" t="0" r="1905" b="1270"/>
            <wp:docPr id="982212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1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458" cy="3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2A24" w14:textId="3DEA34E9" w:rsidR="009F3BBC" w:rsidRDefault="009F3BBC" w:rsidP="002B6EDE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SP_RXD : PB10 USART3_TX   </w:t>
      </w:r>
      <w:r w:rsidRPr="009F3BBC">
        <w:rPr>
          <w:rFonts w:hint="eastAsia"/>
          <w:color w:val="FF0000"/>
        </w:rPr>
        <w:t>复用推挽输出</w:t>
      </w:r>
    </w:p>
    <w:p w14:paraId="29E2255F" w14:textId="5CC51CD7" w:rsidR="009F3BBC" w:rsidRDefault="009F3BBC" w:rsidP="002B6EDE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SP_TXD: PB11 USART3_RX    </w:t>
      </w:r>
      <w:r>
        <w:rPr>
          <w:rFonts w:hint="eastAsia"/>
        </w:rPr>
        <w:t>浮空输入</w:t>
      </w:r>
    </w:p>
    <w:p w14:paraId="2843768A" w14:textId="6B23C0C8" w:rsidR="009F3BBC" w:rsidRDefault="009F3BBC" w:rsidP="002B6EDE">
      <w:pPr>
        <w:pStyle w:val="a3"/>
        <w:ind w:left="360" w:firstLineChars="0" w:firstLine="0"/>
      </w:pPr>
      <w:r>
        <w:rPr>
          <w:rFonts w:hint="eastAsia"/>
        </w:rPr>
        <w:t>E</w:t>
      </w:r>
      <w:r>
        <w:t xml:space="preserve">SP_EN: PE6   </w:t>
      </w:r>
      <w:r>
        <w:rPr>
          <w:rFonts w:hint="eastAsia"/>
        </w:rPr>
        <w:t>通用推挽输出</w:t>
      </w:r>
      <w:r w:rsidR="0025519E">
        <w:rPr>
          <w:rFonts w:hint="eastAsia"/>
        </w:rPr>
        <w:t xml:space="preserve"> </w:t>
      </w:r>
      <w:r w:rsidR="0025519E">
        <w:t xml:space="preserve"> </w:t>
      </w:r>
      <w:r w:rsidR="0025519E">
        <w:rPr>
          <w:rFonts w:hint="eastAsia"/>
        </w:rPr>
        <w:t>发送高电平W</w:t>
      </w:r>
      <w:r w:rsidR="0025519E">
        <w:t>IFI</w:t>
      </w:r>
      <w:r w:rsidR="0025519E">
        <w:rPr>
          <w:rFonts w:hint="eastAsia"/>
        </w:rPr>
        <w:t>模块正常工作，低电平停止工作</w:t>
      </w:r>
    </w:p>
    <w:p w14:paraId="01CAB992" w14:textId="214E360C" w:rsidR="006D2387" w:rsidRDefault="006D2387" w:rsidP="006D23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代码如何去实现我们的上网功能</w:t>
      </w:r>
    </w:p>
    <w:p w14:paraId="47ADA897" w14:textId="570921D9" w:rsidR="006D2387" w:rsidRDefault="006D2387" w:rsidP="006D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开时钟 </w:t>
      </w:r>
      <w:r>
        <w:t xml:space="preserve"> </w:t>
      </w:r>
      <w:r>
        <w:rPr>
          <w:rFonts w:hint="eastAsia"/>
        </w:rPr>
        <w:t>端口B、端口E与U</w:t>
      </w:r>
      <w:r>
        <w:t>SART3</w:t>
      </w:r>
    </w:p>
    <w:p w14:paraId="2BD9A12E" w14:textId="39F40BC5" w:rsidR="006D2387" w:rsidRDefault="006D2387" w:rsidP="006D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初始化P</w:t>
      </w:r>
      <w:r>
        <w:t>B10 PB11 USART3</w:t>
      </w:r>
    </w:p>
    <w:p w14:paraId="25790BE7" w14:textId="5974C947" w:rsidR="006D2387" w:rsidRDefault="006D2387" w:rsidP="006D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开U</w:t>
      </w:r>
      <w:r>
        <w:t>SART3</w:t>
      </w:r>
      <w:r>
        <w:rPr>
          <w:rFonts w:hint="eastAsia"/>
        </w:rPr>
        <w:t xml:space="preserve">的接收中断 </w:t>
      </w:r>
      <w:r>
        <w:t xml:space="preserve">   </w:t>
      </w:r>
      <w:r>
        <w:rPr>
          <w:rFonts w:hint="eastAsia"/>
        </w:rPr>
        <w:t>作用就是为了实时去接收W</w:t>
      </w:r>
      <w:r>
        <w:t>IFI</w:t>
      </w:r>
      <w:r>
        <w:rPr>
          <w:rFonts w:hint="eastAsia"/>
        </w:rPr>
        <w:t>下发的数据。</w:t>
      </w:r>
    </w:p>
    <w:p w14:paraId="47376375" w14:textId="6A1CD934" w:rsidR="00B00AAA" w:rsidRDefault="00B00AAA" w:rsidP="006D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使用的A</w:t>
      </w:r>
      <w:r>
        <w:t>T</w:t>
      </w:r>
      <w:r>
        <w:rPr>
          <w:rFonts w:hint="eastAsia"/>
        </w:rPr>
        <w:t>指令集</w:t>
      </w:r>
      <w:r w:rsidR="003B3F44">
        <w:rPr>
          <w:rFonts w:hint="eastAsia"/>
        </w:rPr>
        <w:t>去控制W</w:t>
      </w:r>
      <w:r w:rsidR="003B3F44">
        <w:t>IFI</w:t>
      </w:r>
      <w:r w:rsidR="003B3F44">
        <w:rPr>
          <w:rFonts w:hint="eastAsia"/>
        </w:rPr>
        <w:t>模块</w:t>
      </w:r>
    </w:p>
    <w:p w14:paraId="07D895B8" w14:textId="77BC4C43" w:rsidR="003B3F44" w:rsidRDefault="003B3F44" w:rsidP="006D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发送测试指令，检测W</w:t>
      </w:r>
      <w:r>
        <w:t>IFI</w:t>
      </w:r>
      <w:r>
        <w:rPr>
          <w:rFonts w:hint="eastAsia"/>
        </w:rPr>
        <w:t>模块是否可以正常的工作</w:t>
      </w:r>
    </w:p>
    <w:p w14:paraId="1993CCCD" w14:textId="35334783" w:rsidR="003B3F44" w:rsidRDefault="003B3F44" w:rsidP="006D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设置W</w:t>
      </w:r>
      <w:r>
        <w:t>IFI</w:t>
      </w:r>
      <w:r>
        <w:rPr>
          <w:rFonts w:hint="eastAsia"/>
        </w:rPr>
        <w:t>的工作模式，设置为S</w:t>
      </w:r>
      <w:r>
        <w:t>TA</w:t>
      </w:r>
      <w:r>
        <w:rPr>
          <w:rFonts w:hint="eastAsia"/>
        </w:rPr>
        <w:t>模式</w:t>
      </w:r>
    </w:p>
    <w:p w14:paraId="5EC61F11" w14:textId="66E1D494" w:rsidR="003B3F44" w:rsidRDefault="003B3F44" w:rsidP="006D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给W</w:t>
      </w:r>
      <w:r>
        <w:t>IFI</w:t>
      </w:r>
      <w:r>
        <w:rPr>
          <w:rFonts w:hint="eastAsia"/>
        </w:rPr>
        <w:t>模块一个热点。</w:t>
      </w:r>
    </w:p>
    <w:p w14:paraId="3621871D" w14:textId="72D28235" w:rsidR="00631A6E" w:rsidRDefault="00631A6E" w:rsidP="006D23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给W</w:t>
      </w:r>
      <w:r>
        <w:t>IFI</w:t>
      </w:r>
      <w:r>
        <w:rPr>
          <w:rFonts w:hint="eastAsia"/>
        </w:rPr>
        <w:t>模块一个I</w:t>
      </w:r>
      <w:r>
        <w:t>P</w:t>
      </w:r>
      <w:r>
        <w:rPr>
          <w:rFonts w:hint="eastAsia"/>
        </w:rPr>
        <w:t>地址作为数据上传或者下载的地址</w:t>
      </w:r>
    </w:p>
    <w:p w14:paraId="199D1D77" w14:textId="2A2C1ACA" w:rsidR="00631A6E" w:rsidRDefault="00631A6E" w:rsidP="00631A6E">
      <w:pPr>
        <w:ind w:left="360"/>
      </w:pPr>
      <w:r>
        <w:t>5.9</w:t>
      </w:r>
      <w:r>
        <w:rPr>
          <w:rFonts w:hint="eastAsia"/>
        </w:rPr>
        <w:t>上传数据或者下载数据。</w:t>
      </w:r>
    </w:p>
    <w:p w14:paraId="70B099B2" w14:textId="7D1F4ECB" w:rsidR="000B5EE5" w:rsidRDefault="000B5EE5" w:rsidP="00631A6E">
      <w:pPr>
        <w:ind w:left="360"/>
        <w:rPr>
          <w:rFonts w:hint="eastAsia"/>
        </w:rPr>
      </w:pPr>
      <w:r w:rsidRPr="000B5EE5">
        <w:t>SSN4gJ2SA-Q7XXbk1</w:t>
      </w:r>
    </w:p>
    <w:p w14:paraId="32081518" w14:textId="77777777" w:rsidR="00137BA9" w:rsidRDefault="00137BA9" w:rsidP="002B6EDE">
      <w:pPr>
        <w:pStyle w:val="a3"/>
        <w:ind w:left="360" w:firstLineChars="0" w:firstLine="0"/>
      </w:pPr>
    </w:p>
    <w:p w14:paraId="49EFDCFF" w14:textId="77777777" w:rsidR="00137BA9" w:rsidRDefault="00137BA9" w:rsidP="002B6EDE">
      <w:pPr>
        <w:pStyle w:val="a3"/>
        <w:ind w:left="360" w:firstLineChars="0" w:firstLine="0"/>
      </w:pPr>
    </w:p>
    <w:sectPr w:rsidR="00137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44CF3"/>
    <w:multiLevelType w:val="multilevel"/>
    <w:tmpl w:val="0BB2E8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423768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8C"/>
    <w:rsid w:val="000B5EE5"/>
    <w:rsid w:val="00137BA9"/>
    <w:rsid w:val="001D6E04"/>
    <w:rsid w:val="0025519E"/>
    <w:rsid w:val="002B6EDE"/>
    <w:rsid w:val="003B3F44"/>
    <w:rsid w:val="00631A6E"/>
    <w:rsid w:val="006D2387"/>
    <w:rsid w:val="00737DAC"/>
    <w:rsid w:val="00900B8C"/>
    <w:rsid w:val="009F3BBC"/>
    <w:rsid w:val="00B00AAA"/>
    <w:rsid w:val="00E7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BE35"/>
  <w15:chartTrackingRefBased/>
  <w15:docId w15:val="{5CBF77DA-4DC4-4848-B554-958EC54F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1500524486@qq.com</dc:creator>
  <cp:keywords/>
  <dc:description/>
  <cp:lastModifiedBy>1500524486@qq.com</cp:lastModifiedBy>
  <cp:revision>19</cp:revision>
  <dcterms:created xsi:type="dcterms:W3CDTF">2023-11-22T00:06:00Z</dcterms:created>
  <dcterms:modified xsi:type="dcterms:W3CDTF">2023-11-22T07:44:00Z</dcterms:modified>
</cp:coreProperties>
</file>