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3CA7A" w14:textId="77777777" w:rsidR="001F0FCB" w:rsidRPr="001F0FCB" w:rsidRDefault="001F0FCB" w:rsidP="001F0FCB">
      <w:r w:rsidRPr="001F0FCB">
        <w:rPr>
          <w:b/>
          <w:bCs/>
        </w:rPr>
        <w:t>Brain research has far-reaching implications for future warfare</w:t>
      </w:r>
    </w:p>
    <w:p w14:paraId="68EB5806" w14:textId="77777777" w:rsidR="001F0FCB" w:rsidRPr="001F0FCB" w:rsidRDefault="001F0FCB" w:rsidP="001F0FCB"/>
    <w:p w14:paraId="279CD6BE" w14:textId="77777777" w:rsidR="001F0FCB" w:rsidRPr="001F0FCB" w:rsidRDefault="001F0FCB" w:rsidP="001F0FCB">
      <w:r w:rsidRPr="001F0FCB">
        <w:rPr>
          <w:b/>
          <w:bCs/>
        </w:rPr>
        <w:t>Source: Liberation Army Daily </w:t>
      </w:r>
    </w:p>
    <w:p w14:paraId="46E6F477" w14:textId="77777777" w:rsidR="001F0FCB" w:rsidRPr="001F0FCB" w:rsidRDefault="001F0FCB" w:rsidP="001F0FCB">
      <w:r w:rsidRPr="001F0FCB">
        <w:rPr>
          <w:b/>
          <w:bCs/>
        </w:rPr>
        <w:t>Author: Chen Songhai </w:t>
      </w:r>
    </w:p>
    <w:p w14:paraId="253D50F9" w14:textId="77777777" w:rsidR="001F0FCB" w:rsidRPr="001F0FCB" w:rsidRDefault="001F0FCB" w:rsidP="001F0FCB">
      <w:r w:rsidRPr="001F0FCB">
        <w:rPr>
          <w:b/>
          <w:bCs/>
        </w:rPr>
        <w:t>Editor: Qiao Nannan </w:t>
      </w:r>
    </w:p>
    <w:p w14:paraId="3C582ED5" w14:textId="77777777" w:rsidR="001F0FCB" w:rsidRPr="001F0FCB" w:rsidRDefault="001F0FCB" w:rsidP="001F0FCB">
      <w:r w:rsidRPr="001F0FCB">
        <w:rPr>
          <w:b/>
          <w:bCs/>
        </w:rPr>
        <w:t>Date: 2018-10-11</w:t>
      </w:r>
    </w:p>
    <w:p w14:paraId="1E097B12" w14:textId="77777777" w:rsidR="001F0FCB" w:rsidRPr="001F0FCB" w:rsidRDefault="001F0FCB" w:rsidP="001F0FCB">
      <w:proofErr w:type="gramStart"/>
      <w:r w:rsidRPr="001F0FCB">
        <w:rPr>
          <w:b/>
          <w:bCs/>
        </w:rPr>
        <w:t>Link(</w:t>
      </w:r>
      <w:proofErr w:type="gramEnd"/>
      <w:r w:rsidRPr="001F0FCB">
        <w:rPr>
          <w:b/>
          <w:bCs/>
        </w:rPr>
        <w:t>not secure): </w:t>
      </w:r>
    </w:p>
    <w:p w14:paraId="6CC32546" w14:textId="77777777" w:rsidR="001F0FCB" w:rsidRPr="001F0FCB" w:rsidRDefault="001F0FCB" w:rsidP="001F0FCB">
      <w:hyperlink r:id="rId4" w:history="1">
        <w:r w:rsidRPr="001F0FCB">
          <w:rPr>
            <w:rStyle w:val="Hyperlink"/>
          </w:rPr>
          <w:t>http://mod.gov.cn/gfbw/jmsd/4826442.html…</w:t>
        </w:r>
      </w:hyperlink>
    </w:p>
    <w:p w14:paraId="1579D010" w14:textId="77777777" w:rsidR="001F0FCB" w:rsidRPr="001F0FCB" w:rsidRDefault="001F0FCB" w:rsidP="001F0FCB"/>
    <w:p w14:paraId="7D2FC35C" w14:textId="77777777" w:rsidR="001F0FCB" w:rsidRPr="001F0FCB" w:rsidRDefault="001F0FCB" w:rsidP="001F0FCB">
      <w:r w:rsidRPr="001F0FCB">
        <w:t xml:space="preserve">As the war forms change, some military enthusiasts and even military theory researchers are thinking about what the war forms will be like after the information war. According to the evolution of the war forms, it can be inferred that after the development and application of </w:t>
      </w:r>
      <w:proofErr w:type="spellStart"/>
      <w:r w:rsidRPr="001F0FCB">
        <w:t>informationized</w:t>
      </w:r>
      <w:proofErr w:type="spellEnd"/>
      <w:r w:rsidRPr="001F0FCB">
        <w:t xml:space="preserve"> weapons and equipment, there will inevitably be a new scientific and technological development or a set of new scientific and technological developments that will be applied to combat confrontation, which will bring about a new qualitative change in the dominant elements of combat confrontation, and eventually replace information power as the dominant element of combat confrontation, thereby promoting the formation and development of a new war form.</w:t>
      </w:r>
    </w:p>
    <w:p w14:paraId="2C66A08D" w14:textId="77777777" w:rsidR="001F0FCB" w:rsidRPr="001F0FCB" w:rsidRDefault="001F0FCB" w:rsidP="001F0FCB"/>
    <w:p w14:paraId="782A0C13" w14:textId="77777777" w:rsidR="001F0FCB" w:rsidRPr="001F0FCB" w:rsidRDefault="001F0FCB" w:rsidP="001F0FCB">
      <w:r w:rsidRPr="001F0FCB">
        <w:t>War practices throughout history have proved that wars are all conducted by using various means of confrontation to destroy the enemy's will to resist, make it succumb to one's own will, and achieve one's predetermined political goals. In different historical periods, it is possible and feasible to destroy and destroy the enemy's material basis for confrontation and force the enemy to give up resistance through the comprehensive use of various means of warfare, but reducing or destroying the enemy's will to resist is usually limited. This is also the reason why the warring parties in history have maintained a hostile state even after the outcome has been determined, and then brewed a new confrontation. Dialectical materialism believes that will is an important part of the basic structure of human consciousness. "Studying the neurophysiological basis of consciousness in the human brain and the physical and chemical processes will help understand that consciousness is the activity function and essence of consciousness of a highly rigorous and complex special substance such as the human brain." Since 2013, scientific research on the human brain has increased significantly around the world, opening the prelude to brain research participating in future wars. It is reported that the United States has achieved corresponding results in this research field. American researchers can control the behavior of monkeys in Japanese laboratories through brain-computer interface technology in domestic laboratories. The "Brain Project" will undoubtedly promote the further development of technology and may usher in another new technological revolution. If these research results are used for military purposes, it may bring about revolutionary changes in combat confrontation activities.</w:t>
      </w:r>
    </w:p>
    <w:p w14:paraId="001E205B" w14:textId="77777777" w:rsidR="001F0FCB" w:rsidRPr="001F0FCB" w:rsidRDefault="001F0FCB" w:rsidP="001F0FCB"/>
    <w:p w14:paraId="1ECBE275" w14:textId="77777777" w:rsidR="001F0FCB" w:rsidRPr="001F0FCB" w:rsidRDefault="001F0FCB" w:rsidP="001F0FCB">
      <w:r w:rsidRPr="001F0FCB">
        <w:lastRenderedPageBreak/>
        <w:t>The history of war tells us that all combat issues cannot be separated from human planning and specific implementation. Whether to fight, why to fight, and how to fight are all cognitive activities of human beings on combat confrontation issues. "Subjugating the enemy without fighting" is the highest ideal pursuit of combat confrontation, but this does not mean that the two hostile parties have eliminated confrontation, but rather reflects a higher level of confrontation, namely cognitive confrontation. In the past, cognitive confrontation activities were mainly carried out through psychological warfare and other means to make the enemy have wrong cognition and make wrong judgments. Technical means only serve to enhance the enemy's wrong cognition. It was difficult to directly intervene in the enemy's life consciousness through material and technical means to make the enemy lose the will to resist. However, once the research results of the "brain plan" reveal the activity function of the human brain and the material nature of consciousness from a technical perspective, it will be possible to develop technical equipment and means that directly intervene in the enemy's life consciousness, defeat the enemy's will to resist, and protect one's own will from being violated. Through the use of these new technical equipment and means, it will be possible to directly achieve the ultimate goal of making the enemy lose the will to resist and succumb to one's own will, and "subjugating the enemy without fighting" may no longer be out of reach. In this way, the two sides will engage in combat confrontation activities with cognitive confrontation as the main content. Cognition may become the dominant factor in future combat confrontation, and the form of war will develop into a manifestation and state with weapons and equipment systems that interfere with the enemy's life consciousness as the main symbol. In other words, the in-depth development of brain research may make cognitive warfare a reality and develop into a possible form of war in the future.</w:t>
      </w:r>
    </w:p>
    <w:p w14:paraId="1F57D648"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CB"/>
    <w:rsid w:val="001F0FCB"/>
    <w:rsid w:val="007F4898"/>
    <w:rsid w:val="00AD576D"/>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A325"/>
  <w15:chartTrackingRefBased/>
  <w15:docId w15:val="{68E53071-F136-4748-B618-4C7D7566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F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0F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0F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0F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0F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0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F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0F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0F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0F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0F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0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FCB"/>
    <w:rPr>
      <w:rFonts w:eastAsiaTheme="majorEastAsia" w:cstheme="majorBidi"/>
      <w:color w:val="272727" w:themeColor="text1" w:themeTint="D8"/>
    </w:rPr>
  </w:style>
  <w:style w:type="paragraph" w:styleId="Title">
    <w:name w:val="Title"/>
    <w:basedOn w:val="Normal"/>
    <w:next w:val="Normal"/>
    <w:link w:val="TitleChar"/>
    <w:uiPriority w:val="10"/>
    <w:qFormat/>
    <w:rsid w:val="001F0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FCB"/>
    <w:pPr>
      <w:spacing w:before="160"/>
      <w:jc w:val="center"/>
    </w:pPr>
    <w:rPr>
      <w:i/>
      <w:iCs/>
      <w:color w:val="404040" w:themeColor="text1" w:themeTint="BF"/>
    </w:rPr>
  </w:style>
  <w:style w:type="character" w:customStyle="1" w:styleId="QuoteChar">
    <w:name w:val="Quote Char"/>
    <w:basedOn w:val="DefaultParagraphFont"/>
    <w:link w:val="Quote"/>
    <w:uiPriority w:val="29"/>
    <w:rsid w:val="001F0FCB"/>
    <w:rPr>
      <w:i/>
      <w:iCs/>
      <w:color w:val="404040" w:themeColor="text1" w:themeTint="BF"/>
    </w:rPr>
  </w:style>
  <w:style w:type="paragraph" w:styleId="ListParagraph">
    <w:name w:val="List Paragraph"/>
    <w:basedOn w:val="Normal"/>
    <w:uiPriority w:val="34"/>
    <w:qFormat/>
    <w:rsid w:val="001F0FCB"/>
    <w:pPr>
      <w:ind w:left="720"/>
      <w:contextualSpacing/>
    </w:pPr>
  </w:style>
  <w:style w:type="character" w:styleId="IntenseEmphasis">
    <w:name w:val="Intense Emphasis"/>
    <w:basedOn w:val="DefaultParagraphFont"/>
    <w:uiPriority w:val="21"/>
    <w:qFormat/>
    <w:rsid w:val="001F0FCB"/>
    <w:rPr>
      <w:i/>
      <w:iCs/>
      <w:color w:val="2F5496" w:themeColor="accent1" w:themeShade="BF"/>
    </w:rPr>
  </w:style>
  <w:style w:type="paragraph" w:styleId="IntenseQuote">
    <w:name w:val="Intense Quote"/>
    <w:basedOn w:val="Normal"/>
    <w:next w:val="Normal"/>
    <w:link w:val="IntenseQuoteChar"/>
    <w:uiPriority w:val="30"/>
    <w:qFormat/>
    <w:rsid w:val="001F0F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0FCB"/>
    <w:rPr>
      <w:i/>
      <w:iCs/>
      <w:color w:val="2F5496" w:themeColor="accent1" w:themeShade="BF"/>
    </w:rPr>
  </w:style>
  <w:style w:type="character" w:styleId="IntenseReference">
    <w:name w:val="Intense Reference"/>
    <w:basedOn w:val="DefaultParagraphFont"/>
    <w:uiPriority w:val="32"/>
    <w:qFormat/>
    <w:rsid w:val="001F0FCB"/>
    <w:rPr>
      <w:b/>
      <w:bCs/>
      <w:smallCaps/>
      <w:color w:val="2F5496" w:themeColor="accent1" w:themeShade="BF"/>
      <w:spacing w:val="5"/>
    </w:rPr>
  </w:style>
  <w:style w:type="character" w:styleId="Hyperlink">
    <w:name w:val="Hyperlink"/>
    <w:basedOn w:val="DefaultParagraphFont"/>
    <w:uiPriority w:val="99"/>
    <w:unhideWhenUsed/>
    <w:rsid w:val="001F0FCB"/>
    <w:rPr>
      <w:color w:val="0563C1" w:themeColor="hyperlink"/>
      <w:u w:val="single"/>
    </w:rPr>
  </w:style>
  <w:style w:type="character" w:styleId="UnresolvedMention">
    <w:name w:val="Unresolved Mention"/>
    <w:basedOn w:val="DefaultParagraphFont"/>
    <w:uiPriority w:val="99"/>
    <w:semiHidden/>
    <w:unhideWhenUsed/>
    <w:rsid w:val="001F0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133115">
      <w:bodyDiv w:val="1"/>
      <w:marLeft w:val="0"/>
      <w:marRight w:val="0"/>
      <w:marTop w:val="0"/>
      <w:marBottom w:val="0"/>
      <w:divBdr>
        <w:top w:val="none" w:sz="0" w:space="0" w:color="auto"/>
        <w:left w:val="none" w:sz="0" w:space="0" w:color="auto"/>
        <w:bottom w:val="none" w:sz="0" w:space="0" w:color="auto"/>
        <w:right w:val="none" w:sz="0" w:space="0" w:color="auto"/>
      </w:divBdr>
    </w:div>
    <w:div w:id="129637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co/1nNrY4Z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2025-05-26T20:49:00Z</dcterms:created>
  <dcterms:modified xsi:type="dcterms:W3CDTF">2025-05-26T20:50:00Z</dcterms:modified>
</cp:coreProperties>
</file>