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>Радиоэлектронные системы управления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049EC8CC" w:rsidR="004320D1" w:rsidRPr="007B0304" w:rsidRDefault="00B011E2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Лабораторная работа №2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7F8E1C44" w:rsidR="004320D1" w:rsidRPr="00A52DF2" w:rsidRDefault="00A52DF2" w:rsidP="00B011E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52DF2">
              <w:rPr>
                <w:sz w:val="32"/>
                <w:szCs w:val="32"/>
              </w:rPr>
              <w:t>«</w:t>
            </w:r>
            <w:r w:rsidR="00B011E2">
              <w:rPr>
                <w:sz w:val="32"/>
                <w:szCs w:val="32"/>
              </w:rPr>
              <w:t>Выпрямители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396BEA40" w:rsidR="004320D1" w:rsidRPr="00E02C69" w:rsidRDefault="00B011E2" w:rsidP="004320D1">
            <w:pPr>
              <w:spacing w:line="240" w:lineRule="auto"/>
              <w:jc w:val="center"/>
              <w:rPr>
                <w:sz w:val="40"/>
                <w:lang w:val="en-US"/>
              </w:rPr>
            </w:pPr>
            <w:r w:rsidRPr="00872215">
              <w:rPr>
                <w:sz w:val="32"/>
              </w:rPr>
              <w:t>Вариант №</w:t>
            </w:r>
            <w:r w:rsidR="00E02C69">
              <w:rPr>
                <w:sz w:val="32"/>
                <w:lang w:val="en-US"/>
              </w:rPr>
              <w:t>6</w:t>
            </w:r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4AB8FDDB" w:rsidR="004320D1" w:rsidRDefault="00E02C69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</w:t>
            </w:r>
            <w:r w:rsidR="00A52DF2">
              <w:t>.</w:t>
            </w:r>
            <w:r>
              <w:t>И.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1CBF25E4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7C00C62" w14:textId="77777777" w:rsidR="004320D1" w:rsidRPr="007B0304" w:rsidRDefault="004320D1" w:rsidP="004320D1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28064337" w:rsidR="00B011E2" w:rsidRDefault="00A52DF2" w:rsidP="00C90C2F">
      <w:pPr>
        <w:spacing w:line="240" w:lineRule="auto"/>
        <w:jc w:val="center"/>
        <w:rPr>
          <w:szCs w:val="28"/>
        </w:rPr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p w14:paraId="148EBBEC" w14:textId="77777777" w:rsidR="00B011E2" w:rsidRPr="00E71A85" w:rsidRDefault="00B011E2" w:rsidP="00872215">
      <w:pPr>
        <w:spacing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  <w:r w:rsidRPr="0004127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 – исследовать однополупериодный, </w:t>
      </w:r>
      <w:proofErr w:type="spellStart"/>
      <w:r>
        <w:rPr>
          <w:szCs w:val="28"/>
        </w:rPr>
        <w:t>двухполупериодный</w:t>
      </w:r>
      <w:proofErr w:type="spellEnd"/>
      <w:r>
        <w:rPr>
          <w:szCs w:val="28"/>
        </w:rPr>
        <w:t xml:space="preserve"> и мостовой выпрямитель.</w:t>
      </w:r>
    </w:p>
    <w:p w14:paraId="42CC17BD" w14:textId="77777777" w:rsidR="00B011E2" w:rsidRDefault="00B011E2" w:rsidP="00B011E2">
      <w:pPr>
        <w:spacing w:line="240" w:lineRule="auto"/>
        <w:jc w:val="left"/>
        <w:rPr>
          <w:szCs w:val="28"/>
        </w:rPr>
      </w:pPr>
    </w:p>
    <w:p w14:paraId="2AB780AF" w14:textId="77777777" w:rsidR="00B011E2" w:rsidRDefault="00B011E2" w:rsidP="00872215">
      <w:pPr>
        <w:spacing w:line="240" w:lineRule="auto"/>
        <w:ind w:left="567"/>
        <w:jc w:val="left"/>
        <w:rPr>
          <w:szCs w:val="28"/>
        </w:rPr>
      </w:pPr>
      <w:r w:rsidRPr="00DA5C95">
        <w:rPr>
          <w:szCs w:val="28"/>
        </w:rPr>
        <w:t xml:space="preserve">Таблица 1 – </w:t>
      </w:r>
      <w:r>
        <w:rPr>
          <w:szCs w:val="28"/>
        </w:rPr>
        <w:t>П</w:t>
      </w:r>
      <w:r w:rsidRPr="00DA5C95">
        <w:rPr>
          <w:szCs w:val="28"/>
        </w:rPr>
        <w:t>араметры варианта</w:t>
      </w: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3020"/>
        <w:gridCol w:w="2027"/>
      </w:tblGrid>
      <w:tr w:rsidR="00B011E2" w:rsidRPr="00A3533F" w14:paraId="2C81DF9F" w14:textId="77777777" w:rsidTr="00872215">
        <w:trPr>
          <w:trHeight w:val="84"/>
          <w:jc w:val="center"/>
        </w:trPr>
        <w:tc>
          <w:tcPr>
            <w:tcW w:w="3599" w:type="dxa"/>
            <w:shd w:val="clear" w:color="auto" w:fill="auto"/>
          </w:tcPr>
          <w:p w14:paraId="5CD076F0" w14:textId="77777777" w:rsidR="00B011E2" w:rsidRPr="00872215" w:rsidRDefault="00B011E2" w:rsidP="006D6E95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18"/>
              </w:rPr>
            </w:pPr>
            <w:r w:rsidRPr="00872215">
              <w:rPr>
                <w:sz w:val="28"/>
                <w:szCs w:val="18"/>
              </w:rPr>
              <w:t>Напряжение, В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446FCC53" w14:textId="77777777" w:rsidR="00B011E2" w:rsidRPr="00872215" w:rsidRDefault="00B011E2" w:rsidP="006D6E95">
            <w:pPr>
              <w:pStyle w:val="14"/>
              <w:spacing w:line="240" w:lineRule="auto"/>
              <w:ind w:firstLine="0"/>
              <w:jc w:val="left"/>
              <w:rPr>
                <w:sz w:val="28"/>
                <w:szCs w:val="18"/>
              </w:rPr>
            </w:pPr>
            <w:r w:rsidRPr="00872215">
              <w:rPr>
                <w:sz w:val="28"/>
                <w:szCs w:val="18"/>
                <w:lang w:val="en-US"/>
              </w:rPr>
              <w:t xml:space="preserve">                Voltage (RMS)</w:t>
            </w:r>
            <w:r w:rsidRPr="00872215">
              <w:rPr>
                <w:sz w:val="28"/>
                <w:szCs w:val="18"/>
              </w:rPr>
              <w:t xml:space="preserve">, </w:t>
            </w:r>
            <w:r w:rsidRPr="00872215">
              <w:rPr>
                <w:sz w:val="28"/>
                <w:szCs w:val="18"/>
                <w:lang w:val="en-US"/>
              </w:rPr>
              <w:t>V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FFE5EA7" w14:textId="77777777" w:rsidR="00B011E2" w:rsidRPr="00872215" w:rsidRDefault="00B011E2" w:rsidP="006D6E95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10</w:t>
            </w:r>
          </w:p>
        </w:tc>
      </w:tr>
      <w:tr w:rsidR="00B011E2" w:rsidRPr="00A3533F" w14:paraId="18454C53" w14:textId="77777777" w:rsidTr="00872215">
        <w:trPr>
          <w:trHeight w:val="130"/>
          <w:jc w:val="center"/>
        </w:trPr>
        <w:tc>
          <w:tcPr>
            <w:tcW w:w="3599" w:type="dxa"/>
            <w:shd w:val="clear" w:color="auto" w:fill="auto"/>
          </w:tcPr>
          <w:p w14:paraId="0D6C9E06" w14:textId="77777777" w:rsidR="00B011E2" w:rsidRPr="00872215" w:rsidRDefault="00B011E2" w:rsidP="006D6E95">
            <w:pPr>
              <w:rPr>
                <w:szCs w:val="18"/>
              </w:rPr>
            </w:pPr>
            <w:r w:rsidRPr="00872215">
              <w:rPr>
                <w:szCs w:val="18"/>
              </w:rPr>
              <w:t>Частота, Гц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1AF6F5B1" w14:textId="77777777" w:rsidR="00B011E2" w:rsidRPr="00872215" w:rsidRDefault="00B011E2" w:rsidP="006D6E95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Frequency (F)</w:t>
            </w:r>
            <w:r w:rsidRPr="00872215">
              <w:rPr>
                <w:szCs w:val="18"/>
              </w:rPr>
              <w:t xml:space="preserve">, </w:t>
            </w:r>
            <w:r w:rsidRPr="00872215">
              <w:rPr>
                <w:szCs w:val="18"/>
                <w:lang w:val="en-US"/>
              </w:rPr>
              <w:t>Hz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F3C52E8" w14:textId="77777777" w:rsidR="00B011E2" w:rsidRPr="00872215" w:rsidRDefault="00B011E2" w:rsidP="006D6E95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100</w:t>
            </w:r>
          </w:p>
        </w:tc>
      </w:tr>
      <w:tr w:rsidR="00B011E2" w:rsidRPr="00A3533F" w14:paraId="3E2AAB1C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358DCEEA" w14:textId="77777777" w:rsidR="00B011E2" w:rsidRPr="00872215" w:rsidRDefault="00B011E2" w:rsidP="006D6E95">
            <w:pPr>
              <w:rPr>
                <w:szCs w:val="18"/>
              </w:rPr>
            </w:pPr>
            <w:r w:rsidRPr="00872215">
              <w:rPr>
                <w:szCs w:val="18"/>
              </w:rPr>
              <w:t>Напряжение смещения, В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1C47BAC8" w14:textId="77777777" w:rsidR="00B011E2" w:rsidRPr="00872215" w:rsidRDefault="00B011E2" w:rsidP="006D6E95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Voltage offset</w:t>
            </w:r>
            <w:r w:rsidRPr="00872215">
              <w:rPr>
                <w:szCs w:val="18"/>
              </w:rPr>
              <w:t xml:space="preserve">, </w:t>
            </w:r>
            <w:r w:rsidRPr="00872215">
              <w:rPr>
                <w:szCs w:val="18"/>
                <w:lang w:val="en-US"/>
              </w:rPr>
              <w:t>V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6D540FC" w14:textId="15A8CDAD" w:rsidR="00B011E2" w:rsidRPr="00872215" w:rsidRDefault="00E02C69" w:rsidP="006D6E95">
            <w:pPr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10</w:t>
            </w:r>
          </w:p>
        </w:tc>
      </w:tr>
      <w:tr w:rsidR="00B011E2" w:rsidRPr="00A3533F" w14:paraId="66B160ED" w14:textId="77777777" w:rsidTr="00872215">
        <w:trPr>
          <w:trHeight w:val="222"/>
          <w:jc w:val="center"/>
        </w:trPr>
        <w:tc>
          <w:tcPr>
            <w:tcW w:w="3599" w:type="dxa"/>
            <w:shd w:val="clear" w:color="auto" w:fill="auto"/>
          </w:tcPr>
          <w:p w14:paraId="05F3276B" w14:textId="77777777" w:rsidR="00B011E2" w:rsidRPr="00872215" w:rsidRDefault="00B011E2" w:rsidP="006D6E95">
            <w:pPr>
              <w:rPr>
                <w:szCs w:val="18"/>
              </w:rPr>
            </w:pPr>
            <w:r w:rsidRPr="00872215">
              <w:rPr>
                <w:szCs w:val="18"/>
              </w:rPr>
              <w:t>Сопротивление, кОм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5C3BE9F8" w14:textId="77777777" w:rsidR="00B011E2" w:rsidRPr="00872215" w:rsidRDefault="00B011E2" w:rsidP="006D6E95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Resistance (R)</w:t>
            </w:r>
            <w:r w:rsidRPr="00872215">
              <w:rPr>
                <w:szCs w:val="18"/>
              </w:rPr>
              <w:t>,</w:t>
            </w:r>
            <w:r w:rsidRPr="00872215">
              <w:rPr>
                <w:szCs w:val="18"/>
                <w:lang w:val="en-US"/>
              </w:rPr>
              <w:t xml:space="preserve"> </w:t>
            </w:r>
            <w:proofErr w:type="spellStart"/>
            <w:r w:rsidRPr="00872215">
              <w:rPr>
                <w:szCs w:val="18"/>
                <w:lang w:val="en-US"/>
              </w:rPr>
              <w:t>kΩ</w:t>
            </w:r>
            <w:proofErr w:type="spellEnd"/>
          </w:p>
        </w:tc>
        <w:tc>
          <w:tcPr>
            <w:tcW w:w="2027" w:type="dxa"/>
            <w:shd w:val="clear" w:color="auto" w:fill="auto"/>
            <w:vAlign w:val="center"/>
          </w:tcPr>
          <w:p w14:paraId="018BAE7B" w14:textId="45D8EEF1" w:rsidR="00B011E2" w:rsidRPr="00E02C69" w:rsidRDefault="00E02C69" w:rsidP="006D6E95">
            <w:pPr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7.5</w:t>
            </w:r>
          </w:p>
        </w:tc>
      </w:tr>
      <w:tr w:rsidR="00B011E2" w:rsidRPr="00A3533F" w14:paraId="32CD7E9E" w14:textId="77777777" w:rsidTr="00872215">
        <w:trPr>
          <w:trHeight w:val="126"/>
          <w:jc w:val="center"/>
        </w:trPr>
        <w:tc>
          <w:tcPr>
            <w:tcW w:w="3599" w:type="dxa"/>
            <w:shd w:val="clear" w:color="auto" w:fill="auto"/>
          </w:tcPr>
          <w:p w14:paraId="3DE03F70" w14:textId="77777777" w:rsidR="00B011E2" w:rsidRPr="00872215" w:rsidRDefault="00B011E2" w:rsidP="006D6E95">
            <w:pPr>
              <w:rPr>
                <w:szCs w:val="18"/>
              </w:rPr>
            </w:pPr>
            <w:r w:rsidRPr="00872215">
              <w:rPr>
                <w:szCs w:val="18"/>
              </w:rPr>
              <w:t>Ёмкость, мкФ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5EEE7ABC" w14:textId="77777777" w:rsidR="00B011E2" w:rsidRPr="00872215" w:rsidRDefault="00B011E2" w:rsidP="006D6E95">
            <w:pPr>
              <w:jc w:val="left"/>
              <w:rPr>
                <w:szCs w:val="18"/>
              </w:rPr>
            </w:pPr>
            <w:r w:rsidRPr="00872215">
              <w:rPr>
                <w:szCs w:val="18"/>
                <w:lang w:val="en-US"/>
              </w:rPr>
              <w:t>Capacitance (C)</w:t>
            </w:r>
            <w:r w:rsidRPr="00872215">
              <w:rPr>
                <w:szCs w:val="18"/>
              </w:rPr>
              <w:t>,</w:t>
            </w:r>
            <w:r w:rsidRPr="00872215">
              <w:rPr>
                <w:szCs w:val="18"/>
                <w:lang w:val="en-US"/>
              </w:rPr>
              <w:t xml:space="preserve"> </w:t>
            </w:r>
            <w:proofErr w:type="spellStart"/>
            <w:r w:rsidRPr="00872215">
              <w:rPr>
                <w:szCs w:val="18"/>
                <w:lang w:val="en-US"/>
              </w:rPr>
              <w:t>uF</w:t>
            </w:r>
            <w:proofErr w:type="spellEnd"/>
          </w:p>
        </w:tc>
        <w:tc>
          <w:tcPr>
            <w:tcW w:w="2027" w:type="dxa"/>
            <w:shd w:val="clear" w:color="auto" w:fill="auto"/>
            <w:vAlign w:val="center"/>
          </w:tcPr>
          <w:p w14:paraId="7DE77056" w14:textId="77777777" w:rsidR="00B011E2" w:rsidRPr="00872215" w:rsidRDefault="00B011E2" w:rsidP="006D6E95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22</w:t>
            </w:r>
          </w:p>
        </w:tc>
      </w:tr>
      <w:tr w:rsidR="00B011E2" w:rsidRPr="00A3533F" w14:paraId="785EFC76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107F321E" w14:textId="77777777" w:rsidR="00B011E2" w:rsidRPr="00872215" w:rsidRDefault="00B011E2" w:rsidP="006D6E95">
            <w:pPr>
              <w:rPr>
                <w:szCs w:val="18"/>
              </w:rPr>
            </w:pPr>
            <w:r w:rsidRPr="00872215">
              <w:rPr>
                <w:szCs w:val="18"/>
              </w:rPr>
              <w:t>Диод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7AB25DA5" w14:textId="77777777" w:rsidR="00B011E2" w:rsidRPr="00872215" w:rsidRDefault="00B011E2" w:rsidP="006D6E95">
            <w:pPr>
              <w:jc w:val="left"/>
              <w:rPr>
                <w:szCs w:val="18"/>
                <w:lang w:val="en-GB"/>
              </w:rPr>
            </w:pPr>
            <w:r w:rsidRPr="00872215">
              <w:rPr>
                <w:szCs w:val="18"/>
                <w:lang w:val="en-GB"/>
              </w:rPr>
              <w:t>Diode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7BF7E5A" w14:textId="4F7C6D4F" w:rsidR="00B011E2" w:rsidRPr="00872215" w:rsidRDefault="00872215" w:rsidP="006D6E95">
            <w:pPr>
              <w:pStyle w:val="14"/>
              <w:spacing w:line="240" w:lineRule="auto"/>
              <w:ind w:firstLine="0"/>
              <w:jc w:val="center"/>
              <w:rPr>
                <w:noProof/>
                <w:sz w:val="28"/>
                <w:szCs w:val="18"/>
              </w:rPr>
            </w:pPr>
            <w:r>
              <w:rPr>
                <w:noProof/>
                <w:sz w:val="28"/>
                <w:szCs w:val="18"/>
              </w:rPr>
              <w:t>1N36</w:t>
            </w:r>
            <w:r w:rsidR="00E02C69">
              <w:rPr>
                <w:noProof/>
                <w:sz w:val="28"/>
                <w:szCs w:val="18"/>
                <w:lang w:val="en-US"/>
              </w:rPr>
              <w:t>11</w:t>
            </w:r>
            <w:r w:rsidR="00B011E2" w:rsidRPr="00872215">
              <w:rPr>
                <w:noProof/>
                <w:sz w:val="28"/>
                <w:szCs w:val="18"/>
              </w:rPr>
              <w:t>GP</w:t>
            </w:r>
          </w:p>
        </w:tc>
      </w:tr>
      <w:tr w:rsidR="00B011E2" w:rsidRPr="00A3533F" w14:paraId="1FBD5B45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6F083CCA" w14:textId="77777777" w:rsidR="00B011E2" w:rsidRPr="00872215" w:rsidRDefault="00B011E2" w:rsidP="006D6E95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Отношение числа витков обмоток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2A111063" w14:textId="77777777" w:rsidR="00B011E2" w:rsidRPr="00872215" w:rsidRDefault="00B011E2" w:rsidP="006D6E95">
            <w:pPr>
              <w:jc w:val="center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Primary to secondary        turns ratio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BAE7B4E" w14:textId="56C8703F" w:rsidR="00B011E2" w:rsidRPr="00872215" w:rsidRDefault="00E02C69" w:rsidP="006D6E95">
            <w:pPr>
              <w:pStyle w:val="14"/>
              <w:spacing w:line="240" w:lineRule="auto"/>
              <w:ind w:firstLine="0"/>
              <w:jc w:val="center"/>
              <w:rPr>
                <w:noProof/>
                <w:sz w:val="28"/>
                <w:szCs w:val="18"/>
                <w:lang w:val="en-US"/>
              </w:rPr>
            </w:pPr>
            <w:r>
              <w:rPr>
                <w:noProof/>
                <w:sz w:val="28"/>
                <w:szCs w:val="18"/>
                <w:lang w:val="en-US"/>
              </w:rPr>
              <w:t>2</w:t>
            </w:r>
          </w:p>
        </w:tc>
      </w:tr>
    </w:tbl>
    <w:p w14:paraId="3E632A54" w14:textId="77777777" w:rsidR="00B011E2" w:rsidRDefault="00B011E2" w:rsidP="00B011E2">
      <w:pPr>
        <w:spacing w:line="240" w:lineRule="auto"/>
        <w:jc w:val="left"/>
        <w:rPr>
          <w:noProof/>
        </w:rPr>
      </w:pPr>
    </w:p>
    <w:p w14:paraId="7D5B9E32" w14:textId="11F46626" w:rsidR="00B011E2" w:rsidRDefault="00872215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>
        <w:rPr>
          <w:b/>
          <w:sz w:val="28"/>
          <w:szCs w:val="24"/>
        </w:rPr>
        <w:t xml:space="preserve">1 </w:t>
      </w:r>
      <w:r w:rsidR="00B011E2" w:rsidRPr="00872215">
        <w:rPr>
          <w:b/>
          <w:sz w:val="28"/>
          <w:szCs w:val="24"/>
        </w:rPr>
        <w:t>Исследование</w:t>
      </w:r>
      <w:r w:rsidR="00B011E2" w:rsidRPr="00872215">
        <w:rPr>
          <w:b/>
          <w:sz w:val="28"/>
        </w:rPr>
        <w:t xml:space="preserve"> однополупериодного выпрямителя</w:t>
      </w:r>
    </w:p>
    <w:p w14:paraId="67FF76BA" w14:textId="6E780C31" w:rsidR="00872215" w:rsidRPr="00872215" w:rsidRDefault="00872215" w:rsidP="00F037E1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>На рисунке 1 представлена схема однополупериодного выпрямителя с разомкнутым ключом</w:t>
      </w:r>
    </w:p>
    <w:p w14:paraId="3ED0E185" w14:textId="708B2C71" w:rsidR="00B011E2" w:rsidRPr="00811CFA" w:rsidRDefault="00E02C69" w:rsidP="00462260">
      <w:pPr>
        <w:spacing w:line="276" w:lineRule="auto"/>
        <w:jc w:val="center"/>
        <w:rPr>
          <w:lang w:val="en-US"/>
        </w:rPr>
      </w:pPr>
      <w:r w:rsidRPr="00E02C69">
        <w:rPr>
          <w:noProof/>
          <w:lang w:eastAsia="ru-RU"/>
        </w:rPr>
        <w:drawing>
          <wp:inline distT="0" distB="0" distL="0" distR="0" wp14:anchorId="220A2571" wp14:editId="7C6CAF3A">
            <wp:extent cx="6120130" cy="3444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8DA" w14:textId="2634EC4E" w:rsidR="00872215" w:rsidRDefault="00B011E2" w:rsidP="00E02C69">
      <w:pPr>
        <w:spacing w:after="200" w:line="276" w:lineRule="auto"/>
        <w:jc w:val="center"/>
      </w:pPr>
      <w:r>
        <w:t xml:space="preserve">Рисунок 1 – </w:t>
      </w:r>
      <w:r w:rsidRPr="00D10EAA">
        <w:t>схем</w:t>
      </w:r>
      <w:r>
        <w:t>а однополупериодного выпрямителя с разомкнутым ключом</w:t>
      </w:r>
      <w:r w:rsidR="00872215">
        <w:br w:type="page"/>
      </w:r>
    </w:p>
    <w:p w14:paraId="73A961AA" w14:textId="11228C7F" w:rsidR="00872215" w:rsidRPr="00872215" w:rsidRDefault="00872215" w:rsidP="00872215">
      <w:pPr>
        <w:spacing w:after="200" w:line="276" w:lineRule="auto"/>
        <w:ind w:firstLine="709"/>
        <w:jc w:val="left"/>
      </w:pPr>
      <w:r>
        <w:lastRenderedPageBreak/>
        <w:t>На рисунке 2 представлен экран осциллографа</w:t>
      </w:r>
      <w:r w:rsidR="00F037E1">
        <w:t xml:space="preserve"> для схемы</w:t>
      </w:r>
      <w:r>
        <w:t xml:space="preserve"> с разомкнутым ключом</w:t>
      </w:r>
    </w:p>
    <w:p w14:paraId="3A2268B4" w14:textId="6B2AE2BF" w:rsidR="00B011E2" w:rsidRPr="003A717B" w:rsidRDefault="00C22BA0" w:rsidP="00462260">
      <w:pPr>
        <w:spacing w:line="276" w:lineRule="auto"/>
        <w:jc w:val="center"/>
        <w:rPr>
          <w:noProof/>
        </w:rPr>
      </w:pPr>
      <w:r w:rsidRPr="00C22BA0">
        <w:rPr>
          <w:noProof/>
          <w:lang w:eastAsia="ru-RU"/>
        </w:rPr>
        <w:drawing>
          <wp:inline distT="0" distB="0" distL="0" distR="0" wp14:anchorId="2B0E2337" wp14:editId="5869BAAA">
            <wp:extent cx="5296359" cy="3185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A39F" w14:textId="15045F0D" w:rsidR="00B011E2" w:rsidRDefault="00B011E2" w:rsidP="00B011E2">
      <w:pPr>
        <w:spacing w:after="200" w:line="276" w:lineRule="auto"/>
        <w:jc w:val="center"/>
      </w:pPr>
      <w:r>
        <w:t xml:space="preserve">Рисунок 2 – Экран осциллографа </w:t>
      </w:r>
      <w:r w:rsidR="00F037E1">
        <w:t xml:space="preserve">для схемы </w:t>
      </w:r>
      <w:r>
        <w:t xml:space="preserve">с разомкнутым ключом </w:t>
      </w:r>
    </w:p>
    <w:p w14:paraId="06ECE9A0" w14:textId="1322D6C8" w:rsidR="00B011E2" w:rsidRDefault="00B011E2" w:rsidP="00B011E2">
      <w:pPr>
        <w:spacing w:after="200" w:line="276" w:lineRule="auto"/>
        <w:jc w:val="center"/>
        <w:rPr>
          <w:noProof/>
        </w:rPr>
      </w:pPr>
      <w:r>
        <w:rPr>
          <w:noProof/>
        </w:rPr>
        <w:t xml:space="preserve"> </w:t>
      </w:r>
    </w:p>
    <w:p w14:paraId="3A967094" w14:textId="3E5FC972" w:rsidR="00872215" w:rsidRDefault="00872215" w:rsidP="00F037E1">
      <w:pPr>
        <w:spacing w:after="200" w:line="276" w:lineRule="auto"/>
        <w:ind w:firstLine="709"/>
        <w:rPr>
          <w:noProof/>
        </w:rPr>
      </w:pPr>
      <w:r>
        <w:rPr>
          <w:noProof/>
        </w:rPr>
        <w:t>На рисунке 3 представлен экран осциллографа</w:t>
      </w:r>
      <w:r w:rsidR="00F037E1">
        <w:rPr>
          <w:noProof/>
        </w:rPr>
        <w:t xml:space="preserve"> для схемы</w:t>
      </w:r>
      <w:r>
        <w:rPr>
          <w:noProof/>
        </w:rPr>
        <w:t xml:space="preserve"> с замкнутым ключом</w:t>
      </w:r>
    </w:p>
    <w:p w14:paraId="49CB50F4" w14:textId="7511F619" w:rsidR="00B011E2" w:rsidRDefault="003A717B" w:rsidP="00462260">
      <w:pPr>
        <w:spacing w:line="276" w:lineRule="auto"/>
        <w:jc w:val="center"/>
      </w:pPr>
      <w:r w:rsidRPr="003A717B">
        <w:rPr>
          <w:noProof/>
          <w:lang w:eastAsia="ru-RU"/>
        </w:rPr>
        <w:drawing>
          <wp:inline distT="0" distB="0" distL="0" distR="0" wp14:anchorId="627AF320" wp14:editId="21CDF3E2">
            <wp:extent cx="5342083" cy="3962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7277" w14:textId="3613ACDA" w:rsidR="00B011E2" w:rsidRDefault="00B011E2" w:rsidP="00B011E2">
      <w:pPr>
        <w:spacing w:after="200" w:line="276" w:lineRule="auto"/>
        <w:jc w:val="center"/>
      </w:pPr>
      <w:r>
        <w:lastRenderedPageBreak/>
        <w:t>Рисунок 3 – Экран осциллографа</w:t>
      </w:r>
      <w:r w:rsidR="00F037E1">
        <w:t xml:space="preserve"> для схемы</w:t>
      </w:r>
      <w:r>
        <w:t xml:space="preserve"> с замкнутым ключом </w:t>
      </w:r>
    </w:p>
    <w:p w14:paraId="0B4D0032" w14:textId="48D163C2" w:rsidR="00B011E2" w:rsidRDefault="00B011E2" w:rsidP="00B011E2">
      <w:pPr>
        <w:spacing w:after="200" w:line="276" w:lineRule="auto"/>
        <w:jc w:val="center"/>
        <w:rPr>
          <w:b/>
        </w:rPr>
      </w:pPr>
      <w:r w:rsidRPr="001E0AED">
        <w:rPr>
          <w:b/>
        </w:rPr>
        <w:t>Расчет коэффициента пульсации</w:t>
      </w:r>
    </w:p>
    <w:p w14:paraId="23ECE471" w14:textId="7CD698A7" w:rsidR="001E0AED" w:rsidRPr="00FC623E" w:rsidRDefault="00FC623E" w:rsidP="00222474">
      <w:pPr>
        <w:spacing w:after="200" w:line="276" w:lineRule="auto"/>
        <w:ind w:firstLine="709"/>
      </w:pPr>
      <w:r>
        <w:t>Формула</w:t>
      </w:r>
      <w:r w:rsidR="001E0AED">
        <w:t xml:space="preserve"> (1)</w:t>
      </w:r>
      <w:r>
        <w:t xml:space="preserve"> используется для нахождения коэффициента пульсации</w:t>
      </w:r>
    </w:p>
    <w:p w14:paraId="53CC98C2" w14:textId="1951F92A" w:rsidR="001E0AED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4"/>
          </w:rPr>
          <m:t xml:space="preserve">∙100% </m:t>
        </m:r>
      </m:oMath>
      <w:r w:rsidR="001E0AED">
        <w:rPr>
          <w:rFonts w:eastAsiaTheme="minorEastAsia"/>
          <w:szCs w:val="24"/>
        </w:rPr>
        <w:t>(1)</w:t>
      </w:r>
    </w:p>
    <w:p w14:paraId="78D08809" w14:textId="43D578D6" w:rsidR="00222474" w:rsidRDefault="00083DE0" w:rsidP="00222474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  K</m:t>
              </m:r>
            </m:e>
            <m:sub>
              <m:r>
                <w:rPr>
                  <w:rFonts w:ascii="Cambria Math" w:hAnsi="Cambria Math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0,178</m:t>
              </m:r>
            </m:num>
            <m:den>
              <m:r>
                <w:rPr>
                  <w:rFonts w:ascii="Cambria Math" w:hAnsi="Cambria Math"/>
                  <w:szCs w:val="24"/>
                </w:rPr>
                <m:t>6,359</m:t>
              </m:r>
            </m:den>
          </m:f>
          <m:r>
            <w:rPr>
              <w:rFonts w:ascii="Cambria Math" w:hAnsi="Cambria Math"/>
              <w:szCs w:val="24"/>
            </w:rPr>
            <m:t>∙100%=2,8%</m:t>
          </m:r>
        </m:oMath>
      </m:oMathPara>
    </w:p>
    <w:p w14:paraId="385A33FA" w14:textId="356E6841" w:rsidR="00FC623E" w:rsidRDefault="00FC623E" w:rsidP="00222474">
      <w:pPr>
        <w:spacing w:after="0"/>
        <w:ind w:firstLine="709"/>
      </w:pPr>
      <w:r>
        <w:rPr>
          <w:rFonts w:eastAsia="Calibri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</m:oMath>
      <w:r w:rsidRPr="005327DC">
        <w:rPr>
          <w:rFonts w:eastAsia="Calibri" w:cs="Times New Roman"/>
        </w:rPr>
        <w:t xml:space="preserve"> – </w:t>
      </w:r>
      <w:r w:rsidR="00222474" w:rsidRPr="00222474">
        <w:rPr>
          <w:rFonts w:eastAsia="Calibri" w:cs="Times New Roman"/>
        </w:rPr>
        <w:t>амплитуда переменной составляющей</w:t>
      </w:r>
      <w:r w:rsidR="00222474">
        <w:rPr>
          <w:rFonts w:eastAsia="Calibri" w:cs="Times New Roman"/>
        </w:rPr>
        <w:t xml:space="preserve"> выпрямленного напряжения</w:t>
      </w:r>
      <w:r>
        <w:rPr>
          <w:rFonts w:eastAsia="Calibri" w:cs="Times New Roman"/>
        </w:rPr>
        <w:t>;</w:t>
      </w:r>
      <w:r w:rsidR="00222474">
        <w:rPr>
          <w:rFonts w:eastAsia="Calibri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</w:t>
      </w:r>
      <w:r w:rsidR="00222474" w:rsidRPr="00222474">
        <w:t>амплитуда постоянной составляющей выпрямленного напряжения</w:t>
      </w:r>
      <w:r w:rsidR="00222474">
        <w:t>.</w:t>
      </w:r>
    </w:p>
    <w:p w14:paraId="48AA4A4C" w14:textId="30D96106" w:rsidR="00222474" w:rsidRPr="00E02C69" w:rsidRDefault="00222474" w:rsidP="00222474">
      <w:pPr>
        <w:spacing w:after="0"/>
        <w:ind w:firstLine="709"/>
        <w:rPr>
          <w:rFonts w:eastAsia="Calibri" w:cs="Times New Roman"/>
        </w:rPr>
      </w:pPr>
      <w:r>
        <w:rPr>
          <w:rFonts w:eastAsia="Calibri" w:cs="Times New Roman"/>
        </w:rPr>
        <w:t xml:space="preserve">Формула (2) используется для нахождения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56F39859" w14:textId="76E6A856" w:rsidR="001E0AED" w:rsidRPr="002B6CDB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1min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(2)</m:t>
          </m:r>
        </m:oMath>
      </m:oMathPara>
    </w:p>
    <w:p w14:paraId="76B9CFB8" w14:textId="55910071" w:rsidR="001E0AED" w:rsidRPr="00222474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(6,538-6</m:t>
              </m:r>
              <m:r>
                <w:rPr>
                  <w:rFonts w:ascii="Cambria Math" w:hAnsi="Cambria Math"/>
                  <w:szCs w:val="24"/>
                  <w:lang w:val="en-US"/>
                </w:rPr>
                <m:t>,180</m:t>
              </m:r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=0,178 В</m:t>
          </m:r>
        </m:oMath>
      </m:oMathPara>
    </w:p>
    <w:p w14:paraId="059CCE9A" w14:textId="1BEF70B9" w:rsidR="00222474" w:rsidRDefault="00222474" w:rsidP="00222474">
      <w:pPr>
        <w:spacing w:after="200" w:line="276" w:lineRule="auto"/>
        <w:ind w:firstLine="709"/>
        <w:rPr>
          <w:rFonts w:eastAsiaTheme="minorEastAsia"/>
          <w:szCs w:val="24"/>
        </w:rPr>
      </w:pPr>
      <w:r>
        <w:rPr>
          <w:rFonts w:eastAsia="Calibri" w:cs="Times New Roman"/>
        </w:rPr>
        <w:t xml:space="preserve">Формула (3) используется для нахождения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</w:p>
    <w:p w14:paraId="240D4426" w14:textId="0E12C6D5" w:rsidR="00B011E2" w:rsidRPr="00222474" w:rsidRDefault="00083DE0" w:rsidP="00B011E2">
      <w:pPr>
        <w:spacing w:after="200" w:line="276" w:lineRule="auto"/>
        <w:jc w:val="center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1min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(3)</m:t>
          </m:r>
        </m:oMath>
      </m:oMathPara>
    </w:p>
    <w:p w14:paraId="6744438C" w14:textId="111AE841" w:rsidR="001E0AED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(6,538+6</m:t>
              </m:r>
              <m:r>
                <w:rPr>
                  <w:rFonts w:ascii="Cambria Math" w:hAnsi="Cambria Math"/>
                  <w:szCs w:val="24"/>
                  <w:lang w:val="en-US"/>
                </w:rPr>
                <m:t>,180</m:t>
              </m:r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=6,359 В</m:t>
          </m:r>
        </m:oMath>
      </m:oMathPara>
    </w:p>
    <w:p w14:paraId="0522C5A3" w14:textId="3E4FF167" w:rsidR="00B011E2" w:rsidRDefault="001E0AED" w:rsidP="00B011E2">
      <w:pPr>
        <w:spacing w:after="200" w:line="276" w:lineRule="auto"/>
        <w:jc w:val="center"/>
        <w:rPr>
          <w:b/>
        </w:rPr>
      </w:pPr>
      <w:r>
        <w:rPr>
          <w:b/>
        </w:rPr>
        <w:t>Расчет коэффициента трансформации</w:t>
      </w:r>
    </w:p>
    <w:p w14:paraId="1BECE35F" w14:textId="06C157DA" w:rsidR="00222474" w:rsidRPr="001E0AED" w:rsidRDefault="00222474" w:rsidP="00222474">
      <w:pPr>
        <w:spacing w:after="200" w:line="276" w:lineRule="auto"/>
        <w:ind w:firstLine="709"/>
        <w:rPr>
          <w:b/>
        </w:rPr>
      </w:pPr>
      <w:r>
        <w:t>Формула (4) используется для нахождения коэффициента трансформации</w:t>
      </w:r>
    </w:p>
    <w:p w14:paraId="2204B5E4" w14:textId="7213BF42" w:rsidR="00B011E2" w:rsidRPr="00222474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тр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19,044</m:t>
              </m:r>
            </m:num>
            <m:den>
              <m:r>
                <w:rPr>
                  <w:rFonts w:ascii="Cambria Math" w:hAnsi="Cambria Math"/>
                  <w:szCs w:val="24"/>
                </w:rPr>
                <m:t>7.021</m:t>
              </m:r>
            </m:den>
          </m:f>
          <m:r>
            <w:rPr>
              <w:rFonts w:ascii="Cambria Math" w:hAnsi="Cambria Math"/>
              <w:szCs w:val="24"/>
            </w:rPr>
            <m:t>=2</m:t>
          </m:r>
          <m:r>
            <w:rPr>
              <w:rFonts w:ascii="Cambria Math" w:hAnsi="Cambria Math"/>
              <w:szCs w:val="24"/>
              <w:lang w:val="en-US"/>
            </w:rPr>
            <m:t>,71</m:t>
          </m:r>
          <m:r>
            <w:rPr>
              <w:rFonts w:ascii="Cambria Math" w:hAnsi="Cambria Math"/>
              <w:szCs w:val="24"/>
            </w:rPr>
            <m:t xml:space="preserve"> (4)</m:t>
          </m:r>
        </m:oMath>
      </m:oMathPara>
    </w:p>
    <w:p w14:paraId="0D97DF6F" w14:textId="47C1D05F" w:rsidR="00222474" w:rsidRDefault="00222474" w:rsidP="00222474">
      <w:pPr>
        <w:spacing w:after="200" w:line="276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>
        <w:rPr>
          <w:rFonts w:eastAsiaTheme="minorEastAsia"/>
          <w:szCs w:val="24"/>
        </w:rPr>
        <w:t xml:space="preserve"> – </w:t>
      </w:r>
      <w:r w:rsidRPr="00222474">
        <w:rPr>
          <w:rFonts w:eastAsiaTheme="minorEastAsia"/>
          <w:szCs w:val="24"/>
        </w:rPr>
        <w:t>амплитуда сигнала на входе трансформатора (канал A</w:t>
      </w:r>
      <w:r>
        <w:rPr>
          <w:rFonts w:eastAsiaTheme="minorEastAsia"/>
          <w:szCs w:val="24"/>
        </w:rPr>
        <w:t>)</w:t>
      </w:r>
      <w:r w:rsidRPr="00222474">
        <w:rPr>
          <w:rFonts w:eastAsiaTheme="minorEastAsia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Pr="0022247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–</w:t>
      </w:r>
      <w:r w:rsidRPr="00222474">
        <w:rPr>
          <w:rFonts w:eastAsiaTheme="minorEastAsia"/>
          <w:szCs w:val="24"/>
        </w:rPr>
        <w:t xml:space="preserve"> амплитуда сигнала на выходе трансформатора (канал B)</w:t>
      </w:r>
      <w:r>
        <w:rPr>
          <w:rFonts w:eastAsiaTheme="minorEastAsia"/>
          <w:szCs w:val="24"/>
        </w:rPr>
        <w:t>.</w:t>
      </w:r>
    </w:p>
    <w:p w14:paraId="2E1FE5EC" w14:textId="0E7AB23B" w:rsidR="00872215" w:rsidRPr="00E90B32" w:rsidRDefault="00222474" w:rsidP="00222474">
      <w:pPr>
        <w:spacing w:line="259" w:lineRule="auto"/>
        <w:ind w:firstLine="709"/>
      </w:pPr>
      <w:r>
        <w:rPr>
          <w:rFonts w:eastAsiaTheme="minorEastAsia"/>
          <w:szCs w:val="24"/>
        </w:rPr>
        <w:br w:type="page"/>
      </w:r>
      <w:r w:rsidR="00872215">
        <w:rPr>
          <w:rFonts w:eastAsiaTheme="minorEastAsia"/>
          <w:szCs w:val="24"/>
        </w:rPr>
        <w:lastRenderedPageBreak/>
        <w:t>На рисунке 4 представлен процесс расчета коэффициента трансформации</w:t>
      </w:r>
    </w:p>
    <w:p w14:paraId="29C29DBB" w14:textId="10306BEF" w:rsidR="00B011E2" w:rsidRDefault="00CF18F1" w:rsidP="00462260">
      <w:pPr>
        <w:spacing w:line="276" w:lineRule="auto"/>
        <w:jc w:val="center"/>
        <w:rPr>
          <w:rFonts w:eastAsiaTheme="minorEastAsia"/>
          <w:szCs w:val="24"/>
        </w:rPr>
      </w:pPr>
      <w:r w:rsidRPr="00CF18F1">
        <w:rPr>
          <w:rFonts w:eastAsiaTheme="minorEastAsia"/>
          <w:noProof/>
          <w:szCs w:val="24"/>
          <w:lang w:eastAsia="ru-RU"/>
        </w:rPr>
        <w:drawing>
          <wp:inline distT="0" distB="0" distL="0" distR="0" wp14:anchorId="5223609B" wp14:editId="323E041C">
            <wp:extent cx="4869602" cy="384843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7BA" w14:textId="2CA9676C" w:rsidR="00B011E2" w:rsidRDefault="00B011E2" w:rsidP="00B011E2">
      <w:pPr>
        <w:spacing w:after="200" w:line="276" w:lineRule="auto"/>
        <w:jc w:val="center"/>
      </w:pPr>
      <w:r>
        <w:t>Рисунок 4 – Расчет коэффициента трансформации</w:t>
      </w:r>
    </w:p>
    <w:p w14:paraId="79F16B87" w14:textId="587B5E58" w:rsidR="00CF18F1" w:rsidRDefault="00CF18F1" w:rsidP="00BE532E">
      <w:pPr>
        <w:spacing w:after="200" w:line="276" w:lineRule="auto"/>
        <w:ind w:firstLine="708"/>
        <w:jc w:val="left"/>
      </w:pPr>
      <w:r w:rsidRPr="00CF18F1">
        <w:t>В таблице 2 приведен</w:t>
      </w:r>
      <w:r w:rsidR="00BE532E">
        <w:t>а з</w:t>
      </w:r>
      <w:r w:rsidR="00BE532E">
        <w:rPr>
          <w:szCs w:val="28"/>
        </w:rPr>
        <w:t>ависимость коэффициента пульсации от емкости конденсатора</w:t>
      </w:r>
      <w:r w:rsidRPr="00CF18F1">
        <w:t>.</w:t>
      </w:r>
    </w:p>
    <w:p w14:paraId="24AB876A" w14:textId="77777777" w:rsidR="00B011E2" w:rsidRPr="00096363" w:rsidRDefault="00B011E2" w:rsidP="002B6CDB">
      <w:pPr>
        <w:spacing w:after="320" w:line="240" w:lineRule="auto"/>
        <w:ind w:left="1276"/>
        <w:jc w:val="left"/>
        <w:rPr>
          <w:szCs w:val="28"/>
        </w:rPr>
      </w:pPr>
      <w:r w:rsidRPr="00DA5C95">
        <w:rPr>
          <w:szCs w:val="28"/>
        </w:rPr>
        <w:t xml:space="preserve">Таблица </w:t>
      </w:r>
      <w:r>
        <w:rPr>
          <w:szCs w:val="28"/>
        </w:rPr>
        <w:t>2</w:t>
      </w:r>
      <w:r w:rsidRPr="00DA5C95">
        <w:rPr>
          <w:szCs w:val="28"/>
        </w:rPr>
        <w:t xml:space="preserve"> – </w:t>
      </w:r>
      <w:r>
        <w:rPr>
          <w:szCs w:val="28"/>
        </w:rPr>
        <w:t>Зависимость коэффициента пульсации от емкости конденсатора</w:t>
      </w:r>
    </w:p>
    <w:tbl>
      <w:tblPr>
        <w:tblpPr w:leftFromText="180" w:rightFromText="180" w:vertAnchor="text" w:horzAnchor="margin" w:tblpXSpec="center" w:tblpY="-33"/>
        <w:tblW w:w="7065" w:type="dxa"/>
        <w:tblLook w:val="04A0" w:firstRow="1" w:lastRow="0" w:firstColumn="1" w:lastColumn="0" w:noHBand="0" w:noVBand="1"/>
      </w:tblPr>
      <w:tblGrid>
        <w:gridCol w:w="3686"/>
        <w:gridCol w:w="3379"/>
      </w:tblGrid>
      <w:tr w:rsidR="00292FC7" w:rsidRPr="00295FFF" w14:paraId="795AA963" w14:textId="77777777" w:rsidTr="002B6CDB">
        <w:trPr>
          <w:trHeight w:val="312"/>
        </w:trPr>
        <w:tc>
          <w:tcPr>
            <w:tcW w:w="7065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8F7112C" w14:textId="75E484E3" w:rsidR="00292FC7" w:rsidRPr="00292FC7" w:rsidRDefault="00292FC7" w:rsidP="00D24CBA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R=</w:t>
            </w:r>
            <w:r w:rsidR="00BE532E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7</w:t>
            </w:r>
            <w:r w:rsidR="00BE532E"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>,5</w:t>
            </w:r>
            <w:proofErr w:type="spellStart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kOМ</w:t>
            </w:r>
            <w:proofErr w:type="spellEnd"/>
          </w:p>
        </w:tc>
      </w:tr>
      <w:tr w:rsidR="00292FC7" w:rsidRPr="00295FFF" w14:paraId="1DFB3A2F" w14:textId="77777777" w:rsidTr="002B6CDB">
        <w:trPr>
          <w:trHeight w:val="312"/>
        </w:trPr>
        <w:tc>
          <w:tcPr>
            <w:tcW w:w="3686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26212417" w14:textId="77777777" w:rsidR="00292FC7" w:rsidRPr="00292FC7" w:rsidRDefault="00292FC7" w:rsidP="00292FC7">
            <w:pPr>
              <w:spacing w:line="240" w:lineRule="auto"/>
              <w:jc w:val="left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С,</w:t>
            </w:r>
            <w:r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мкФ</w:t>
            </w:r>
          </w:p>
        </w:tc>
        <w:tc>
          <w:tcPr>
            <w:tcW w:w="337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60725A33" w14:textId="77777777" w:rsidR="00292FC7" w:rsidRPr="00292FC7" w:rsidRDefault="00292FC7" w:rsidP="00292FC7">
            <w:pPr>
              <w:spacing w:line="240" w:lineRule="auto"/>
              <w:jc w:val="left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proofErr w:type="spellStart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Кп</w:t>
            </w:r>
            <w:proofErr w:type="spellEnd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,</w:t>
            </w:r>
            <w:r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%</w:t>
            </w:r>
          </w:p>
        </w:tc>
      </w:tr>
      <w:tr w:rsidR="003065D5" w:rsidRPr="00295FFF" w14:paraId="1F65A800" w14:textId="77777777" w:rsidTr="002B6CDB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E6E1" w14:textId="77777777" w:rsidR="003065D5" w:rsidRPr="00292FC7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1C5B" w14:textId="1475EDBC" w:rsidR="003065D5" w:rsidRPr="002B6CDB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2,8</w:t>
            </w:r>
          </w:p>
        </w:tc>
      </w:tr>
      <w:tr w:rsidR="003065D5" w:rsidRPr="00295FFF" w14:paraId="351B75A9" w14:textId="77777777" w:rsidTr="002B6CDB">
        <w:trPr>
          <w:trHeight w:val="28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D2C8" w14:textId="77777777" w:rsidR="003065D5" w:rsidRPr="00292FC7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00C5" w14:textId="0122EDC6" w:rsidR="003065D5" w:rsidRPr="002B6CDB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1,3</w:t>
            </w:r>
          </w:p>
        </w:tc>
      </w:tr>
      <w:tr w:rsidR="003065D5" w:rsidRPr="00295FFF" w14:paraId="18806501" w14:textId="77777777" w:rsidTr="002B6CDB">
        <w:trPr>
          <w:trHeight w:val="28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A40A" w14:textId="77777777" w:rsidR="003065D5" w:rsidRPr="00292FC7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70E" w14:textId="437045EC" w:rsidR="003065D5" w:rsidRPr="002B6CDB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0,55</w:t>
            </w:r>
          </w:p>
        </w:tc>
      </w:tr>
      <w:tr w:rsidR="003065D5" w:rsidRPr="00295FFF" w14:paraId="5BB767AE" w14:textId="77777777" w:rsidTr="002B6CDB">
        <w:trPr>
          <w:trHeight w:val="28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A6F1" w14:textId="77777777" w:rsidR="003065D5" w:rsidRPr="00292FC7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1B48" w14:textId="72F267AD" w:rsidR="003065D5" w:rsidRPr="002B6CDB" w:rsidRDefault="003065D5" w:rsidP="003065D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0,26</w:t>
            </w:r>
          </w:p>
        </w:tc>
      </w:tr>
    </w:tbl>
    <w:p w14:paraId="5CF08102" w14:textId="0AFF2883" w:rsidR="00292FC7" w:rsidRDefault="00292FC7">
      <w:pPr>
        <w:spacing w:line="259" w:lineRule="auto"/>
        <w:jc w:val="left"/>
        <w:rPr>
          <w:iCs/>
          <w:noProof/>
          <w:color w:val="44546A" w:themeColor="text2"/>
          <w:szCs w:val="18"/>
        </w:rPr>
      </w:pPr>
      <w:r>
        <w:rPr>
          <w:i/>
          <w:noProof/>
        </w:rPr>
        <w:br w:type="page"/>
      </w:r>
    </w:p>
    <w:p w14:paraId="79C1E4C8" w14:textId="0AE3E5D6" w:rsidR="00B011E2" w:rsidRDefault="00292FC7" w:rsidP="00292FC7">
      <w:pPr>
        <w:pStyle w:val="ad"/>
        <w:ind w:firstLine="709"/>
        <w:rPr>
          <w:i w:val="0"/>
          <w:noProof/>
          <w:color w:val="000000" w:themeColor="text1"/>
          <w:sz w:val="28"/>
        </w:rPr>
      </w:pPr>
      <w:r>
        <w:rPr>
          <w:i w:val="0"/>
          <w:noProof/>
          <w:color w:val="000000" w:themeColor="text1"/>
          <w:sz w:val="28"/>
        </w:rPr>
        <w:lastRenderedPageBreak/>
        <w:t xml:space="preserve">На рисунке 5 представлен график зависимости коэффициента пульсаций </w:t>
      </w:r>
      <w:proofErr w:type="spellStart"/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</w:rPr>
        <w:t>К</w:t>
      </w:r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  <w:vertAlign w:val="subscript"/>
        </w:rPr>
        <w:t>п</w:t>
      </w:r>
      <w:proofErr w:type="spellEnd"/>
      <w:r w:rsidRPr="00292FC7">
        <w:rPr>
          <w:i w:val="0"/>
          <w:noProof/>
          <w:color w:val="000000" w:themeColor="text1"/>
          <w:sz w:val="28"/>
        </w:rPr>
        <w:t xml:space="preserve"> </w:t>
      </w:r>
      <w:r>
        <w:rPr>
          <w:i w:val="0"/>
          <w:noProof/>
          <w:color w:val="000000" w:themeColor="text1"/>
          <w:sz w:val="28"/>
        </w:rPr>
        <w:t>от ёмкости конденсатора</w:t>
      </w:r>
    </w:p>
    <w:p w14:paraId="2D9DA4D3" w14:textId="679D06D9" w:rsidR="00292FC7" w:rsidRPr="00292FC7" w:rsidRDefault="008F6D2F" w:rsidP="00292FC7">
      <w:pPr>
        <w:jc w:val="center"/>
      </w:pPr>
      <w:r>
        <w:rPr>
          <w:noProof/>
        </w:rPr>
        <w:drawing>
          <wp:inline distT="0" distB="0" distL="0" distR="0" wp14:anchorId="2CC22BF2" wp14:editId="006CF64F">
            <wp:extent cx="5120640" cy="2876550"/>
            <wp:effectExtent l="0" t="0" r="381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92218A" w14:textId="77777777" w:rsidR="00B011E2" w:rsidRPr="00292FC7" w:rsidRDefault="00B011E2" w:rsidP="00B011E2">
      <w:pPr>
        <w:pStyle w:val="ad"/>
        <w:jc w:val="center"/>
        <w:rPr>
          <w:rFonts w:eastAsia="MS Mincho"/>
          <w:i w:val="0"/>
          <w:color w:val="000000" w:themeColor="text1"/>
          <w:sz w:val="28"/>
          <w:szCs w:val="24"/>
        </w:rPr>
      </w:pPr>
      <w:r w:rsidRPr="00292FC7">
        <w:rPr>
          <w:i w:val="0"/>
          <w:color w:val="000000" w:themeColor="text1"/>
          <w:sz w:val="28"/>
          <w:szCs w:val="24"/>
        </w:rPr>
        <w:t xml:space="preserve">Рисунок 5 – график зависимости </w:t>
      </w:r>
      <w:r w:rsidRPr="00292FC7">
        <w:rPr>
          <w:i w:val="0"/>
          <w:noProof/>
          <w:color w:val="000000" w:themeColor="text1"/>
          <w:sz w:val="28"/>
          <w:szCs w:val="24"/>
        </w:rPr>
        <w:t xml:space="preserve">коэффициента пульсаций </w:t>
      </w:r>
      <w:proofErr w:type="spellStart"/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</w:rPr>
        <w:t>К</w:t>
      </w:r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  <w:vertAlign w:val="subscript"/>
        </w:rPr>
        <w:t>п</w:t>
      </w:r>
      <w:proofErr w:type="spellEnd"/>
      <w:r w:rsidRPr="00292FC7">
        <w:rPr>
          <w:rFonts w:eastAsia="MS Mincho"/>
          <w:i w:val="0"/>
          <w:color w:val="000000" w:themeColor="text1"/>
          <w:sz w:val="28"/>
          <w:szCs w:val="24"/>
        </w:rPr>
        <w:t xml:space="preserve"> от ёмкости конденсатора</w:t>
      </w:r>
    </w:p>
    <w:p w14:paraId="2E1D6F9E" w14:textId="36F33AA8" w:rsidR="00B011E2" w:rsidRPr="00A55BFE" w:rsidRDefault="003065D5" w:rsidP="003065D5">
      <w:pPr>
        <w:spacing w:after="200" w:line="276" w:lineRule="auto"/>
        <w:ind w:firstLine="708"/>
        <w:jc w:val="left"/>
      </w:pPr>
      <w:r w:rsidRPr="00CF18F1">
        <w:t xml:space="preserve">В таблице </w:t>
      </w:r>
      <w:r w:rsidRPr="003065D5">
        <w:t xml:space="preserve">3 </w:t>
      </w:r>
      <w:r w:rsidRPr="00CF18F1">
        <w:t>приведен</w:t>
      </w:r>
      <w:r>
        <w:t>а з</w:t>
      </w:r>
      <w:r>
        <w:rPr>
          <w:szCs w:val="28"/>
        </w:rPr>
        <w:t xml:space="preserve">ависимость коэффициента пульсации от </w:t>
      </w:r>
      <w:r w:rsidR="00A55BFE">
        <w:rPr>
          <w:szCs w:val="28"/>
        </w:rPr>
        <w:t>сопротивления.</w:t>
      </w:r>
    </w:p>
    <w:p w14:paraId="3A4FDAFD" w14:textId="77777777" w:rsidR="00B011E2" w:rsidRPr="009230DA" w:rsidRDefault="00B011E2" w:rsidP="002B6CDB">
      <w:pPr>
        <w:spacing w:line="240" w:lineRule="auto"/>
        <w:ind w:left="1418" w:right="849"/>
        <w:jc w:val="left"/>
        <w:rPr>
          <w:szCs w:val="24"/>
        </w:rPr>
      </w:pPr>
      <w:r w:rsidRPr="009230DA">
        <w:rPr>
          <w:szCs w:val="24"/>
        </w:rPr>
        <w:t>Таблица 3 – Зависимость коэффициента пульсации от сопротивления</w:t>
      </w:r>
    </w:p>
    <w:tbl>
      <w:tblPr>
        <w:tblW w:w="6379" w:type="dxa"/>
        <w:tblInd w:w="1395" w:type="dxa"/>
        <w:tblLook w:val="04A0" w:firstRow="1" w:lastRow="0" w:firstColumn="1" w:lastColumn="0" w:noHBand="0" w:noVBand="1"/>
      </w:tblPr>
      <w:tblGrid>
        <w:gridCol w:w="3118"/>
        <w:gridCol w:w="3261"/>
      </w:tblGrid>
      <w:tr w:rsidR="00B011E2" w:rsidRPr="00295FFF" w14:paraId="65E912AC" w14:textId="77777777" w:rsidTr="002B6CDB">
        <w:trPr>
          <w:trHeight w:val="312"/>
        </w:trPr>
        <w:tc>
          <w:tcPr>
            <w:tcW w:w="6379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2490E68A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С=22мкФ</w:t>
            </w:r>
          </w:p>
        </w:tc>
      </w:tr>
      <w:tr w:rsidR="00B011E2" w:rsidRPr="00295FFF" w14:paraId="2402688B" w14:textId="77777777" w:rsidTr="002B6CDB">
        <w:trPr>
          <w:trHeight w:val="312"/>
        </w:trPr>
        <w:tc>
          <w:tcPr>
            <w:tcW w:w="3118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97E48D2" w14:textId="0CC2ED8D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R,</w:t>
            </w:r>
            <w:r w:rsidR="00292FC7"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кОм</w:t>
            </w:r>
          </w:p>
        </w:tc>
        <w:tc>
          <w:tcPr>
            <w:tcW w:w="326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CBC6F30" w14:textId="6F52FB01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proofErr w:type="spellStart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Кп</w:t>
            </w:r>
            <w:proofErr w:type="spellEnd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,</w:t>
            </w:r>
            <w:r w:rsidR="00292FC7"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%</w:t>
            </w:r>
          </w:p>
        </w:tc>
      </w:tr>
      <w:tr w:rsidR="00565433" w:rsidRPr="00295FFF" w14:paraId="303C76C4" w14:textId="77777777" w:rsidTr="002B6CDB"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69C0" w14:textId="45EEBC4C" w:rsidR="00565433" w:rsidRPr="002B6CDB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7,5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8A5" w14:textId="7C2050F3" w:rsidR="00565433" w:rsidRPr="002B6CDB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2,8</w:t>
            </w:r>
          </w:p>
        </w:tc>
      </w:tr>
      <w:tr w:rsidR="00565433" w:rsidRPr="00295FFF" w14:paraId="09A5C258" w14:textId="77777777" w:rsidTr="002B6CDB">
        <w:trPr>
          <w:trHeight w:val="28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1938" w14:textId="5334C74F" w:rsidR="00565433" w:rsidRPr="00565433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2EEB" w14:textId="6132F333" w:rsidR="00565433" w:rsidRPr="00292FC7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color w:val="000000"/>
                <w:szCs w:val="28"/>
              </w:rPr>
              <w:t>1,3</w:t>
            </w:r>
          </w:p>
        </w:tc>
      </w:tr>
      <w:tr w:rsidR="00565433" w:rsidRPr="00295FFF" w14:paraId="6D2DF279" w14:textId="77777777" w:rsidTr="002B6CDB">
        <w:trPr>
          <w:trHeight w:val="28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5CB2" w14:textId="3B574E67" w:rsidR="00565433" w:rsidRPr="00565433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color w:val="000000"/>
                <w:szCs w:val="28"/>
              </w:rPr>
              <w:t>37,5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F160" w14:textId="63F108AF" w:rsidR="00565433" w:rsidRPr="002B6CDB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color w:val="000000"/>
                <w:szCs w:val="28"/>
              </w:rPr>
              <w:t>0,5</w:t>
            </w:r>
          </w:p>
        </w:tc>
      </w:tr>
      <w:tr w:rsidR="00565433" w:rsidRPr="00295FFF" w14:paraId="03F1DC3F" w14:textId="77777777" w:rsidTr="002B6CDB">
        <w:trPr>
          <w:trHeight w:val="28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FCE0" w14:textId="2A0E0EBF" w:rsidR="00565433" w:rsidRPr="00565433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color w:val="000000"/>
                <w:szCs w:val="28"/>
              </w:rPr>
              <w:t>75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ED06" w14:textId="789274B4" w:rsidR="00565433" w:rsidRPr="001164DC" w:rsidRDefault="00565433" w:rsidP="005654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color w:val="000000"/>
                <w:szCs w:val="28"/>
              </w:rPr>
              <w:t>0,27</w:t>
            </w:r>
          </w:p>
        </w:tc>
      </w:tr>
    </w:tbl>
    <w:p w14:paraId="79BA8C83" w14:textId="7021CAAA" w:rsidR="00B011E2" w:rsidRDefault="00292FC7" w:rsidP="00F037E1">
      <w:pPr>
        <w:spacing w:line="259" w:lineRule="auto"/>
        <w:ind w:firstLine="709"/>
        <w:jc w:val="left"/>
      </w:pPr>
      <w:r>
        <w:rPr>
          <w:noProof/>
          <w:lang w:eastAsia="ru-RU"/>
        </w:rPr>
        <w:br w:type="page"/>
      </w:r>
      <w:r>
        <w:lastRenderedPageBreak/>
        <w:t>На рисунке 6 представлен график зависимости коэффициента пульсаций K</w:t>
      </w:r>
      <w:r w:rsidRPr="00292FC7">
        <w:t xml:space="preserve"> </w:t>
      </w:r>
      <w:r>
        <w:t>от сопротивления резистора</w:t>
      </w:r>
    </w:p>
    <w:p w14:paraId="7094641F" w14:textId="083244BE" w:rsidR="00292FC7" w:rsidRPr="00292FC7" w:rsidRDefault="003065D5" w:rsidP="00B011E2">
      <w:pPr>
        <w:jc w:val="center"/>
      </w:pPr>
      <w:r>
        <w:rPr>
          <w:noProof/>
        </w:rPr>
        <w:drawing>
          <wp:inline distT="0" distB="0" distL="0" distR="0" wp14:anchorId="72031875" wp14:editId="7BCE3996">
            <wp:extent cx="5135880" cy="2743200"/>
            <wp:effectExtent l="0" t="0" r="762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7F6C1A" w14:textId="77777777" w:rsidR="00B011E2" w:rsidRPr="00E02C69" w:rsidRDefault="00B011E2" w:rsidP="00B011E2">
      <w:pPr>
        <w:spacing w:after="200" w:line="276" w:lineRule="auto"/>
        <w:jc w:val="center"/>
        <w:rPr>
          <w:rFonts w:eastAsia="MS Mincho"/>
          <w:szCs w:val="24"/>
        </w:rPr>
      </w:pPr>
      <w:r>
        <w:t xml:space="preserve">Рисунок 6 – график зависимости </w:t>
      </w:r>
      <w:r>
        <w:rPr>
          <w:noProof/>
        </w:rPr>
        <w:t xml:space="preserve">коэффициента пульсаций </w:t>
      </w:r>
      <w:proofErr w:type="spellStart"/>
      <w:r w:rsidRPr="00C52A95">
        <w:rPr>
          <w:rFonts w:eastAsia="MS Mincho"/>
          <w:i/>
          <w:spacing w:val="30"/>
          <w:szCs w:val="24"/>
        </w:rPr>
        <w:t>К</w:t>
      </w:r>
      <w:r w:rsidRPr="00C52A95">
        <w:rPr>
          <w:rFonts w:eastAsia="MS Mincho"/>
          <w:i/>
          <w:spacing w:val="30"/>
          <w:szCs w:val="24"/>
          <w:vertAlign w:val="subscript"/>
        </w:rPr>
        <w:t>п</w:t>
      </w:r>
      <w:proofErr w:type="spellEnd"/>
      <w:r w:rsidRPr="00C52A95">
        <w:rPr>
          <w:rFonts w:eastAsia="MS Mincho"/>
          <w:szCs w:val="24"/>
        </w:rPr>
        <w:t xml:space="preserve"> от </w:t>
      </w:r>
      <w:r>
        <w:rPr>
          <w:rFonts w:eastAsia="MS Mincho"/>
          <w:szCs w:val="24"/>
        </w:rPr>
        <w:t>сопротивления резистора</w:t>
      </w:r>
    </w:p>
    <w:p w14:paraId="1397BA6F" w14:textId="34CD9AB4" w:rsidR="00292FC7" w:rsidRPr="00292FC7" w:rsidRDefault="00B011E2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 w:rsidRPr="00292FC7">
        <w:rPr>
          <w:b/>
          <w:sz w:val="28"/>
          <w:szCs w:val="24"/>
        </w:rPr>
        <w:t>2</w:t>
      </w:r>
      <w:r w:rsidR="00292FC7">
        <w:rPr>
          <w:b/>
          <w:sz w:val="28"/>
          <w:szCs w:val="24"/>
        </w:rPr>
        <w:t xml:space="preserve"> </w:t>
      </w:r>
      <w:r w:rsidRPr="00292FC7">
        <w:rPr>
          <w:b/>
          <w:sz w:val="28"/>
          <w:szCs w:val="24"/>
        </w:rPr>
        <w:t>Исследование</w:t>
      </w:r>
      <w:r w:rsidRPr="00292FC7">
        <w:rPr>
          <w:b/>
          <w:sz w:val="28"/>
        </w:rPr>
        <w:t xml:space="preserve"> </w:t>
      </w:r>
      <w:proofErr w:type="spellStart"/>
      <w:r w:rsidRPr="00292FC7">
        <w:rPr>
          <w:b/>
          <w:sz w:val="28"/>
        </w:rPr>
        <w:t>двухполупери</w:t>
      </w:r>
      <w:bookmarkStart w:id="1" w:name="_GoBack"/>
      <w:bookmarkEnd w:id="1"/>
      <w:r w:rsidRPr="00292FC7">
        <w:rPr>
          <w:b/>
          <w:sz w:val="28"/>
        </w:rPr>
        <w:t>одного</w:t>
      </w:r>
      <w:proofErr w:type="spellEnd"/>
      <w:r w:rsidRPr="00292FC7">
        <w:rPr>
          <w:b/>
          <w:sz w:val="28"/>
        </w:rPr>
        <w:t xml:space="preserve"> выпрямителя</w:t>
      </w:r>
    </w:p>
    <w:p w14:paraId="5F3BABA5" w14:textId="2D62B7A7" w:rsidR="00B011E2" w:rsidRPr="00292FC7" w:rsidRDefault="00292FC7" w:rsidP="00292FC7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7 представлена схема </w:t>
      </w:r>
      <w:proofErr w:type="spellStart"/>
      <w:r>
        <w:rPr>
          <w:sz w:val="28"/>
        </w:rPr>
        <w:t>двухполупериодного</w:t>
      </w:r>
      <w:proofErr w:type="spellEnd"/>
      <w:r>
        <w:rPr>
          <w:sz w:val="28"/>
        </w:rPr>
        <w:t xml:space="preserve"> выпрямителя с разомкнутым ключом</w:t>
      </w:r>
    </w:p>
    <w:p w14:paraId="0F34C79D" w14:textId="1C55C303" w:rsidR="00B011E2" w:rsidRDefault="001164DC" w:rsidP="00462260">
      <w:pPr>
        <w:pStyle w:val="14"/>
        <w:spacing w:after="160" w:line="240" w:lineRule="auto"/>
        <w:ind w:left="493" w:firstLine="0"/>
        <w:jc w:val="center"/>
        <w:rPr>
          <w:sz w:val="24"/>
        </w:rPr>
      </w:pPr>
      <w:r w:rsidRPr="001164DC">
        <w:rPr>
          <w:noProof/>
          <w:sz w:val="24"/>
        </w:rPr>
        <w:drawing>
          <wp:inline distT="0" distB="0" distL="0" distR="0" wp14:anchorId="5CD64FE3" wp14:editId="142CF8E9">
            <wp:extent cx="4838700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905F" w14:textId="560FA213" w:rsidR="00F037E1" w:rsidRDefault="00B011E2" w:rsidP="00B011E2">
      <w:pPr>
        <w:pStyle w:val="14"/>
        <w:spacing w:line="240" w:lineRule="auto"/>
        <w:ind w:left="495" w:firstLine="0"/>
        <w:jc w:val="center"/>
        <w:rPr>
          <w:sz w:val="28"/>
          <w:szCs w:val="24"/>
        </w:rPr>
      </w:pPr>
      <w:r w:rsidRPr="00292FC7">
        <w:rPr>
          <w:sz w:val="28"/>
          <w:szCs w:val="24"/>
        </w:rPr>
        <w:t xml:space="preserve">Рисунок 7 – схема </w:t>
      </w:r>
      <w:proofErr w:type="spellStart"/>
      <w:r w:rsidRPr="00292FC7">
        <w:rPr>
          <w:sz w:val="28"/>
          <w:szCs w:val="24"/>
        </w:rPr>
        <w:t>двухполупериодного</w:t>
      </w:r>
      <w:proofErr w:type="spellEnd"/>
      <w:r w:rsidRPr="00292FC7">
        <w:rPr>
          <w:sz w:val="28"/>
          <w:szCs w:val="24"/>
        </w:rPr>
        <w:t xml:space="preserve"> выпрямителя с разомкнутым ключом</w:t>
      </w:r>
    </w:p>
    <w:p w14:paraId="39E19183" w14:textId="77782A84" w:rsidR="00B011E2" w:rsidRPr="00292FC7" w:rsidRDefault="00F037E1" w:rsidP="00F037E1">
      <w:pPr>
        <w:spacing w:line="259" w:lineRule="auto"/>
        <w:ind w:firstLine="709"/>
        <w:rPr>
          <w:szCs w:val="24"/>
        </w:rPr>
      </w:pPr>
      <w:r>
        <w:rPr>
          <w:szCs w:val="24"/>
        </w:rPr>
        <w:br w:type="page"/>
      </w:r>
      <w:r w:rsidR="00292FC7">
        <w:rPr>
          <w:szCs w:val="24"/>
        </w:rPr>
        <w:lastRenderedPageBreak/>
        <w:t xml:space="preserve">На рисунке 8 представлен экран осциллографа </w:t>
      </w:r>
      <w:r>
        <w:rPr>
          <w:szCs w:val="24"/>
        </w:rPr>
        <w:t xml:space="preserve">для схемы </w:t>
      </w:r>
      <w:r w:rsidR="00292FC7">
        <w:rPr>
          <w:szCs w:val="24"/>
        </w:rPr>
        <w:t>с разомкнутым ключом</w:t>
      </w:r>
    </w:p>
    <w:p w14:paraId="1D9811F4" w14:textId="407E7AA4" w:rsidR="00B011E2" w:rsidRDefault="001164DC" w:rsidP="00462260">
      <w:pPr>
        <w:spacing w:line="276" w:lineRule="auto"/>
        <w:jc w:val="center"/>
        <w:rPr>
          <w:rFonts w:eastAsia="MS Mincho"/>
          <w:szCs w:val="24"/>
        </w:rPr>
      </w:pPr>
      <w:r w:rsidRPr="001164DC">
        <w:rPr>
          <w:rFonts w:eastAsia="MS Mincho"/>
          <w:noProof/>
          <w:szCs w:val="24"/>
          <w:lang w:eastAsia="ru-RU"/>
        </w:rPr>
        <w:drawing>
          <wp:inline distT="0" distB="0" distL="0" distR="0" wp14:anchorId="646BB62E" wp14:editId="683CC9F7">
            <wp:extent cx="5212080" cy="2679818"/>
            <wp:effectExtent l="0" t="0" r="7620" b="6350"/>
            <wp:docPr id="12" name="Рисунок 12" descr="C:\Users\kuchi\Desktop\Универ\4 семестр\Физические основы микроэлектроники\Лаба 2\Отчет\osci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chi\Desktop\Универ\4 семестр\Физические основы микроэлектроники\Лаба 2\Отчет\oscill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19" cy="26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665" w14:textId="321DB6DB" w:rsidR="00F037E1" w:rsidRDefault="00B011E2" w:rsidP="00B011E2">
      <w:pPr>
        <w:spacing w:after="200" w:line="276" w:lineRule="auto"/>
        <w:jc w:val="center"/>
      </w:pPr>
      <w:r>
        <w:t>Рисунок 8 – Экран ос</w:t>
      </w:r>
      <w:r w:rsidR="00F037E1">
        <w:t>циллографа для схемы с разомкнутым ключом</w:t>
      </w:r>
    </w:p>
    <w:p w14:paraId="3E3D4EBD" w14:textId="40293E08" w:rsidR="00F037E1" w:rsidRDefault="00F037E1" w:rsidP="00462260">
      <w:pPr>
        <w:spacing w:after="200" w:line="276" w:lineRule="auto"/>
        <w:ind w:firstLine="709"/>
      </w:pPr>
      <w:r>
        <w:t>На рисунке 9 представлен экран осциллографа для схемы с замкнутым ключом</w:t>
      </w:r>
    </w:p>
    <w:p w14:paraId="6DF57C6E" w14:textId="6702AAEA" w:rsidR="00B011E2" w:rsidRDefault="001164DC" w:rsidP="00462260">
      <w:pPr>
        <w:spacing w:line="276" w:lineRule="auto"/>
        <w:jc w:val="center"/>
      </w:pPr>
      <w:r w:rsidRPr="001164DC">
        <w:rPr>
          <w:noProof/>
          <w:lang w:eastAsia="ru-RU"/>
        </w:rPr>
        <w:drawing>
          <wp:inline distT="0" distB="0" distL="0" distR="0" wp14:anchorId="267C9830" wp14:editId="663B95CF">
            <wp:extent cx="5219700" cy="2700669"/>
            <wp:effectExtent l="0" t="0" r="0" b="4445"/>
            <wp:docPr id="15" name="Рисунок 15" descr="C:\Users\kuchi\Desktop\Универ\4 семестр\Физические основы микроэлектроники\Лаба 2\Отчет\osci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chi\Desktop\Универ\4 семестр\Физические основы микроэлектроники\Лаба 2\Отчет\oscill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42" cy="27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A0A" w14:textId="47BE0B68" w:rsidR="00B011E2" w:rsidRDefault="00B011E2" w:rsidP="00B011E2">
      <w:pPr>
        <w:spacing w:after="200" w:line="276" w:lineRule="auto"/>
        <w:jc w:val="center"/>
      </w:pPr>
      <w:r>
        <w:t>Рисунок 9 – Экран осциллографа</w:t>
      </w:r>
      <w:r w:rsidR="00F037E1">
        <w:t xml:space="preserve"> для схемы</w:t>
      </w:r>
      <w:r>
        <w:t xml:space="preserve"> с замкнутым ключом </w:t>
      </w:r>
    </w:p>
    <w:p w14:paraId="66F7F8FE" w14:textId="77777777" w:rsidR="00B011E2" w:rsidRPr="00F037E1" w:rsidRDefault="00B011E2" w:rsidP="00ED448F">
      <w:pPr>
        <w:spacing w:after="320" w:line="276" w:lineRule="auto"/>
        <w:jc w:val="center"/>
        <w:rPr>
          <w:b/>
        </w:rPr>
      </w:pPr>
      <w:r w:rsidRPr="00F037E1">
        <w:rPr>
          <w:b/>
        </w:rPr>
        <w:t>Расчет коэффициента пульсации</w:t>
      </w:r>
    </w:p>
    <w:p w14:paraId="00210CAD" w14:textId="18F7BDF1" w:rsidR="00F037E1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  K</m:t>
              </m:r>
            </m:e>
            <m:sub>
              <m:r>
                <w:rPr>
                  <w:rFonts w:ascii="Cambria Math" w:hAnsi="Cambria Math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0,225</m:t>
              </m:r>
            </m:num>
            <m:den>
              <m:r>
                <w:rPr>
                  <w:rFonts w:ascii="Cambria Math" w:hAnsi="Cambria Math"/>
                  <w:szCs w:val="24"/>
                </w:rPr>
                <m:t>2,757</m:t>
              </m:r>
            </m:den>
          </m:f>
          <m:r>
            <w:rPr>
              <w:rFonts w:ascii="Cambria Math" w:hAnsi="Cambria Math"/>
              <w:szCs w:val="24"/>
            </w:rPr>
            <m:t>∙100%=8,2%</m:t>
          </m:r>
        </m:oMath>
      </m:oMathPara>
    </w:p>
    <w:p w14:paraId="0EEFE6BF" w14:textId="4B2EBF88" w:rsidR="00B011E2" w:rsidRDefault="00F037E1" w:rsidP="00ED448F">
      <w:pPr>
        <w:spacing w:after="320" w:line="259" w:lineRule="auto"/>
        <w:ind w:firstLine="709"/>
        <w:jc w:val="left"/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br w:type="page"/>
      </w:r>
      <w:r>
        <w:rPr>
          <w:rFonts w:eastAsiaTheme="minorEastAsia"/>
          <w:b/>
          <w:szCs w:val="24"/>
        </w:rPr>
        <w:lastRenderedPageBreak/>
        <w:t xml:space="preserve">3 </w:t>
      </w:r>
      <w:r w:rsidR="00B011E2" w:rsidRPr="00F037E1">
        <w:rPr>
          <w:rFonts w:eastAsiaTheme="minorEastAsia"/>
          <w:b/>
          <w:szCs w:val="24"/>
        </w:rPr>
        <w:t>Исследование мостового выпрямителя</w:t>
      </w:r>
    </w:p>
    <w:p w14:paraId="5B769A59" w14:textId="220C71C7" w:rsidR="00F037E1" w:rsidRPr="00F037E1" w:rsidRDefault="00F037E1" w:rsidP="00F037E1">
      <w:pPr>
        <w:spacing w:line="259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 рисунке 10 представлена схема мостового выпрямителя</w:t>
      </w:r>
    </w:p>
    <w:p w14:paraId="2473F313" w14:textId="5399369F" w:rsidR="00B011E2" w:rsidRDefault="00ED448F" w:rsidP="00462260">
      <w:pPr>
        <w:spacing w:line="276" w:lineRule="auto"/>
        <w:jc w:val="center"/>
        <w:rPr>
          <w:rFonts w:eastAsiaTheme="minorEastAsia"/>
          <w:szCs w:val="24"/>
        </w:rPr>
      </w:pPr>
      <w:r w:rsidRPr="00ED448F">
        <w:rPr>
          <w:rFonts w:eastAsiaTheme="minorEastAsia"/>
          <w:noProof/>
          <w:szCs w:val="24"/>
          <w:lang w:eastAsia="ru-RU"/>
        </w:rPr>
        <w:drawing>
          <wp:inline distT="0" distB="0" distL="0" distR="0" wp14:anchorId="18F1DF04" wp14:editId="22995C60">
            <wp:extent cx="4663440" cy="26658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80" cy="26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DEE7" w14:textId="183AD89E" w:rsidR="00B011E2" w:rsidRDefault="00B011E2" w:rsidP="00B011E2">
      <w:pPr>
        <w:spacing w:after="200" w:line="276" w:lineRule="auto"/>
        <w:jc w:val="center"/>
        <w:rPr>
          <w:szCs w:val="24"/>
        </w:rPr>
      </w:pPr>
      <w:r w:rsidRPr="002B0858">
        <w:rPr>
          <w:szCs w:val="24"/>
        </w:rPr>
        <w:t xml:space="preserve">Рисунок </w:t>
      </w:r>
      <w:r>
        <w:rPr>
          <w:szCs w:val="24"/>
        </w:rPr>
        <w:t>10</w:t>
      </w:r>
      <w:r w:rsidRPr="002B0858">
        <w:rPr>
          <w:szCs w:val="24"/>
        </w:rPr>
        <w:t xml:space="preserve"> – схема</w:t>
      </w:r>
      <w:r>
        <w:rPr>
          <w:szCs w:val="24"/>
        </w:rPr>
        <w:t xml:space="preserve"> мостового</w:t>
      </w:r>
      <w:r w:rsidR="00F037E1">
        <w:rPr>
          <w:szCs w:val="24"/>
        </w:rPr>
        <w:t xml:space="preserve"> выпрямителя</w:t>
      </w:r>
    </w:p>
    <w:p w14:paraId="2494DD99" w14:textId="4AB08FAC" w:rsidR="00F037E1" w:rsidRDefault="00F037E1" w:rsidP="00F037E1">
      <w:pPr>
        <w:spacing w:after="200" w:line="276" w:lineRule="auto"/>
        <w:ind w:firstLine="709"/>
        <w:rPr>
          <w:szCs w:val="24"/>
        </w:rPr>
      </w:pPr>
      <w:r>
        <w:rPr>
          <w:szCs w:val="24"/>
        </w:rPr>
        <w:t>На рисунке 11 представлен экран осциллографа для схемы с разомкнуты ключом</w:t>
      </w:r>
    </w:p>
    <w:p w14:paraId="46B3F60B" w14:textId="0692154B" w:rsidR="00B011E2" w:rsidRDefault="00ED448F" w:rsidP="00ED448F">
      <w:pPr>
        <w:spacing w:line="276" w:lineRule="auto"/>
        <w:jc w:val="center"/>
        <w:rPr>
          <w:rFonts w:eastAsiaTheme="minorEastAsia"/>
          <w:szCs w:val="24"/>
        </w:rPr>
      </w:pPr>
      <w:r w:rsidRPr="00ED448F">
        <w:rPr>
          <w:rFonts w:eastAsiaTheme="minorEastAsia"/>
          <w:noProof/>
          <w:szCs w:val="24"/>
          <w:lang w:eastAsia="ru-RU"/>
        </w:rPr>
        <w:drawing>
          <wp:inline distT="0" distB="0" distL="0" distR="0" wp14:anchorId="4BEF25A4" wp14:editId="47D66DA4">
            <wp:extent cx="5684520" cy="3240061"/>
            <wp:effectExtent l="0" t="0" r="0" b="0"/>
            <wp:docPr id="17" name="Рисунок 17" descr="C:\Users\kuchi\Desktop\Универ\4 семестр\Физические основы микроэлектроники\Лаба 2\Отчет\oscil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chi\Desktop\Универ\4 семестр\Физические основы микроэлектроники\Лаба 2\Отчет\oscill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1" cy="32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F1B2" w14:textId="0E3A4AEA" w:rsidR="00F037E1" w:rsidRDefault="00B011E2" w:rsidP="00B011E2">
      <w:pPr>
        <w:spacing w:after="200" w:line="276" w:lineRule="auto"/>
        <w:jc w:val="center"/>
      </w:pPr>
      <w:r>
        <w:t>Рисунок 11 – Экран осциллографа</w:t>
      </w:r>
      <w:r w:rsidR="00F037E1">
        <w:t xml:space="preserve"> для схемы</w:t>
      </w:r>
      <w:r>
        <w:t xml:space="preserve"> с разомкнутым ключом</w:t>
      </w:r>
    </w:p>
    <w:p w14:paraId="7800820E" w14:textId="624E5F2E" w:rsidR="00F037E1" w:rsidRDefault="00F037E1" w:rsidP="00F037E1">
      <w:pPr>
        <w:spacing w:line="259" w:lineRule="auto"/>
        <w:ind w:firstLine="709"/>
      </w:pPr>
      <w:r>
        <w:br w:type="page"/>
      </w:r>
      <w:r>
        <w:lastRenderedPageBreak/>
        <w:t>На рисунке 12 представлена схема экрана осциллографа для схемы с замкнутым ключом</w:t>
      </w:r>
    </w:p>
    <w:p w14:paraId="39D954ED" w14:textId="36BD9E21" w:rsidR="00B011E2" w:rsidRDefault="00ED448F" w:rsidP="00462260">
      <w:pPr>
        <w:spacing w:line="276" w:lineRule="auto"/>
        <w:jc w:val="center"/>
        <w:rPr>
          <w:rFonts w:eastAsiaTheme="minorEastAsia"/>
          <w:szCs w:val="24"/>
        </w:rPr>
      </w:pPr>
      <w:r w:rsidRPr="00ED448F">
        <w:rPr>
          <w:rFonts w:eastAsiaTheme="minorEastAsia"/>
          <w:noProof/>
          <w:szCs w:val="24"/>
          <w:lang w:eastAsia="ru-RU"/>
        </w:rPr>
        <w:drawing>
          <wp:inline distT="0" distB="0" distL="0" distR="0" wp14:anchorId="64FE6CB2" wp14:editId="1372801C">
            <wp:extent cx="5661660" cy="3360420"/>
            <wp:effectExtent l="0" t="0" r="0" b="0"/>
            <wp:docPr id="21" name="Рисунок 21" descr="C:\Users\kuchi\Desktop\Универ\4 семестр\Физические основы микроэлектроники\Лаба 2\Отчет\oscil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chi\Desktop\Универ\4 семестр\Физические основы микроэлектроники\Лаба 2\Отчет\oscill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07" cy="336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D203" w14:textId="25821152" w:rsidR="00B011E2" w:rsidRDefault="00B011E2" w:rsidP="00CC437A">
      <w:pPr>
        <w:spacing w:after="320" w:line="276" w:lineRule="auto"/>
        <w:jc w:val="center"/>
      </w:pPr>
      <w:r>
        <w:t>Рисунок 12 – Экран осциллографа</w:t>
      </w:r>
      <w:r w:rsidR="00F037E1">
        <w:t xml:space="preserve"> для схемы</w:t>
      </w:r>
      <w:r>
        <w:t xml:space="preserve"> с замкнутым ключом</w:t>
      </w:r>
    </w:p>
    <w:p w14:paraId="31D49A60" w14:textId="439EA194" w:rsidR="00B011E2" w:rsidRPr="00F037E1" w:rsidRDefault="00B011E2" w:rsidP="00B011E2">
      <w:pPr>
        <w:spacing w:after="200" w:line="276" w:lineRule="auto"/>
        <w:jc w:val="center"/>
        <w:rPr>
          <w:rFonts w:ascii="Cambria Math" w:hAnsi="Cambria Math"/>
          <w:szCs w:val="24"/>
          <w:oMath/>
        </w:rPr>
      </w:pPr>
      <w:r w:rsidRPr="00F037E1">
        <w:rPr>
          <w:b/>
        </w:rPr>
        <w:t>Расчет коэффици</w:t>
      </w:r>
      <w:r w:rsidR="00F037E1">
        <w:rPr>
          <w:b/>
        </w:rPr>
        <w:t>ента пульсации</w:t>
      </w:r>
    </w:p>
    <w:p w14:paraId="7B65CAB5" w14:textId="7BAE2756" w:rsidR="00B011E2" w:rsidRDefault="00083DE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  K</m:t>
              </m:r>
            </m:e>
            <m:sub>
              <m:r>
                <w:rPr>
                  <w:rFonts w:ascii="Cambria Math" w:hAnsi="Cambria Math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0,462</m:t>
              </m:r>
            </m:num>
            <m:den>
              <m:r>
                <w:rPr>
                  <w:rFonts w:ascii="Cambria Math" w:hAnsi="Cambria Math"/>
                  <w:szCs w:val="24"/>
                </w:rPr>
                <m:t>5,505</m:t>
              </m:r>
            </m:den>
          </m:f>
          <m:r>
            <w:rPr>
              <w:rFonts w:ascii="Cambria Math" w:hAnsi="Cambria Math"/>
              <w:szCs w:val="24"/>
            </w:rPr>
            <m:t>∙100%=8,4%</m:t>
          </m:r>
        </m:oMath>
      </m:oMathPara>
    </w:p>
    <w:p w14:paraId="7F2E231E" w14:textId="55676BD8" w:rsidR="00C90C2F" w:rsidRPr="00B011E2" w:rsidRDefault="00C90C2F" w:rsidP="00B011E2">
      <w:pPr>
        <w:spacing w:line="259" w:lineRule="auto"/>
        <w:jc w:val="left"/>
        <w:rPr>
          <w:szCs w:val="28"/>
        </w:rPr>
      </w:pPr>
    </w:p>
    <w:sectPr w:rsidR="00C90C2F" w:rsidRPr="00B011E2" w:rsidSect="009F5C21">
      <w:footerReference w:type="even" r:id="rId21"/>
      <w:footerReference w:type="default" r:id="rId22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117D" w14:textId="77777777" w:rsidR="00083DE0" w:rsidRDefault="00083DE0" w:rsidP="009F5C21">
      <w:pPr>
        <w:spacing w:after="0" w:line="240" w:lineRule="auto"/>
      </w:pPr>
      <w:r>
        <w:separator/>
      </w:r>
    </w:p>
  </w:endnote>
  <w:endnote w:type="continuationSeparator" w:id="0">
    <w:p w14:paraId="17DA00FC" w14:textId="77777777" w:rsidR="00083DE0" w:rsidRDefault="00083DE0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6755A831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260">
          <w:rPr>
            <w:noProof/>
          </w:rPr>
          <w:t>2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7E62" w14:textId="77777777" w:rsidR="00083DE0" w:rsidRDefault="00083DE0" w:rsidP="009F5C21">
      <w:pPr>
        <w:spacing w:after="0" w:line="240" w:lineRule="auto"/>
      </w:pPr>
      <w:r>
        <w:separator/>
      </w:r>
    </w:p>
  </w:footnote>
  <w:footnote w:type="continuationSeparator" w:id="0">
    <w:p w14:paraId="42975AB9" w14:textId="77777777" w:rsidR="00083DE0" w:rsidRDefault="00083DE0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7CB4"/>
    <w:rsid w:val="00010860"/>
    <w:rsid w:val="00042291"/>
    <w:rsid w:val="000542E2"/>
    <w:rsid w:val="00055611"/>
    <w:rsid w:val="000630B1"/>
    <w:rsid w:val="000653FC"/>
    <w:rsid w:val="00083DE0"/>
    <w:rsid w:val="000908D3"/>
    <w:rsid w:val="00092B5D"/>
    <w:rsid w:val="00093261"/>
    <w:rsid w:val="000A5A6B"/>
    <w:rsid w:val="000B5B99"/>
    <w:rsid w:val="000D617B"/>
    <w:rsid w:val="00100460"/>
    <w:rsid w:val="001007A9"/>
    <w:rsid w:val="00102549"/>
    <w:rsid w:val="001164DC"/>
    <w:rsid w:val="00131347"/>
    <w:rsid w:val="00157465"/>
    <w:rsid w:val="001642E1"/>
    <w:rsid w:val="00164A9C"/>
    <w:rsid w:val="00170723"/>
    <w:rsid w:val="001868F6"/>
    <w:rsid w:val="0019460B"/>
    <w:rsid w:val="001C6D74"/>
    <w:rsid w:val="001E0AED"/>
    <w:rsid w:val="001E4EFF"/>
    <w:rsid w:val="001E6B3F"/>
    <w:rsid w:val="001F1579"/>
    <w:rsid w:val="002205C9"/>
    <w:rsid w:val="002208A0"/>
    <w:rsid w:val="00222474"/>
    <w:rsid w:val="00222D7B"/>
    <w:rsid w:val="00252C91"/>
    <w:rsid w:val="00266463"/>
    <w:rsid w:val="0028024F"/>
    <w:rsid w:val="00280DDE"/>
    <w:rsid w:val="00287EC3"/>
    <w:rsid w:val="00292FC7"/>
    <w:rsid w:val="002A4DD5"/>
    <w:rsid w:val="002B0AE2"/>
    <w:rsid w:val="002B6CDB"/>
    <w:rsid w:val="002B6E7C"/>
    <w:rsid w:val="002C3CA4"/>
    <w:rsid w:val="003065D5"/>
    <w:rsid w:val="00346183"/>
    <w:rsid w:val="0035529B"/>
    <w:rsid w:val="003A2F7A"/>
    <w:rsid w:val="003A4B6D"/>
    <w:rsid w:val="003A717B"/>
    <w:rsid w:val="003A795A"/>
    <w:rsid w:val="003F4CE3"/>
    <w:rsid w:val="0041323A"/>
    <w:rsid w:val="00424C0A"/>
    <w:rsid w:val="004320D1"/>
    <w:rsid w:val="00445382"/>
    <w:rsid w:val="00462260"/>
    <w:rsid w:val="0047578A"/>
    <w:rsid w:val="004B548A"/>
    <w:rsid w:val="004B674D"/>
    <w:rsid w:val="004D1ED4"/>
    <w:rsid w:val="004D551C"/>
    <w:rsid w:val="004E07AE"/>
    <w:rsid w:val="004F2AB6"/>
    <w:rsid w:val="004F385F"/>
    <w:rsid w:val="00506BDA"/>
    <w:rsid w:val="00542963"/>
    <w:rsid w:val="0054571E"/>
    <w:rsid w:val="005543D7"/>
    <w:rsid w:val="00556111"/>
    <w:rsid w:val="00561BE6"/>
    <w:rsid w:val="00565063"/>
    <w:rsid w:val="00565433"/>
    <w:rsid w:val="0058015D"/>
    <w:rsid w:val="00582C69"/>
    <w:rsid w:val="00585163"/>
    <w:rsid w:val="005A71E1"/>
    <w:rsid w:val="005B23A9"/>
    <w:rsid w:val="005D1679"/>
    <w:rsid w:val="005E101C"/>
    <w:rsid w:val="00612237"/>
    <w:rsid w:val="006331CE"/>
    <w:rsid w:val="00646E12"/>
    <w:rsid w:val="00650C1C"/>
    <w:rsid w:val="00667B11"/>
    <w:rsid w:val="0067505B"/>
    <w:rsid w:val="006A26ED"/>
    <w:rsid w:val="006C7D78"/>
    <w:rsid w:val="006D5FD7"/>
    <w:rsid w:val="006D6E95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1CFA"/>
    <w:rsid w:val="00813497"/>
    <w:rsid w:val="00835374"/>
    <w:rsid w:val="00843F11"/>
    <w:rsid w:val="008450A4"/>
    <w:rsid w:val="00852285"/>
    <w:rsid w:val="00872215"/>
    <w:rsid w:val="0087701E"/>
    <w:rsid w:val="00894A3E"/>
    <w:rsid w:val="008C0BBC"/>
    <w:rsid w:val="008C0F9E"/>
    <w:rsid w:val="008D0115"/>
    <w:rsid w:val="008D56BE"/>
    <w:rsid w:val="008E3DB5"/>
    <w:rsid w:val="008E7146"/>
    <w:rsid w:val="008F1C2E"/>
    <w:rsid w:val="008F6D2F"/>
    <w:rsid w:val="009041E9"/>
    <w:rsid w:val="00925B7E"/>
    <w:rsid w:val="009471AE"/>
    <w:rsid w:val="00962629"/>
    <w:rsid w:val="00986C83"/>
    <w:rsid w:val="00992920"/>
    <w:rsid w:val="009B3D5B"/>
    <w:rsid w:val="009C1ABD"/>
    <w:rsid w:val="009D21E2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4281C"/>
    <w:rsid w:val="00A52DF2"/>
    <w:rsid w:val="00A55BFE"/>
    <w:rsid w:val="00A7075C"/>
    <w:rsid w:val="00A856A0"/>
    <w:rsid w:val="00A95AD2"/>
    <w:rsid w:val="00A97C67"/>
    <w:rsid w:val="00AD3964"/>
    <w:rsid w:val="00AE38A5"/>
    <w:rsid w:val="00AE592A"/>
    <w:rsid w:val="00AF61E9"/>
    <w:rsid w:val="00AF63F4"/>
    <w:rsid w:val="00AF6A89"/>
    <w:rsid w:val="00B011E2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7E96"/>
    <w:rsid w:val="00BA13C5"/>
    <w:rsid w:val="00BA7AD6"/>
    <w:rsid w:val="00BC481D"/>
    <w:rsid w:val="00BD390B"/>
    <w:rsid w:val="00BE532E"/>
    <w:rsid w:val="00BE723E"/>
    <w:rsid w:val="00BF4A10"/>
    <w:rsid w:val="00C04444"/>
    <w:rsid w:val="00C22BA0"/>
    <w:rsid w:val="00C347B5"/>
    <w:rsid w:val="00C3515D"/>
    <w:rsid w:val="00C40383"/>
    <w:rsid w:val="00C82EC5"/>
    <w:rsid w:val="00C83FD7"/>
    <w:rsid w:val="00C90C2F"/>
    <w:rsid w:val="00C969E8"/>
    <w:rsid w:val="00CA4807"/>
    <w:rsid w:val="00CB3CC9"/>
    <w:rsid w:val="00CB3EF4"/>
    <w:rsid w:val="00CC0DB9"/>
    <w:rsid w:val="00CC437A"/>
    <w:rsid w:val="00CC65ED"/>
    <w:rsid w:val="00CD64DB"/>
    <w:rsid w:val="00CF18F1"/>
    <w:rsid w:val="00D00AF3"/>
    <w:rsid w:val="00D112E9"/>
    <w:rsid w:val="00D23E9A"/>
    <w:rsid w:val="00D24CBA"/>
    <w:rsid w:val="00D37C66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02C69"/>
    <w:rsid w:val="00E1590C"/>
    <w:rsid w:val="00E17718"/>
    <w:rsid w:val="00E562B6"/>
    <w:rsid w:val="00E80676"/>
    <w:rsid w:val="00E807DE"/>
    <w:rsid w:val="00E94CEE"/>
    <w:rsid w:val="00EA0FD2"/>
    <w:rsid w:val="00EB0F84"/>
    <w:rsid w:val="00ED03F9"/>
    <w:rsid w:val="00ED448F"/>
    <w:rsid w:val="00ED4649"/>
    <w:rsid w:val="00F037E1"/>
    <w:rsid w:val="00F1542D"/>
    <w:rsid w:val="00F26E00"/>
    <w:rsid w:val="00F42BBF"/>
    <w:rsid w:val="00F67D41"/>
    <w:rsid w:val="00F82B98"/>
    <w:rsid w:val="00F908B3"/>
    <w:rsid w:val="00F940C1"/>
    <w:rsid w:val="00FA0619"/>
    <w:rsid w:val="00FB3FCF"/>
    <w:rsid w:val="00FC1A8A"/>
    <w:rsid w:val="00FC32B6"/>
    <w:rsid w:val="00FC623E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12835B1C-EDAE-42E7-A5E2-D8FBF74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aliases w:val="Légende-table,Légende-AST,Название объекта1,Надпись таблицы Знак,Название объекта Знак1 Знак,Название объекта Знак Знак Знак,Название объекта Знак2 Знак Знак Знак,Название объекта Знак1 Знак Знак Знак Знак"/>
    <w:basedOn w:val="a"/>
    <w:next w:val="a"/>
    <w:link w:val="ae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Название объекта Знак"/>
    <w:aliases w:val="Légende-table Знак,Légende-AST Знак,Название объекта1 Знак,Надпись таблицы Знак Знак,Название объекта Знак1 Знак Знак,Название объекта Знак Знак Знак Знак,Название объекта Знак2 Знак Знак Знак Знак"/>
    <w:link w:val="ad"/>
    <w:rsid w:val="00B011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B011E2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&#1051;&#1072;&#1073;&#1072;%202\&#1051;&#1072;&#1073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&#1051;&#1072;&#1073;&#1072;%202\&#1051;&#1072;&#1073;&#107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5829085194138"/>
          <c:y val="9.5076045957831451E-2"/>
          <c:w val="0.88810999688868675"/>
          <c:h val="0.74350320793234181"/>
        </c:manualLayout>
      </c:layout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Лист1!$G$5:$G$8</c:f>
              <c:numCache>
                <c:formatCode>General</c:formatCode>
                <c:ptCount val="4"/>
                <c:pt idx="0">
                  <c:v>22</c:v>
                </c:pt>
                <c:pt idx="1">
                  <c:v>44</c:v>
                </c:pt>
                <c:pt idx="2">
                  <c:v>110</c:v>
                </c:pt>
                <c:pt idx="3">
                  <c:v>220</c:v>
                </c:pt>
              </c:numCache>
            </c:numRef>
          </c:cat>
          <c:val>
            <c:numRef>
              <c:f>Лист1!$H$5:$H$8</c:f>
              <c:numCache>
                <c:formatCode>General</c:formatCode>
                <c:ptCount val="4"/>
                <c:pt idx="0">
                  <c:v>2.8</c:v>
                </c:pt>
                <c:pt idx="1">
                  <c:v>1.3</c:v>
                </c:pt>
                <c:pt idx="2">
                  <c:v>0.55000000000000004</c:v>
                </c:pt>
                <c:pt idx="3">
                  <c:v>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C-4212-9B9A-9CA561058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989968"/>
        <c:axId val="505988984"/>
      </c:lineChart>
      <c:catAx>
        <c:axId val="50598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Емкость</a:t>
                </a:r>
                <a:r>
                  <a:rPr lang="en-US"/>
                  <a:t>, </a:t>
                </a:r>
                <a:r>
                  <a:rPr lang="ru-RU"/>
                  <a:t>мкФ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88984"/>
        <c:crosses val="autoZero"/>
        <c:auto val="1"/>
        <c:lblAlgn val="ctr"/>
        <c:lblOffset val="100"/>
        <c:noMultiLvlLbl val="0"/>
      </c:catAx>
      <c:valAx>
        <c:axId val="50598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пульсации</a:t>
                </a:r>
                <a:r>
                  <a:rPr lang="en-US" baseline="0"/>
                  <a:t>, </a:t>
                </a:r>
                <a:r>
                  <a:rPr lang="ru-RU" baseline="0"/>
                  <a:t>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8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Лист1!$G$27:$G$30</c:f>
              <c:numCache>
                <c:formatCode>General</c:formatCode>
                <c:ptCount val="4"/>
                <c:pt idx="0">
                  <c:v>7.5</c:v>
                </c:pt>
                <c:pt idx="1">
                  <c:v>15</c:v>
                </c:pt>
                <c:pt idx="2">
                  <c:v>37.5</c:v>
                </c:pt>
                <c:pt idx="3">
                  <c:v>75</c:v>
                </c:pt>
              </c:numCache>
            </c:numRef>
          </c:cat>
          <c:val>
            <c:numRef>
              <c:f>Лист1!$H$27:$H$30</c:f>
              <c:numCache>
                <c:formatCode>General</c:formatCode>
                <c:ptCount val="4"/>
                <c:pt idx="0">
                  <c:v>2.8</c:v>
                </c:pt>
                <c:pt idx="1">
                  <c:v>1.3</c:v>
                </c:pt>
                <c:pt idx="2">
                  <c:v>0.5</c:v>
                </c:pt>
                <c:pt idx="3">
                  <c:v>0.27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61-4139-9FE3-CF38A9976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828152"/>
        <c:axId val="500830776"/>
      </c:lineChart>
      <c:catAx>
        <c:axId val="500828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830776"/>
        <c:crosses val="autoZero"/>
        <c:auto val="1"/>
        <c:lblAlgn val="ctr"/>
        <c:lblOffset val="100"/>
        <c:noMultiLvlLbl val="0"/>
      </c:catAx>
      <c:valAx>
        <c:axId val="50083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пульсации,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828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E8B1-C7B6-4464-A3A3-044D282A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Moruka</dc:creator>
  <cp:keywords/>
  <dc:description/>
  <cp:lastModifiedBy>Vladislav Дубровский</cp:lastModifiedBy>
  <cp:revision>10</cp:revision>
  <dcterms:created xsi:type="dcterms:W3CDTF">2020-03-15T21:04:00Z</dcterms:created>
  <dcterms:modified xsi:type="dcterms:W3CDTF">2020-05-18T19:47:00Z</dcterms:modified>
</cp:coreProperties>
</file>