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E6877" w14:textId="26922CB7" w:rsidR="00DE0725" w:rsidRDefault="003F2A63" w:rsidP="003F2A63">
      <w:pPr>
        <w:jc w:val="center"/>
        <w:rPr>
          <w:b/>
          <w:bCs/>
          <w:sz w:val="56"/>
          <w:szCs w:val="56"/>
        </w:rPr>
      </w:pPr>
      <w:r w:rsidRPr="003F2A63">
        <w:rPr>
          <w:b/>
          <w:bCs/>
          <w:sz w:val="56"/>
          <w:szCs w:val="56"/>
        </w:rPr>
        <w:t>REQUISITOS PARA MÓDULO OS</w:t>
      </w:r>
    </w:p>
    <w:p w14:paraId="661F0B08" w14:textId="662D82F7" w:rsidR="003F2A63" w:rsidRDefault="003F2A63" w:rsidP="003F2A63">
      <w:pPr>
        <w:rPr>
          <w:b/>
          <w:bCs/>
          <w:sz w:val="56"/>
          <w:szCs w:val="56"/>
        </w:rPr>
      </w:pPr>
    </w:p>
    <w:p w14:paraId="7B06329E" w14:textId="6A1CBD04" w:rsidR="003F2A63" w:rsidRPr="003F2A63" w:rsidRDefault="003F2A63" w:rsidP="003F2A63">
      <w:pPr>
        <w:rPr>
          <w:sz w:val="24"/>
          <w:szCs w:val="24"/>
        </w:rPr>
      </w:pPr>
      <w:r w:rsidRPr="003F2A63">
        <w:rPr>
          <w:sz w:val="24"/>
          <w:szCs w:val="24"/>
        </w:rPr>
        <w:t>Cadastro de Cliente;</w:t>
      </w:r>
    </w:p>
    <w:p w14:paraId="2EA226D2" w14:textId="36655FE6" w:rsidR="003F2A63" w:rsidRPr="003F2A63" w:rsidRDefault="003F2A63" w:rsidP="003F2A63">
      <w:pPr>
        <w:rPr>
          <w:sz w:val="24"/>
          <w:szCs w:val="24"/>
        </w:rPr>
      </w:pPr>
      <w:r w:rsidRPr="003F2A63">
        <w:rPr>
          <w:sz w:val="24"/>
          <w:szCs w:val="24"/>
        </w:rPr>
        <w:t>Cadastro de Veículo;</w:t>
      </w:r>
    </w:p>
    <w:p w14:paraId="3FB51B34" w14:textId="6B8C20B6" w:rsidR="003F2A63" w:rsidRDefault="003F2A63" w:rsidP="003F2A63">
      <w:pPr>
        <w:rPr>
          <w:sz w:val="24"/>
          <w:szCs w:val="24"/>
        </w:rPr>
      </w:pPr>
      <w:r w:rsidRPr="003F2A63">
        <w:rPr>
          <w:sz w:val="24"/>
          <w:szCs w:val="24"/>
        </w:rPr>
        <w:t xml:space="preserve"># Possibilidade de cadastrar item atribulados a veículo e cliente (itens de </w:t>
      </w:r>
      <w:proofErr w:type="spellStart"/>
      <w:r w:rsidRPr="003F2A63">
        <w:rPr>
          <w:sz w:val="24"/>
          <w:szCs w:val="24"/>
        </w:rPr>
        <w:t>checkbox</w:t>
      </w:r>
      <w:proofErr w:type="spellEnd"/>
      <w:r w:rsidRPr="003F2A63">
        <w:rPr>
          <w:sz w:val="24"/>
          <w:szCs w:val="24"/>
        </w:rPr>
        <w:t>);</w:t>
      </w:r>
    </w:p>
    <w:p w14:paraId="7E6EBCF8" w14:textId="3EE0DA0E" w:rsidR="003F2A63" w:rsidRDefault="003F2A63" w:rsidP="003F2A63">
      <w:pPr>
        <w:rPr>
          <w:sz w:val="24"/>
          <w:szCs w:val="24"/>
        </w:rPr>
      </w:pPr>
      <w:r>
        <w:rPr>
          <w:sz w:val="24"/>
          <w:szCs w:val="24"/>
        </w:rPr>
        <w:t>Cadastro de Serviços;</w:t>
      </w:r>
    </w:p>
    <w:p w14:paraId="531A29B8" w14:textId="77777777" w:rsidR="003F2A63" w:rsidRPr="003F2A63" w:rsidRDefault="003F2A63" w:rsidP="003F2A63">
      <w:pPr>
        <w:rPr>
          <w:sz w:val="24"/>
          <w:szCs w:val="24"/>
        </w:rPr>
      </w:pPr>
    </w:p>
    <w:sectPr w:rsidR="003F2A63" w:rsidRPr="003F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3"/>
    <w:rsid w:val="003F2A63"/>
    <w:rsid w:val="00D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5AA0"/>
  <w15:chartTrackingRefBased/>
  <w15:docId w15:val="{9661DC5A-243F-442E-8D88-ECE9F616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Aloisio Júnior</dc:creator>
  <cp:keywords/>
  <dc:description/>
  <cp:lastModifiedBy>Aloisio Júnior</cp:lastModifiedBy>
  <cp:revision>1</cp:revision>
  <dcterms:created xsi:type="dcterms:W3CDTF">2020-11-20T17:17:00Z</dcterms:created>
  <dcterms:modified xsi:type="dcterms:W3CDTF">2020-11-20T17:24:00Z</dcterms:modified>
</cp:coreProperties>
</file>