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BB1F9" w14:textId="22895822" w:rsidR="0013149A" w:rsidRPr="00940665" w:rsidRDefault="0013149A" w:rsidP="00940665">
      <w:pPr>
        <w:jc w:val="center"/>
        <w:rPr>
          <w:rFonts w:hint="eastAsia"/>
          <w:b/>
          <w:lang w:eastAsia="zh-CN"/>
        </w:rPr>
      </w:pPr>
      <w:bookmarkStart w:id="0" w:name="_Hlk510948541"/>
      <w:r>
        <w:t>.</w:t>
      </w:r>
      <w:r w:rsidR="00940665" w:rsidRPr="00940665">
        <w:rPr>
          <w:b/>
        </w:rPr>
        <w:t xml:space="preserve"> </w:t>
      </w:r>
      <w:r w:rsidR="00940665">
        <w:rPr>
          <w:b/>
        </w:rPr>
        <w:t>Homework 10</w:t>
      </w:r>
      <w:r w:rsidR="00940665" w:rsidRPr="00F13DD1">
        <w:rPr>
          <w:b/>
        </w:rPr>
        <w:t xml:space="preserve">: Efficient Global Optimization and </w:t>
      </w:r>
      <w:r w:rsidR="00940665">
        <w:rPr>
          <w:b/>
        </w:rPr>
        <w:t>Statistical Comparison</w:t>
      </w:r>
      <w:r w:rsidR="00940665">
        <w:rPr>
          <w:rFonts w:hint="eastAsia"/>
          <w:b/>
          <w:lang w:eastAsia="zh-CN"/>
        </w:rPr>
        <w:t>，</w:t>
      </w:r>
      <w:r w:rsidR="00940665">
        <w:rPr>
          <w:rFonts w:hint="eastAsia"/>
          <w:b/>
          <w:lang w:eastAsia="zh-CN"/>
        </w:rPr>
        <w:t xml:space="preserve"> </w:t>
      </w:r>
      <w:r w:rsidR="000F18F2">
        <w:rPr>
          <w:b/>
        </w:rPr>
        <w:t>SOP</w:t>
      </w:r>
      <w:r w:rsidR="007B1B16">
        <w:rPr>
          <w:rFonts w:hint="eastAsia"/>
          <w:b/>
          <w:lang w:eastAsia="zh-CN"/>
        </w:rPr>
        <w:t>&amp;</w:t>
      </w:r>
      <w:r w:rsidR="007B1B16">
        <w:rPr>
          <w:b/>
        </w:rPr>
        <w:t>NFL</w:t>
      </w:r>
      <w:r w:rsidR="00940665">
        <w:rPr>
          <w:rFonts w:hint="eastAsia"/>
          <w:b/>
          <w:lang w:eastAsia="zh-CN"/>
        </w:rPr>
        <w:t xml:space="preserve">, </w:t>
      </w:r>
      <w:r w:rsidR="00940665">
        <w:rPr>
          <w:b/>
          <w:lang w:eastAsia="zh-CN"/>
        </w:rPr>
        <w:t>Performance Profile</w:t>
      </w:r>
    </w:p>
    <w:p w14:paraId="68B5C652" w14:textId="3AC308B0" w:rsidR="0013149A" w:rsidRDefault="0013149A" w:rsidP="0013149A">
      <w:pPr>
        <w:jc w:val="center"/>
        <w:rPr>
          <w:b/>
        </w:rPr>
      </w:pPr>
      <w:r w:rsidRPr="00993485">
        <w:rPr>
          <w:b/>
        </w:rPr>
        <w:t>Due:</w:t>
      </w:r>
      <w:r w:rsidR="00472A23">
        <w:rPr>
          <w:b/>
          <w:lang w:eastAsia="zh-CN"/>
        </w:rPr>
        <w:t xml:space="preserve"> </w:t>
      </w:r>
      <w:r w:rsidR="00313C36">
        <w:rPr>
          <w:b/>
          <w:lang w:eastAsia="zh-CN"/>
        </w:rPr>
        <w:t>Wednesday</w:t>
      </w:r>
      <w:r w:rsidR="007B5C01">
        <w:rPr>
          <w:b/>
          <w:lang w:eastAsia="zh-CN"/>
        </w:rPr>
        <w:t>,</w:t>
      </w:r>
      <w:r>
        <w:rPr>
          <w:b/>
          <w:lang w:eastAsia="zh-CN"/>
        </w:rPr>
        <w:t xml:space="preserve"> </w:t>
      </w:r>
      <w:bookmarkStart w:id="1" w:name="OLE_LINK1"/>
      <w:r w:rsidR="00701D5F">
        <w:rPr>
          <w:b/>
        </w:rPr>
        <w:t>April 18</w:t>
      </w:r>
      <w:bookmarkStart w:id="2" w:name="_GoBack"/>
      <w:bookmarkEnd w:id="2"/>
      <w:r w:rsidR="00673E67">
        <w:rPr>
          <w:b/>
        </w:rPr>
        <w:t xml:space="preserve">, </w:t>
      </w:r>
      <w:r w:rsidR="007B5C01">
        <w:rPr>
          <w:b/>
        </w:rPr>
        <w:t>2018</w:t>
      </w:r>
      <w:bookmarkEnd w:id="1"/>
    </w:p>
    <w:bookmarkEnd w:id="0"/>
    <w:p w14:paraId="426E04C2" w14:textId="77777777" w:rsidR="00472A23" w:rsidRDefault="00472A23" w:rsidP="0013149A">
      <w:pPr>
        <w:jc w:val="center"/>
        <w:rPr>
          <w:b/>
        </w:rPr>
      </w:pPr>
    </w:p>
    <w:p w14:paraId="2C75C7F8" w14:textId="77777777" w:rsidR="0013149A" w:rsidRDefault="0013149A" w:rsidP="005E5FCC">
      <w:pPr>
        <w:rPr>
          <w:b/>
          <w:bCs/>
        </w:rPr>
      </w:pPr>
    </w:p>
    <w:p w14:paraId="7A7129C4" w14:textId="30B09132" w:rsidR="00B552F7" w:rsidRPr="00673E67" w:rsidRDefault="00DD6E07" w:rsidP="00673E67">
      <w:pPr>
        <w:jc w:val="both"/>
        <w:rPr>
          <w:b/>
          <w:bCs/>
        </w:rPr>
      </w:pPr>
      <w:r>
        <w:rPr>
          <w:noProof/>
          <w:sz w:val="20"/>
          <w:lang w:eastAsia="zh-CN"/>
        </w:rPr>
        <mc:AlternateContent>
          <mc:Choice Requires="wps">
            <w:drawing>
              <wp:anchor distT="0" distB="0" distL="114300" distR="114300" simplePos="0" relativeHeight="251657728" behindDoc="0" locked="0" layoutInCell="1" allowOverlap="1" wp14:anchorId="0D73E23A" wp14:editId="4D43D5E3">
                <wp:simplePos x="0" y="0"/>
                <wp:positionH relativeFrom="column">
                  <wp:posOffset>342900</wp:posOffset>
                </wp:positionH>
                <wp:positionV relativeFrom="paragraph">
                  <wp:posOffset>145415</wp:posOffset>
                </wp:positionV>
                <wp:extent cx="4914900" cy="0"/>
                <wp:effectExtent l="12700" t="18415" r="25400" b="19685"/>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63BA92"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45pt" to="41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8q8QEAALMDAAAOAAAAZHJzL2Uyb0RvYy54bWysU8uu0zAQ3SPxD5b3aR6kpYmaXqG0ZVOg&#10;0r18gGs7jYVjW7bbtEL8O2P3wQV2iCyssWfmzJwzk8XTeZDoxK0TWjU4n2QYcUU1E+rQ4K8vm2SO&#10;kfNEMSK14g2+cIeflm/fLEZT80L3WjJuEYAoV4+mwb33pk5TR3s+EDfRhitwdtoOxMPVHlJmyQjo&#10;g0yLLJulo7bMWE25c/C6ujrxMuJ3Haf+S9c57pFsMPTm42njuQ9nulyQ+mCJ6QW9tUH+oYuBCAVF&#10;H1Ar4gk6WvEX1CCo1U53fkL1kOquE5RHDsAmz/5g89wTwyMXEMeZh0zu/8HSz6edRYI1uMBIkQFG&#10;tBWKoyIoMxpXQ0CrdjZwo2f1bLaafnNI6bYn6sBjhy8XA2l5yEh/SwkXZwB/P37SDGLI0eso07mz&#10;Q4AEAdA5TuPymAY/e0ThsazysspgaPTuS0l9TzTW+Y9cDygYDZbQcwQmp63zoRFS30NCHaU3Qso4&#10;bKnQ2OBqWkxjgtNSsOAMYc4e9q206ETCusQvsgLP6zCrj4pFsJ4Ttr7Zngh5taG4VAEPqEA7N+u6&#10;D9+rrFrP1/MyKYvZOikzxpIPm7ZMZpv8/XT1btW2q/zHreo9P8oalLzOZK/ZZWfvcsNmRL63LQ6r&#10;9/oeh/LrX1v+BAAA//8DAFBLAwQUAAYACAAAACEAr16Ne9wAAAAIAQAADwAAAGRycy9kb3ducmV2&#10;LnhtbEyPwU7DMBBE70j8g7VIXKrWwUAVQpwKAblxaQFx3SZLEhGv09htA1/PIg5w3JnR7Jt8Nble&#10;HWgMnWcLF4sEFHHl644bCy/P5TwFFSJyjb1nsvBJAVbF6UmOWe2PvKbDJjZKSjhkaKGNcci0DlVL&#10;DsPCD8TivfvRYZRzbHQ94lHKXa9Nkiy1w47lQ4sD3bdUfWz2zkIoX2lXfs2qWfJ22Xgyu4enR7T2&#10;/Gy6uwUVaYp/YfjBF3QohGnr91wH1Vu4vpIp0YIxN6DET00qwvZX0EWu/w8ovgEAAP//AwBQSwEC&#10;LQAUAAYACAAAACEAtoM4kv4AAADhAQAAEwAAAAAAAAAAAAAAAAAAAAAAW0NvbnRlbnRfVHlwZXNd&#10;LnhtbFBLAQItABQABgAIAAAAIQA4/SH/1gAAAJQBAAALAAAAAAAAAAAAAAAAAC8BAABfcmVscy8u&#10;cmVsc1BLAQItABQABgAIAAAAIQDztS8q8QEAALMDAAAOAAAAAAAAAAAAAAAAAC4CAABkcnMvZTJv&#10;RG9jLnhtbFBLAQItABQABgAIAAAAIQCvXo173AAAAAgBAAAPAAAAAAAAAAAAAAAAAEsEAABkcnMv&#10;ZG93bnJldi54bWxQSwUGAAAAAAQABADzAAAAVAUAAAAA&#10;">
                <w10:wrap type="topAndBottom"/>
              </v:line>
            </w:pict>
          </mc:Fallback>
        </mc:AlternateContent>
      </w:r>
    </w:p>
    <w:p w14:paraId="720824A9" w14:textId="77777777" w:rsidR="000F18F2" w:rsidRDefault="000F18F2" w:rsidP="00780BDB">
      <w:pPr>
        <w:pStyle w:val="ListParagraph"/>
        <w:numPr>
          <w:ilvl w:val="0"/>
          <w:numId w:val="1"/>
        </w:numPr>
        <w:tabs>
          <w:tab w:val="clear" w:pos="630"/>
        </w:tabs>
        <w:ind w:left="720"/>
        <w:rPr>
          <w:b/>
        </w:rPr>
      </w:pPr>
      <w:bookmarkStart w:id="3" w:name="_Hlk510948564"/>
      <w:r w:rsidRPr="00635C56">
        <w:rPr>
          <w:b/>
        </w:rPr>
        <w:t>Surrogate Optimization with Pareto Selection</w:t>
      </w:r>
      <w:r>
        <w:rPr>
          <w:b/>
        </w:rPr>
        <w:t xml:space="preserve"> (SOP) – Center Selection (15 points)</w:t>
      </w:r>
    </w:p>
    <w:p w14:paraId="3D734C2C" w14:textId="77777777" w:rsidR="000F18F2" w:rsidRPr="008D6F6E" w:rsidRDefault="000F18F2" w:rsidP="000F18F2">
      <w:pPr>
        <w:pStyle w:val="ListParagraph"/>
        <w:rPr>
          <w:bCs/>
        </w:rPr>
      </w:pPr>
      <w:r>
        <w:rPr>
          <w:bCs/>
        </w:rPr>
        <w:t xml:space="preserve">Recall the “center selection” methodology discussed in class for the SOP algorithm. Assume that you </w:t>
      </w:r>
      <w:proofErr w:type="gramStart"/>
      <w:r>
        <w:rPr>
          <w:bCs/>
        </w:rPr>
        <w:t>have to</w:t>
      </w:r>
      <w:proofErr w:type="gramEnd"/>
      <w:r>
        <w:rPr>
          <w:bCs/>
        </w:rPr>
        <w:t xml:space="preserve"> select three points as center points from twelve evaluated points in an SOP iteration (the actual problem is a minimization problem). Table 1 provides a sorted list of the evaluated points according to 1) Their non-domination rank (best rank to worst rank) and 2) Best to worst objective function value on each rank. </w:t>
      </w:r>
    </w:p>
    <w:p w14:paraId="0B3E19AA" w14:textId="77777777" w:rsidR="000F18F2" w:rsidRDefault="000F18F2" w:rsidP="000F18F2">
      <w:pPr>
        <w:pStyle w:val="ListParagraph"/>
      </w:pPr>
      <w:r>
        <w:tab/>
      </w:r>
    </w:p>
    <w:p w14:paraId="686B54E3" w14:textId="77777777" w:rsidR="000F18F2" w:rsidRDefault="000F18F2" w:rsidP="000F18F2">
      <w:pPr>
        <w:pStyle w:val="Caption"/>
        <w:keepNext/>
      </w:pPr>
      <w:r>
        <w:t>Table 1: Evaluated points sorted by 1) Non-Domination Rank 2) Best to worst objective function value, for SOP center selection</w:t>
      </w:r>
    </w:p>
    <w:tbl>
      <w:tblPr>
        <w:tblW w:w="2985" w:type="dxa"/>
        <w:jc w:val="center"/>
        <w:tblLook w:val="04A0" w:firstRow="1" w:lastRow="0" w:firstColumn="1" w:lastColumn="0" w:noHBand="0" w:noVBand="1"/>
      </w:tblPr>
      <w:tblGrid>
        <w:gridCol w:w="1205"/>
        <w:gridCol w:w="1780"/>
      </w:tblGrid>
      <w:tr w:rsidR="000F18F2" w:rsidRPr="0051537F" w14:paraId="48B26969" w14:textId="77777777" w:rsidTr="00E907AC">
        <w:trPr>
          <w:trHeight w:val="760"/>
          <w:jc w:val="center"/>
        </w:trPr>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48943" w14:textId="77777777" w:rsidR="000F18F2" w:rsidRPr="0051537F" w:rsidRDefault="000F18F2" w:rsidP="00E907AC">
            <w:pPr>
              <w:rPr>
                <w:rFonts w:ascii="Calibri" w:eastAsia="Times New Roman" w:hAnsi="Calibri"/>
                <w:b/>
                <w:bCs/>
                <w:color w:val="000000"/>
              </w:rPr>
            </w:pPr>
            <w:r w:rsidRPr="0051537F">
              <w:rPr>
                <w:rFonts w:ascii="Calibri" w:eastAsia="Times New Roman" w:hAnsi="Calibri"/>
                <w:b/>
                <w:bCs/>
                <w:color w:val="000000"/>
              </w:rPr>
              <w:t>Evaluated Point</w:t>
            </w:r>
            <w:r>
              <w:rPr>
                <w:rFonts w:ascii="Calibri" w:eastAsia="Times New Roman" w:hAnsi="Calibri"/>
                <w:b/>
                <w:bCs/>
                <w:color w:val="000000"/>
              </w:rPr>
              <w:t xml:space="preserve"> No.</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5B32D8C2" w14:textId="77777777" w:rsidR="000F18F2" w:rsidRPr="0051537F" w:rsidRDefault="000F18F2" w:rsidP="00E907AC">
            <w:pPr>
              <w:rPr>
                <w:rFonts w:ascii="Calibri" w:eastAsia="Times New Roman" w:hAnsi="Calibri"/>
                <w:b/>
                <w:bCs/>
                <w:color w:val="000000"/>
              </w:rPr>
            </w:pPr>
            <w:r w:rsidRPr="0051537F">
              <w:rPr>
                <w:rFonts w:ascii="Calibri" w:eastAsia="Times New Roman" w:hAnsi="Calibri"/>
                <w:b/>
                <w:bCs/>
                <w:color w:val="000000"/>
              </w:rPr>
              <w:t>F(x) - Objective Function Value</w:t>
            </w:r>
          </w:p>
        </w:tc>
      </w:tr>
      <w:tr w:rsidR="000F18F2" w:rsidRPr="0051537F" w14:paraId="7B10C70B"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7F82C04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10</w:t>
            </w:r>
          </w:p>
        </w:tc>
        <w:tc>
          <w:tcPr>
            <w:tcW w:w="1780" w:type="dxa"/>
            <w:tcBorders>
              <w:top w:val="nil"/>
              <w:left w:val="nil"/>
              <w:bottom w:val="single" w:sz="4" w:space="0" w:color="auto"/>
              <w:right w:val="single" w:sz="4" w:space="0" w:color="auto"/>
            </w:tcBorders>
            <w:shd w:val="clear" w:color="auto" w:fill="auto"/>
            <w:noWrap/>
            <w:vAlign w:val="bottom"/>
            <w:hideMark/>
          </w:tcPr>
          <w:p w14:paraId="56183E0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1.38</w:t>
            </w:r>
          </w:p>
        </w:tc>
      </w:tr>
      <w:tr w:rsidR="000F18F2" w:rsidRPr="0051537F" w14:paraId="15A4FEDD"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4DB0E0C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w:t>
            </w:r>
          </w:p>
        </w:tc>
        <w:tc>
          <w:tcPr>
            <w:tcW w:w="1780" w:type="dxa"/>
            <w:tcBorders>
              <w:top w:val="nil"/>
              <w:left w:val="nil"/>
              <w:bottom w:val="single" w:sz="4" w:space="0" w:color="auto"/>
              <w:right w:val="single" w:sz="4" w:space="0" w:color="auto"/>
            </w:tcBorders>
            <w:shd w:val="clear" w:color="auto" w:fill="auto"/>
            <w:noWrap/>
            <w:vAlign w:val="bottom"/>
            <w:hideMark/>
          </w:tcPr>
          <w:p w14:paraId="15AC7F8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24.94</w:t>
            </w:r>
          </w:p>
        </w:tc>
      </w:tr>
      <w:tr w:rsidR="000F18F2" w:rsidRPr="0051537F" w14:paraId="2F7B78B6"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75D22D3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w:t>
            </w:r>
          </w:p>
        </w:tc>
        <w:tc>
          <w:tcPr>
            <w:tcW w:w="1780" w:type="dxa"/>
            <w:tcBorders>
              <w:top w:val="nil"/>
              <w:left w:val="nil"/>
              <w:bottom w:val="single" w:sz="4" w:space="0" w:color="auto"/>
              <w:right w:val="single" w:sz="4" w:space="0" w:color="auto"/>
            </w:tcBorders>
            <w:shd w:val="clear" w:color="auto" w:fill="auto"/>
            <w:noWrap/>
            <w:vAlign w:val="bottom"/>
            <w:hideMark/>
          </w:tcPr>
          <w:p w14:paraId="1B1C808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62.06</w:t>
            </w:r>
          </w:p>
        </w:tc>
      </w:tr>
      <w:tr w:rsidR="000F18F2" w:rsidRPr="0051537F" w14:paraId="4617E7C6"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2ED2A46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w:t>
            </w:r>
          </w:p>
        </w:tc>
        <w:tc>
          <w:tcPr>
            <w:tcW w:w="1780" w:type="dxa"/>
            <w:tcBorders>
              <w:top w:val="nil"/>
              <w:left w:val="nil"/>
              <w:bottom w:val="single" w:sz="4" w:space="0" w:color="auto"/>
              <w:right w:val="single" w:sz="4" w:space="0" w:color="auto"/>
            </w:tcBorders>
            <w:shd w:val="clear" w:color="auto" w:fill="auto"/>
            <w:noWrap/>
            <w:vAlign w:val="bottom"/>
            <w:hideMark/>
          </w:tcPr>
          <w:p w14:paraId="61F9C56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3.69</w:t>
            </w:r>
          </w:p>
        </w:tc>
      </w:tr>
      <w:tr w:rsidR="000F18F2" w:rsidRPr="0051537F" w14:paraId="62CBF83D"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1E23767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14:paraId="51847D6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7.52</w:t>
            </w:r>
          </w:p>
        </w:tc>
      </w:tr>
      <w:tr w:rsidR="000F18F2" w:rsidRPr="0051537F" w14:paraId="743DE445"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45FF26D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w:t>
            </w:r>
          </w:p>
        </w:tc>
        <w:tc>
          <w:tcPr>
            <w:tcW w:w="1780" w:type="dxa"/>
            <w:tcBorders>
              <w:top w:val="nil"/>
              <w:left w:val="nil"/>
              <w:bottom w:val="single" w:sz="4" w:space="0" w:color="auto"/>
              <w:right w:val="single" w:sz="4" w:space="0" w:color="auto"/>
            </w:tcBorders>
            <w:shd w:val="clear" w:color="auto" w:fill="auto"/>
            <w:noWrap/>
            <w:vAlign w:val="bottom"/>
            <w:hideMark/>
          </w:tcPr>
          <w:p w14:paraId="6882929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16.38</w:t>
            </w:r>
          </w:p>
        </w:tc>
      </w:tr>
      <w:tr w:rsidR="000F18F2" w:rsidRPr="0051537F" w14:paraId="148F00D4"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056B273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12</w:t>
            </w:r>
          </w:p>
        </w:tc>
        <w:tc>
          <w:tcPr>
            <w:tcW w:w="1780" w:type="dxa"/>
            <w:tcBorders>
              <w:top w:val="nil"/>
              <w:left w:val="nil"/>
              <w:bottom w:val="single" w:sz="4" w:space="0" w:color="auto"/>
              <w:right w:val="single" w:sz="4" w:space="0" w:color="auto"/>
            </w:tcBorders>
            <w:shd w:val="clear" w:color="auto" w:fill="auto"/>
            <w:noWrap/>
            <w:vAlign w:val="bottom"/>
            <w:hideMark/>
          </w:tcPr>
          <w:p w14:paraId="7ACC8EC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44.39</w:t>
            </w:r>
          </w:p>
        </w:tc>
      </w:tr>
      <w:tr w:rsidR="000F18F2" w:rsidRPr="0051537F" w14:paraId="444E6A4E"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4D1F7AE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w:t>
            </w:r>
          </w:p>
        </w:tc>
        <w:tc>
          <w:tcPr>
            <w:tcW w:w="1780" w:type="dxa"/>
            <w:tcBorders>
              <w:top w:val="nil"/>
              <w:left w:val="nil"/>
              <w:bottom w:val="single" w:sz="4" w:space="0" w:color="auto"/>
              <w:right w:val="single" w:sz="4" w:space="0" w:color="auto"/>
            </w:tcBorders>
            <w:shd w:val="clear" w:color="auto" w:fill="auto"/>
            <w:noWrap/>
            <w:vAlign w:val="bottom"/>
            <w:hideMark/>
          </w:tcPr>
          <w:p w14:paraId="4BBA474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71.90</w:t>
            </w:r>
          </w:p>
        </w:tc>
      </w:tr>
      <w:tr w:rsidR="000F18F2" w:rsidRPr="0051537F" w14:paraId="506766A9"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0F510C8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w:t>
            </w:r>
          </w:p>
        </w:tc>
        <w:tc>
          <w:tcPr>
            <w:tcW w:w="1780" w:type="dxa"/>
            <w:tcBorders>
              <w:top w:val="nil"/>
              <w:left w:val="nil"/>
              <w:bottom w:val="single" w:sz="4" w:space="0" w:color="auto"/>
              <w:right w:val="single" w:sz="4" w:space="0" w:color="auto"/>
            </w:tcBorders>
            <w:shd w:val="clear" w:color="auto" w:fill="auto"/>
            <w:noWrap/>
            <w:vAlign w:val="bottom"/>
            <w:hideMark/>
          </w:tcPr>
          <w:p w14:paraId="335B4B6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9.30</w:t>
            </w:r>
          </w:p>
        </w:tc>
      </w:tr>
      <w:tr w:rsidR="000F18F2" w:rsidRPr="0051537F" w14:paraId="2DEA9533"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29DA317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9</w:t>
            </w:r>
          </w:p>
        </w:tc>
        <w:tc>
          <w:tcPr>
            <w:tcW w:w="1780" w:type="dxa"/>
            <w:tcBorders>
              <w:top w:val="nil"/>
              <w:left w:val="nil"/>
              <w:bottom w:val="single" w:sz="4" w:space="0" w:color="auto"/>
              <w:right w:val="single" w:sz="4" w:space="0" w:color="auto"/>
            </w:tcBorders>
            <w:shd w:val="clear" w:color="auto" w:fill="auto"/>
            <w:noWrap/>
            <w:vAlign w:val="bottom"/>
            <w:hideMark/>
          </w:tcPr>
          <w:p w14:paraId="32A98F4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46.97</w:t>
            </w:r>
          </w:p>
        </w:tc>
      </w:tr>
      <w:tr w:rsidR="000F18F2" w:rsidRPr="0051537F" w14:paraId="1ABEE1B8"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1B6A896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w:t>
            </w:r>
          </w:p>
        </w:tc>
        <w:tc>
          <w:tcPr>
            <w:tcW w:w="1780" w:type="dxa"/>
            <w:tcBorders>
              <w:top w:val="nil"/>
              <w:left w:val="nil"/>
              <w:bottom w:val="single" w:sz="4" w:space="0" w:color="auto"/>
              <w:right w:val="single" w:sz="4" w:space="0" w:color="auto"/>
            </w:tcBorders>
            <w:shd w:val="clear" w:color="auto" w:fill="auto"/>
            <w:noWrap/>
            <w:vAlign w:val="bottom"/>
            <w:hideMark/>
          </w:tcPr>
          <w:p w14:paraId="612670B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83.69</w:t>
            </w:r>
          </w:p>
        </w:tc>
      </w:tr>
      <w:tr w:rsidR="000F18F2" w:rsidRPr="0051537F" w14:paraId="5EF3F370" w14:textId="77777777" w:rsidTr="00E907AC">
        <w:trPr>
          <w:trHeight w:val="380"/>
          <w:jc w:val="center"/>
        </w:trPr>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27E5FD0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11</w:t>
            </w:r>
          </w:p>
        </w:tc>
        <w:tc>
          <w:tcPr>
            <w:tcW w:w="1780" w:type="dxa"/>
            <w:tcBorders>
              <w:top w:val="nil"/>
              <w:left w:val="nil"/>
              <w:bottom w:val="single" w:sz="4" w:space="0" w:color="auto"/>
              <w:right w:val="single" w:sz="4" w:space="0" w:color="auto"/>
            </w:tcBorders>
            <w:shd w:val="clear" w:color="auto" w:fill="auto"/>
            <w:noWrap/>
            <w:vAlign w:val="bottom"/>
            <w:hideMark/>
          </w:tcPr>
          <w:p w14:paraId="3D28BD5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51.29</w:t>
            </w:r>
          </w:p>
        </w:tc>
      </w:tr>
    </w:tbl>
    <w:p w14:paraId="4FCF0B2B" w14:textId="77777777" w:rsidR="000F18F2" w:rsidRDefault="000F18F2" w:rsidP="000F18F2">
      <w:pPr>
        <w:pStyle w:val="ListParagraph"/>
        <w:ind w:left="1080"/>
      </w:pPr>
    </w:p>
    <w:p w14:paraId="54EC57A6" w14:textId="77777777" w:rsidR="000F18F2" w:rsidRDefault="000F18F2" w:rsidP="00780BDB">
      <w:pPr>
        <w:pStyle w:val="ListParagraph"/>
        <w:numPr>
          <w:ilvl w:val="1"/>
          <w:numId w:val="1"/>
        </w:numPr>
        <w:tabs>
          <w:tab w:val="clear" w:pos="1440"/>
        </w:tabs>
        <w:ind w:left="1080"/>
      </w:pPr>
      <w:r>
        <w:rPr>
          <w:b/>
        </w:rPr>
        <w:t xml:space="preserve">(5 points) </w:t>
      </w:r>
      <w:r>
        <w:t>Given the sorted points in Table 1 and their corresponding objective function values, can you deduce the number of non-dominated fronts? If the answer is yes, report the number of non-dominated fronts.</w:t>
      </w:r>
    </w:p>
    <w:p w14:paraId="09EB4BC8" w14:textId="77777777" w:rsidR="000F18F2" w:rsidRDefault="000F18F2" w:rsidP="000F18F2">
      <w:pPr>
        <w:pStyle w:val="ListParagraph"/>
        <w:ind w:left="1080"/>
      </w:pPr>
    </w:p>
    <w:p w14:paraId="22C6EE48" w14:textId="77777777" w:rsidR="000F18F2" w:rsidRDefault="000F18F2" w:rsidP="00780BDB">
      <w:pPr>
        <w:pStyle w:val="ListParagraph"/>
        <w:numPr>
          <w:ilvl w:val="1"/>
          <w:numId w:val="1"/>
        </w:numPr>
        <w:tabs>
          <w:tab w:val="clear" w:pos="1440"/>
        </w:tabs>
        <w:ind w:left="1080"/>
      </w:pPr>
      <w:r>
        <w:rPr>
          <w:b/>
        </w:rPr>
        <w:t xml:space="preserve">(5 points) </w:t>
      </w:r>
      <w:r>
        <w:t>Table 2 provides a 12-by-12 grid / matrix where each cell, (</w:t>
      </w:r>
      <w:proofErr w:type="spellStart"/>
      <w:proofErr w:type="gramStart"/>
      <w:r>
        <w:t>i,j</w:t>
      </w:r>
      <w:proofErr w:type="spellEnd"/>
      <w:proofErr w:type="gramEnd"/>
      <w:r>
        <w:t xml:space="preserve">), within the grid corresponds to the distance between evaluated point </w:t>
      </w:r>
      <w:proofErr w:type="spellStart"/>
      <w:r>
        <w:t>i</w:t>
      </w:r>
      <w:proofErr w:type="spellEnd"/>
      <w:r>
        <w:t xml:space="preserve"> and evaluated point j (Hence, the grid is and should be symmetric). Assume that </w:t>
      </w:r>
      <w:r w:rsidRPr="002405CF">
        <w:rPr>
          <w:b/>
        </w:rPr>
        <w:t>T = {6,4,7}</w:t>
      </w:r>
      <w:r>
        <w:t xml:space="preserve">, where the set T corresponds to the set of evaluated points which are </w:t>
      </w:r>
      <w:proofErr w:type="spellStart"/>
      <w:r>
        <w:lastRenderedPageBreak/>
        <w:t>Tabu</w:t>
      </w:r>
      <w:proofErr w:type="spellEnd"/>
      <w:r>
        <w:t xml:space="preserve"> from center selection in the current SOP iteration (</w:t>
      </w:r>
      <w:proofErr w:type="spellStart"/>
      <w:r>
        <w:t>e.g</w:t>
      </w:r>
      <w:proofErr w:type="spellEnd"/>
      <w:r>
        <w:t xml:space="preserve">, evaluated point 6 is </w:t>
      </w:r>
      <w:proofErr w:type="spellStart"/>
      <w:r>
        <w:t>Tabu</w:t>
      </w:r>
      <w:proofErr w:type="spellEnd"/>
      <w:r>
        <w:t xml:space="preserve">). Furthermore, assume that </w:t>
      </w:r>
      <w:r w:rsidRPr="002405CF">
        <w:rPr>
          <w:b/>
        </w:rPr>
        <w:t>r</w:t>
      </w:r>
      <w:r>
        <w:rPr>
          <w:b/>
        </w:rPr>
        <w:t xml:space="preserve"> </w:t>
      </w:r>
      <w:r>
        <w:t xml:space="preserve">is the neighborhood search radius for all evaluated points (hint: radius rule), and </w:t>
      </w:r>
      <w:r w:rsidRPr="002405CF">
        <w:rPr>
          <w:b/>
        </w:rPr>
        <w:t>r = 1</w:t>
      </w:r>
      <w:r>
        <w:t>. Given the T, r and the information provided in Tables 1 and 2, identify the three points that will be selected as centers in the current SOP iteration.</w:t>
      </w:r>
    </w:p>
    <w:p w14:paraId="44B00397" w14:textId="77777777" w:rsidR="000F18F2" w:rsidRDefault="000F18F2" w:rsidP="000F18F2">
      <w:pPr>
        <w:pStyle w:val="ListParagraph"/>
        <w:ind w:left="1080"/>
      </w:pPr>
    </w:p>
    <w:p w14:paraId="2F86A3FA" w14:textId="77777777" w:rsidR="000F18F2" w:rsidRDefault="000F18F2" w:rsidP="00780BDB">
      <w:pPr>
        <w:pStyle w:val="ListParagraph"/>
        <w:numPr>
          <w:ilvl w:val="1"/>
          <w:numId w:val="1"/>
        </w:numPr>
        <w:tabs>
          <w:tab w:val="clear" w:pos="1440"/>
        </w:tabs>
        <w:ind w:left="1080"/>
      </w:pPr>
      <w:r>
        <w:rPr>
          <w:b/>
        </w:rPr>
        <w:t xml:space="preserve">(5 points) </w:t>
      </w:r>
      <w:r>
        <w:t xml:space="preserve">Now assume that </w:t>
      </w:r>
      <w:r w:rsidRPr="002405CF">
        <w:rPr>
          <w:b/>
        </w:rPr>
        <w:t>T</w:t>
      </w:r>
      <w:r>
        <w:rPr>
          <w:b/>
        </w:rPr>
        <w:t xml:space="preserve"> = {5,2} r = 1</w:t>
      </w:r>
      <w:r>
        <w:t xml:space="preserve">. Identify the three centers that will now be selected as centers in the current SOP iteration. (all other information remains as it is).  </w:t>
      </w:r>
    </w:p>
    <w:p w14:paraId="5B4D8BC7" w14:textId="77777777" w:rsidR="000F18F2" w:rsidRDefault="000F18F2" w:rsidP="000F18F2">
      <w:pPr>
        <w:pStyle w:val="ListParagraph"/>
        <w:ind w:left="1080"/>
      </w:pPr>
      <w:r>
        <w:t xml:space="preserve">     </w:t>
      </w:r>
    </w:p>
    <w:p w14:paraId="48F848F4" w14:textId="77777777" w:rsidR="000F18F2" w:rsidRDefault="000F18F2" w:rsidP="000F18F2">
      <w:pPr>
        <w:pStyle w:val="Caption"/>
        <w:keepNext/>
      </w:pPr>
      <w:r>
        <w:t>Table 2: Matrix where each cell(</w:t>
      </w:r>
      <w:proofErr w:type="spellStart"/>
      <w:proofErr w:type="gramStart"/>
      <w:r>
        <w:t>i,j</w:t>
      </w:r>
      <w:proofErr w:type="spellEnd"/>
      <w:proofErr w:type="gramEnd"/>
      <w:r>
        <w:t xml:space="preserve">) depicts the distance (in decision space) between evaluated points </w:t>
      </w:r>
      <w:proofErr w:type="spellStart"/>
      <w:r>
        <w:t>i</w:t>
      </w:r>
      <w:proofErr w:type="spellEnd"/>
      <w:r>
        <w:t xml:space="preserve"> and j</w:t>
      </w:r>
    </w:p>
    <w:tbl>
      <w:tblPr>
        <w:tblW w:w="10250" w:type="dxa"/>
        <w:jc w:val="center"/>
        <w:tblLook w:val="04A0" w:firstRow="1" w:lastRow="0" w:firstColumn="1" w:lastColumn="0" w:noHBand="0" w:noVBand="1"/>
      </w:tblPr>
      <w:tblGrid>
        <w:gridCol w:w="1610"/>
        <w:gridCol w:w="720"/>
        <w:gridCol w:w="720"/>
        <w:gridCol w:w="720"/>
        <w:gridCol w:w="720"/>
        <w:gridCol w:w="720"/>
        <w:gridCol w:w="720"/>
        <w:gridCol w:w="720"/>
        <w:gridCol w:w="720"/>
        <w:gridCol w:w="720"/>
        <w:gridCol w:w="720"/>
        <w:gridCol w:w="720"/>
        <w:gridCol w:w="720"/>
      </w:tblGrid>
      <w:tr w:rsidR="000F18F2" w:rsidRPr="0051537F" w14:paraId="23AE9A4B" w14:textId="77777777" w:rsidTr="00E907AC">
        <w:trPr>
          <w:trHeight w:val="640"/>
          <w:jc w:val="center"/>
        </w:trPr>
        <w:tc>
          <w:tcPr>
            <w:tcW w:w="1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3958C" w14:textId="77777777" w:rsidR="000F18F2" w:rsidRPr="0051537F" w:rsidRDefault="000F18F2" w:rsidP="00E907AC">
            <w:pPr>
              <w:jc w:val="right"/>
              <w:rPr>
                <w:rFonts w:ascii="Calibri" w:eastAsia="Times New Roman" w:hAnsi="Calibri"/>
                <w:b/>
                <w:bCs/>
                <w:color w:val="000000"/>
                <w:sz w:val="28"/>
                <w:szCs w:val="28"/>
              </w:rPr>
            </w:pPr>
            <w:r>
              <w:rPr>
                <w:rFonts w:ascii="Calibri" w:eastAsia="Times New Roman" w:hAnsi="Calibri"/>
                <w:b/>
                <w:bCs/>
                <w:color w:val="000000"/>
                <w:sz w:val="28"/>
                <w:szCs w:val="28"/>
              </w:rPr>
              <w:t>Distance(</w:t>
            </w:r>
            <w:proofErr w:type="spellStart"/>
            <w:proofErr w:type="gramStart"/>
            <w:r>
              <w:rPr>
                <w:rFonts w:ascii="Calibri" w:eastAsia="Times New Roman" w:hAnsi="Calibri"/>
                <w:b/>
                <w:bCs/>
                <w:color w:val="000000"/>
                <w:sz w:val="28"/>
                <w:szCs w:val="28"/>
              </w:rPr>
              <w:t>i</w:t>
            </w:r>
            <w:r w:rsidRPr="0051537F">
              <w:rPr>
                <w:rFonts w:ascii="Calibri" w:eastAsia="Times New Roman" w:hAnsi="Calibri"/>
                <w:b/>
                <w:bCs/>
                <w:color w:val="000000"/>
                <w:sz w:val="28"/>
                <w:szCs w:val="28"/>
              </w:rPr>
              <w:t>,j</w:t>
            </w:r>
            <w:proofErr w:type="spellEnd"/>
            <w:proofErr w:type="gramEnd"/>
            <w:r w:rsidRPr="0051537F">
              <w:rPr>
                <w:rFonts w:ascii="Calibri" w:eastAsia="Times New Roman" w:hAnsi="Calibri"/>
                <w:b/>
                <w:bCs/>
                <w:color w:val="000000"/>
                <w:sz w:val="28"/>
                <w:szCs w:val="28"/>
              </w:rPr>
              <w:t>)</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25D250E"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A63540A"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F9BE82F"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3</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B274A23"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4</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D53EC51"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5</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79DC3D5"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6</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A6E8523"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7</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CF689D9"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8</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9132686"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9</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3EB98A3E"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10</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EF942C3"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B8335AA"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12</w:t>
            </w:r>
          </w:p>
        </w:tc>
      </w:tr>
      <w:tr w:rsidR="000F18F2" w:rsidRPr="0051537F" w14:paraId="50355CAA"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7C61F97F"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w:t>
            </w:r>
          </w:p>
        </w:tc>
        <w:tc>
          <w:tcPr>
            <w:tcW w:w="720" w:type="dxa"/>
            <w:tcBorders>
              <w:top w:val="nil"/>
              <w:left w:val="nil"/>
              <w:bottom w:val="single" w:sz="4" w:space="0" w:color="auto"/>
              <w:right w:val="single" w:sz="4" w:space="0" w:color="auto"/>
            </w:tcBorders>
            <w:shd w:val="clear" w:color="000000" w:fill="A6A6A6"/>
            <w:noWrap/>
            <w:vAlign w:val="bottom"/>
            <w:hideMark/>
          </w:tcPr>
          <w:p w14:paraId="55AD7D9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7BB6E40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3.70</w:t>
            </w:r>
          </w:p>
        </w:tc>
        <w:tc>
          <w:tcPr>
            <w:tcW w:w="720" w:type="dxa"/>
            <w:tcBorders>
              <w:top w:val="nil"/>
              <w:left w:val="nil"/>
              <w:bottom w:val="single" w:sz="4" w:space="0" w:color="auto"/>
              <w:right w:val="single" w:sz="4" w:space="0" w:color="auto"/>
            </w:tcBorders>
            <w:shd w:val="clear" w:color="auto" w:fill="auto"/>
            <w:noWrap/>
            <w:vAlign w:val="bottom"/>
            <w:hideMark/>
          </w:tcPr>
          <w:p w14:paraId="32572E9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3.22</w:t>
            </w:r>
          </w:p>
        </w:tc>
        <w:tc>
          <w:tcPr>
            <w:tcW w:w="720" w:type="dxa"/>
            <w:tcBorders>
              <w:top w:val="nil"/>
              <w:left w:val="nil"/>
              <w:bottom w:val="single" w:sz="4" w:space="0" w:color="auto"/>
              <w:right w:val="single" w:sz="4" w:space="0" w:color="auto"/>
            </w:tcBorders>
            <w:shd w:val="clear" w:color="auto" w:fill="auto"/>
            <w:noWrap/>
            <w:vAlign w:val="bottom"/>
            <w:hideMark/>
          </w:tcPr>
          <w:p w14:paraId="55A36AD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0.99</w:t>
            </w:r>
          </w:p>
        </w:tc>
        <w:tc>
          <w:tcPr>
            <w:tcW w:w="720" w:type="dxa"/>
            <w:tcBorders>
              <w:top w:val="nil"/>
              <w:left w:val="nil"/>
              <w:bottom w:val="single" w:sz="4" w:space="0" w:color="auto"/>
              <w:right w:val="single" w:sz="4" w:space="0" w:color="auto"/>
            </w:tcBorders>
            <w:shd w:val="clear" w:color="auto" w:fill="auto"/>
            <w:noWrap/>
            <w:vAlign w:val="bottom"/>
            <w:hideMark/>
          </w:tcPr>
          <w:p w14:paraId="794689F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8.93</w:t>
            </w:r>
          </w:p>
        </w:tc>
        <w:tc>
          <w:tcPr>
            <w:tcW w:w="720" w:type="dxa"/>
            <w:tcBorders>
              <w:top w:val="nil"/>
              <w:left w:val="nil"/>
              <w:bottom w:val="single" w:sz="4" w:space="0" w:color="auto"/>
              <w:right w:val="single" w:sz="4" w:space="0" w:color="auto"/>
            </w:tcBorders>
            <w:shd w:val="clear" w:color="auto" w:fill="auto"/>
            <w:noWrap/>
            <w:vAlign w:val="bottom"/>
            <w:hideMark/>
          </w:tcPr>
          <w:p w14:paraId="22282DC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7.14</w:t>
            </w:r>
          </w:p>
        </w:tc>
        <w:tc>
          <w:tcPr>
            <w:tcW w:w="720" w:type="dxa"/>
            <w:tcBorders>
              <w:top w:val="nil"/>
              <w:left w:val="nil"/>
              <w:bottom w:val="single" w:sz="4" w:space="0" w:color="auto"/>
              <w:right w:val="single" w:sz="4" w:space="0" w:color="auto"/>
            </w:tcBorders>
            <w:shd w:val="clear" w:color="auto" w:fill="auto"/>
            <w:noWrap/>
            <w:vAlign w:val="bottom"/>
            <w:hideMark/>
          </w:tcPr>
          <w:p w14:paraId="7A715C7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0.20</w:t>
            </w:r>
          </w:p>
        </w:tc>
        <w:tc>
          <w:tcPr>
            <w:tcW w:w="720" w:type="dxa"/>
            <w:tcBorders>
              <w:top w:val="nil"/>
              <w:left w:val="nil"/>
              <w:bottom w:val="single" w:sz="4" w:space="0" w:color="auto"/>
              <w:right w:val="single" w:sz="4" w:space="0" w:color="auto"/>
            </w:tcBorders>
            <w:shd w:val="clear" w:color="auto" w:fill="auto"/>
            <w:noWrap/>
            <w:vAlign w:val="bottom"/>
            <w:hideMark/>
          </w:tcPr>
          <w:p w14:paraId="69F6643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0.43</w:t>
            </w:r>
          </w:p>
        </w:tc>
        <w:tc>
          <w:tcPr>
            <w:tcW w:w="720" w:type="dxa"/>
            <w:tcBorders>
              <w:top w:val="nil"/>
              <w:left w:val="nil"/>
              <w:bottom w:val="single" w:sz="4" w:space="0" w:color="auto"/>
              <w:right w:val="single" w:sz="4" w:space="0" w:color="auto"/>
            </w:tcBorders>
            <w:shd w:val="clear" w:color="auto" w:fill="auto"/>
            <w:noWrap/>
            <w:vAlign w:val="bottom"/>
            <w:hideMark/>
          </w:tcPr>
          <w:p w14:paraId="2C6FFB1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7.86</w:t>
            </w:r>
          </w:p>
        </w:tc>
        <w:tc>
          <w:tcPr>
            <w:tcW w:w="720" w:type="dxa"/>
            <w:tcBorders>
              <w:top w:val="nil"/>
              <w:left w:val="nil"/>
              <w:bottom w:val="single" w:sz="4" w:space="0" w:color="auto"/>
              <w:right w:val="single" w:sz="4" w:space="0" w:color="auto"/>
            </w:tcBorders>
            <w:shd w:val="clear" w:color="auto" w:fill="auto"/>
            <w:noWrap/>
            <w:vAlign w:val="bottom"/>
            <w:hideMark/>
          </w:tcPr>
          <w:p w14:paraId="5F0031B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0.75</w:t>
            </w:r>
          </w:p>
        </w:tc>
        <w:tc>
          <w:tcPr>
            <w:tcW w:w="720" w:type="dxa"/>
            <w:tcBorders>
              <w:top w:val="nil"/>
              <w:left w:val="nil"/>
              <w:bottom w:val="single" w:sz="4" w:space="0" w:color="auto"/>
              <w:right w:val="single" w:sz="4" w:space="0" w:color="auto"/>
            </w:tcBorders>
            <w:shd w:val="clear" w:color="auto" w:fill="auto"/>
            <w:noWrap/>
            <w:vAlign w:val="bottom"/>
            <w:hideMark/>
          </w:tcPr>
          <w:p w14:paraId="257F1DB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3.65</w:t>
            </w:r>
          </w:p>
        </w:tc>
        <w:tc>
          <w:tcPr>
            <w:tcW w:w="720" w:type="dxa"/>
            <w:tcBorders>
              <w:top w:val="nil"/>
              <w:left w:val="nil"/>
              <w:bottom w:val="single" w:sz="4" w:space="0" w:color="auto"/>
              <w:right w:val="single" w:sz="4" w:space="0" w:color="auto"/>
            </w:tcBorders>
            <w:shd w:val="clear" w:color="auto" w:fill="auto"/>
            <w:noWrap/>
            <w:vAlign w:val="bottom"/>
            <w:hideMark/>
          </w:tcPr>
          <w:p w14:paraId="18A36A6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8.18</w:t>
            </w:r>
          </w:p>
        </w:tc>
      </w:tr>
      <w:tr w:rsidR="000F18F2" w:rsidRPr="0051537F" w14:paraId="4ED2B317"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2A30B389"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2</w:t>
            </w:r>
          </w:p>
        </w:tc>
        <w:tc>
          <w:tcPr>
            <w:tcW w:w="720" w:type="dxa"/>
            <w:tcBorders>
              <w:top w:val="nil"/>
              <w:left w:val="nil"/>
              <w:bottom w:val="single" w:sz="4" w:space="0" w:color="auto"/>
              <w:right w:val="single" w:sz="4" w:space="0" w:color="auto"/>
            </w:tcBorders>
            <w:shd w:val="clear" w:color="auto" w:fill="auto"/>
            <w:noWrap/>
            <w:vAlign w:val="bottom"/>
            <w:hideMark/>
          </w:tcPr>
          <w:p w14:paraId="2964571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3.70</w:t>
            </w:r>
          </w:p>
        </w:tc>
        <w:tc>
          <w:tcPr>
            <w:tcW w:w="720" w:type="dxa"/>
            <w:tcBorders>
              <w:top w:val="nil"/>
              <w:left w:val="nil"/>
              <w:bottom w:val="single" w:sz="4" w:space="0" w:color="auto"/>
              <w:right w:val="single" w:sz="4" w:space="0" w:color="auto"/>
            </w:tcBorders>
            <w:shd w:val="clear" w:color="000000" w:fill="A6A6A6"/>
            <w:noWrap/>
            <w:vAlign w:val="bottom"/>
            <w:hideMark/>
          </w:tcPr>
          <w:p w14:paraId="096D589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42ED10F1"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0.48</w:t>
            </w:r>
          </w:p>
        </w:tc>
        <w:tc>
          <w:tcPr>
            <w:tcW w:w="720" w:type="dxa"/>
            <w:tcBorders>
              <w:top w:val="nil"/>
              <w:left w:val="nil"/>
              <w:bottom w:val="single" w:sz="4" w:space="0" w:color="auto"/>
              <w:right w:val="single" w:sz="4" w:space="0" w:color="auto"/>
            </w:tcBorders>
            <w:shd w:val="clear" w:color="auto" w:fill="auto"/>
            <w:noWrap/>
            <w:vAlign w:val="bottom"/>
            <w:hideMark/>
          </w:tcPr>
          <w:p w14:paraId="1BAFD73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2.71</w:t>
            </w:r>
          </w:p>
        </w:tc>
        <w:tc>
          <w:tcPr>
            <w:tcW w:w="720" w:type="dxa"/>
            <w:tcBorders>
              <w:top w:val="nil"/>
              <w:left w:val="nil"/>
              <w:bottom w:val="single" w:sz="4" w:space="0" w:color="auto"/>
              <w:right w:val="single" w:sz="4" w:space="0" w:color="auto"/>
            </w:tcBorders>
            <w:shd w:val="clear" w:color="auto" w:fill="auto"/>
            <w:noWrap/>
            <w:vAlign w:val="bottom"/>
            <w:hideMark/>
          </w:tcPr>
          <w:p w14:paraId="43DF9DB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5.23</w:t>
            </w:r>
          </w:p>
        </w:tc>
        <w:tc>
          <w:tcPr>
            <w:tcW w:w="720" w:type="dxa"/>
            <w:tcBorders>
              <w:top w:val="nil"/>
              <w:left w:val="nil"/>
              <w:bottom w:val="single" w:sz="4" w:space="0" w:color="auto"/>
              <w:right w:val="single" w:sz="4" w:space="0" w:color="auto"/>
            </w:tcBorders>
            <w:shd w:val="clear" w:color="auto" w:fill="auto"/>
            <w:noWrap/>
            <w:vAlign w:val="bottom"/>
            <w:hideMark/>
          </w:tcPr>
          <w:p w14:paraId="74B23551"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3.44</w:t>
            </w:r>
          </w:p>
        </w:tc>
        <w:tc>
          <w:tcPr>
            <w:tcW w:w="720" w:type="dxa"/>
            <w:tcBorders>
              <w:top w:val="nil"/>
              <w:left w:val="nil"/>
              <w:bottom w:val="single" w:sz="4" w:space="0" w:color="auto"/>
              <w:right w:val="single" w:sz="4" w:space="0" w:color="auto"/>
            </w:tcBorders>
            <w:shd w:val="clear" w:color="auto" w:fill="auto"/>
            <w:noWrap/>
            <w:vAlign w:val="bottom"/>
            <w:hideMark/>
          </w:tcPr>
          <w:p w14:paraId="73B45B5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3.89</w:t>
            </w:r>
          </w:p>
        </w:tc>
        <w:tc>
          <w:tcPr>
            <w:tcW w:w="720" w:type="dxa"/>
            <w:tcBorders>
              <w:top w:val="nil"/>
              <w:left w:val="nil"/>
              <w:bottom w:val="single" w:sz="4" w:space="0" w:color="auto"/>
              <w:right w:val="single" w:sz="4" w:space="0" w:color="auto"/>
            </w:tcBorders>
            <w:shd w:val="clear" w:color="auto" w:fill="auto"/>
            <w:noWrap/>
            <w:vAlign w:val="bottom"/>
            <w:hideMark/>
          </w:tcPr>
          <w:p w14:paraId="6920D64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3.27</w:t>
            </w:r>
          </w:p>
        </w:tc>
        <w:tc>
          <w:tcPr>
            <w:tcW w:w="720" w:type="dxa"/>
            <w:tcBorders>
              <w:top w:val="nil"/>
              <w:left w:val="nil"/>
              <w:bottom w:val="single" w:sz="4" w:space="0" w:color="auto"/>
              <w:right w:val="single" w:sz="4" w:space="0" w:color="auto"/>
            </w:tcBorders>
            <w:shd w:val="clear" w:color="auto" w:fill="auto"/>
            <w:noWrap/>
            <w:vAlign w:val="bottom"/>
            <w:hideMark/>
          </w:tcPr>
          <w:p w14:paraId="2BC901C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4.16</w:t>
            </w:r>
          </w:p>
        </w:tc>
        <w:tc>
          <w:tcPr>
            <w:tcW w:w="720" w:type="dxa"/>
            <w:tcBorders>
              <w:top w:val="nil"/>
              <w:left w:val="nil"/>
              <w:bottom w:val="single" w:sz="4" w:space="0" w:color="auto"/>
              <w:right w:val="single" w:sz="4" w:space="0" w:color="auto"/>
            </w:tcBorders>
            <w:shd w:val="clear" w:color="auto" w:fill="auto"/>
            <w:noWrap/>
            <w:vAlign w:val="bottom"/>
            <w:hideMark/>
          </w:tcPr>
          <w:p w14:paraId="59566B5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2.95</w:t>
            </w:r>
          </w:p>
        </w:tc>
        <w:tc>
          <w:tcPr>
            <w:tcW w:w="720" w:type="dxa"/>
            <w:tcBorders>
              <w:top w:val="nil"/>
              <w:left w:val="nil"/>
              <w:bottom w:val="single" w:sz="4" w:space="0" w:color="auto"/>
              <w:right w:val="single" w:sz="4" w:space="0" w:color="auto"/>
            </w:tcBorders>
            <w:shd w:val="clear" w:color="auto" w:fill="auto"/>
            <w:noWrap/>
            <w:vAlign w:val="bottom"/>
            <w:hideMark/>
          </w:tcPr>
          <w:p w14:paraId="6361A57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0.04</w:t>
            </w:r>
          </w:p>
        </w:tc>
        <w:tc>
          <w:tcPr>
            <w:tcW w:w="720" w:type="dxa"/>
            <w:tcBorders>
              <w:top w:val="nil"/>
              <w:left w:val="nil"/>
              <w:bottom w:val="single" w:sz="4" w:space="0" w:color="auto"/>
              <w:right w:val="single" w:sz="4" w:space="0" w:color="auto"/>
            </w:tcBorders>
            <w:shd w:val="clear" w:color="auto" w:fill="auto"/>
            <w:noWrap/>
            <w:vAlign w:val="bottom"/>
            <w:hideMark/>
          </w:tcPr>
          <w:p w14:paraId="3416193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4.48</w:t>
            </w:r>
          </w:p>
        </w:tc>
      </w:tr>
      <w:tr w:rsidR="000F18F2" w:rsidRPr="0051537F" w14:paraId="0A5F2C16"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042D5E37"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3</w:t>
            </w:r>
          </w:p>
        </w:tc>
        <w:tc>
          <w:tcPr>
            <w:tcW w:w="720" w:type="dxa"/>
            <w:tcBorders>
              <w:top w:val="nil"/>
              <w:left w:val="nil"/>
              <w:bottom w:val="single" w:sz="4" w:space="0" w:color="auto"/>
              <w:right w:val="single" w:sz="4" w:space="0" w:color="auto"/>
            </w:tcBorders>
            <w:shd w:val="clear" w:color="auto" w:fill="auto"/>
            <w:noWrap/>
            <w:vAlign w:val="bottom"/>
            <w:hideMark/>
          </w:tcPr>
          <w:p w14:paraId="5B8403D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3.22</w:t>
            </w:r>
          </w:p>
        </w:tc>
        <w:tc>
          <w:tcPr>
            <w:tcW w:w="720" w:type="dxa"/>
            <w:tcBorders>
              <w:top w:val="nil"/>
              <w:left w:val="nil"/>
              <w:bottom w:val="single" w:sz="4" w:space="0" w:color="auto"/>
              <w:right w:val="single" w:sz="4" w:space="0" w:color="auto"/>
            </w:tcBorders>
            <w:shd w:val="clear" w:color="auto" w:fill="auto"/>
            <w:noWrap/>
            <w:vAlign w:val="bottom"/>
            <w:hideMark/>
          </w:tcPr>
          <w:p w14:paraId="7293970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0.48</w:t>
            </w:r>
          </w:p>
        </w:tc>
        <w:tc>
          <w:tcPr>
            <w:tcW w:w="720" w:type="dxa"/>
            <w:tcBorders>
              <w:top w:val="nil"/>
              <w:left w:val="nil"/>
              <w:bottom w:val="single" w:sz="4" w:space="0" w:color="auto"/>
              <w:right w:val="single" w:sz="4" w:space="0" w:color="auto"/>
            </w:tcBorders>
            <w:shd w:val="clear" w:color="000000" w:fill="A6A6A6"/>
            <w:noWrap/>
            <w:vAlign w:val="bottom"/>
            <w:hideMark/>
          </w:tcPr>
          <w:p w14:paraId="2316F96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436A03D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2.23</w:t>
            </w:r>
          </w:p>
        </w:tc>
        <w:tc>
          <w:tcPr>
            <w:tcW w:w="720" w:type="dxa"/>
            <w:tcBorders>
              <w:top w:val="nil"/>
              <w:left w:val="nil"/>
              <w:bottom w:val="single" w:sz="4" w:space="0" w:color="auto"/>
              <w:right w:val="single" w:sz="4" w:space="0" w:color="auto"/>
            </w:tcBorders>
            <w:shd w:val="clear" w:color="auto" w:fill="auto"/>
            <w:noWrap/>
            <w:vAlign w:val="bottom"/>
            <w:hideMark/>
          </w:tcPr>
          <w:p w14:paraId="5521FD6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5.71</w:t>
            </w:r>
          </w:p>
        </w:tc>
        <w:tc>
          <w:tcPr>
            <w:tcW w:w="720" w:type="dxa"/>
            <w:tcBorders>
              <w:top w:val="nil"/>
              <w:left w:val="nil"/>
              <w:bottom w:val="single" w:sz="4" w:space="0" w:color="auto"/>
              <w:right w:val="single" w:sz="4" w:space="0" w:color="auto"/>
            </w:tcBorders>
            <w:shd w:val="clear" w:color="auto" w:fill="auto"/>
            <w:noWrap/>
            <w:vAlign w:val="bottom"/>
            <w:hideMark/>
          </w:tcPr>
          <w:p w14:paraId="140388B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3.92</w:t>
            </w:r>
          </w:p>
        </w:tc>
        <w:tc>
          <w:tcPr>
            <w:tcW w:w="720" w:type="dxa"/>
            <w:tcBorders>
              <w:top w:val="nil"/>
              <w:left w:val="nil"/>
              <w:bottom w:val="single" w:sz="4" w:space="0" w:color="auto"/>
              <w:right w:val="single" w:sz="4" w:space="0" w:color="auto"/>
            </w:tcBorders>
            <w:shd w:val="clear" w:color="auto" w:fill="auto"/>
            <w:noWrap/>
            <w:vAlign w:val="bottom"/>
            <w:hideMark/>
          </w:tcPr>
          <w:p w14:paraId="66A10A6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3.41</w:t>
            </w:r>
          </w:p>
        </w:tc>
        <w:tc>
          <w:tcPr>
            <w:tcW w:w="720" w:type="dxa"/>
            <w:tcBorders>
              <w:top w:val="nil"/>
              <w:left w:val="nil"/>
              <w:bottom w:val="single" w:sz="4" w:space="0" w:color="auto"/>
              <w:right w:val="single" w:sz="4" w:space="0" w:color="auto"/>
            </w:tcBorders>
            <w:shd w:val="clear" w:color="auto" w:fill="auto"/>
            <w:noWrap/>
            <w:vAlign w:val="bottom"/>
            <w:hideMark/>
          </w:tcPr>
          <w:p w14:paraId="4B19128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2.79</w:t>
            </w:r>
          </w:p>
        </w:tc>
        <w:tc>
          <w:tcPr>
            <w:tcW w:w="720" w:type="dxa"/>
            <w:tcBorders>
              <w:top w:val="nil"/>
              <w:left w:val="nil"/>
              <w:bottom w:val="single" w:sz="4" w:space="0" w:color="auto"/>
              <w:right w:val="single" w:sz="4" w:space="0" w:color="auto"/>
            </w:tcBorders>
            <w:shd w:val="clear" w:color="auto" w:fill="auto"/>
            <w:noWrap/>
            <w:vAlign w:val="bottom"/>
            <w:hideMark/>
          </w:tcPr>
          <w:p w14:paraId="1BE850E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4.65</w:t>
            </w:r>
          </w:p>
        </w:tc>
        <w:tc>
          <w:tcPr>
            <w:tcW w:w="720" w:type="dxa"/>
            <w:tcBorders>
              <w:top w:val="nil"/>
              <w:left w:val="nil"/>
              <w:bottom w:val="single" w:sz="4" w:space="0" w:color="auto"/>
              <w:right w:val="single" w:sz="4" w:space="0" w:color="auto"/>
            </w:tcBorders>
            <w:shd w:val="clear" w:color="auto" w:fill="auto"/>
            <w:noWrap/>
            <w:vAlign w:val="bottom"/>
            <w:hideMark/>
          </w:tcPr>
          <w:p w14:paraId="3A73BC6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2.47</w:t>
            </w:r>
          </w:p>
        </w:tc>
        <w:tc>
          <w:tcPr>
            <w:tcW w:w="720" w:type="dxa"/>
            <w:tcBorders>
              <w:top w:val="nil"/>
              <w:left w:val="nil"/>
              <w:bottom w:val="single" w:sz="4" w:space="0" w:color="auto"/>
              <w:right w:val="single" w:sz="4" w:space="0" w:color="auto"/>
            </w:tcBorders>
            <w:shd w:val="clear" w:color="auto" w:fill="auto"/>
            <w:noWrap/>
            <w:vAlign w:val="bottom"/>
            <w:hideMark/>
          </w:tcPr>
          <w:p w14:paraId="050F8E2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0.44</w:t>
            </w:r>
          </w:p>
        </w:tc>
        <w:tc>
          <w:tcPr>
            <w:tcW w:w="720" w:type="dxa"/>
            <w:tcBorders>
              <w:top w:val="nil"/>
              <w:left w:val="nil"/>
              <w:bottom w:val="single" w:sz="4" w:space="0" w:color="auto"/>
              <w:right w:val="single" w:sz="4" w:space="0" w:color="auto"/>
            </w:tcBorders>
            <w:shd w:val="clear" w:color="auto" w:fill="auto"/>
            <w:noWrap/>
            <w:vAlign w:val="bottom"/>
            <w:hideMark/>
          </w:tcPr>
          <w:p w14:paraId="40CCC2E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4.97</w:t>
            </w:r>
          </w:p>
        </w:tc>
      </w:tr>
      <w:tr w:rsidR="000F18F2" w:rsidRPr="0051537F" w14:paraId="1ECB5FD2"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002AF2A1"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4</w:t>
            </w:r>
          </w:p>
        </w:tc>
        <w:tc>
          <w:tcPr>
            <w:tcW w:w="720" w:type="dxa"/>
            <w:tcBorders>
              <w:top w:val="nil"/>
              <w:left w:val="nil"/>
              <w:bottom w:val="single" w:sz="4" w:space="0" w:color="auto"/>
              <w:right w:val="single" w:sz="4" w:space="0" w:color="auto"/>
            </w:tcBorders>
            <w:shd w:val="clear" w:color="auto" w:fill="auto"/>
            <w:noWrap/>
            <w:vAlign w:val="bottom"/>
            <w:hideMark/>
          </w:tcPr>
          <w:p w14:paraId="0AAACB8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0.99</w:t>
            </w:r>
          </w:p>
        </w:tc>
        <w:tc>
          <w:tcPr>
            <w:tcW w:w="720" w:type="dxa"/>
            <w:tcBorders>
              <w:top w:val="nil"/>
              <w:left w:val="nil"/>
              <w:bottom w:val="single" w:sz="4" w:space="0" w:color="auto"/>
              <w:right w:val="single" w:sz="4" w:space="0" w:color="auto"/>
            </w:tcBorders>
            <w:shd w:val="clear" w:color="auto" w:fill="auto"/>
            <w:noWrap/>
            <w:vAlign w:val="bottom"/>
            <w:hideMark/>
          </w:tcPr>
          <w:p w14:paraId="554EC6F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2.71</w:t>
            </w:r>
          </w:p>
        </w:tc>
        <w:tc>
          <w:tcPr>
            <w:tcW w:w="720" w:type="dxa"/>
            <w:tcBorders>
              <w:top w:val="nil"/>
              <w:left w:val="nil"/>
              <w:bottom w:val="single" w:sz="4" w:space="0" w:color="auto"/>
              <w:right w:val="single" w:sz="4" w:space="0" w:color="auto"/>
            </w:tcBorders>
            <w:shd w:val="clear" w:color="auto" w:fill="auto"/>
            <w:noWrap/>
            <w:vAlign w:val="bottom"/>
            <w:hideMark/>
          </w:tcPr>
          <w:p w14:paraId="4A34FB6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2.23</w:t>
            </w:r>
          </w:p>
        </w:tc>
        <w:tc>
          <w:tcPr>
            <w:tcW w:w="720" w:type="dxa"/>
            <w:tcBorders>
              <w:top w:val="nil"/>
              <w:left w:val="nil"/>
              <w:bottom w:val="single" w:sz="4" w:space="0" w:color="auto"/>
              <w:right w:val="single" w:sz="4" w:space="0" w:color="auto"/>
            </w:tcBorders>
            <w:shd w:val="clear" w:color="000000" w:fill="A6A6A6"/>
            <w:noWrap/>
            <w:vAlign w:val="bottom"/>
            <w:hideMark/>
          </w:tcPr>
          <w:p w14:paraId="6D9D294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414595F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7.94</w:t>
            </w:r>
          </w:p>
        </w:tc>
        <w:tc>
          <w:tcPr>
            <w:tcW w:w="720" w:type="dxa"/>
            <w:tcBorders>
              <w:top w:val="nil"/>
              <w:left w:val="nil"/>
              <w:bottom w:val="single" w:sz="4" w:space="0" w:color="auto"/>
              <w:right w:val="single" w:sz="4" w:space="0" w:color="auto"/>
            </w:tcBorders>
            <w:shd w:val="clear" w:color="auto" w:fill="auto"/>
            <w:noWrap/>
            <w:vAlign w:val="bottom"/>
            <w:hideMark/>
          </w:tcPr>
          <w:p w14:paraId="2596B9F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6.15</w:t>
            </w:r>
          </w:p>
        </w:tc>
        <w:tc>
          <w:tcPr>
            <w:tcW w:w="720" w:type="dxa"/>
            <w:tcBorders>
              <w:top w:val="nil"/>
              <w:left w:val="nil"/>
              <w:bottom w:val="single" w:sz="4" w:space="0" w:color="auto"/>
              <w:right w:val="single" w:sz="4" w:space="0" w:color="auto"/>
            </w:tcBorders>
            <w:shd w:val="clear" w:color="auto" w:fill="auto"/>
            <w:noWrap/>
            <w:vAlign w:val="bottom"/>
            <w:hideMark/>
          </w:tcPr>
          <w:p w14:paraId="2267EF2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1.18</w:t>
            </w:r>
          </w:p>
        </w:tc>
        <w:tc>
          <w:tcPr>
            <w:tcW w:w="720" w:type="dxa"/>
            <w:tcBorders>
              <w:top w:val="nil"/>
              <w:left w:val="nil"/>
              <w:bottom w:val="single" w:sz="4" w:space="0" w:color="auto"/>
              <w:right w:val="single" w:sz="4" w:space="0" w:color="auto"/>
            </w:tcBorders>
            <w:shd w:val="clear" w:color="auto" w:fill="auto"/>
            <w:noWrap/>
            <w:vAlign w:val="bottom"/>
            <w:hideMark/>
          </w:tcPr>
          <w:p w14:paraId="084F53A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0.56</w:t>
            </w:r>
          </w:p>
        </w:tc>
        <w:tc>
          <w:tcPr>
            <w:tcW w:w="720" w:type="dxa"/>
            <w:tcBorders>
              <w:top w:val="nil"/>
              <w:left w:val="nil"/>
              <w:bottom w:val="single" w:sz="4" w:space="0" w:color="auto"/>
              <w:right w:val="single" w:sz="4" w:space="0" w:color="auto"/>
            </w:tcBorders>
            <w:shd w:val="clear" w:color="auto" w:fill="auto"/>
            <w:noWrap/>
            <w:vAlign w:val="bottom"/>
            <w:hideMark/>
          </w:tcPr>
          <w:p w14:paraId="66494AB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6.87</w:t>
            </w:r>
          </w:p>
        </w:tc>
        <w:tc>
          <w:tcPr>
            <w:tcW w:w="720" w:type="dxa"/>
            <w:tcBorders>
              <w:top w:val="nil"/>
              <w:left w:val="nil"/>
              <w:bottom w:val="single" w:sz="4" w:space="0" w:color="auto"/>
              <w:right w:val="single" w:sz="4" w:space="0" w:color="auto"/>
            </w:tcBorders>
            <w:shd w:val="clear" w:color="auto" w:fill="auto"/>
            <w:noWrap/>
            <w:vAlign w:val="bottom"/>
            <w:hideMark/>
          </w:tcPr>
          <w:p w14:paraId="24C443E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0.24</w:t>
            </w:r>
          </w:p>
        </w:tc>
        <w:tc>
          <w:tcPr>
            <w:tcW w:w="720" w:type="dxa"/>
            <w:tcBorders>
              <w:top w:val="nil"/>
              <w:left w:val="nil"/>
              <w:bottom w:val="single" w:sz="4" w:space="0" w:color="auto"/>
              <w:right w:val="single" w:sz="4" w:space="0" w:color="auto"/>
            </w:tcBorders>
            <w:shd w:val="clear" w:color="auto" w:fill="auto"/>
            <w:noWrap/>
            <w:vAlign w:val="bottom"/>
            <w:hideMark/>
          </w:tcPr>
          <w:p w14:paraId="186D73D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2.66</w:t>
            </w:r>
          </w:p>
        </w:tc>
        <w:tc>
          <w:tcPr>
            <w:tcW w:w="720" w:type="dxa"/>
            <w:tcBorders>
              <w:top w:val="nil"/>
              <w:left w:val="nil"/>
              <w:bottom w:val="single" w:sz="4" w:space="0" w:color="auto"/>
              <w:right w:val="single" w:sz="4" w:space="0" w:color="auto"/>
            </w:tcBorders>
            <w:shd w:val="clear" w:color="auto" w:fill="auto"/>
            <w:noWrap/>
            <w:vAlign w:val="bottom"/>
            <w:hideMark/>
          </w:tcPr>
          <w:p w14:paraId="3A02F70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7.19</w:t>
            </w:r>
          </w:p>
        </w:tc>
      </w:tr>
      <w:tr w:rsidR="000F18F2" w:rsidRPr="0051537F" w14:paraId="2CEE5CFC"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7B27CF6E"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5</w:t>
            </w:r>
          </w:p>
        </w:tc>
        <w:tc>
          <w:tcPr>
            <w:tcW w:w="720" w:type="dxa"/>
            <w:tcBorders>
              <w:top w:val="nil"/>
              <w:left w:val="nil"/>
              <w:bottom w:val="single" w:sz="4" w:space="0" w:color="auto"/>
              <w:right w:val="single" w:sz="4" w:space="0" w:color="auto"/>
            </w:tcBorders>
            <w:shd w:val="clear" w:color="auto" w:fill="auto"/>
            <w:noWrap/>
            <w:vAlign w:val="bottom"/>
            <w:hideMark/>
          </w:tcPr>
          <w:p w14:paraId="414DAE7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8.93</w:t>
            </w:r>
          </w:p>
        </w:tc>
        <w:tc>
          <w:tcPr>
            <w:tcW w:w="720" w:type="dxa"/>
            <w:tcBorders>
              <w:top w:val="nil"/>
              <w:left w:val="nil"/>
              <w:bottom w:val="single" w:sz="4" w:space="0" w:color="auto"/>
              <w:right w:val="single" w:sz="4" w:space="0" w:color="auto"/>
            </w:tcBorders>
            <w:shd w:val="clear" w:color="auto" w:fill="auto"/>
            <w:noWrap/>
            <w:vAlign w:val="bottom"/>
            <w:hideMark/>
          </w:tcPr>
          <w:p w14:paraId="5C2BD13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5.23</w:t>
            </w:r>
          </w:p>
        </w:tc>
        <w:tc>
          <w:tcPr>
            <w:tcW w:w="720" w:type="dxa"/>
            <w:tcBorders>
              <w:top w:val="nil"/>
              <w:left w:val="nil"/>
              <w:bottom w:val="single" w:sz="4" w:space="0" w:color="auto"/>
              <w:right w:val="single" w:sz="4" w:space="0" w:color="auto"/>
            </w:tcBorders>
            <w:shd w:val="clear" w:color="auto" w:fill="auto"/>
            <w:noWrap/>
            <w:vAlign w:val="bottom"/>
            <w:hideMark/>
          </w:tcPr>
          <w:p w14:paraId="18071D9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5.71</w:t>
            </w:r>
          </w:p>
        </w:tc>
        <w:tc>
          <w:tcPr>
            <w:tcW w:w="720" w:type="dxa"/>
            <w:tcBorders>
              <w:top w:val="nil"/>
              <w:left w:val="nil"/>
              <w:bottom w:val="single" w:sz="4" w:space="0" w:color="auto"/>
              <w:right w:val="single" w:sz="4" w:space="0" w:color="auto"/>
            </w:tcBorders>
            <w:shd w:val="clear" w:color="auto" w:fill="auto"/>
            <w:noWrap/>
            <w:vAlign w:val="bottom"/>
            <w:hideMark/>
          </w:tcPr>
          <w:p w14:paraId="6406796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7.94</w:t>
            </w:r>
          </w:p>
        </w:tc>
        <w:tc>
          <w:tcPr>
            <w:tcW w:w="720" w:type="dxa"/>
            <w:tcBorders>
              <w:top w:val="nil"/>
              <w:left w:val="nil"/>
              <w:bottom w:val="single" w:sz="4" w:space="0" w:color="auto"/>
              <w:right w:val="single" w:sz="4" w:space="0" w:color="auto"/>
            </w:tcBorders>
            <w:shd w:val="clear" w:color="000000" w:fill="A6A6A6"/>
            <w:noWrap/>
            <w:vAlign w:val="bottom"/>
            <w:hideMark/>
          </w:tcPr>
          <w:p w14:paraId="676B441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191F4B7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1.79</w:t>
            </w:r>
          </w:p>
        </w:tc>
        <w:tc>
          <w:tcPr>
            <w:tcW w:w="720" w:type="dxa"/>
            <w:tcBorders>
              <w:top w:val="nil"/>
              <w:left w:val="nil"/>
              <w:bottom w:val="single" w:sz="4" w:space="0" w:color="auto"/>
              <w:right w:val="single" w:sz="4" w:space="0" w:color="auto"/>
            </w:tcBorders>
            <w:shd w:val="clear" w:color="auto" w:fill="auto"/>
            <w:noWrap/>
            <w:vAlign w:val="bottom"/>
            <w:hideMark/>
          </w:tcPr>
          <w:p w14:paraId="609F07C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9.12</w:t>
            </w:r>
          </w:p>
        </w:tc>
        <w:tc>
          <w:tcPr>
            <w:tcW w:w="720" w:type="dxa"/>
            <w:tcBorders>
              <w:top w:val="nil"/>
              <w:left w:val="nil"/>
              <w:bottom w:val="single" w:sz="4" w:space="0" w:color="auto"/>
              <w:right w:val="single" w:sz="4" w:space="0" w:color="auto"/>
            </w:tcBorders>
            <w:shd w:val="clear" w:color="auto" w:fill="auto"/>
            <w:noWrap/>
            <w:vAlign w:val="bottom"/>
            <w:hideMark/>
          </w:tcPr>
          <w:p w14:paraId="4FF9EDD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8.50</w:t>
            </w:r>
          </w:p>
        </w:tc>
        <w:tc>
          <w:tcPr>
            <w:tcW w:w="720" w:type="dxa"/>
            <w:tcBorders>
              <w:top w:val="nil"/>
              <w:left w:val="nil"/>
              <w:bottom w:val="single" w:sz="4" w:space="0" w:color="auto"/>
              <w:right w:val="single" w:sz="4" w:space="0" w:color="auto"/>
            </w:tcBorders>
            <w:shd w:val="clear" w:color="auto" w:fill="auto"/>
            <w:noWrap/>
            <w:vAlign w:val="bottom"/>
            <w:hideMark/>
          </w:tcPr>
          <w:p w14:paraId="4226A381"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1.07</w:t>
            </w:r>
          </w:p>
        </w:tc>
        <w:tc>
          <w:tcPr>
            <w:tcW w:w="720" w:type="dxa"/>
            <w:tcBorders>
              <w:top w:val="nil"/>
              <w:left w:val="nil"/>
              <w:bottom w:val="single" w:sz="4" w:space="0" w:color="auto"/>
              <w:right w:val="single" w:sz="4" w:space="0" w:color="auto"/>
            </w:tcBorders>
            <w:shd w:val="clear" w:color="auto" w:fill="auto"/>
            <w:noWrap/>
            <w:vAlign w:val="bottom"/>
            <w:hideMark/>
          </w:tcPr>
          <w:p w14:paraId="5F5B678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8.18</w:t>
            </w:r>
          </w:p>
        </w:tc>
        <w:tc>
          <w:tcPr>
            <w:tcW w:w="720" w:type="dxa"/>
            <w:tcBorders>
              <w:top w:val="nil"/>
              <w:left w:val="nil"/>
              <w:bottom w:val="single" w:sz="4" w:space="0" w:color="auto"/>
              <w:right w:val="single" w:sz="4" w:space="0" w:color="auto"/>
            </w:tcBorders>
            <w:shd w:val="clear" w:color="auto" w:fill="auto"/>
            <w:noWrap/>
            <w:vAlign w:val="bottom"/>
            <w:hideMark/>
          </w:tcPr>
          <w:p w14:paraId="509E78F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5.27</w:t>
            </w:r>
          </w:p>
        </w:tc>
        <w:tc>
          <w:tcPr>
            <w:tcW w:w="720" w:type="dxa"/>
            <w:tcBorders>
              <w:top w:val="nil"/>
              <w:left w:val="nil"/>
              <w:bottom w:val="single" w:sz="4" w:space="0" w:color="auto"/>
              <w:right w:val="single" w:sz="4" w:space="0" w:color="auto"/>
            </w:tcBorders>
            <w:shd w:val="clear" w:color="auto" w:fill="auto"/>
            <w:noWrap/>
            <w:vAlign w:val="bottom"/>
            <w:hideMark/>
          </w:tcPr>
          <w:p w14:paraId="6A93389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0.74</w:t>
            </w:r>
          </w:p>
        </w:tc>
      </w:tr>
      <w:tr w:rsidR="000F18F2" w:rsidRPr="0051537F" w14:paraId="58D8566C"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4F71F382"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6</w:t>
            </w:r>
          </w:p>
        </w:tc>
        <w:tc>
          <w:tcPr>
            <w:tcW w:w="720" w:type="dxa"/>
            <w:tcBorders>
              <w:top w:val="nil"/>
              <w:left w:val="nil"/>
              <w:bottom w:val="single" w:sz="4" w:space="0" w:color="auto"/>
              <w:right w:val="single" w:sz="4" w:space="0" w:color="auto"/>
            </w:tcBorders>
            <w:shd w:val="clear" w:color="auto" w:fill="auto"/>
            <w:noWrap/>
            <w:vAlign w:val="bottom"/>
            <w:hideMark/>
          </w:tcPr>
          <w:p w14:paraId="6197926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7.14</w:t>
            </w:r>
          </w:p>
        </w:tc>
        <w:tc>
          <w:tcPr>
            <w:tcW w:w="720" w:type="dxa"/>
            <w:tcBorders>
              <w:top w:val="nil"/>
              <w:left w:val="nil"/>
              <w:bottom w:val="single" w:sz="4" w:space="0" w:color="auto"/>
              <w:right w:val="single" w:sz="4" w:space="0" w:color="auto"/>
            </w:tcBorders>
            <w:shd w:val="clear" w:color="auto" w:fill="auto"/>
            <w:noWrap/>
            <w:vAlign w:val="bottom"/>
            <w:hideMark/>
          </w:tcPr>
          <w:p w14:paraId="0ED83A8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3.44</w:t>
            </w:r>
          </w:p>
        </w:tc>
        <w:tc>
          <w:tcPr>
            <w:tcW w:w="720" w:type="dxa"/>
            <w:tcBorders>
              <w:top w:val="nil"/>
              <w:left w:val="nil"/>
              <w:bottom w:val="single" w:sz="4" w:space="0" w:color="auto"/>
              <w:right w:val="single" w:sz="4" w:space="0" w:color="auto"/>
            </w:tcBorders>
            <w:shd w:val="clear" w:color="auto" w:fill="auto"/>
            <w:noWrap/>
            <w:vAlign w:val="bottom"/>
            <w:hideMark/>
          </w:tcPr>
          <w:p w14:paraId="184A475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3.92</w:t>
            </w:r>
          </w:p>
        </w:tc>
        <w:tc>
          <w:tcPr>
            <w:tcW w:w="720" w:type="dxa"/>
            <w:tcBorders>
              <w:top w:val="nil"/>
              <w:left w:val="nil"/>
              <w:bottom w:val="single" w:sz="4" w:space="0" w:color="auto"/>
              <w:right w:val="single" w:sz="4" w:space="0" w:color="auto"/>
            </w:tcBorders>
            <w:shd w:val="clear" w:color="auto" w:fill="auto"/>
            <w:noWrap/>
            <w:vAlign w:val="bottom"/>
            <w:hideMark/>
          </w:tcPr>
          <w:p w14:paraId="749F25C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6.15</w:t>
            </w:r>
          </w:p>
        </w:tc>
        <w:tc>
          <w:tcPr>
            <w:tcW w:w="720" w:type="dxa"/>
            <w:tcBorders>
              <w:top w:val="nil"/>
              <w:left w:val="nil"/>
              <w:bottom w:val="single" w:sz="4" w:space="0" w:color="auto"/>
              <w:right w:val="single" w:sz="4" w:space="0" w:color="auto"/>
            </w:tcBorders>
            <w:shd w:val="clear" w:color="auto" w:fill="auto"/>
            <w:noWrap/>
            <w:vAlign w:val="bottom"/>
            <w:hideMark/>
          </w:tcPr>
          <w:p w14:paraId="187908F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1.79</w:t>
            </w:r>
          </w:p>
        </w:tc>
        <w:tc>
          <w:tcPr>
            <w:tcW w:w="720" w:type="dxa"/>
            <w:tcBorders>
              <w:top w:val="nil"/>
              <w:left w:val="nil"/>
              <w:bottom w:val="single" w:sz="4" w:space="0" w:color="auto"/>
              <w:right w:val="single" w:sz="4" w:space="0" w:color="auto"/>
            </w:tcBorders>
            <w:shd w:val="clear" w:color="000000" w:fill="A6A6A6"/>
            <w:noWrap/>
            <w:vAlign w:val="bottom"/>
            <w:hideMark/>
          </w:tcPr>
          <w:p w14:paraId="765A35F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7DD501B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7.33</w:t>
            </w:r>
          </w:p>
        </w:tc>
        <w:tc>
          <w:tcPr>
            <w:tcW w:w="720" w:type="dxa"/>
            <w:tcBorders>
              <w:top w:val="nil"/>
              <w:left w:val="nil"/>
              <w:bottom w:val="single" w:sz="4" w:space="0" w:color="auto"/>
              <w:right w:val="single" w:sz="4" w:space="0" w:color="auto"/>
            </w:tcBorders>
            <w:shd w:val="clear" w:color="auto" w:fill="auto"/>
            <w:noWrap/>
            <w:vAlign w:val="bottom"/>
            <w:hideMark/>
          </w:tcPr>
          <w:p w14:paraId="6FAFEAA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6.71</w:t>
            </w:r>
          </w:p>
        </w:tc>
        <w:tc>
          <w:tcPr>
            <w:tcW w:w="720" w:type="dxa"/>
            <w:tcBorders>
              <w:top w:val="nil"/>
              <w:left w:val="nil"/>
              <w:bottom w:val="single" w:sz="4" w:space="0" w:color="auto"/>
              <w:right w:val="single" w:sz="4" w:space="0" w:color="auto"/>
            </w:tcBorders>
            <w:shd w:val="clear" w:color="auto" w:fill="auto"/>
            <w:noWrap/>
            <w:vAlign w:val="bottom"/>
            <w:hideMark/>
          </w:tcPr>
          <w:p w14:paraId="4AC9D76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0.72</w:t>
            </w:r>
          </w:p>
        </w:tc>
        <w:tc>
          <w:tcPr>
            <w:tcW w:w="720" w:type="dxa"/>
            <w:tcBorders>
              <w:top w:val="nil"/>
              <w:left w:val="nil"/>
              <w:bottom w:val="single" w:sz="4" w:space="0" w:color="auto"/>
              <w:right w:val="single" w:sz="4" w:space="0" w:color="auto"/>
            </w:tcBorders>
            <w:shd w:val="clear" w:color="auto" w:fill="auto"/>
            <w:noWrap/>
            <w:vAlign w:val="bottom"/>
            <w:hideMark/>
          </w:tcPr>
          <w:p w14:paraId="3C59FA1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6.39</w:t>
            </w:r>
          </w:p>
        </w:tc>
        <w:tc>
          <w:tcPr>
            <w:tcW w:w="720" w:type="dxa"/>
            <w:tcBorders>
              <w:top w:val="nil"/>
              <w:left w:val="nil"/>
              <w:bottom w:val="single" w:sz="4" w:space="0" w:color="auto"/>
              <w:right w:val="single" w:sz="4" w:space="0" w:color="auto"/>
            </w:tcBorders>
            <w:shd w:val="clear" w:color="auto" w:fill="auto"/>
            <w:noWrap/>
            <w:vAlign w:val="bottom"/>
            <w:hideMark/>
          </w:tcPr>
          <w:p w14:paraId="62DD06F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3.48</w:t>
            </w:r>
          </w:p>
        </w:tc>
        <w:tc>
          <w:tcPr>
            <w:tcW w:w="720" w:type="dxa"/>
            <w:tcBorders>
              <w:top w:val="nil"/>
              <w:left w:val="nil"/>
              <w:bottom w:val="single" w:sz="4" w:space="0" w:color="auto"/>
              <w:right w:val="single" w:sz="4" w:space="0" w:color="auto"/>
            </w:tcBorders>
            <w:shd w:val="clear" w:color="auto" w:fill="auto"/>
            <w:noWrap/>
            <w:vAlign w:val="bottom"/>
            <w:hideMark/>
          </w:tcPr>
          <w:p w14:paraId="5462440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1.04</w:t>
            </w:r>
          </w:p>
        </w:tc>
      </w:tr>
      <w:tr w:rsidR="000F18F2" w:rsidRPr="0051537F" w14:paraId="3747B8E8"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7E784892"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7</w:t>
            </w:r>
          </w:p>
        </w:tc>
        <w:tc>
          <w:tcPr>
            <w:tcW w:w="720" w:type="dxa"/>
            <w:tcBorders>
              <w:top w:val="nil"/>
              <w:left w:val="nil"/>
              <w:bottom w:val="single" w:sz="4" w:space="0" w:color="auto"/>
              <w:right w:val="single" w:sz="4" w:space="0" w:color="auto"/>
            </w:tcBorders>
            <w:shd w:val="clear" w:color="auto" w:fill="auto"/>
            <w:noWrap/>
            <w:vAlign w:val="bottom"/>
            <w:hideMark/>
          </w:tcPr>
          <w:p w14:paraId="6784F2F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0.20</w:t>
            </w:r>
          </w:p>
        </w:tc>
        <w:tc>
          <w:tcPr>
            <w:tcW w:w="720" w:type="dxa"/>
            <w:tcBorders>
              <w:top w:val="nil"/>
              <w:left w:val="nil"/>
              <w:bottom w:val="single" w:sz="4" w:space="0" w:color="auto"/>
              <w:right w:val="single" w:sz="4" w:space="0" w:color="auto"/>
            </w:tcBorders>
            <w:shd w:val="clear" w:color="auto" w:fill="auto"/>
            <w:noWrap/>
            <w:vAlign w:val="bottom"/>
            <w:hideMark/>
          </w:tcPr>
          <w:p w14:paraId="726AA7C1"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3.89</w:t>
            </w:r>
          </w:p>
        </w:tc>
        <w:tc>
          <w:tcPr>
            <w:tcW w:w="720" w:type="dxa"/>
            <w:tcBorders>
              <w:top w:val="nil"/>
              <w:left w:val="nil"/>
              <w:bottom w:val="single" w:sz="4" w:space="0" w:color="auto"/>
              <w:right w:val="single" w:sz="4" w:space="0" w:color="auto"/>
            </w:tcBorders>
            <w:shd w:val="clear" w:color="auto" w:fill="auto"/>
            <w:noWrap/>
            <w:vAlign w:val="bottom"/>
            <w:hideMark/>
          </w:tcPr>
          <w:p w14:paraId="00B27AC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3.41</w:t>
            </w:r>
          </w:p>
        </w:tc>
        <w:tc>
          <w:tcPr>
            <w:tcW w:w="720" w:type="dxa"/>
            <w:tcBorders>
              <w:top w:val="nil"/>
              <w:left w:val="nil"/>
              <w:bottom w:val="single" w:sz="4" w:space="0" w:color="auto"/>
              <w:right w:val="single" w:sz="4" w:space="0" w:color="auto"/>
            </w:tcBorders>
            <w:shd w:val="clear" w:color="auto" w:fill="auto"/>
            <w:noWrap/>
            <w:vAlign w:val="bottom"/>
            <w:hideMark/>
          </w:tcPr>
          <w:p w14:paraId="5A1CA18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1.18</w:t>
            </w:r>
          </w:p>
        </w:tc>
        <w:tc>
          <w:tcPr>
            <w:tcW w:w="720" w:type="dxa"/>
            <w:tcBorders>
              <w:top w:val="nil"/>
              <w:left w:val="nil"/>
              <w:bottom w:val="single" w:sz="4" w:space="0" w:color="auto"/>
              <w:right w:val="single" w:sz="4" w:space="0" w:color="auto"/>
            </w:tcBorders>
            <w:shd w:val="clear" w:color="auto" w:fill="auto"/>
            <w:noWrap/>
            <w:vAlign w:val="bottom"/>
            <w:hideMark/>
          </w:tcPr>
          <w:p w14:paraId="176D4FE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9.12</w:t>
            </w:r>
          </w:p>
        </w:tc>
        <w:tc>
          <w:tcPr>
            <w:tcW w:w="720" w:type="dxa"/>
            <w:tcBorders>
              <w:top w:val="nil"/>
              <w:left w:val="nil"/>
              <w:bottom w:val="single" w:sz="4" w:space="0" w:color="auto"/>
              <w:right w:val="single" w:sz="4" w:space="0" w:color="auto"/>
            </w:tcBorders>
            <w:shd w:val="clear" w:color="auto" w:fill="auto"/>
            <w:noWrap/>
            <w:vAlign w:val="bottom"/>
            <w:hideMark/>
          </w:tcPr>
          <w:p w14:paraId="579DFA2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7.33</w:t>
            </w:r>
          </w:p>
        </w:tc>
        <w:tc>
          <w:tcPr>
            <w:tcW w:w="720" w:type="dxa"/>
            <w:tcBorders>
              <w:top w:val="nil"/>
              <w:left w:val="nil"/>
              <w:bottom w:val="single" w:sz="4" w:space="0" w:color="auto"/>
              <w:right w:val="single" w:sz="4" w:space="0" w:color="auto"/>
            </w:tcBorders>
            <w:shd w:val="clear" w:color="000000" w:fill="A6A6A6"/>
            <w:noWrap/>
            <w:vAlign w:val="bottom"/>
            <w:hideMark/>
          </w:tcPr>
          <w:p w14:paraId="629353D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4904EBA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0.62</w:t>
            </w:r>
          </w:p>
        </w:tc>
        <w:tc>
          <w:tcPr>
            <w:tcW w:w="720" w:type="dxa"/>
            <w:tcBorders>
              <w:top w:val="nil"/>
              <w:left w:val="nil"/>
              <w:bottom w:val="single" w:sz="4" w:space="0" w:color="auto"/>
              <w:right w:val="single" w:sz="4" w:space="0" w:color="auto"/>
            </w:tcBorders>
            <w:shd w:val="clear" w:color="auto" w:fill="auto"/>
            <w:noWrap/>
            <w:vAlign w:val="bottom"/>
            <w:hideMark/>
          </w:tcPr>
          <w:p w14:paraId="5CD1192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8.06</w:t>
            </w:r>
          </w:p>
        </w:tc>
        <w:tc>
          <w:tcPr>
            <w:tcW w:w="720" w:type="dxa"/>
            <w:tcBorders>
              <w:top w:val="nil"/>
              <w:left w:val="nil"/>
              <w:bottom w:val="single" w:sz="4" w:space="0" w:color="auto"/>
              <w:right w:val="single" w:sz="4" w:space="0" w:color="auto"/>
            </w:tcBorders>
            <w:shd w:val="clear" w:color="auto" w:fill="auto"/>
            <w:noWrap/>
            <w:vAlign w:val="bottom"/>
            <w:hideMark/>
          </w:tcPr>
          <w:p w14:paraId="5CBE721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0.94</w:t>
            </w:r>
          </w:p>
        </w:tc>
        <w:tc>
          <w:tcPr>
            <w:tcW w:w="720" w:type="dxa"/>
            <w:tcBorders>
              <w:top w:val="nil"/>
              <w:left w:val="nil"/>
              <w:bottom w:val="single" w:sz="4" w:space="0" w:color="auto"/>
              <w:right w:val="single" w:sz="4" w:space="0" w:color="auto"/>
            </w:tcBorders>
            <w:shd w:val="clear" w:color="auto" w:fill="auto"/>
            <w:noWrap/>
            <w:vAlign w:val="bottom"/>
            <w:hideMark/>
          </w:tcPr>
          <w:p w14:paraId="112C9BE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3.85</w:t>
            </w:r>
          </w:p>
        </w:tc>
        <w:tc>
          <w:tcPr>
            <w:tcW w:w="720" w:type="dxa"/>
            <w:tcBorders>
              <w:top w:val="nil"/>
              <w:left w:val="nil"/>
              <w:bottom w:val="single" w:sz="4" w:space="0" w:color="auto"/>
              <w:right w:val="single" w:sz="4" w:space="0" w:color="auto"/>
            </w:tcBorders>
            <w:shd w:val="clear" w:color="auto" w:fill="auto"/>
            <w:noWrap/>
            <w:vAlign w:val="bottom"/>
            <w:hideMark/>
          </w:tcPr>
          <w:p w14:paraId="7766A15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8.38</w:t>
            </w:r>
          </w:p>
        </w:tc>
      </w:tr>
      <w:tr w:rsidR="000F18F2" w:rsidRPr="0051537F" w14:paraId="04ED88CB"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558D6855"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8</w:t>
            </w:r>
          </w:p>
        </w:tc>
        <w:tc>
          <w:tcPr>
            <w:tcW w:w="720" w:type="dxa"/>
            <w:tcBorders>
              <w:top w:val="nil"/>
              <w:left w:val="nil"/>
              <w:bottom w:val="single" w:sz="4" w:space="0" w:color="auto"/>
              <w:right w:val="single" w:sz="4" w:space="0" w:color="auto"/>
            </w:tcBorders>
            <w:shd w:val="clear" w:color="auto" w:fill="auto"/>
            <w:noWrap/>
            <w:vAlign w:val="bottom"/>
            <w:hideMark/>
          </w:tcPr>
          <w:p w14:paraId="2CE86CB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0.43</w:t>
            </w:r>
          </w:p>
        </w:tc>
        <w:tc>
          <w:tcPr>
            <w:tcW w:w="720" w:type="dxa"/>
            <w:tcBorders>
              <w:top w:val="nil"/>
              <w:left w:val="nil"/>
              <w:bottom w:val="single" w:sz="4" w:space="0" w:color="auto"/>
              <w:right w:val="single" w:sz="4" w:space="0" w:color="auto"/>
            </w:tcBorders>
            <w:shd w:val="clear" w:color="auto" w:fill="auto"/>
            <w:noWrap/>
            <w:vAlign w:val="bottom"/>
            <w:hideMark/>
          </w:tcPr>
          <w:p w14:paraId="6BA0125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3.27</w:t>
            </w:r>
          </w:p>
        </w:tc>
        <w:tc>
          <w:tcPr>
            <w:tcW w:w="720" w:type="dxa"/>
            <w:tcBorders>
              <w:top w:val="nil"/>
              <w:left w:val="nil"/>
              <w:bottom w:val="single" w:sz="4" w:space="0" w:color="auto"/>
              <w:right w:val="single" w:sz="4" w:space="0" w:color="auto"/>
            </w:tcBorders>
            <w:shd w:val="clear" w:color="auto" w:fill="auto"/>
            <w:noWrap/>
            <w:vAlign w:val="bottom"/>
            <w:hideMark/>
          </w:tcPr>
          <w:p w14:paraId="76EC1CE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2.79</w:t>
            </w:r>
          </w:p>
        </w:tc>
        <w:tc>
          <w:tcPr>
            <w:tcW w:w="720" w:type="dxa"/>
            <w:tcBorders>
              <w:top w:val="nil"/>
              <w:left w:val="nil"/>
              <w:bottom w:val="single" w:sz="4" w:space="0" w:color="auto"/>
              <w:right w:val="single" w:sz="4" w:space="0" w:color="auto"/>
            </w:tcBorders>
            <w:shd w:val="clear" w:color="auto" w:fill="auto"/>
            <w:noWrap/>
            <w:vAlign w:val="bottom"/>
            <w:hideMark/>
          </w:tcPr>
          <w:p w14:paraId="5B1D6B1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0.56</w:t>
            </w:r>
          </w:p>
        </w:tc>
        <w:tc>
          <w:tcPr>
            <w:tcW w:w="720" w:type="dxa"/>
            <w:tcBorders>
              <w:top w:val="nil"/>
              <w:left w:val="nil"/>
              <w:bottom w:val="single" w:sz="4" w:space="0" w:color="auto"/>
              <w:right w:val="single" w:sz="4" w:space="0" w:color="auto"/>
            </w:tcBorders>
            <w:shd w:val="clear" w:color="auto" w:fill="auto"/>
            <w:noWrap/>
            <w:vAlign w:val="bottom"/>
            <w:hideMark/>
          </w:tcPr>
          <w:p w14:paraId="12A2FCF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8.50</w:t>
            </w:r>
          </w:p>
        </w:tc>
        <w:tc>
          <w:tcPr>
            <w:tcW w:w="720" w:type="dxa"/>
            <w:tcBorders>
              <w:top w:val="nil"/>
              <w:left w:val="nil"/>
              <w:bottom w:val="single" w:sz="4" w:space="0" w:color="auto"/>
              <w:right w:val="single" w:sz="4" w:space="0" w:color="auto"/>
            </w:tcBorders>
            <w:shd w:val="clear" w:color="auto" w:fill="auto"/>
            <w:noWrap/>
            <w:vAlign w:val="bottom"/>
            <w:hideMark/>
          </w:tcPr>
          <w:p w14:paraId="11D084B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6.71</w:t>
            </w:r>
          </w:p>
        </w:tc>
        <w:tc>
          <w:tcPr>
            <w:tcW w:w="720" w:type="dxa"/>
            <w:tcBorders>
              <w:top w:val="nil"/>
              <w:left w:val="nil"/>
              <w:bottom w:val="single" w:sz="4" w:space="0" w:color="auto"/>
              <w:right w:val="single" w:sz="4" w:space="0" w:color="auto"/>
            </w:tcBorders>
            <w:shd w:val="clear" w:color="auto" w:fill="auto"/>
            <w:noWrap/>
            <w:vAlign w:val="bottom"/>
            <w:hideMark/>
          </w:tcPr>
          <w:p w14:paraId="07808EF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0.62</w:t>
            </w:r>
          </w:p>
        </w:tc>
        <w:tc>
          <w:tcPr>
            <w:tcW w:w="720" w:type="dxa"/>
            <w:tcBorders>
              <w:top w:val="nil"/>
              <w:left w:val="nil"/>
              <w:bottom w:val="single" w:sz="4" w:space="0" w:color="auto"/>
              <w:right w:val="single" w:sz="4" w:space="0" w:color="auto"/>
            </w:tcBorders>
            <w:shd w:val="clear" w:color="000000" w:fill="A6A6A6"/>
            <w:noWrap/>
            <w:vAlign w:val="bottom"/>
            <w:hideMark/>
          </w:tcPr>
          <w:p w14:paraId="69FA5B5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448E49B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7.44</w:t>
            </w:r>
          </w:p>
        </w:tc>
        <w:tc>
          <w:tcPr>
            <w:tcW w:w="720" w:type="dxa"/>
            <w:tcBorders>
              <w:top w:val="nil"/>
              <w:left w:val="nil"/>
              <w:bottom w:val="single" w:sz="4" w:space="0" w:color="auto"/>
              <w:right w:val="single" w:sz="4" w:space="0" w:color="auto"/>
            </w:tcBorders>
            <w:shd w:val="clear" w:color="auto" w:fill="auto"/>
            <w:noWrap/>
            <w:vAlign w:val="bottom"/>
            <w:hideMark/>
          </w:tcPr>
          <w:p w14:paraId="21AE745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0.32</w:t>
            </w:r>
          </w:p>
        </w:tc>
        <w:tc>
          <w:tcPr>
            <w:tcW w:w="720" w:type="dxa"/>
            <w:tcBorders>
              <w:top w:val="nil"/>
              <w:left w:val="nil"/>
              <w:bottom w:val="single" w:sz="4" w:space="0" w:color="auto"/>
              <w:right w:val="single" w:sz="4" w:space="0" w:color="auto"/>
            </w:tcBorders>
            <w:shd w:val="clear" w:color="auto" w:fill="auto"/>
            <w:noWrap/>
            <w:vAlign w:val="bottom"/>
            <w:hideMark/>
          </w:tcPr>
          <w:p w14:paraId="3CB1909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3.23</w:t>
            </w:r>
          </w:p>
        </w:tc>
        <w:tc>
          <w:tcPr>
            <w:tcW w:w="720" w:type="dxa"/>
            <w:tcBorders>
              <w:top w:val="nil"/>
              <w:left w:val="nil"/>
              <w:bottom w:val="single" w:sz="4" w:space="0" w:color="auto"/>
              <w:right w:val="single" w:sz="4" w:space="0" w:color="auto"/>
            </w:tcBorders>
            <w:shd w:val="clear" w:color="auto" w:fill="auto"/>
            <w:noWrap/>
            <w:vAlign w:val="bottom"/>
            <w:hideMark/>
          </w:tcPr>
          <w:p w14:paraId="03057F3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7.76</w:t>
            </w:r>
          </w:p>
        </w:tc>
      </w:tr>
      <w:tr w:rsidR="000F18F2" w:rsidRPr="0051537F" w14:paraId="123D9C6C"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27A58F3E"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9</w:t>
            </w:r>
          </w:p>
        </w:tc>
        <w:tc>
          <w:tcPr>
            <w:tcW w:w="720" w:type="dxa"/>
            <w:tcBorders>
              <w:top w:val="nil"/>
              <w:left w:val="nil"/>
              <w:bottom w:val="single" w:sz="4" w:space="0" w:color="auto"/>
              <w:right w:val="single" w:sz="4" w:space="0" w:color="auto"/>
            </w:tcBorders>
            <w:shd w:val="clear" w:color="auto" w:fill="auto"/>
            <w:noWrap/>
            <w:vAlign w:val="bottom"/>
            <w:hideMark/>
          </w:tcPr>
          <w:p w14:paraId="1575108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7.86</w:t>
            </w:r>
          </w:p>
        </w:tc>
        <w:tc>
          <w:tcPr>
            <w:tcW w:w="720" w:type="dxa"/>
            <w:tcBorders>
              <w:top w:val="nil"/>
              <w:left w:val="nil"/>
              <w:bottom w:val="single" w:sz="4" w:space="0" w:color="auto"/>
              <w:right w:val="single" w:sz="4" w:space="0" w:color="auto"/>
            </w:tcBorders>
            <w:shd w:val="clear" w:color="auto" w:fill="auto"/>
            <w:noWrap/>
            <w:vAlign w:val="bottom"/>
            <w:hideMark/>
          </w:tcPr>
          <w:p w14:paraId="47082C4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4.16</w:t>
            </w:r>
          </w:p>
        </w:tc>
        <w:tc>
          <w:tcPr>
            <w:tcW w:w="720" w:type="dxa"/>
            <w:tcBorders>
              <w:top w:val="nil"/>
              <w:left w:val="nil"/>
              <w:bottom w:val="single" w:sz="4" w:space="0" w:color="auto"/>
              <w:right w:val="single" w:sz="4" w:space="0" w:color="auto"/>
            </w:tcBorders>
            <w:shd w:val="clear" w:color="auto" w:fill="auto"/>
            <w:noWrap/>
            <w:vAlign w:val="bottom"/>
            <w:hideMark/>
          </w:tcPr>
          <w:p w14:paraId="1F96789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4.65</w:t>
            </w:r>
          </w:p>
        </w:tc>
        <w:tc>
          <w:tcPr>
            <w:tcW w:w="720" w:type="dxa"/>
            <w:tcBorders>
              <w:top w:val="nil"/>
              <w:left w:val="nil"/>
              <w:bottom w:val="single" w:sz="4" w:space="0" w:color="auto"/>
              <w:right w:val="single" w:sz="4" w:space="0" w:color="auto"/>
            </w:tcBorders>
            <w:shd w:val="clear" w:color="auto" w:fill="auto"/>
            <w:noWrap/>
            <w:vAlign w:val="bottom"/>
            <w:hideMark/>
          </w:tcPr>
          <w:p w14:paraId="6A9D193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6.87</w:t>
            </w:r>
          </w:p>
        </w:tc>
        <w:tc>
          <w:tcPr>
            <w:tcW w:w="720" w:type="dxa"/>
            <w:tcBorders>
              <w:top w:val="nil"/>
              <w:left w:val="nil"/>
              <w:bottom w:val="single" w:sz="4" w:space="0" w:color="auto"/>
              <w:right w:val="single" w:sz="4" w:space="0" w:color="auto"/>
            </w:tcBorders>
            <w:shd w:val="clear" w:color="auto" w:fill="auto"/>
            <w:noWrap/>
            <w:vAlign w:val="bottom"/>
            <w:hideMark/>
          </w:tcPr>
          <w:p w14:paraId="27DD1D1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1.07</w:t>
            </w:r>
          </w:p>
        </w:tc>
        <w:tc>
          <w:tcPr>
            <w:tcW w:w="720" w:type="dxa"/>
            <w:tcBorders>
              <w:top w:val="nil"/>
              <w:left w:val="nil"/>
              <w:bottom w:val="single" w:sz="4" w:space="0" w:color="auto"/>
              <w:right w:val="single" w:sz="4" w:space="0" w:color="auto"/>
            </w:tcBorders>
            <w:shd w:val="clear" w:color="auto" w:fill="auto"/>
            <w:noWrap/>
            <w:vAlign w:val="bottom"/>
            <w:hideMark/>
          </w:tcPr>
          <w:p w14:paraId="68B1A11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0.72</w:t>
            </w:r>
          </w:p>
        </w:tc>
        <w:tc>
          <w:tcPr>
            <w:tcW w:w="720" w:type="dxa"/>
            <w:tcBorders>
              <w:top w:val="nil"/>
              <w:left w:val="nil"/>
              <w:bottom w:val="single" w:sz="4" w:space="0" w:color="auto"/>
              <w:right w:val="single" w:sz="4" w:space="0" w:color="auto"/>
            </w:tcBorders>
            <w:shd w:val="clear" w:color="auto" w:fill="auto"/>
            <w:noWrap/>
            <w:vAlign w:val="bottom"/>
            <w:hideMark/>
          </w:tcPr>
          <w:p w14:paraId="017EEAB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8.06</w:t>
            </w:r>
          </w:p>
        </w:tc>
        <w:tc>
          <w:tcPr>
            <w:tcW w:w="720" w:type="dxa"/>
            <w:tcBorders>
              <w:top w:val="nil"/>
              <w:left w:val="nil"/>
              <w:bottom w:val="single" w:sz="4" w:space="0" w:color="auto"/>
              <w:right w:val="single" w:sz="4" w:space="0" w:color="auto"/>
            </w:tcBorders>
            <w:shd w:val="clear" w:color="auto" w:fill="auto"/>
            <w:noWrap/>
            <w:vAlign w:val="bottom"/>
            <w:hideMark/>
          </w:tcPr>
          <w:p w14:paraId="7CFF611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7.44</w:t>
            </w:r>
          </w:p>
        </w:tc>
        <w:tc>
          <w:tcPr>
            <w:tcW w:w="720" w:type="dxa"/>
            <w:tcBorders>
              <w:top w:val="nil"/>
              <w:left w:val="nil"/>
              <w:bottom w:val="single" w:sz="4" w:space="0" w:color="auto"/>
              <w:right w:val="single" w:sz="4" w:space="0" w:color="auto"/>
            </w:tcBorders>
            <w:shd w:val="clear" w:color="000000" w:fill="A6A6A6"/>
            <w:noWrap/>
            <w:vAlign w:val="bottom"/>
            <w:hideMark/>
          </w:tcPr>
          <w:p w14:paraId="6C3DB8A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16E1D4AF"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7.11</w:t>
            </w:r>
          </w:p>
        </w:tc>
        <w:tc>
          <w:tcPr>
            <w:tcW w:w="720" w:type="dxa"/>
            <w:tcBorders>
              <w:top w:val="nil"/>
              <w:left w:val="nil"/>
              <w:bottom w:val="single" w:sz="4" w:space="0" w:color="auto"/>
              <w:right w:val="single" w:sz="4" w:space="0" w:color="auto"/>
            </w:tcBorders>
            <w:shd w:val="clear" w:color="auto" w:fill="auto"/>
            <w:noWrap/>
            <w:vAlign w:val="bottom"/>
            <w:hideMark/>
          </w:tcPr>
          <w:p w14:paraId="70A8F45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4.21</w:t>
            </w:r>
          </w:p>
        </w:tc>
        <w:tc>
          <w:tcPr>
            <w:tcW w:w="720" w:type="dxa"/>
            <w:tcBorders>
              <w:top w:val="nil"/>
              <w:left w:val="nil"/>
              <w:bottom w:val="single" w:sz="4" w:space="0" w:color="auto"/>
              <w:right w:val="single" w:sz="4" w:space="0" w:color="auto"/>
            </w:tcBorders>
            <w:shd w:val="clear" w:color="auto" w:fill="auto"/>
            <w:noWrap/>
            <w:vAlign w:val="bottom"/>
            <w:hideMark/>
          </w:tcPr>
          <w:p w14:paraId="1CB2CBB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0.32</w:t>
            </w:r>
          </w:p>
        </w:tc>
      </w:tr>
      <w:tr w:rsidR="000F18F2" w:rsidRPr="0051537F" w14:paraId="65AC5FA0"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60A6A184"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10</w:t>
            </w:r>
          </w:p>
        </w:tc>
        <w:tc>
          <w:tcPr>
            <w:tcW w:w="720" w:type="dxa"/>
            <w:tcBorders>
              <w:top w:val="nil"/>
              <w:left w:val="nil"/>
              <w:bottom w:val="single" w:sz="4" w:space="0" w:color="auto"/>
              <w:right w:val="single" w:sz="4" w:space="0" w:color="auto"/>
            </w:tcBorders>
            <w:shd w:val="clear" w:color="auto" w:fill="auto"/>
            <w:noWrap/>
            <w:vAlign w:val="bottom"/>
            <w:hideMark/>
          </w:tcPr>
          <w:p w14:paraId="738F2D5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0.75</w:t>
            </w:r>
          </w:p>
        </w:tc>
        <w:tc>
          <w:tcPr>
            <w:tcW w:w="720" w:type="dxa"/>
            <w:tcBorders>
              <w:top w:val="nil"/>
              <w:left w:val="nil"/>
              <w:bottom w:val="single" w:sz="4" w:space="0" w:color="auto"/>
              <w:right w:val="single" w:sz="4" w:space="0" w:color="auto"/>
            </w:tcBorders>
            <w:shd w:val="clear" w:color="auto" w:fill="auto"/>
            <w:noWrap/>
            <w:vAlign w:val="bottom"/>
            <w:hideMark/>
          </w:tcPr>
          <w:p w14:paraId="56CACA5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2.95</w:t>
            </w:r>
          </w:p>
        </w:tc>
        <w:tc>
          <w:tcPr>
            <w:tcW w:w="720" w:type="dxa"/>
            <w:tcBorders>
              <w:top w:val="nil"/>
              <w:left w:val="nil"/>
              <w:bottom w:val="single" w:sz="4" w:space="0" w:color="auto"/>
              <w:right w:val="single" w:sz="4" w:space="0" w:color="auto"/>
            </w:tcBorders>
            <w:shd w:val="clear" w:color="auto" w:fill="auto"/>
            <w:noWrap/>
            <w:vAlign w:val="bottom"/>
            <w:hideMark/>
          </w:tcPr>
          <w:p w14:paraId="3CC0D80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2.47</w:t>
            </w:r>
          </w:p>
        </w:tc>
        <w:tc>
          <w:tcPr>
            <w:tcW w:w="720" w:type="dxa"/>
            <w:tcBorders>
              <w:top w:val="nil"/>
              <w:left w:val="nil"/>
              <w:bottom w:val="single" w:sz="4" w:space="0" w:color="auto"/>
              <w:right w:val="single" w:sz="4" w:space="0" w:color="auto"/>
            </w:tcBorders>
            <w:shd w:val="clear" w:color="auto" w:fill="auto"/>
            <w:noWrap/>
            <w:vAlign w:val="bottom"/>
            <w:hideMark/>
          </w:tcPr>
          <w:p w14:paraId="4D2D34E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0.24</w:t>
            </w:r>
          </w:p>
        </w:tc>
        <w:tc>
          <w:tcPr>
            <w:tcW w:w="720" w:type="dxa"/>
            <w:tcBorders>
              <w:top w:val="nil"/>
              <w:left w:val="nil"/>
              <w:bottom w:val="single" w:sz="4" w:space="0" w:color="auto"/>
              <w:right w:val="single" w:sz="4" w:space="0" w:color="auto"/>
            </w:tcBorders>
            <w:shd w:val="clear" w:color="auto" w:fill="auto"/>
            <w:noWrap/>
            <w:vAlign w:val="bottom"/>
            <w:hideMark/>
          </w:tcPr>
          <w:p w14:paraId="5A53550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8.18</w:t>
            </w:r>
          </w:p>
        </w:tc>
        <w:tc>
          <w:tcPr>
            <w:tcW w:w="720" w:type="dxa"/>
            <w:tcBorders>
              <w:top w:val="nil"/>
              <w:left w:val="nil"/>
              <w:bottom w:val="single" w:sz="4" w:space="0" w:color="auto"/>
              <w:right w:val="single" w:sz="4" w:space="0" w:color="auto"/>
            </w:tcBorders>
            <w:shd w:val="clear" w:color="auto" w:fill="auto"/>
            <w:noWrap/>
            <w:vAlign w:val="bottom"/>
            <w:hideMark/>
          </w:tcPr>
          <w:p w14:paraId="49F13EC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6.39</w:t>
            </w:r>
          </w:p>
        </w:tc>
        <w:tc>
          <w:tcPr>
            <w:tcW w:w="720" w:type="dxa"/>
            <w:tcBorders>
              <w:top w:val="nil"/>
              <w:left w:val="nil"/>
              <w:bottom w:val="single" w:sz="4" w:space="0" w:color="auto"/>
              <w:right w:val="single" w:sz="4" w:space="0" w:color="auto"/>
            </w:tcBorders>
            <w:shd w:val="clear" w:color="auto" w:fill="auto"/>
            <w:noWrap/>
            <w:vAlign w:val="bottom"/>
            <w:hideMark/>
          </w:tcPr>
          <w:p w14:paraId="47029809"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0.94</w:t>
            </w:r>
          </w:p>
        </w:tc>
        <w:tc>
          <w:tcPr>
            <w:tcW w:w="720" w:type="dxa"/>
            <w:tcBorders>
              <w:top w:val="nil"/>
              <w:left w:val="nil"/>
              <w:bottom w:val="single" w:sz="4" w:space="0" w:color="auto"/>
              <w:right w:val="single" w:sz="4" w:space="0" w:color="auto"/>
            </w:tcBorders>
            <w:shd w:val="clear" w:color="auto" w:fill="auto"/>
            <w:noWrap/>
            <w:vAlign w:val="bottom"/>
            <w:hideMark/>
          </w:tcPr>
          <w:p w14:paraId="498F642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0.32</w:t>
            </w:r>
          </w:p>
        </w:tc>
        <w:tc>
          <w:tcPr>
            <w:tcW w:w="720" w:type="dxa"/>
            <w:tcBorders>
              <w:top w:val="nil"/>
              <w:left w:val="nil"/>
              <w:bottom w:val="single" w:sz="4" w:space="0" w:color="auto"/>
              <w:right w:val="single" w:sz="4" w:space="0" w:color="auto"/>
            </w:tcBorders>
            <w:shd w:val="clear" w:color="auto" w:fill="auto"/>
            <w:noWrap/>
            <w:vAlign w:val="bottom"/>
            <w:hideMark/>
          </w:tcPr>
          <w:p w14:paraId="1D018EE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7.11</w:t>
            </w:r>
          </w:p>
        </w:tc>
        <w:tc>
          <w:tcPr>
            <w:tcW w:w="720" w:type="dxa"/>
            <w:tcBorders>
              <w:top w:val="nil"/>
              <w:left w:val="nil"/>
              <w:bottom w:val="single" w:sz="4" w:space="0" w:color="auto"/>
              <w:right w:val="single" w:sz="4" w:space="0" w:color="auto"/>
            </w:tcBorders>
            <w:shd w:val="clear" w:color="000000" w:fill="A6A6A6"/>
            <w:noWrap/>
            <w:vAlign w:val="bottom"/>
            <w:hideMark/>
          </w:tcPr>
          <w:p w14:paraId="5FD2DA0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3703104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2.91</w:t>
            </w:r>
          </w:p>
        </w:tc>
        <w:tc>
          <w:tcPr>
            <w:tcW w:w="720" w:type="dxa"/>
            <w:tcBorders>
              <w:top w:val="nil"/>
              <w:left w:val="nil"/>
              <w:bottom w:val="single" w:sz="4" w:space="0" w:color="auto"/>
              <w:right w:val="single" w:sz="4" w:space="0" w:color="auto"/>
            </w:tcBorders>
            <w:shd w:val="clear" w:color="auto" w:fill="auto"/>
            <w:noWrap/>
            <w:vAlign w:val="bottom"/>
            <w:hideMark/>
          </w:tcPr>
          <w:p w14:paraId="0B94C73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7.44</w:t>
            </w:r>
          </w:p>
        </w:tc>
      </w:tr>
      <w:tr w:rsidR="000F18F2" w:rsidRPr="0051537F" w14:paraId="0E049680"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20DD6F9E"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11</w:t>
            </w:r>
          </w:p>
        </w:tc>
        <w:tc>
          <w:tcPr>
            <w:tcW w:w="720" w:type="dxa"/>
            <w:tcBorders>
              <w:top w:val="nil"/>
              <w:left w:val="nil"/>
              <w:bottom w:val="single" w:sz="4" w:space="0" w:color="auto"/>
              <w:right w:val="single" w:sz="4" w:space="0" w:color="auto"/>
            </w:tcBorders>
            <w:shd w:val="clear" w:color="auto" w:fill="auto"/>
            <w:noWrap/>
            <w:vAlign w:val="bottom"/>
            <w:hideMark/>
          </w:tcPr>
          <w:p w14:paraId="6A0FC8D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3.65</w:t>
            </w:r>
          </w:p>
        </w:tc>
        <w:tc>
          <w:tcPr>
            <w:tcW w:w="720" w:type="dxa"/>
            <w:tcBorders>
              <w:top w:val="nil"/>
              <w:left w:val="nil"/>
              <w:bottom w:val="single" w:sz="4" w:space="0" w:color="auto"/>
              <w:right w:val="single" w:sz="4" w:space="0" w:color="auto"/>
            </w:tcBorders>
            <w:shd w:val="clear" w:color="auto" w:fill="auto"/>
            <w:noWrap/>
            <w:vAlign w:val="bottom"/>
            <w:hideMark/>
          </w:tcPr>
          <w:p w14:paraId="7A9945D5"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0.04</w:t>
            </w:r>
          </w:p>
        </w:tc>
        <w:tc>
          <w:tcPr>
            <w:tcW w:w="720" w:type="dxa"/>
            <w:tcBorders>
              <w:top w:val="nil"/>
              <w:left w:val="nil"/>
              <w:bottom w:val="single" w:sz="4" w:space="0" w:color="auto"/>
              <w:right w:val="single" w:sz="4" w:space="0" w:color="auto"/>
            </w:tcBorders>
            <w:shd w:val="clear" w:color="auto" w:fill="auto"/>
            <w:noWrap/>
            <w:vAlign w:val="bottom"/>
            <w:hideMark/>
          </w:tcPr>
          <w:p w14:paraId="6518F92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0.44</w:t>
            </w:r>
          </w:p>
        </w:tc>
        <w:tc>
          <w:tcPr>
            <w:tcW w:w="720" w:type="dxa"/>
            <w:tcBorders>
              <w:top w:val="nil"/>
              <w:left w:val="nil"/>
              <w:bottom w:val="single" w:sz="4" w:space="0" w:color="auto"/>
              <w:right w:val="single" w:sz="4" w:space="0" w:color="auto"/>
            </w:tcBorders>
            <w:shd w:val="clear" w:color="auto" w:fill="auto"/>
            <w:noWrap/>
            <w:vAlign w:val="bottom"/>
            <w:hideMark/>
          </w:tcPr>
          <w:p w14:paraId="0A1A77D4"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2.66</w:t>
            </w:r>
          </w:p>
        </w:tc>
        <w:tc>
          <w:tcPr>
            <w:tcW w:w="720" w:type="dxa"/>
            <w:tcBorders>
              <w:top w:val="nil"/>
              <w:left w:val="nil"/>
              <w:bottom w:val="single" w:sz="4" w:space="0" w:color="auto"/>
              <w:right w:val="single" w:sz="4" w:space="0" w:color="auto"/>
            </w:tcBorders>
            <w:shd w:val="clear" w:color="auto" w:fill="auto"/>
            <w:noWrap/>
            <w:vAlign w:val="bottom"/>
            <w:hideMark/>
          </w:tcPr>
          <w:p w14:paraId="3473B7C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5.27</w:t>
            </w:r>
          </w:p>
        </w:tc>
        <w:tc>
          <w:tcPr>
            <w:tcW w:w="720" w:type="dxa"/>
            <w:tcBorders>
              <w:top w:val="nil"/>
              <w:left w:val="nil"/>
              <w:bottom w:val="single" w:sz="4" w:space="0" w:color="auto"/>
              <w:right w:val="single" w:sz="4" w:space="0" w:color="auto"/>
            </w:tcBorders>
            <w:shd w:val="clear" w:color="auto" w:fill="auto"/>
            <w:noWrap/>
            <w:vAlign w:val="bottom"/>
            <w:hideMark/>
          </w:tcPr>
          <w:p w14:paraId="565D931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3.48</w:t>
            </w:r>
          </w:p>
        </w:tc>
        <w:tc>
          <w:tcPr>
            <w:tcW w:w="720" w:type="dxa"/>
            <w:tcBorders>
              <w:top w:val="nil"/>
              <w:left w:val="nil"/>
              <w:bottom w:val="single" w:sz="4" w:space="0" w:color="auto"/>
              <w:right w:val="single" w:sz="4" w:space="0" w:color="auto"/>
            </w:tcBorders>
            <w:shd w:val="clear" w:color="auto" w:fill="auto"/>
            <w:noWrap/>
            <w:vAlign w:val="bottom"/>
            <w:hideMark/>
          </w:tcPr>
          <w:p w14:paraId="5EE01492"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3.85</w:t>
            </w:r>
          </w:p>
        </w:tc>
        <w:tc>
          <w:tcPr>
            <w:tcW w:w="720" w:type="dxa"/>
            <w:tcBorders>
              <w:top w:val="nil"/>
              <w:left w:val="nil"/>
              <w:bottom w:val="single" w:sz="4" w:space="0" w:color="auto"/>
              <w:right w:val="single" w:sz="4" w:space="0" w:color="auto"/>
            </w:tcBorders>
            <w:shd w:val="clear" w:color="auto" w:fill="auto"/>
            <w:noWrap/>
            <w:vAlign w:val="bottom"/>
            <w:hideMark/>
          </w:tcPr>
          <w:p w14:paraId="5582089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3.23</w:t>
            </w:r>
          </w:p>
        </w:tc>
        <w:tc>
          <w:tcPr>
            <w:tcW w:w="720" w:type="dxa"/>
            <w:tcBorders>
              <w:top w:val="nil"/>
              <w:left w:val="nil"/>
              <w:bottom w:val="single" w:sz="4" w:space="0" w:color="auto"/>
              <w:right w:val="single" w:sz="4" w:space="0" w:color="auto"/>
            </w:tcBorders>
            <w:shd w:val="clear" w:color="auto" w:fill="auto"/>
            <w:noWrap/>
            <w:vAlign w:val="bottom"/>
            <w:hideMark/>
          </w:tcPr>
          <w:p w14:paraId="78917E98"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4.21</w:t>
            </w:r>
          </w:p>
        </w:tc>
        <w:tc>
          <w:tcPr>
            <w:tcW w:w="720" w:type="dxa"/>
            <w:tcBorders>
              <w:top w:val="nil"/>
              <w:left w:val="nil"/>
              <w:bottom w:val="single" w:sz="4" w:space="0" w:color="auto"/>
              <w:right w:val="single" w:sz="4" w:space="0" w:color="auto"/>
            </w:tcBorders>
            <w:shd w:val="clear" w:color="auto" w:fill="auto"/>
            <w:noWrap/>
            <w:vAlign w:val="bottom"/>
            <w:hideMark/>
          </w:tcPr>
          <w:p w14:paraId="00B28E5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2.91</w:t>
            </w:r>
          </w:p>
        </w:tc>
        <w:tc>
          <w:tcPr>
            <w:tcW w:w="720" w:type="dxa"/>
            <w:tcBorders>
              <w:top w:val="nil"/>
              <w:left w:val="nil"/>
              <w:bottom w:val="single" w:sz="4" w:space="0" w:color="auto"/>
              <w:right w:val="single" w:sz="4" w:space="0" w:color="auto"/>
            </w:tcBorders>
            <w:shd w:val="clear" w:color="000000" w:fill="A6A6A6"/>
            <w:noWrap/>
            <w:vAlign w:val="bottom"/>
            <w:hideMark/>
          </w:tcPr>
          <w:p w14:paraId="5D0AB86E"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c>
          <w:tcPr>
            <w:tcW w:w="720" w:type="dxa"/>
            <w:tcBorders>
              <w:top w:val="nil"/>
              <w:left w:val="nil"/>
              <w:bottom w:val="single" w:sz="4" w:space="0" w:color="auto"/>
              <w:right w:val="single" w:sz="4" w:space="0" w:color="auto"/>
            </w:tcBorders>
            <w:shd w:val="clear" w:color="auto" w:fill="auto"/>
            <w:noWrap/>
            <w:vAlign w:val="bottom"/>
            <w:hideMark/>
          </w:tcPr>
          <w:p w14:paraId="7F52293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4.53</w:t>
            </w:r>
          </w:p>
        </w:tc>
      </w:tr>
      <w:tr w:rsidR="000F18F2" w:rsidRPr="0051537F" w14:paraId="72DC36F1" w14:textId="77777777" w:rsidTr="00E907AC">
        <w:trPr>
          <w:trHeight w:val="380"/>
          <w:jc w:val="center"/>
        </w:trPr>
        <w:tc>
          <w:tcPr>
            <w:tcW w:w="1610" w:type="dxa"/>
            <w:tcBorders>
              <w:top w:val="nil"/>
              <w:left w:val="single" w:sz="4" w:space="0" w:color="auto"/>
              <w:bottom w:val="single" w:sz="4" w:space="0" w:color="auto"/>
              <w:right w:val="single" w:sz="4" w:space="0" w:color="auto"/>
            </w:tcBorders>
            <w:shd w:val="clear" w:color="auto" w:fill="auto"/>
            <w:noWrap/>
            <w:vAlign w:val="center"/>
            <w:hideMark/>
          </w:tcPr>
          <w:p w14:paraId="610E6CDD" w14:textId="77777777" w:rsidR="000F18F2" w:rsidRPr="0051537F" w:rsidRDefault="000F18F2" w:rsidP="00E907AC">
            <w:pPr>
              <w:jc w:val="right"/>
              <w:rPr>
                <w:rFonts w:ascii="Calibri" w:eastAsia="Times New Roman" w:hAnsi="Calibri"/>
                <w:b/>
                <w:bCs/>
                <w:color w:val="000000"/>
                <w:sz w:val="28"/>
                <w:szCs w:val="28"/>
              </w:rPr>
            </w:pPr>
            <w:r w:rsidRPr="0051537F">
              <w:rPr>
                <w:rFonts w:ascii="Calibri" w:eastAsia="Times New Roman" w:hAnsi="Calibri"/>
                <w:b/>
                <w:bCs/>
                <w:color w:val="000000"/>
                <w:sz w:val="28"/>
                <w:szCs w:val="28"/>
              </w:rPr>
              <w:t>12</w:t>
            </w:r>
          </w:p>
        </w:tc>
        <w:tc>
          <w:tcPr>
            <w:tcW w:w="720" w:type="dxa"/>
            <w:tcBorders>
              <w:top w:val="nil"/>
              <w:left w:val="nil"/>
              <w:bottom w:val="single" w:sz="4" w:space="0" w:color="auto"/>
              <w:right w:val="single" w:sz="4" w:space="0" w:color="auto"/>
            </w:tcBorders>
            <w:shd w:val="clear" w:color="auto" w:fill="auto"/>
            <w:noWrap/>
            <w:vAlign w:val="bottom"/>
            <w:hideMark/>
          </w:tcPr>
          <w:p w14:paraId="01733541"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8.18</w:t>
            </w:r>
          </w:p>
        </w:tc>
        <w:tc>
          <w:tcPr>
            <w:tcW w:w="720" w:type="dxa"/>
            <w:tcBorders>
              <w:top w:val="nil"/>
              <w:left w:val="nil"/>
              <w:bottom w:val="single" w:sz="4" w:space="0" w:color="auto"/>
              <w:right w:val="single" w:sz="4" w:space="0" w:color="auto"/>
            </w:tcBorders>
            <w:shd w:val="clear" w:color="auto" w:fill="auto"/>
            <w:noWrap/>
            <w:vAlign w:val="bottom"/>
            <w:hideMark/>
          </w:tcPr>
          <w:p w14:paraId="3BCE9F5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4.48</w:t>
            </w:r>
          </w:p>
        </w:tc>
        <w:tc>
          <w:tcPr>
            <w:tcW w:w="720" w:type="dxa"/>
            <w:tcBorders>
              <w:top w:val="nil"/>
              <w:left w:val="nil"/>
              <w:bottom w:val="single" w:sz="4" w:space="0" w:color="auto"/>
              <w:right w:val="single" w:sz="4" w:space="0" w:color="auto"/>
            </w:tcBorders>
            <w:shd w:val="clear" w:color="auto" w:fill="auto"/>
            <w:noWrap/>
            <w:vAlign w:val="bottom"/>
            <w:hideMark/>
          </w:tcPr>
          <w:p w14:paraId="00C44E5D"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4.97</w:t>
            </w:r>
          </w:p>
        </w:tc>
        <w:tc>
          <w:tcPr>
            <w:tcW w:w="720" w:type="dxa"/>
            <w:tcBorders>
              <w:top w:val="nil"/>
              <w:left w:val="nil"/>
              <w:bottom w:val="single" w:sz="4" w:space="0" w:color="auto"/>
              <w:right w:val="single" w:sz="4" w:space="0" w:color="auto"/>
            </w:tcBorders>
            <w:shd w:val="clear" w:color="auto" w:fill="auto"/>
            <w:noWrap/>
            <w:vAlign w:val="bottom"/>
            <w:hideMark/>
          </w:tcPr>
          <w:p w14:paraId="05FEFEBC"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7.19</w:t>
            </w:r>
          </w:p>
        </w:tc>
        <w:tc>
          <w:tcPr>
            <w:tcW w:w="720" w:type="dxa"/>
            <w:tcBorders>
              <w:top w:val="nil"/>
              <w:left w:val="nil"/>
              <w:bottom w:val="single" w:sz="4" w:space="0" w:color="auto"/>
              <w:right w:val="single" w:sz="4" w:space="0" w:color="auto"/>
            </w:tcBorders>
            <w:shd w:val="clear" w:color="auto" w:fill="auto"/>
            <w:noWrap/>
            <w:vAlign w:val="bottom"/>
            <w:hideMark/>
          </w:tcPr>
          <w:p w14:paraId="227F2793"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0.74</w:t>
            </w:r>
          </w:p>
        </w:tc>
        <w:tc>
          <w:tcPr>
            <w:tcW w:w="720" w:type="dxa"/>
            <w:tcBorders>
              <w:top w:val="nil"/>
              <w:left w:val="nil"/>
              <w:bottom w:val="single" w:sz="4" w:space="0" w:color="auto"/>
              <w:right w:val="single" w:sz="4" w:space="0" w:color="auto"/>
            </w:tcBorders>
            <w:shd w:val="clear" w:color="auto" w:fill="auto"/>
            <w:noWrap/>
            <w:vAlign w:val="bottom"/>
            <w:hideMark/>
          </w:tcPr>
          <w:p w14:paraId="031DF70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1.04</w:t>
            </w:r>
          </w:p>
        </w:tc>
        <w:tc>
          <w:tcPr>
            <w:tcW w:w="720" w:type="dxa"/>
            <w:tcBorders>
              <w:top w:val="nil"/>
              <w:left w:val="nil"/>
              <w:bottom w:val="single" w:sz="4" w:space="0" w:color="auto"/>
              <w:right w:val="single" w:sz="4" w:space="0" w:color="auto"/>
            </w:tcBorders>
            <w:shd w:val="clear" w:color="auto" w:fill="auto"/>
            <w:noWrap/>
            <w:vAlign w:val="bottom"/>
            <w:hideMark/>
          </w:tcPr>
          <w:p w14:paraId="2F995EDB"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8.38</w:t>
            </w:r>
          </w:p>
        </w:tc>
        <w:tc>
          <w:tcPr>
            <w:tcW w:w="720" w:type="dxa"/>
            <w:tcBorders>
              <w:top w:val="nil"/>
              <w:left w:val="nil"/>
              <w:bottom w:val="single" w:sz="4" w:space="0" w:color="auto"/>
              <w:right w:val="single" w:sz="4" w:space="0" w:color="auto"/>
            </w:tcBorders>
            <w:shd w:val="clear" w:color="auto" w:fill="auto"/>
            <w:noWrap/>
            <w:vAlign w:val="bottom"/>
            <w:hideMark/>
          </w:tcPr>
          <w:p w14:paraId="29D8BAF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7.76</w:t>
            </w:r>
          </w:p>
        </w:tc>
        <w:tc>
          <w:tcPr>
            <w:tcW w:w="720" w:type="dxa"/>
            <w:tcBorders>
              <w:top w:val="nil"/>
              <w:left w:val="nil"/>
              <w:bottom w:val="single" w:sz="4" w:space="0" w:color="auto"/>
              <w:right w:val="single" w:sz="4" w:space="0" w:color="auto"/>
            </w:tcBorders>
            <w:shd w:val="clear" w:color="auto" w:fill="auto"/>
            <w:noWrap/>
            <w:vAlign w:val="bottom"/>
            <w:hideMark/>
          </w:tcPr>
          <w:p w14:paraId="7A893576"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0.32</w:t>
            </w:r>
          </w:p>
        </w:tc>
        <w:tc>
          <w:tcPr>
            <w:tcW w:w="720" w:type="dxa"/>
            <w:tcBorders>
              <w:top w:val="nil"/>
              <w:left w:val="nil"/>
              <w:bottom w:val="single" w:sz="4" w:space="0" w:color="auto"/>
              <w:right w:val="single" w:sz="4" w:space="0" w:color="auto"/>
            </w:tcBorders>
            <w:shd w:val="clear" w:color="auto" w:fill="auto"/>
            <w:noWrap/>
            <w:vAlign w:val="bottom"/>
            <w:hideMark/>
          </w:tcPr>
          <w:p w14:paraId="7CD4DA00"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7.44</w:t>
            </w:r>
          </w:p>
        </w:tc>
        <w:tc>
          <w:tcPr>
            <w:tcW w:w="720" w:type="dxa"/>
            <w:tcBorders>
              <w:top w:val="nil"/>
              <w:left w:val="nil"/>
              <w:bottom w:val="single" w:sz="4" w:space="0" w:color="auto"/>
              <w:right w:val="single" w:sz="4" w:space="0" w:color="auto"/>
            </w:tcBorders>
            <w:shd w:val="clear" w:color="auto" w:fill="auto"/>
            <w:noWrap/>
            <w:vAlign w:val="bottom"/>
            <w:hideMark/>
          </w:tcPr>
          <w:p w14:paraId="0CBC2A6A"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4.53</w:t>
            </w:r>
          </w:p>
        </w:tc>
        <w:tc>
          <w:tcPr>
            <w:tcW w:w="720" w:type="dxa"/>
            <w:tcBorders>
              <w:top w:val="nil"/>
              <w:left w:val="nil"/>
              <w:bottom w:val="single" w:sz="4" w:space="0" w:color="auto"/>
              <w:right w:val="single" w:sz="4" w:space="0" w:color="auto"/>
            </w:tcBorders>
            <w:shd w:val="clear" w:color="000000" w:fill="A6A6A6"/>
            <w:noWrap/>
            <w:vAlign w:val="bottom"/>
            <w:hideMark/>
          </w:tcPr>
          <w:p w14:paraId="29B3D417" w14:textId="77777777" w:rsidR="000F18F2" w:rsidRPr="0051537F" w:rsidRDefault="000F18F2" w:rsidP="00E907AC">
            <w:pPr>
              <w:jc w:val="right"/>
              <w:rPr>
                <w:rFonts w:ascii="Calibri" w:eastAsia="Times New Roman" w:hAnsi="Calibri"/>
                <w:color w:val="000000"/>
              </w:rPr>
            </w:pPr>
            <w:r w:rsidRPr="0051537F">
              <w:rPr>
                <w:rFonts w:ascii="Calibri" w:eastAsia="Times New Roman" w:hAnsi="Calibri"/>
                <w:color w:val="000000"/>
              </w:rPr>
              <w:t>0</w:t>
            </w:r>
          </w:p>
        </w:tc>
      </w:tr>
    </w:tbl>
    <w:p w14:paraId="1161329F" w14:textId="422E32AA" w:rsidR="006B1126" w:rsidRDefault="006B1126" w:rsidP="006B1126">
      <w:pPr>
        <w:rPr>
          <w:rFonts w:eastAsia="Times New Roman"/>
        </w:rPr>
      </w:pPr>
    </w:p>
    <w:p w14:paraId="31FC9F87" w14:textId="7042354F" w:rsidR="007B1B16" w:rsidRPr="00940665" w:rsidRDefault="007B1B16" w:rsidP="00780BDB">
      <w:pPr>
        <w:pStyle w:val="ListParagraph"/>
        <w:numPr>
          <w:ilvl w:val="0"/>
          <w:numId w:val="1"/>
        </w:numPr>
        <w:autoSpaceDE w:val="0"/>
        <w:autoSpaceDN w:val="0"/>
        <w:adjustRightInd w:val="0"/>
        <w:rPr>
          <w:rFonts w:ascii="TimesNewRomanPSMT" w:hAnsi="TimesNewRomanPSMT" w:cs="TimesNewRomanPSMT"/>
        </w:rPr>
      </w:pPr>
      <w:r w:rsidRPr="00940665">
        <w:rPr>
          <w:rFonts w:ascii="TimesNewRomanPS-BoldMT" w:hAnsi="TimesNewRomanPS-BoldMT" w:cs="TimesNewRomanPS-BoldMT"/>
          <w:b/>
          <w:bCs/>
        </w:rPr>
        <w:t xml:space="preserve">No Free Lunch Theorem (10 points) </w:t>
      </w:r>
      <w:r w:rsidRPr="00940665">
        <w:rPr>
          <w:rFonts w:ascii="TimesNewRomanPSMT" w:hAnsi="TimesNewRomanPSMT" w:cs="TimesNewRomanPSMT"/>
        </w:rPr>
        <w:t>(This question uses notation given in lecture slides)</w:t>
      </w:r>
    </w:p>
    <w:p w14:paraId="4380D81B" w14:textId="77777777"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Assume you want to compare a genetic algorithm with an evolutionary search (ES)</w:t>
      </w:r>
    </w:p>
    <w:p w14:paraId="40EF6A63" w14:textId="77777777"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algorithm by how well they can maximize a function. The decision vector is a binary</w:t>
      </w:r>
    </w:p>
    <w:p w14:paraId="3BD124FE" w14:textId="77777777"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string of length 5. The value of the objective function is an integer between 1 and 10. So</w:t>
      </w:r>
    </w:p>
    <w:p w14:paraId="6184F39F" w14:textId="749B7E30"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the domain is the set of binary strings of length 5 and the range is {</w:t>
      </w:r>
      <w:proofErr w:type="gramStart"/>
      <w:r>
        <w:rPr>
          <w:rFonts w:ascii="TimesNewRomanPSMT" w:hAnsi="TimesNewRomanPSMT" w:cs="TimesNewRomanPSMT"/>
        </w:rPr>
        <w:t>1,2,…</w:t>
      </w:r>
      <w:proofErr w:type="gramEnd"/>
      <w:r>
        <w:rPr>
          <w:rFonts w:ascii="TimesNewRomanPSMT" w:hAnsi="TimesNewRomanPSMT" w:cs="TimesNewRomanPSMT"/>
        </w:rPr>
        <w:t>,10}. The initial</w:t>
      </w:r>
    </w:p>
    <w:p w14:paraId="44830250" w14:textId="77777777"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population for the optimization is picked randomly (uniform distribution) from the</w:t>
      </w:r>
    </w:p>
    <w:p w14:paraId="2477FDC8" w14:textId="5C172E03"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domain. All comparisons below assume algorithms are run so that 1000 objective function evaluations of J are made at distinctly different binary strings for each J.</w:t>
      </w:r>
    </w:p>
    <w:p w14:paraId="004D1AD6" w14:textId="77777777" w:rsidR="007B1B16" w:rsidRDefault="007B1B16" w:rsidP="007B1B16">
      <w:pPr>
        <w:autoSpaceDE w:val="0"/>
        <w:autoSpaceDN w:val="0"/>
        <w:adjustRightInd w:val="0"/>
        <w:rPr>
          <w:rFonts w:ascii="TimesNewRomanPSMT" w:hAnsi="TimesNewRomanPSMT" w:cs="TimesNewRomanPSMT"/>
        </w:rPr>
      </w:pPr>
    </w:p>
    <w:p w14:paraId="2A4FA7B7" w14:textId="77777777" w:rsidR="007B1B16" w:rsidRDefault="007B1B16" w:rsidP="007B1B16">
      <w:pPr>
        <w:autoSpaceDE w:val="0"/>
        <w:autoSpaceDN w:val="0"/>
        <w:adjustRightInd w:val="0"/>
        <w:rPr>
          <w:rFonts w:ascii="TimesNewRomanPSMT" w:hAnsi="TimesNewRomanPSMT" w:cs="TimesNewRomanPSMT"/>
        </w:rPr>
      </w:pPr>
      <w:r>
        <w:rPr>
          <w:rFonts w:ascii="TimesNewRoman" w:hAnsi="TimesNewRoman" w:cs="TimesNewRoman"/>
        </w:rPr>
        <w:t xml:space="preserve">a) </w:t>
      </w:r>
      <w:r>
        <w:rPr>
          <w:rFonts w:ascii="TimesNewRomanPS-BoldMT" w:hAnsi="TimesNewRomanPS-BoldMT" w:cs="TimesNewRomanPS-BoldMT"/>
          <w:b/>
          <w:bCs/>
        </w:rPr>
        <w:t xml:space="preserve">(3 points) </w:t>
      </w:r>
      <w:r>
        <w:rPr>
          <w:rFonts w:ascii="TimesNewRomanPSMT" w:hAnsi="TimesNewRomanPSMT" w:cs="TimesNewRomanPSMT"/>
        </w:rPr>
        <w:t xml:space="preserve">How many possible problems (i.e. </w:t>
      </w:r>
      <w:r>
        <w:rPr>
          <w:rFonts w:ascii="TimesNewRomanPS-BoldMT" w:hAnsi="TimesNewRomanPS-BoldMT" w:cs="TimesNewRomanPS-BoldMT"/>
          <w:b/>
          <w:bCs/>
        </w:rPr>
        <w:t xml:space="preserve">how many different </w:t>
      </w:r>
      <w:r>
        <w:rPr>
          <w:rFonts w:ascii="TimesNewRomanPS-BoldItalicMT" w:hAnsi="TimesNewRomanPS-BoldItalicMT" w:cs="TimesNewRomanPS-BoldItalicMT"/>
          <w:b/>
          <w:bCs/>
          <w:i/>
          <w:iCs/>
        </w:rPr>
        <w:t>J</w:t>
      </w:r>
      <w:r>
        <w:rPr>
          <w:rFonts w:ascii="TimesNewRomanPS-BoldItalicMT" w:hAnsi="TimesNewRomanPS-BoldItalicMT" w:cs="TimesNewRomanPS-BoldItalicMT"/>
          <w:b/>
          <w:bCs/>
          <w:i/>
          <w:iCs/>
          <w:sz w:val="16"/>
          <w:szCs w:val="16"/>
        </w:rPr>
        <w:t xml:space="preserve">K </w:t>
      </w:r>
      <w:r>
        <w:rPr>
          <w:rFonts w:ascii="TimesNewRomanPS-BoldItalicMT" w:hAnsi="TimesNewRomanPS-BoldItalicMT" w:cs="TimesNewRomanPS-BoldItalicMT"/>
          <w:b/>
          <w:bCs/>
          <w:i/>
          <w:iCs/>
        </w:rPr>
        <w:t>’s</w:t>
      </w:r>
      <w:r>
        <w:rPr>
          <w:rFonts w:ascii="TimesNewRomanPSMT" w:hAnsi="TimesNewRomanPSMT" w:cs="TimesNewRomanPSMT"/>
        </w:rPr>
        <w:t>) are there for</w:t>
      </w:r>
    </w:p>
    <w:p w14:paraId="4CE1EAF3" w14:textId="420246A4"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this situation?</w:t>
      </w:r>
    </w:p>
    <w:p w14:paraId="6C5CD785" w14:textId="77777777" w:rsidR="007B1B16" w:rsidRDefault="007B1B16" w:rsidP="007B1B16">
      <w:pPr>
        <w:autoSpaceDE w:val="0"/>
        <w:autoSpaceDN w:val="0"/>
        <w:adjustRightInd w:val="0"/>
        <w:rPr>
          <w:rFonts w:ascii="TimesNewRomanPSMT" w:hAnsi="TimesNewRomanPSMT" w:cs="TimesNewRomanPSMT"/>
        </w:rPr>
      </w:pPr>
    </w:p>
    <w:p w14:paraId="11FF5375" w14:textId="77777777" w:rsidR="007B1B16" w:rsidRDefault="007B1B16" w:rsidP="007B1B16">
      <w:pPr>
        <w:autoSpaceDE w:val="0"/>
        <w:autoSpaceDN w:val="0"/>
        <w:adjustRightInd w:val="0"/>
        <w:rPr>
          <w:rFonts w:ascii="TimesNewRomanPSMT" w:hAnsi="TimesNewRomanPSMT" w:cs="TimesNewRomanPSMT"/>
        </w:rPr>
      </w:pPr>
      <w:r>
        <w:rPr>
          <w:rFonts w:ascii="TimesNewRoman" w:hAnsi="TimesNewRoman" w:cs="TimesNewRoman"/>
        </w:rPr>
        <w:t xml:space="preserve">b) </w:t>
      </w:r>
      <w:r>
        <w:rPr>
          <w:rFonts w:ascii="TimesNewRomanPS-BoldMT" w:hAnsi="TimesNewRomanPS-BoldMT" w:cs="TimesNewRomanPS-BoldMT"/>
          <w:b/>
          <w:bCs/>
        </w:rPr>
        <w:t xml:space="preserve">(3 points) </w:t>
      </w:r>
      <w:r>
        <w:rPr>
          <w:rFonts w:ascii="TimesNewRomanPSMT" w:hAnsi="TimesNewRomanPSMT" w:cs="TimesNewRomanPSMT"/>
        </w:rPr>
        <w:t xml:space="preserve">How many of the possible </w:t>
      </w:r>
      <w:r>
        <w:rPr>
          <w:rFonts w:ascii="TimesNewRomanPS-ItalicMT" w:hAnsi="TimesNewRomanPS-ItalicMT" w:cs="TimesNewRomanPS-ItalicMT"/>
          <w:i/>
          <w:iCs/>
        </w:rPr>
        <w:t>J</w:t>
      </w:r>
      <w:r>
        <w:rPr>
          <w:rFonts w:ascii="TimesNewRomanPS-ItalicMT" w:hAnsi="TimesNewRomanPS-ItalicMT" w:cs="TimesNewRomanPS-ItalicMT"/>
          <w:i/>
          <w:iCs/>
          <w:sz w:val="16"/>
          <w:szCs w:val="16"/>
        </w:rPr>
        <w:t xml:space="preserve">K </w:t>
      </w:r>
      <w:r>
        <w:rPr>
          <w:rFonts w:ascii="TimesNewRomanPS-ItalicMT" w:hAnsi="TimesNewRomanPS-ItalicMT" w:cs="TimesNewRomanPS-ItalicMT"/>
          <w:i/>
          <w:iCs/>
        </w:rPr>
        <w:t xml:space="preserve">’s </w:t>
      </w:r>
      <w:proofErr w:type="gramStart"/>
      <w:r>
        <w:rPr>
          <w:rFonts w:ascii="TimesNewRomanPSMT" w:hAnsi="TimesNewRomanPSMT" w:cs="TimesNewRomanPSMT"/>
        </w:rPr>
        <w:t>have</w:t>
      </w:r>
      <w:proofErr w:type="gramEnd"/>
      <w:r>
        <w:rPr>
          <w:rFonts w:ascii="TimesNewRomanPSMT" w:hAnsi="TimesNewRomanPSMT" w:cs="TimesNewRomanPSMT"/>
        </w:rPr>
        <w:t xml:space="preserve"> an objective function value of strictly</w:t>
      </w:r>
    </w:p>
    <w:p w14:paraId="77CE88FC" w14:textId="4FD5566B"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lastRenderedPageBreak/>
        <w:t xml:space="preserve">less than 6 for all possible binary strings of length 5? To show you understand this concept, give one example of one objective function </w:t>
      </w:r>
      <w:r>
        <w:rPr>
          <w:rFonts w:ascii="TimesNewRomanPS-ItalicMT" w:hAnsi="TimesNewRomanPS-ItalicMT" w:cs="TimesNewRomanPS-ItalicMT"/>
          <w:i/>
          <w:iCs/>
        </w:rPr>
        <w:t>J</w:t>
      </w:r>
      <w:r>
        <w:rPr>
          <w:rFonts w:ascii="TimesNewRomanPS-ItalicMT" w:hAnsi="TimesNewRomanPS-ItalicMT" w:cs="TimesNewRomanPS-ItalicMT"/>
          <w:i/>
          <w:iCs/>
          <w:sz w:val="16"/>
          <w:szCs w:val="16"/>
        </w:rPr>
        <w:t>K</w:t>
      </w:r>
      <w:r>
        <w:rPr>
          <w:rFonts w:ascii="TimesNewRomanPS-ItalicMT" w:hAnsi="TimesNewRomanPS-ItalicMT" w:cs="TimesNewRomanPS-ItalicMT"/>
          <w:i/>
          <w:iCs/>
        </w:rPr>
        <w:t xml:space="preserve">(x) </w:t>
      </w:r>
      <w:r>
        <w:rPr>
          <w:rFonts w:ascii="TimesNewRomanPSMT" w:hAnsi="TimesNewRomanPSMT" w:cs="TimesNewRomanPSMT"/>
        </w:rPr>
        <w:t xml:space="preserve">such that </w:t>
      </w:r>
      <w:r>
        <w:rPr>
          <w:rFonts w:ascii="TimesNewRomanPS-ItalicMT" w:hAnsi="TimesNewRomanPS-ItalicMT" w:cs="TimesNewRomanPS-ItalicMT"/>
          <w:i/>
          <w:iCs/>
        </w:rPr>
        <w:t>J</w:t>
      </w:r>
      <w:r>
        <w:rPr>
          <w:rFonts w:ascii="TimesNewRomanPS-ItalicMT" w:hAnsi="TimesNewRomanPS-ItalicMT" w:cs="TimesNewRomanPS-ItalicMT"/>
          <w:i/>
          <w:iCs/>
          <w:sz w:val="16"/>
          <w:szCs w:val="16"/>
        </w:rPr>
        <w:t xml:space="preserve">K </w:t>
      </w:r>
      <w:r>
        <w:rPr>
          <w:rFonts w:ascii="TimesNewRomanPS-ItalicMT" w:hAnsi="TimesNewRomanPS-ItalicMT" w:cs="TimesNewRomanPS-ItalicMT"/>
          <w:i/>
          <w:iCs/>
        </w:rPr>
        <w:t xml:space="preserve">(x) </w:t>
      </w:r>
      <w:r>
        <w:rPr>
          <w:rFonts w:ascii="TimesNewRomanPSMT" w:hAnsi="TimesNewRomanPSMT" w:cs="TimesNewRomanPSMT"/>
        </w:rPr>
        <w:t xml:space="preserve">is less than 6 for all </w:t>
      </w:r>
      <w:r>
        <w:rPr>
          <w:rFonts w:ascii="TimesNewRomanPS-ItalicMT" w:hAnsi="TimesNewRomanPS-ItalicMT" w:cs="TimesNewRomanPS-ItalicMT"/>
          <w:i/>
          <w:iCs/>
        </w:rPr>
        <w:t xml:space="preserve">x </w:t>
      </w:r>
      <w:r>
        <w:rPr>
          <w:rFonts w:ascii="TimesNewRomanPSMT" w:hAnsi="TimesNewRomanPSMT" w:cs="TimesNewRomanPSMT"/>
        </w:rPr>
        <w:t xml:space="preserve">in domain </w:t>
      </w:r>
      <w:r>
        <w:rPr>
          <w:rFonts w:ascii="TimesNewRomanPS-ItalicMT" w:hAnsi="TimesNewRomanPS-ItalicMT" w:cs="TimesNewRomanPS-ItalicMT"/>
          <w:i/>
          <w:iCs/>
        </w:rPr>
        <w:t xml:space="preserve">S </w:t>
      </w:r>
      <w:r>
        <w:rPr>
          <w:rFonts w:ascii="TimesNewRomanPSMT" w:hAnsi="TimesNewRomanPSMT" w:cs="TimesNewRomanPSMT"/>
        </w:rPr>
        <w:t>(</w:t>
      </w:r>
      <w:r>
        <w:rPr>
          <w:rFonts w:ascii="TimesNewRomanPS-ItalicMT" w:hAnsi="TimesNewRomanPS-ItalicMT" w:cs="TimesNewRomanPS-ItalicMT"/>
          <w:i/>
          <w:iCs/>
        </w:rPr>
        <w:t>This is very easy—the question is</w:t>
      </w:r>
      <w:r>
        <w:rPr>
          <w:rFonts w:ascii="TimesNewRomanPSMT" w:hAnsi="TimesNewRomanPSMT" w:cs="TimesNewRomanPSMT"/>
        </w:rPr>
        <w:t xml:space="preserve"> </w:t>
      </w:r>
      <w:r>
        <w:rPr>
          <w:rFonts w:ascii="TimesNewRomanPS-ItalicMT" w:hAnsi="TimesNewRomanPS-ItalicMT" w:cs="TimesNewRomanPS-ItalicMT"/>
          <w:i/>
          <w:iCs/>
        </w:rPr>
        <w:t xml:space="preserve">just to make you think concretely about what a J in a subset of Z is). </w:t>
      </w:r>
      <w:r>
        <w:rPr>
          <w:rFonts w:ascii="TimesNewRomanPSMT" w:hAnsi="TimesNewRomanPSMT" w:cs="TimesNewRomanPSMT"/>
        </w:rPr>
        <w:t xml:space="preserve">Let us call this set </w:t>
      </w:r>
      <w:r>
        <w:rPr>
          <w:rFonts w:ascii="TimesNewRomanPS-ItalicMT" w:hAnsi="TimesNewRomanPS-ItalicMT" w:cs="TimesNewRomanPS-ItalicMT"/>
          <w:i/>
          <w:iCs/>
        </w:rPr>
        <w:t>G</w:t>
      </w:r>
      <w:proofErr w:type="gramStart"/>
      <w:r>
        <w:rPr>
          <w:rFonts w:ascii="TimesNewRomanPS-ItalicMT" w:hAnsi="TimesNewRomanPS-ItalicMT" w:cs="TimesNewRomanPS-ItalicMT"/>
          <w:i/>
          <w:iCs/>
        </w:rPr>
        <w:t>={ J</w:t>
      </w:r>
      <w:r>
        <w:rPr>
          <w:rFonts w:ascii="TimesNewRomanPS-ItalicMT" w:hAnsi="TimesNewRomanPS-ItalicMT" w:cs="TimesNewRomanPS-ItalicMT"/>
          <w:i/>
          <w:iCs/>
          <w:sz w:val="16"/>
          <w:szCs w:val="16"/>
        </w:rPr>
        <w:t>K</w:t>
      </w:r>
      <w:proofErr w:type="gramEnd"/>
      <w:r>
        <w:rPr>
          <w:rFonts w:ascii="TimesNewRomanPS-ItalicMT" w:hAnsi="TimesNewRomanPS-ItalicMT" w:cs="TimesNewRomanPS-ItalicMT"/>
          <w:i/>
          <w:iCs/>
          <w:sz w:val="16"/>
          <w:szCs w:val="16"/>
        </w:rPr>
        <w:t xml:space="preserve"> </w:t>
      </w:r>
      <w:r>
        <w:rPr>
          <w:rFonts w:ascii="TimesNewRomanPS-ItalicMT" w:hAnsi="TimesNewRomanPS-ItalicMT" w:cs="TimesNewRomanPS-ItalicMT"/>
          <w:i/>
          <w:iCs/>
        </w:rPr>
        <w:t>, K=1,…,H| J</w:t>
      </w:r>
      <w:r>
        <w:rPr>
          <w:rFonts w:ascii="TimesNewRomanPS-ItalicMT" w:hAnsi="TimesNewRomanPS-ItalicMT" w:cs="TimesNewRomanPS-ItalicMT"/>
          <w:i/>
          <w:iCs/>
          <w:sz w:val="16"/>
          <w:szCs w:val="16"/>
        </w:rPr>
        <w:t>K</w:t>
      </w:r>
      <w:r>
        <w:rPr>
          <w:rFonts w:ascii="TimesNewRomanPS-ItalicMT" w:hAnsi="TimesNewRomanPS-ItalicMT" w:cs="TimesNewRomanPS-ItalicMT"/>
          <w:i/>
          <w:iCs/>
        </w:rPr>
        <w:t>(x)&lt;5}</w:t>
      </w:r>
      <w:r>
        <w:rPr>
          <w:rFonts w:ascii="TimesNewRomanPSMT" w:hAnsi="TimesNewRomanPSMT" w:cs="TimesNewRomanPSMT"/>
        </w:rPr>
        <w:t xml:space="preserve">. </w:t>
      </w:r>
      <w:proofErr w:type="gramStart"/>
      <w:r>
        <w:rPr>
          <w:rFonts w:ascii="TimesNewRomanPSMT" w:hAnsi="TimesNewRomanPSMT" w:cs="TimesNewRomanPSMT"/>
        </w:rPr>
        <w:t>So</w:t>
      </w:r>
      <w:proofErr w:type="gramEnd"/>
      <w:r>
        <w:rPr>
          <w:rFonts w:ascii="TimesNewRomanPSMT" w:hAnsi="TimesNewRomanPSMT" w:cs="TimesNewRomanPSMT"/>
        </w:rPr>
        <w:t xml:space="preserve"> the question is how big is </w:t>
      </w:r>
      <w:r>
        <w:rPr>
          <w:rFonts w:ascii="TimesNewRomanPS-ItalicMT" w:hAnsi="TimesNewRomanPS-ItalicMT" w:cs="TimesNewRomanPS-ItalicMT"/>
          <w:i/>
          <w:iCs/>
        </w:rPr>
        <w:t>H=|G|</w:t>
      </w:r>
      <w:r>
        <w:rPr>
          <w:rFonts w:ascii="TimesNewRomanPSMT" w:hAnsi="TimesNewRomanPSMT" w:cs="TimesNewRomanPSMT"/>
        </w:rPr>
        <w:t xml:space="preserve">? What is the </w:t>
      </w:r>
      <w:r>
        <w:rPr>
          <w:rFonts w:ascii="TimesNewRomanPS-BoldMT" w:hAnsi="TimesNewRomanPS-BoldMT" w:cs="TimesNewRomanPS-BoldMT"/>
          <w:b/>
          <w:bCs/>
        </w:rPr>
        <w:t xml:space="preserve">ratio of |Z| to |G| </w:t>
      </w:r>
      <w:r>
        <w:rPr>
          <w:rFonts w:ascii="TimesNewRomanPSMT" w:hAnsi="TimesNewRomanPSMT" w:cs="TimesNewRomanPSMT"/>
        </w:rPr>
        <w:t xml:space="preserve">(expressed as a power of 2)? Approximate that as function of 10 (e.g. ratio |Z|/|G|= </w:t>
      </w:r>
      <m:oMath>
        <m:sSup>
          <m:sSupPr>
            <m:ctrlPr>
              <w:rPr>
                <w:rFonts w:ascii="Cambria Math" w:hAnsi="Cambria Math" w:cs="TimesNewRomanPSMT"/>
              </w:rPr>
            </m:ctrlPr>
          </m:sSupPr>
          <m:e>
            <m:r>
              <w:rPr>
                <w:rFonts w:ascii="Cambria Math" w:hAnsi="Cambria Math" w:cs="TimesNewRomanPSMT"/>
              </w:rPr>
              <m:t>10</m:t>
            </m:r>
          </m:e>
          <m:sup>
            <m:r>
              <w:rPr>
                <w:rFonts w:ascii="Cambria Math" w:hAnsi="Cambria Math" w:cs="TimesNewRomanPSMT" w:hint="eastAsia"/>
                <w:lang w:eastAsia="zh-CN"/>
              </w:rPr>
              <m:t>b</m:t>
            </m:r>
          </m:sup>
        </m:sSup>
      </m:oMath>
      <w:r>
        <w:rPr>
          <w:rFonts w:ascii="TimesNewRomanPSMT" w:hAnsi="TimesNewRomanPSMT" w:cs="TimesNewRomanPSMT"/>
          <w:sz w:val="16"/>
          <w:szCs w:val="16"/>
        </w:rPr>
        <w:t xml:space="preserve"> </w:t>
      </w:r>
      <w:r>
        <w:rPr>
          <w:rFonts w:ascii="TimesNewRomanPSMT" w:hAnsi="TimesNewRomanPSMT" w:cs="TimesNewRomanPSMT"/>
        </w:rPr>
        <w:t>where b= is an integer). This base 10 question is to make sure you appreciate the difference in size of these function sets</w:t>
      </w:r>
    </w:p>
    <w:p w14:paraId="103457C8" w14:textId="77777777" w:rsidR="007B1B16" w:rsidRDefault="007B1B16" w:rsidP="007B1B16">
      <w:pPr>
        <w:autoSpaceDE w:val="0"/>
        <w:autoSpaceDN w:val="0"/>
        <w:adjustRightInd w:val="0"/>
        <w:rPr>
          <w:rFonts w:ascii="TimesNewRomanPSMT" w:hAnsi="TimesNewRomanPSMT" w:cs="TimesNewRomanPSMT"/>
        </w:rPr>
      </w:pPr>
    </w:p>
    <w:p w14:paraId="496A1CB0" w14:textId="7633AE57" w:rsidR="007B1B16" w:rsidRDefault="007B1B16" w:rsidP="007B1B16">
      <w:pPr>
        <w:autoSpaceDE w:val="0"/>
        <w:autoSpaceDN w:val="0"/>
        <w:adjustRightInd w:val="0"/>
        <w:rPr>
          <w:rFonts w:ascii="TimesNewRomanPSMT" w:hAnsi="TimesNewRomanPSMT" w:cs="TimesNewRomanPSMT"/>
        </w:rPr>
      </w:pPr>
      <w:r>
        <w:rPr>
          <w:rFonts w:ascii="TimesNewRoman" w:hAnsi="TimesNewRoman" w:cs="TimesNewRoman"/>
        </w:rPr>
        <w:t xml:space="preserve">c) </w:t>
      </w:r>
      <w:r>
        <w:rPr>
          <w:rFonts w:ascii="TimesNewRomanPS-BoldMT" w:hAnsi="TimesNewRomanPS-BoldMT" w:cs="TimesNewRomanPS-BoldMT"/>
          <w:b/>
          <w:bCs/>
        </w:rPr>
        <w:t xml:space="preserve">(4 points) </w:t>
      </w:r>
      <w:r>
        <w:rPr>
          <w:rFonts w:ascii="TimesNewRomanPSMT" w:hAnsi="TimesNewRomanPSMT" w:cs="TimesNewRomanPSMT"/>
        </w:rPr>
        <w:t>By the No Free Lunch (NFL) Theorem we can show that:</w:t>
      </w:r>
    </w:p>
    <w:p w14:paraId="37B4437B" w14:textId="0E860D10"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m:oMath>
        <m:nary>
          <m:naryPr>
            <m:chr m:val="∑"/>
            <m:limLoc m:val="undOvr"/>
            <m:supHide m:val="1"/>
            <m:ctrlPr>
              <w:rPr>
                <w:rFonts w:ascii="Cambria Math" w:hAnsi="Cambria Math" w:cs="TimesNewRomanPSMT"/>
              </w:rPr>
            </m:ctrlPr>
          </m:naryPr>
          <m:sub>
            <m:r>
              <w:rPr>
                <w:rFonts w:ascii="Cambria Math" w:hAnsi="Cambria Math" w:cs="TimesNewRomanPSMT"/>
              </w:rPr>
              <m:t>J∈Z</m:t>
            </m:r>
          </m:sub>
          <m:sup/>
          <m:e>
            <m:r>
              <w:rPr>
                <w:rFonts w:ascii="Cambria Math" w:hAnsi="Cambria Math" w:cs="TimesNewRomanPSMT"/>
              </w:rPr>
              <m:t>P</m:t>
            </m:r>
            <m:d>
              <m:dPr>
                <m:ctrlPr>
                  <w:rPr>
                    <w:rFonts w:ascii="Cambria Math" w:hAnsi="Cambria Math" w:cs="TimesNewRomanPSMT"/>
                    <w:i/>
                  </w:rPr>
                </m:ctrlPr>
              </m:dPr>
              <m:e>
                <m:r>
                  <w:rPr>
                    <w:rFonts w:ascii="Cambria Math" w:hAnsi="Cambria Math" w:cs="TimesNewRomanPSMT"/>
                  </w:rPr>
                  <m:t>M</m:t>
                </m:r>
              </m:e>
              <m:e>
                <m:r>
                  <w:rPr>
                    <w:rFonts w:ascii="Cambria Math" w:hAnsi="Cambria Math" w:cs="TimesNewRomanPSMT"/>
                  </w:rPr>
                  <m:t>J,n,GA</m:t>
                </m:r>
              </m:e>
            </m:d>
            <m:r>
              <w:rPr>
                <w:rFonts w:ascii="Cambria Math" w:hAnsi="Cambria Math" w:cs="TimesNewRomanPSMT"/>
              </w:rPr>
              <m:t xml:space="preserve">= </m:t>
            </m:r>
            <m:nary>
              <m:naryPr>
                <m:chr m:val="∑"/>
                <m:limLoc m:val="undOvr"/>
                <m:supHide m:val="1"/>
                <m:ctrlPr>
                  <w:rPr>
                    <w:rFonts w:ascii="Cambria Math" w:hAnsi="Cambria Math" w:cs="TimesNewRomanPSMT"/>
                    <w:i/>
                  </w:rPr>
                </m:ctrlPr>
              </m:naryPr>
              <m:sub>
                <m:r>
                  <w:rPr>
                    <w:rFonts w:ascii="Cambria Math" w:hAnsi="Cambria Math" w:cs="TimesNewRomanPSMT"/>
                  </w:rPr>
                  <m:t>J∈Z</m:t>
                </m:r>
              </m:sub>
              <m:sup/>
              <m:e>
                <m:r>
                  <w:rPr>
                    <w:rFonts w:ascii="Cambria Math" w:hAnsi="Cambria Math" w:cs="TimesNewRomanPSMT"/>
                  </w:rPr>
                  <m:t>P(M|J,n,ES)</m:t>
                </m:r>
              </m:e>
            </m:nary>
          </m:e>
        </m:nary>
      </m:oMath>
    </w:p>
    <w:p w14:paraId="06DB7092" w14:textId="68DF538D" w:rsidR="007B1B16" w:rsidRDefault="007B1B16" w:rsidP="007B1B16">
      <w:pPr>
        <w:autoSpaceDE w:val="0"/>
        <w:autoSpaceDN w:val="0"/>
        <w:adjustRightInd w:val="0"/>
        <w:rPr>
          <w:rFonts w:ascii="CambriaMath" w:eastAsia="CambriaMath" w:hAnsi="TimesNewRomanPS-BoldMT" w:cs="CambriaMath"/>
          <w:sz w:val="17"/>
          <w:szCs w:val="17"/>
        </w:rPr>
      </w:pPr>
      <w:r>
        <w:rPr>
          <w:rFonts w:ascii="CambriaMath" w:eastAsia="CambriaMath" w:hAnsi="TimesNewRomanPS-BoldMT" w:cs="CambriaMath"/>
          <w:sz w:val="17"/>
          <w:szCs w:val="17"/>
        </w:rPr>
        <w:tab/>
      </w:r>
      <w:r>
        <w:rPr>
          <w:rFonts w:ascii="CambriaMath" w:eastAsia="CambriaMath" w:hAnsi="TimesNewRomanPS-BoldMT" w:cs="CambriaMath"/>
          <w:sz w:val="17"/>
          <w:szCs w:val="17"/>
        </w:rPr>
        <w:tab/>
      </w:r>
      <w:r>
        <w:rPr>
          <w:rFonts w:ascii="CambriaMath" w:eastAsia="CambriaMath" w:hAnsi="TimesNewRomanPS-BoldMT" w:cs="CambriaMath"/>
          <w:sz w:val="17"/>
          <w:szCs w:val="17"/>
        </w:rPr>
        <w:tab/>
      </w:r>
    </w:p>
    <w:p w14:paraId="7CE8AB8E" w14:textId="5FD12E89" w:rsidR="007B1B16" w:rsidRDefault="007B1B16" w:rsidP="007B1B16">
      <w:pPr>
        <w:autoSpaceDE w:val="0"/>
        <w:autoSpaceDN w:val="0"/>
        <w:adjustRightInd w:val="0"/>
        <w:rPr>
          <w:rFonts w:ascii="TimesNewRomanPSMT" w:hAnsi="TimesNewRomanPSMT" w:cs="TimesNewRomanPSMT"/>
        </w:rPr>
      </w:pPr>
      <w:r>
        <w:rPr>
          <w:rFonts w:ascii="TimesNewRomanPSMT" w:hAnsi="TimesNewRomanPSMT" w:cs="TimesNewRomanPSMT"/>
        </w:rPr>
        <w:t xml:space="preserve">Where </w:t>
      </w:r>
      <w:proofErr w:type="gramStart"/>
      <w:r>
        <w:rPr>
          <w:rFonts w:ascii="TimesNewRomanPSMT" w:hAnsi="TimesNewRomanPSMT" w:cs="TimesNewRomanPSMT"/>
        </w:rPr>
        <w:t>P(</w:t>
      </w:r>
      <w:proofErr w:type="spellStart"/>
      <w:proofErr w:type="gramEnd"/>
      <w:r>
        <w:rPr>
          <w:rFonts w:ascii="TimesNewRomanPSMT" w:hAnsi="TimesNewRomanPSMT" w:cs="TimesNewRomanPSMT"/>
        </w:rPr>
        <w:t>M|J</w:t>
      </w:r>
      <w:r>
        <w:rPr>
          <w:rFonts w:ascii="TimesNewRomanPSMT" w:hAnsi="TimesNewRomanPSMT" w:cs="TimesNewRomanPSMT"/>
          <w:sz w:val="16"/>
          <w:szCs w:val="16"/>
        </w:rPr>
        <w:t>k</w:t>
      </w:r>
      <w:proofErr w:type="spellEnd"/>
      <w:r>
        <w:rPr>
          <w:rFonts w:ascii="TimesNewRomanPSMT" w:hAnsi="TimesNewRomanPSMT" w:cs="TimesNewRomanPSMT"/>
          <w:sz w:val="16"/>
          <w:szCs w:val="16"/>
        </w:rPr>
        <w:t xml:space="preserve"> </w:t>
      </w:r>
      <w:r>
        <w:rPr>
          <w:rFonts w:ascii="TimesNewRomanPSMT" w:hAnsi="TimesNewRomanPSMT" w:cs="TimesNewRomanPSMT"/>
        </w:rPr>
        <w:t>,</w:t>
      </w:r>
      <w:proofErr w:type="spellStart"/>
      <w:r>
        <w:rPr>
          <w:rFonts w:ascii="TimesNewRomanPSMT" w:hAnsi="TimesNewRomanPSMT" w:cs="TimesNewRomanPSMT"/>
        </w:rPr>
        <w:t>n,GA</w:t>
      </w:r>
      <w:proofErr w:type="spellEnd"/>
      <w:r>
        <w:rPr>
          <w:rFonts w:ascii="TimesNewRomanPSMT" w:hAnsi="TimesNewRomanPSMT" w:cs="TimesNewRomanPSMT"/>
        </w:rPr>
        <w:t>) / P(</w:t>
      </w:r>
      <w:proofErr w:type="spellStart"/>
      <w:r>
        <w:rPr>
          <w:rFonts w:ascii="TimesNewRomanPSMT" w:hAnsi="TimesNewRomanPSMT" w:cs="TimesNewRomanPSMT"/>
        </w:rPr>
        <w:t>M|J</w:t>
      </w:r>
      <w:r>
        <w:rPr>
          <w:rFonts w:ascii="TimesNewRomanPSMT" w:hAnsi="TimesNewRomanPSMT" w:cs="TimesNewRomanPSMT"/>
          <w:sz w:val="16"/>
          <w:szCs w:val="16"/>
        </w:rPr>
        <w:t>k</w:t>
      </w:r>
      <w:r>
        <w:rPr>
          <w:rFonts w:ascii="TimesNewRomanPSMT" w:hAnsi="TimesNewRomanPSMT" w:cs="TimesNewRomanPSMT"/>
        </w:rPr>
        <w:t>,n,ES</w:t>
      </w:r>
      <w:proofErr w:type="spellEnd"/>
      <w:r>
        <w:rPr>
          <w:rFonts w:ascii="TimesNewRomanPSMT" w:hAnsi="TimesNewRomanPSMT" w:cs="TimesNewRomanPSMT"/>
        </w:rPr>
        <w:t xml:space="preserve">) is the probability (for GA and ES, respectively) that in the n iterations, the best solution found for </w:t>
      </w:r>
      <w:proofErr w:type="spellStart"/>
      <w:r>
        <w:rPr>
          <w:rFonts w:ascii="TimesNewRomanPSMT" w:hAnsi="TimesNewRomanPSMT" w:cs="TimesNewRomanPSMT"/>
        </w:rPr>
        <w:t>J</w:t>
      </w:r>
      <w:r>
        <w:rPr>
          <w:rFonts w:ascii="TimesNewRomanPSMT" w:hAnsi="TimesNewRomanPSMT" w:cs="TimesNewRomanPSMT"/>
          <w:sz w:val="16"/>
          <w:szCs w:val="16"/>
        </w:rPr>
        <w:t>k</w:t>
      </w:r>
      <w:proofErr w:type="spellEnd"/>
      <w:r>
        <w:rPr>
          <w:rFonts w:ascii="TimesNewRomanPSMT" w:hAnsi="TimesNewRomanPSMT" w:cs="TimesNewRomanPSMT"/>
          <w:sz w:val="16"/>
          <w:szCs w:val="16"/>
        </w:rPr>
        <w:t xml:space="preserve"> </w:t>
      </w:r>
      <w:r>
        <w:rPr>
          <w:rFonts w:ascii="TimesNewRomanPSMT" w:hAnsi="TimesNewRomanPSMT" w:cs="TimesNewRomanPSMT"/>
        </w:rPr>
        <w:t xml:space="preserve">is M. Assume that you divide the </w:t>
      </w:r>
      <w:r>
        <w:rPr>
          <w:rFonts w:ascii="TimesNewRomanPS-ItalicMT" w:hAnsi="TimesNewRomanPS-ItalicMT" w:cs="TimesNewRomanPS-ItalicMT"/>
          <w:i/>
          <w:iCs/>
        </w:rPr>
        <w:t>J</w:t>
      </w:r>
      <w:r>
        <w:rPr>
          <w:rFonts w:ascii="TimesNewRomanPS-ItalicMT" w:hAnsi="TimesNewRomanPS-ItalicMT" w:cs="TimesNewRomanPS-ItalicMT"/>
          <w:i/>
          <w:iCs/>
          <w:sz w:val="16"/>
          <w:szCs w:val="16"/>
        </w:rPr>
        <w:t xml:space="preserve">K </w:t>
      </w:r>
      <w:r>
        <w:rPr>
          <w:rFonts w:ascii="TimesNewRomanPS-ItalicMT" w:hAnsi="TimesNewRomanPS-ItalicMT" w:cs="TimesNewRomanPS-ItalicMT"/>
          <w:i/>
          <w:iCs/>
        </w:rPr>
        <w:t xml:space="preserve">’s </w:t>
      </w:r>
      <w:r>
        <w:rPr>
          <w:rFonts w:ascii="TimesNewRomanPSMT" w:hAnsi="TimesNewRomanPSMT" w:cs="TimesNewRomanPSMT"/>
        </w:rPr>
        <w:t xml:space="preserve">in Z into two disjoint sets Z1 and Z2 so that |Z1| + |Z2|= |Z|, and the intersection of Z1 and Z2 is empty. Assume also that ¾ of the J’s are in set Z1 and the remainder are in set Z2. You want to compare GA with Evolutionary Search (ES). Assume you can estimate that the average (over all </w:t>
      </w:r>
      <w:r>
        <w:rPr>
          <w:rFonts w:ascii="TimesNewRomanPS-ItalicMT" w:hAnsi="TimesNewRomanPS-ItalicMT" w:cs="TimesNewRomanPS-ItalicMT"/>
          <w:i/>
          <w:iCs/>
        </w:rPr>
        <w:t>J</w:t>
      </w:r>
      <w:r>
        <w:rPr>
          <w:rFonts w:ascii="TimesNewRomanPS-ItalicMT" w:hAnsi="TimesNewRomanPS-ItalicMT" w:cs="TimesNewRomanPS-ItalicMT"/>
          <w:i/>
          <w:iCs/>
          <w:sz w:val="16"/>
          <w:szCs w:val="16"/>
        </w:rPr>
        <w:t>K</w:t>
      </w:r>
      <w:r>
        <w:rPr>
          <w:rFonts w:ascii="TimesNewRomanPSMT" w:hAnsi="TimesNewRomanPSMT" w:cs="TimesNewRomanPSMT"/>
        </w:rPr>
        <w:t xml:space="preserve"> in </w:t>
      </w:r>
      <w:r>
        <w:rPr>
          <w:rFonts w:ascii="TimesNewRomanPS-ItalicMT" w:hAnsi="TimesNewRomanPS-ItalicMT" w:cs="TimesNewRomanPS-ItalicMT"/>
          <w:i/>
          <w:iCs/>
        </w:rPr>
        <w:t>Z1</w:t>
      </w:r>
      <w:r>
        <w:rPr>
          <w:rFonts w:ascii="TimesNewRomanPSMT" w:hAnsi="TimesNewRomanPSMT" w:cs="TimesNewRomanPSMT"/>
        </w:rPr>
        <w:t xml:space="preserve">) probability is .5 that GA will find M to be the best solution in 1000 evaluations of each </w:t>
      </w:r>
      <w:r>
        <w:rPr>
          <w:rFonts w:ascii="TimesNewRomanPS-ItalicMT" w:hAnsi="TimesNewRomanPS-ItalicMT" w:cs="TimesNewRomanPS-ItalicMT"/>
          <w:i/>
          <w:iCs/>
        </w:rPr>
        <w:t>J</w:t>
      </w:r>
      <w:r>
        <w:rPr>
          <w:rFonts w:ascii="TimesNewRomanPS-ItalicMT" w:hAnsi="TimesNewRomanPS-ItalicMT" w:cs="TimesNewRomanPS-ItalicMT"/>
          <w:i/>
          <w:iCs/>
          <w:sz w:val="16"/>
          <w:szCs w:val="16"/>
        </w:rPr>
        <w:t>K</w:t>
      </w:r>
      <w:r>
        <w:rPr>
          <w:rFonts w:ascii="TimesNewRomanPS-ItalicMT" w:hAnsi="TimesNewRomanPS-ItalicMT" w:cs="TimesNewRomanPS-ItalicMT"/>
          <w:i/>
          <w:iCs/>
        </w:rPr>
        <w:t xml:space="preserve">(x) </w:t>
      </w:r>
      <w:r>
        <w:rPr>
          <w:rFonts w:ascii="TimesNewRomanPSMT" w:hAnsi="TimesNewRomanPSMT" w:cs="TimesNewRomanPSMT"/>
        </w:rPr>
        <w:t>and that the probability is .4 that ES will find M to be</w:t>
      </w:r>
    </w:p>
    <w:p w14:paraId="015A8C10" w14:textId="400FC5C9" w:rsidR="000F18F2" w:rsidRDefault="007B1B16" w:rsidP="00313C36">
      <w:pPr>
        <w:autoSpaceDE w:val="0"/>
        <w:autoSpaceDN w:val="0"/>
        <w:adjustRightInd w:val="0"/>
        <w:rPr>
          <w:rFonts w:ascii="TimesNewRomanPSMT" w:hAnsi="TimesNewRomanPSMT" w:cs="TimesNewRomanPSMT"/>
        </w:rPr>
      </w:pPr>
      <w:r>
        <w:rPr>
          <w:rFonts w:ascii="TimesNewRomanPSMT" w:hAnsi="TimesNewRomanPSMT" w:cs="TimesNewRomanPSMT"/>
        </w:rPr>
        <w:t xml:space="preserve">the best solution in 1000 evaluations of each </w:t>
      </w:r>
      <w:r>
        <w:rPr>
          <w:rFonts w:ascii="TimesNewRomanPS-ItalicMT" w:hAnsi="TimesNewRomanPS-ItalicMT" w:cs="TimesNewRomanPS-ItalicMT"/>
          <w:i/>
          <w:iCs/>
        </w:rPr>
        <w:t>J</w:t>
      </w:r>
      <w:r>
        <w:rPr>
          <w:rFonts w:ascii="TimesNewRomanPS-ItalicMT" w:hAnsi="TimesNewRomanPS-ItalicMT" w:cs="TimesNewRomanPS-ItalicMT"/>
          <w:i/>
          <w:iCs/>
          <w:sz w:val="16"/>
          <w:szCs w:val="16"/>
        </w:rPr>
        <w:t>K</w:t>
      </w:r>
      <w:r>
        <w:rPr>
          <w:rFonts w:ascii="TimesNewRomanPS-ItalicMT" w:hAnsi="TimesNewRomanPS-ItalicMT" w:cs="TimesNewRomanPS-ItalicMT"/>
          <w:i/>
          <w:iCs/>
        </w:rPr>
        <w:t xml:space="preserve">(x). </w:t>
      </w:r>
      <w:r>
        <w:rPr>
          <w:rFonts w:ascii="TimesNewRomanPSMT" w:hAnsi="TimesNewRomanPSMT" w:cs="TimesNewRomanPSMT"/>
        </w:rPr>
        <w:t xml:space="preserve">Then what is the </w:t>
      </w:r>
      <w:r>
        <w:rPr>
          <w:rFonts w:ascii="TimesNewRomanPS-BoldMT" w:hAnsi="TimesNewRomanPS-BoldMT" w:cs="TimesNewRomanPS-BoldMT"/>
          <w:b/>
          <w:bCs/>
        </w:rPr>
        <w:t xml:space="preserve">difference </w:t>
      </w:r>
      <w:r>
        <w:rPr>
          <w:rFonts w:ascii="TimesNewRomanPSMT" w:hAnsi="TimesNewRomanPSMT" w:cs="TimesNewRomanPSMT"/>
        </w:rPr>
        <w:t>between the average probability for GA and average probability for ES of finding</w:t>
      </w:r>
      <w:r>
        <w:rPr>
          <w:rFonts w:ascii="TimesNewRomanPS-BoldMT" w:hAnsi="TimesNewRomanPS-BoldMT" w:cs="TimesNewRomanPS-BoldMT"/>
          <w:b/>
          <w:bCs/>
        </w:rPr>
        <w:t xml:space="preserve"> </w:t>
      </w:r>
      <w:r>
        <w:rPr>
          <w:rFonts w:ascii="TimesNewRomanPSMT" w:hAnsi="TimesNewRomanPSMT" w:cs="TimesNewRomanPSMT"/>
        </w:rPr>
        <w:t xml:space="preserve">the M to be the best solution for each of all the </w:t>
      </w:r>
      <w:r>
        <w:rPr>
          <w:rFonts w:ascii="TimesNewRomanPS-ItalicMT" w:hAnsi="TimesNewRomanPS-ItalicMT" w:cs="TimesNewRomanPS-ItalicMT"/>
          <w:i/>
          <w:iCs/>
        </w:rPr>
        <w:t>J</w:t>
      </w:r>
      <w:r>
        <w:rPr>
          <w:rFonts w:ascii="TimesNewRomanPS-ItalicMT" w:hAnsi="TimesNewRomanPS-ItalicMT" w:cs="TimesNewRomanPS-ItalicMT"/>
          <w:i/>
          <w:iCs/>
          <w:sz w:val="16"/>
          <w:szCs w:val="16"/>
        </w:rPr>
        <w:t xml:space="preserve">K </w:t>
      </w:r>
      <w:r>
        <w:rPr>
          <w:rFonts w:ascii="TimesNewRomanPS-ItalicMT" w:hAnsi="TimesNewRomanPS-ItalicMT" w:cs="TimesNewRomanPS-ItalicMT"/>
          <w:i/>
          <w:iCs/>
        </w:rPr>
        <w:t xml:space="preserve">(x) </w:t>
      </w:r>
      <w:r>
        <w:rPr>
          <w:rFonts w:ascii="TimesNewRomanPSMT" w:hAnsi="TimesNewRomanPSMT" w:cs="TimesNewRomanPSMT"/>
        </w:rPr>
        <w:t xml:space="preserve">that are in Z2? </w:t>
      </w:r>
      <w:r>
        <w:rPr>
          <w:rFonts w:ascii="TimesNewRomanPS-BoldMT" w:hAnsi="TimesNewRomanPS-BoldMT" w:cs="TimesNewRomanPS-BoldMT"/>
          <w:b/>
          <w:bCs/>
        </w:rPr>
        <w:t>Give an equation and explain your answer</w:t>
      </w:r>
      <w:r>
        <w:rPr>
          <w:rFonts w:ascii="TimesNewRomanPSMT" w:hAnsi="TimesNewRomanPSMT" w:cs="TimesNewRomanPSMT"/>
        </w:rPr>
        <w:t>. If you use an equation summing over the</w:t>
      </w:r>
      <w:r w:rsidR="00313C36">
        <w:rPr>
          <w:rFonts w:ascii="TimesNewRomanPS-BoldMT" w:hAnsi="TimesNewRomanPS-BoldMT" w:cs="TimesNewRomanPS-BoldMT"/>
          <w:b/>
          <w:bCs/>
        </w:rPr>
        <w:t xml:space="preserve"> </w:t>
      </w:r>
      <w:r w:rsidRPr="00313C36">
        <w:rPr>
          <w:rFonts w:ascii="TimesNewRomanPSMT" w:hAnsi="TimesNewRomanPSMT" w:cs="TimesNewRomanPSMT"/>
        </w:rPr>
        <w:t>J’s be sure to specify from which set the sum is over.</w:t>
      </w:r>
      <w:bookmarkEnd w:id="3"/>
    </w:p>
    <w:p w14:paraId="382389EF" w14:textId="476E6895" w:rsidR="00940665" w:rsidRDefault="00940665" w:rsidP="00313C36">
      <w:pPr>
        <w:autoSpaceDE w:val="0"/>
        <w:autoSpaceDN w:val="0"/>
        <w:adjustRightInd w:val="0"/>
        <w:rPr>
          <w:rFonts w:ascii="TimesNewRomanPSMT" w:hAnsi="TimesNewRomanPSMT" w:cs="TimesNewRomanPSMT"/>
        </w:rPr>
      </w:pPr>
    </w:p>
    <w:p w14:paraId="71AEFEE2" w14:textId="6A5D35AA" w:rsidR="00940665" w:rsidRDefault="00940665" w:rsidP="00313C36">
      <w:pPr>
        <w:autoSpaceDE w:val="0"/>
        <w:autoSpaceDN w:val="0"/>
        <w:adjustRightInd w:val="0"/>
        <w:rPr>
          <w:rFonts w:ascii="TimesNewRomanPSMT" w:hAnsi="TimesNewRomanPSMT" w:cs="TimesNewRomanPSMT"/>
        </w:rPr>
      </w:pPr>
    </w:p>
    <w:p w14:paraId="1FF0A16D" w14:textId="46194398" w:rsidR="00940665" w:rsidRPr="00940665" w:rsidRDefault="00940665" w:rsidP="00780BDB">
      <w:pPr>
        <w:pStyle w:val="ListParagraph"/>
        <w:numPr>
          <w:ilvl w:val="0"/>
          <w:numId w:val="1"/>
        </w:numPr>
        <w:spacing w:after="160" w:line="259" w:lineRule="auto"/>
        <w:rPr>
          <w:b/>
        </w:rPr>
      </w:pPr>
      <w:r w:rsidRPr="00940665">
        <w:rPr>
          <w:b/>
        </w:rPr>
        <w:t xml:space="preserve">Efficient Global Optimization </w:t>
      </w:r>
    </w:p>
    <w:p w14:paraId="6D6DA28B" w14:textId="77777777" w:rsidR="00940665" w:rsidRPr="00F13DD1" w:rsidRDefault="00940665" w:rsidP="00780BDB">
      <w:pPr>
        <w:pStyle w:val="ListParagraph"/>
        <w:numPr>
          <w:ilvl w:val="0"/>
          <w:numId w:val="2"/>
        </w:numPr>
        <w:spacing w:after="160" w:line="259" w:lineRule="auto"/>
      </w:pPr>
      <w:r w:rsidRPr="00F13DD1">
        <w:t xml:space="preserve">Assume you want to </w:t>
      </w:r>
      <w:r w:rsidRPr="00F13DD1">
        <w:rPr>
          <w:u w:val="single"/>
        </w:rPr>
        <w:t>minimize</w:t>
      </w:r>
      <w:r w:rsidRPr="00F13DD1">
        <w:t xml:space="preserve"> an objective function. You have fitted a Gaussian Process model from a set of initial design points and you get the current optimal solution </w:t>
      </w:r>
      <m:oMath>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=-1.680</m:t>
        </m:r>
      </m:oMath>
      <w:r w:rsidRPr="00F13DD1">
        <w:t xml:space="preserve">. Now you want </w:t>
      </w:r>
      <w:proofErr w:type="gramStart"/>
      <w:r w:rsidRPr="00F13DD1">
        <w:t>select</w:t>
      </w:r>
      <w:proofErr w:type="gramEnd"/>
      <w:r w:rsidRPr="00F13DD1">
        <w:t xml:space="preserve"> the next evaluation point from 8 candidate points by evaluating the expected improvement function. The predictive mean and variance of the candidate points </w:t>
      </w:r>
      <m:oMath>
        <m:r>
          <w:rPr>
            <w:rFonts w:ascii="Cambria Math" w:hAnsi="Cambria Math"/>
          </w:rPr>
          <m:t>x_c</m:t>
        </m:r>
      </m:oMath>
      <w:r w:rsidRPr="00F13DD1">
        <w:t xml:space="preserve"> are given as </w:t>
      </w:r>
    </w:p>
    <w:p w14:paraId="2201A76F" w14:textId="77777777" w:rsidR="00940665" w:rsidRPr="00F13DD1" w:rsidRDefault="00940665" w:rsidP="00940665">
      <w:pPr>
        <w:pStyle w:val="ListParagraph"/>
      </w:pPr>
    </w:p>
    <w:tbl>
      <w:tblPr>
        <w:tblStyle w:val="TableGrid"/>
        <w:tblW w:w="0" w:type="auto"/>
        <w:jc w:val="center"/>
        <w:tblLook w:val="04A0" w:firstRow="1" w:lastRow="0" w:firstColumn="1" w:lastColumn="0" w:noHBand="0" w:noVBand="1"/>
      </w:tblPr>
      <w:tblGrid>
        <w:gridCol w:w="1975"/>
        <w:gridCol w:w="1800"/>
        <w:gridCol w:w="1710"/>
      </w:tblGrid>
      <w:tr w:rsidR="00940665" w:rsidRPr="00F13DD1" w14:paraId="0C84F973" w14:textId="77777777" w:rsidTr="00FF75BD">
        <w:trPr>
          <w:trHeight w:val="432"/>
          <w:jc w:val="center"/>
        </w:trPr>
        <w:tc>
          <w:tcPr>
            <w:tcW w:w="1975" w:type="dxa"/>
          </w:tcPr>
          <w:p w14:paraId="34810765" w14:textId="77777777" w:rsidR="00940665" w:rsidRPr="00F13DD1" w:rsidRDefault="00940665" w:rsidP="00FF75BD">
            <w:pPr>
              <w:pStyle w:val="ListParagraph"/>
              <w:ind w:left="0"/>
              <w:rPr>
                <w:rFonts w:ascii="Times New Roman" w:hAnsi="Times New Roman"/>
              </w:rPr>
            </w:pPr>
            <w:bookmarkStart w:id="4" w:name="OLE_LINK12"/>
            <w:bookmarkStart w:id="5" w:name="OLE_LINK13"/>
            <w:bookmarkStart w:id="6" w:name="OLE_LINK14"/>
            <w:bookmarkStart w:id="7" w:name="OLE_LINK15"/>
            <w:bookmarkStart w:id="8" w:name="OLE_LINK16"/>
            <w:bookmarkStart w:id="9" w:name="OLE_LINK17"/>
            <m:oMathPara>
              <m:oMathParaPr>
                <m:jc m:val="center"/>
              </m:oMathParaPr>
              <m:oMath>
                <m:r>
                  <w:rPr>
                    <w:rFonts w:ascii="Cambria Math" w:hAnsi="Cambria Math"/>
                  </w:rPr>
                  <m:t>x_c</m:t>
                </m:r>
              </m:oMath>
            </m:oMathPara>
            <w:bookmarkEnd w:id="4"/>
            <w:bookmarkEnd w:id="5"/>
            <w:bookmarkEnd w:id="6"/>
          </w:p>
        </w:tc>
        <w:tc>
          <w:tcPr>
            <w:tcW w:w="1800" w:type="dxa"/>
          </w:tcPr>
          <w:p w14:paraId="55057EC3" w14:textId="77777777" w:rsidR="00940665" w:rsidRPr="00F13DD1" w:rsidRDefault="00940665" w:rsidP="00FF75BD">
            <w:pPr>
              <w:pStyle w:val="ListParagraph"/>
              <w:ind w:left="0"/>
              <w:rPr>
                <w:rFonts w:ascii="Times New Roman" w:hAnsi="Times New Roman"/>
              </w:rPr>
            </w:pPr>
            <m:oMathPara>
              <m:oMath>
                <m:acc>
                  <m:accPr>
                    <m:ctrlPr>
                      <w:rPr>
                        <w:rFonts w:ascii="Cambria Math" w:hAnsi="Cambria Math"/>
                        <w:i/>
                      </w:rPr>
                    </m:ctrlPr>
                  </m:accPr>
                  <m:e>
                    <m:r>
                      <w:rPr>
                        <w:rFonts w:ascii="Cambria Math" w:hAnsi="Cambria Math"/>
                      </w:rPr>
                      <m:t>y</m:t>
                    </m:r>
                  </m:e>
                </m:acc>
              </m:oMath>
            </m:oMathPara>
          </w:p>
        </w:tc>
        <w:tc>
          <w:tcPr>
            <w:tcW w:w="1710" w:type="dxa"/>
          </w:tcPr>
          <w:p w14:paraId="4EDCED35" w14:textId="77777777" w:rsidR="00940665" w:rsidRPr="00F13DD1" w:rsidRDefault="00940665" w:rsidP="00FF75BD">
            <w:pPr>
              <w:pStyle w:val="ListParagraph"/>
              <w:ind w:left="0"/>
              <w:rPr>
                <w:rFonts w:ascii="Times New Roman" w:hAnsi="Times New Roman"/>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s</m:t>
                        </m:r>
                      </m:e>
                    </m:acc>
                  </m:e>
                  <m:sup>
                    <m:r>
                      <w:rPr>
                        <w:rFonts w:ascii="Cambria Math" w:hAnsi="Cambria Math"/>
                      </w:rPr>
                      <m:t>2</m:t>
                    </m:r>
                  </m:sup>
                </m:sSup>
              </m:oMath>
            </m:oMathPara>
          </w:p>
        </w:tc>
      </w:tr>
      <w:tr w:rsidR="00940665" w:rsidRPr="00F13DD1" w14:paraId="00A7F276" w14:textId="77777777" w:rsidTr="00FF75BD">
        <w:trPr>
          <w:jc w:val="center"/>
        </w:trPr>
        <w:tc>
          <w:tcPr>
            <w:tcW w:w="1975" w:type="dxa"/>
          </w:tcPr>
          <w:p w14:paraId="64627988"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0.2345</w:t>
            </w:r>
          </w:p>
        </w:tc>
        <w:tc>
          <w:tcPr>
            <w:tcW w:w="1800" w:type="dxa"/>
          </w:tcPr>
          <w:p w14:paraId="30DD3E8F"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-5.360</w:t>
            </w:r>
          </w:p>
        </w:tc>
        <w:tc>
          <w:tcPr>
            <w:tcW w:w="1710" w:type="dxa"/>
          </w:tcPr>
          <w:p w14:paraId="32B5B9DC"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24.55</w:t>
            </w:r>
          </w:p>
        </w:tc>
      </w:tr>
      <w:tr w:rsidR="00940665" w:rsidRPr="00F13DD1" w14:paraId="438E181D" w14:textId="77777777" w:rsidTr="00FF75BD">
        <w:trPr>
          <w:jc w:val="center"/>
        </w:trPr>
        <w:tc>
          <w:tcPr>
            <w:tcW w:w="1975" w:type="dxa"/>
          </w:tcPr>
          <w:p w14:paraId="460D3B8F"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0.3541</w:t>
            </w:r>
          </w:p>
        </w:tc>
        <w:tc>
          <w:tcPr>
            <w:tcW w:w="1800" w:type="dxa"/>
          </w:tcPr>
          <w:p w14:paraId="04B2BA9D"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0.2415</w:t>
            </w:r>
          </w:p>
        </w:tc>
        <w:tc>
          <w:tcPr>
            <w:tcW w:w="1710" w:type="dxa"/>
          </w:tcPr>
          <w:p w14:paraId="57ADD9EC"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6.57</w:t>
            </w:r>
          </w:p>
        </w:tc>
      </w:tr>
      <w:tr w:rsidR="00940665" w:rsidRPr="00F13DD1" w14:paraId="0EFD468A" w14:textId="77777777" w:rsidTr="00FF75BD">
        <w:trPr>
          <w:jc w:val="center"/>
        </w:trPr>
        <w:tc>
          <w:tcPr>
            <w:tcW w:w="1975" w:type="dxa"/>
          </w:tcPr>
          <w:p w14:paraId="3D3FE129"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0.4256</w:t>
            </w:r>
          </w:p>
        </w:tc>
        <w:tc>
          <w:tcPr>
            <w:tcW w:w="1800" w:type="dxa"/>
          </w:tcPr>
          <w:p w14:paraId="56ADA674"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2.618</w:t>
            </w:r>
          </w:p>
        </w:tc>
        <w:tc>
          <w:tcPr>
            <w:tcW w:w="1710" w:type="dxa"/>
          </w:tcPr>
          <w:p w14:paraId="5ED791B2"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6.54</w:t>
            </w:r>
          </w:p>
        </w:tc>
      </w:tr>
      <w:tr w:rsidR="00940665" w:rsidRPr="00F13DD1" w14:paraId="18F9F1BE" w14:textId="77777777" w:rsidTr="00FF75BD">
        <w:trPr>
          <w:jc w:val="center"/>
        </w:trPr>
        <w:tc>
          <w:tcPr>
            <w:tcW w:w="1975" w:type="dxa"/>
          </w:tcPr>
          <w:p w14:paraId="2587CCB0"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0.6112</w:t>
            </w:r>
          </w:p>
        </w:tc>
        <w:tc>
          <w:tcPr>
            <w:tcW w:w="1800" w:type="dxa"/>
          </w:tcPr>
          <w:p w14:paraId="65C44A63"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0.726</w:t>
            </w:r>
          </w:p>
        </w:tc>
        <w:tc>
          <w:tcPr>
            <w:tcW w:w="1710" w:type="dxa"/>
          </w:tcPr>
          <w:p w14:paraId="366698A0"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13.73</w:t>
            </w:r>
          </w:p>
        </w:tc>
      </w:tr>
      <w:tr w:rsidR="00940665" w:rsidRPr="00F13DD1" w14:paraId="31C20134" w14:textId="77777777" w:rsidTr="00FF75BD">
        <w:trPr>
          <w:jc w:val="center"/>
        </w:trPr>
        <w:tc>
          <w:tcPr>
            <w:tcW w:w="1975" w:type="dxa"/>
          </w:tcPr>
          <w:p w14:paraId="47BBC1AB"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0.7535</w:t>
            </w:r>
          </w:p>
        </w:tc>
        <w:tc>
          <w:tcPr>
            <w:tcW w:w="1800" w:type="dxa"/>
          </w:tcPr>
          <w:p w14:paraId="09018714"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-4.542</w:t>
            </w:r>
          </w:p>
        </w:tc>
        <w:tc>
          <w:tcPr>
            <w:tcW w:w="1710" w:type="dxa"/>
          </w:tcPr>
          <w:p w14:paraId="1AA7C875"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29.94</w:t>
            </w:r>
          </w:p>
        </w:tc>
      </w:tr>
      <w:tr w:rsidR="00940665" w:rsidRPr="00F13DD1" w14:paraId="60446565" w14:textId="77777777" w:rsidTr="00FF75BD">
        <w:trPr>
          <w:jc w:val="center"/>
        </w:trPr>
        <w:tc>
          <w:tcPr>
            <w:tcW w:w="1975" w:type="dxa"/>
          </w:tcPr>
          <w:p w14:paraId="7AB4F36A"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0.8451</w:t>
            </w:r>
          </w:p>
        </w:tc>
        <w:tc>
          <w:tcPr>
            <w:tcW w:w="1800" w:type="dxa"/>
          </w:tcPr>
          <w:p w14:paraId="0AEB2D4F"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-9.243</w:t>
            </w:r>
          </w:p>
        </w:tc>
        <w:tc>
          <w:tcPr>
            <w:tcW w:w="1710" w:type="dxa"/>
          </w:tcPr>
          <w:p w14:paraId="7B35F6A7"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16.41</w:t>
            </w:r>
          </w:p>
        </w:tc>
      </w:tr>
      <w:tr w:rsidR="00940665" w:rsidRPr="00F13DD1" w14:paraId="651EE5BE" w14:textId="77777777" w:rsidTr="00FF75BD">
        <w:trPr>
          <w:jc w:val="center"/>
        </w:trPr>
        <w:tc>
          <w:tcPr>
            <w:tcW w:w="1975" w:type="dxa"/>
          </w:tcPr>
          <w:p w14:paraId="3AF2AFEE"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0.9365</w:t>
            </w:r>
          </w:p>
        </w:tc>
        <w:tc>
          <w:tcPr>
            <w:tcW w:w="1800" w:type="dxa"/>
          </w:tcPr>
          <w:p w14:paraId="0B5407F1"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8.882</w:t>
            </w:r>
          </w:p>
        </w:tc>
        <w:tc>
          <w:tcPr>
            <w:tcW w:w="1710" w:type="dxa"/>
          </w:tcPr>
          <w:p w14:paraId="31C17128"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9.97</w:t>
            </w:r>
          </w:p>
        </w:tc>
      </w:tr>
      <w:tr w:rsidR="00940665" w:rsidRPr="00F13DD1" w14:paraId="0160BED9" w14:textId="77777777" w:rsidTr="00FF75BD">
        <w:trPr>
          <w:jc w:val="center"/>
        </w:trPr>
        <w:tc>
          <w:tcPr>
            <w:tcW w:w="1975" w:type="dxa"/>
          </w:tcPr>
          <w:p w14:paraId="6D609E89"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0.9842</w:t>
            </w:r>
          </w:p>
        </w:tc>
        <w:tc>
          <w:tcPr>
            <w:tcW w:w="1800" w:type="dxa"/>
          </w:tcPr>
          <w:p w14:paraId="2EAED8EB"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-3.2454</w:t>
            </w:r>
          </w:p>
        </w:tc>
        <w:tc>
          <w:tcPr>
            <w:tcW w:w="1710" w:type="dxa"/>
          </w:tcPr>
          <w:p w14:paraId="04C47FA0"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3.24</w:t>
            </w:r>
          </w:p>
        </w:tc>
      </w:tr>
      <w:bookmarkEnd w:id="7"/>
      <w:bookmarkEnd w:id="8"/>
      <w:bookmarkEnd w:id="9"/>
    </w:tbl>
    <w:p w14:paraId="77863444" w14:textId="77777777" w:rsidR="00940665" w:rsidRPr="00F13DD1" w:rsidRDefault="00940665" w:rsidP="00940665">
      <w:pPr>
        <w:pStyle w:val="ListParagraph"/>
      </w:pPr>
    </w:p>
    <w:p w14:paraId="728FFFB3" w14:textId="77777777" w:rsidR="00940665" w:rsidRPr="00F13DD1" w:rsidRDefault="00940665" w:rsidP="00940665">
      <w:pPr>
        <w:pStyle w:val="ListParagraph"/>
        <w:rPr>
          <w:u w:val="single"/>
        </w:rPr>
      </w:pPr>
      <w:r w:rsidRPr="00F13DD1">
        <w:rPr>
          <w:u w:val="single"/>
        </w:rPr>
        <w:t xml:space="preserve">Which point will be selected for next evaluation? </w:t>
      </w:r>
    </w:p>
    <w:p w14:paraId="19516A18" w14:textId="77777777" w:rsidR="00940665" w:rsidRPr="00F13DD1" w:rsidRDefault="00940665" w:rsidP="00940665">
      <w:pPr>
        <w:pStyle w:val="ListParagraph"/>
        <w:rPr>
          <w:color w:val="FF0000"/>
        </w:rPr>
      </w:pPr>
    </w:p>
    <w:p w14:paraId="635FDC21" w14:textId="77777777" w:rsidR="00940665" w:rsidRPr="00F13DD1" w:rsidRDefault="00940665" w:rsidP="00940665">
      <w:pPr>
        <w:pStyle w:val="ListParagraph"/>
        <w:rPr>
          <w:color w:val="FF0000"/>
        </w:rPr>
      </w:pPr>
    </w:p>
    <w:p w14:paraId="6F8CCDC7" w14:textId="77777777" w:rsidR="00940665" w:rsidRDefault="00940665" w:rsidP="00780BDB">
      <w:pPr>
        <w:pStyle w:val="ListParagraph"/>
        <w:numPr>
          <w:ilvl w:val="0"/>
          <w:numId w:val="2"/>
        </w:numPr>
        <w:spacing w:after="160" w:line="259" w:lineRule="auto"/>
      </w:pPr>
      <w:r w:rsidRPr="00F13DD1">
        <w:t>Explain the advantages and disadvantages of EGO.</w:t>
      </w:r>
    </w:p>
    <w:p w14:paraId="07BF4BCC" w14:textId="77777777" w:rsidR="00940665" w:rsidRPr="00F13DD1" w:rsidRDefault="00940665" w:rsidP="00940665">
      <w:pPr>
        <w:pStyle w:val="ListParagraph"/>
      </w:pPr>
    </w:p>
    <w:p w14:paraId="50CB985E" w14:textId="77777777" w:rsidR="00940665" w:rsidRPr="00F13DD1" w:rsidRDefault="00940665" w:rsidP="00940665">
      <w:pPr>
        <w:pStyle w:val="ListParagraph"/>
      </w:pPr>
    </w:p>
    <w:p w14:paraId="2DA11E06" w14:textId="77777777" w:rsidR="00940665" w:rsidRPr="00F13DD1" w:rsidRDefault="00940665" w:rsidP="00780BDB">
      <w:pPr>
        <w:pStyle w:val="ListParagraph"/>
        <w:numPr>
          <w:ilvl w:val="0"/>
          <w:numId w:val="1"/>
        </w:numPr>
        <w:spacing w:after="160" w:line="259" w:lineRule="auto"/>
        <w:rPr>
          <w:b/>
        </w:rPr>
      </w:pPr>
      <w:r w:rsidRPr="00F13DD1">
        <w:rPr>
          <w:b/>
        </w:rPr>
        <w:t xml:space="preserve">  Leave-one-out cross-validation (LOOCV)</w:t>
      </w:r>
    </w:p>
    <w:tbl>
      <w:tblPr>
        <w:tblStyle w:val="TableGrid"/>
        <w:tblpPr w:leftFromText="180" w:rightFromText="180" w:vertAnchor="text" w:horzAnchor="margin" w:tblpXSpec="right" w:tblpY="5"/>
        <w:tblOverlap w:val="never"/>
        <w:tblW w:w="0" w:type="auto"/>
        <w:tblLook w:val="04A0" w:firstRow="1" w:lastRow="0" w:firstColumn="1" w:lastColumn="0" w:noHBand="0" w:noVBand="1"/>
      </w:tblPr>
      <w:tblGrid>
        <w:gridCol w:w="1075"/>
        <w:gridCol w:w="1080"/>
      </w:tblGrid>
      <w:tr w:rsidR="00940665" w:rsidRPr="00F13DD1" w14:paraId="3C720093" w14:textId="77777777" w:rsidTr="00FF75BD">
        <w:tc>
          <w:tcPr>
            <w:tcW w:w="1075" w:type="dxa"/>
          </w:tcPr>
          <w:p w14:paraId="190997C9" w14:textId="77777777" w:rsidR="00940665" w:rsidRPr="00F13DD1" w:rsidRDefault="00940665" w:rsidP="00FF75BD">
            <w:pPr>
              <w:jc w:val="center"/>
              <w:rPr>
                <w:rFonts w:ascii="Times New Roman" w:hAnsi="Times New Roman"/>
              </w:rPr>
            </w:pPr>
            <m:oMathPara>
              <m:oMath>
                <m:r>
                  <w:rPr>
                    <w:rFonts w:ascii="Cambria Math" w:hAnsi="Cambria Math"/>
                  </w:rPr>
                  <m:t>x</m:t>
                </m:r>
              </m:oMath>
            </m:oMathPara>
          </w:p>
        </w:tc>
        <w:tc>
          <w:tcPr>
            <w:tcW w:w="1080" w:type="dxa"/>
          </w:tcPr>
          <w:p w14:paraId="2010B810" w14:textId="77777777" w:rsidR="00940665" w:rsidRPr="00F13DD1" w:rsidRDefault="00940665" w:rsidP="00FF75BD">
            <w:pPr>
              <w:jc w:val="center"/>
              <w:rPr>
                <w:rFonts w:ascii="Times New Roman" w:hAnsi="Times New Roman"/>
              </w:rPr>
            </w:pPr>
            <m:oMathPara>
              <m:oMath>
                <m:r>
                  <w:rPr>
                    <w:rFonts w:ascii="Cambria Math" w:hAnsi="Cambria Math"/>
                  </w:rPr>
                  <m:t>y</m:t>
                </m:r>
              </m:oMath>
            </m:oMathPara>
          </w:p>
        </w:tc>
      </w:tr>
      <w:tr w:rsidR="00940665" w:rsidRPr="00F13DD1" w14:paraId="01B6AB7D" w14:textId="77777777" w:rsidTr="00FF75BD">
        <w:tc>
          <w:tcPr>
            <w:tcW w:w="1075" w:type="dxa"/>
          </w:tcPr>
          <w:p w14:paraId="7C8CDB2B" w14:textId="77777777" w:rsidR="00940665" w:rsidRPr="00F13DD1" w:rsidRDefault="00940665" w:rsidP="00FF75BD">
            <w:pPr>
              <w:jc w:val="center"/>
              <w:rPr>
                <w:rFonts w:ascii="Times New Roman" w:hAnsi="Times New Roman"/>
              </w:rPr>
            </w:pPr>
            <w:r w:rsidRPr="00F13DD1">
              <w:rPr>
                <w:rFonts w:ascii="Times New Roman" w:hAnsi="Times New Roman"/>
              </w:rPr>
              <w:t>-0.1</w:t>
            </w:r>
          </w:p>
        </w:tc>
        <w:tc>
          <w:tcPr>
            <w:tcW w:w="1080" w:type="dxa"/>
          </w:tcPr>
          <w:p w14:paraId="42C103AC" w14:textId="77777777" w:rsidR="00940665" w:rsidRPr="00F13DD1" w:rsidRDefault="00940665" w:rsidP="00FF75BD">
            <w:pPr>
              <w:jc w:val="center"/>
              <w:rPr>
                <w:rFonts w:ascii="Times New Roman" w:hAnsi="Times New Roman"/>
              </w:rPr>
            </w:pPr>
            <w:r w:rsidRPr="00F13DD1">
              <w:rPr>
                <w:rFonts w:ascii="Times New Roman" w:hAnsi="Times New Roman"/>
              </w:rPr>
              <w:t>0</w:t>
            </w:r>
          </w:p>
        </w:tc>
      </w:tr>
      <w:tr w:rsidR="00940665" w:rsidRPr="00F13DD1" w14:paraId="12473F31" w14:textId="77777777" w:rsidTr="00FF75BD">
        <w:tc>
          <w:tcPr>
            <w:tcW w:w="1075" w:type="dxa"/>
          </w:tcPr>
          <w:p w14:paraId="57DD9142" w14:textId="77777777" w:rsidR="00940665" w:rsidRPr="00F13DD1" w:rsidRDefault="00940665" w:rsidP="00FF75BD">
            <w:pPr>
              <w:jc w:val="center"/>
              <w:rPr>
                <w:rFonts w:ascii="Times New Roman" w:hAnsi="Times New Roman"/>
              </w:rPr>
            </w:pPr>
            <w:r w:rsidRPr="00F13DD1">
              <w:rPr>
                <w:rFonts w:ascii="Times New Roman" w:hAnsi="Times New Roman"/>
              </w:rPr>
              <w:t>0.7</w:t>
            </w:r>
          </w:p>
        </w:tc>
        <w:tc>
          <w:tcPr>
            <w:tcW w:w="1080" w:type="dxa"/>
          </w:tcPr>
          <w:p w14:paraId="6A1A6951" w14:textId="77777777" w:rsidR="00940665" w:rsidRPr="00F13DD1" w:rsidRDefault="00940665" w:rsidP="00FF75BD">
            <w:pPr>
              <w:jc w:val="center"/>
              <w:rPr>
                <w:rFonts w:ascii="Times New Roman" w:hAnsi="Times New Roman"/>
              </w:rPr>
            </w:pPr>
            <w:r w:rsidRPr="00F13DD1">
              <w:rPr>
                <w:rFonts w:ascii="Times New Roman" w:hAnsi="Times New Roman"/>
              </w:rPr>
              <w:t>1</w:t>
            </w:r>
          </w:p>
        </w:tc>
      </w:tr>
      <w:tr w:rsidR="00940665" w:rsidRPr="00F13DD1" w14:paraId="2B72F533" w14:textId="77777777" w:rsidTr="00FF75BD">
        <w:tc>
          <w:tcPr>
            <w:tcW w:w="1075" w:type="dxa"/>
          </w:tcPr>
          <w:p w14:paraId="524FEA74" w14:textId="77777777" w:rsidR="00940665" w:rsidRPr="00F13DD1" w:rsidRDefault="00940665" w:rsidP="00FF75BD">
            <w:pPr>
              <w:jc w:val="center"/>
              <w:rPr>
                <w:rFonts w:ascii="Times New Roman" w:hAnsi="Times New Roman"/>
              </w:rPr>
            </w:pPr>
            <w:r w:rsidRPr="00F13DD1">
              <w:rPr>
                <w:rFonts w:ascii="Times New Roman" w:hAnsi="Times New Roman"/>
              </w:rPr>
              <w:t>1.0</w:t>
            </w:r>
          </w:p>
        </w:tc>
        <w:tc>
          <w:tcPr>
            <w:tcW w:w="1080" w:type="dxa"/>
          </w:tcPr>
          <w:p w14:paraId="5EE2520F" w14:textId="77777777" w:rsidR="00940665" w:rsidRPr="00F13DD1" w:rsidRDefault="00940665" w:rsidP="00FF75BD">
            <w:pPr>
              <w:jc w:val="center"/>
              <w:rPr>
                <w:rFonts w:ascii="Times New Roman" w:hAnsi="Times New Roman"/>
              </w:rPr>
            </w:pPr>
            <w:r w:rsidRPr="00F13DD1">
              <w:rPr>
                <w:rFonts w:ascii="Times New Roman" w:hAnsi="Times New Roman"/>
              </w:rPr>
              <w:t>1</w:t>
            </w:r>
          </w:p>
        </w:tc>
      </w:tr>
      <w:tr w:rsidR="00940665" w:rsidRPr="00F13DD1" w14:paraId="533A5C81" w14:textId="77777777" w:rsidTr="00FF75BD">
        <w:tc>
          <w:tcPr>
            <w:tcW w:w="1075" w:type="dxa"/>
          </w:tcPr>
          <w:p w14:paraId="743560A5" w14:textId="77777777" w:rsidR="00940665" w:rsidRPr="00F13DD1" w:rsidRDefault="00940665" w:rsidP="00FF75BD">
            <w:pPr>
              <w:jc w:val="center"/>
              <w:rPr>
                <w:rFonts w:ascii="Times New Roman" w:hAnsi="Times New Roman"/>
              </w:rPr>
            </w:pPr>
            <w:r w:rsidRPr="00F13DD1">
              <w:rPr>
                <w:rFonts w:ascii="Times New Roman" w:hAnsi="Times New Roman"/>
              </w:rPr>
              <w:t>1.6</w:t>
            </w:r>
          </w:p>
        </w:tc>
        <w:tc>
          <w:tcPr>
            <w:tcW w:w="1080" w:type="dxa"/>
          </w:tcPr>
          <w:p w14:paraId="3EC97FD8" w14:textId="77777777" w:rsidR="00940665" w:rsidRPr="00F13DD1" w:rsidRDefault="00940665" w:rsidP="00FF75BD">
            <w:pPr>
              <w:jc w:val="center"/>
              <w:rPr>
                <w:rFonts w:ascii="Times New Roman" w:hAnsi="Times New Roman"/>
              </w:rPr>
            </w:pPr>
            <w:r w:rsidRPr="00F13DD1">
              <w:rPr>
                <w:rFonts w:ascii="Times New Roman" w:hAnsi="Times New Roman"/>
              </w:rPr>
              <w:t>0</w:t>
            </w:r>
          </w:p>
        </w:tc>
      </w:tr>
      <w:tr w:rsidR="00940665" w:rsidRPr="00F13DD1" w14:paraId="3888BF64" w14:textId="77777777" w:rsidTr="00FF75BD">
        <w:tc>
          <w:tcPr>
            <w:tcW w:w="1075" w:type="dxa"/>
          </w:tcPr>
          <w:p w14:paraId="00FBB54E" w14:textId="77777777" w:rsidR="00940665" w:rsidRPr="00F13DD1" w:rsidRDefault="00940665" w:rsidP="00FF75BD">
            <w:pPr>
              <w:jc w:val="center"/>
              <w:rPr>
                <w:rFonts w:ascii="Times New Roman" w:hAnsi="Times New Roman"/>
              </w:rPr>
            </w:pPr>
            <w:r w:rsidRPr="00F13DD1">
              <w:rPr>
                <w:rFonts w:ascii="Times New Roman" w:hAnsi="Times New Roman"/>
              </w:rPr>
              <w:t>2.0</w:t>
            </w:r>
          </w:p>
        </w:tc>
        <w:tc>
          <w:tcPr>
            <w:tcW w:w="1080" w:type="dxa"/>
          </w:tcPr>
          <w:p w14:paraId="53672F27" w14:textId="77777777" w:rsidR="00940665" w:rsidRPr="00F13DD1" w:rsidRDefault="00940665" w:rsidP="00FF75BD">
            <w:pPr>
              <w:jc w:val="center"/>
              <w:rPr>
                <w:rFonts w:ascii="Times New Roman" w:hAnsi="Times New Roman"/>
              </w:rPr>
            </w:pPr>
            <w:r w:rsidRPr="00F13DD1">
              <w:rPr>
                <w:rFonts w:ascii="Times New Roman" w:hAnsi="Times New Roman"/>
              </w:rPr>
              <w:t>1</w:t>
            </w:r>
          </w:p>
        </w:tc>
      </w:tr>
      <w:tr w:rsidR="00940665" w:rsidRPr="00F13DD1" w14:paraId="34226EC7" w14:textId="77777777" w:rsidTr="00FF75BD">
        <w:tc>
          <w:tcPr>
            <w:tcW w:w="1075" w:type="dxa"/>
          </w:tcPr>
          <w:p w14:paraId="7123248F" w14:textId="77777777" w:rsidR="00940665" w:rsidRPr="00F13DD1" w:rsidRDefault="00940665" w:rsidP="00FF75BD">
            <w:pPr>
              <w:jc w:val="center"/>
              <w:rPr>
                <w:rFonts w:ascii="Times New Roman" w:hAnsi="Times New Roman"/>
              </w:rPr>
            </w:pPr>
            <w:r w:rsidRPr="00F13DD1">
              <w:rPr>
                <w:rFonts w:ascii="Times New Roman" w:hAnsi="Times New Roman"/>
              </w:rPr>
              <w:t>2.5</w:t>
            </w:r>
          </w:p>
        </w:tc>
        <w:tc>
          <w:tcPr>
            <w:tcW w:w="1080" w:type="dxa"/>
          </w:tcPr>
          <w:p w14:paraId="6C3E7BDB" w14:textId="77777777" w:rsidR="00940665" w:rsidRPr="00F13DD1" w:rsidRDefault="00940665" w:rsidP="00FF75BD">
            <w:pPr>
              <w:jc w:val="center"/>
              <w:rPr>
                <w:rFonts w:ascii="Times New Roman" w:hAnsi="Times New Roman"/>
              </w:rPr>
            </w:pPr>
            <w:r w:rsidRPr="00F13DD1">
              <w:rPr>
                <w:rFonts w:ascii="Times New Roman" w:hAnsi="Times New Roman"/>
              </w:rPr>
              <w:t>1</w:t>
            </w:r>
          </w:p>
        </w:tc>
      </w:tr>
      <w:tr w:rsidR="00940665" w:rsidRPr="00F13DD1" w14:paraId="6AE650A2" w14:textId="77777777" w:rsidTr="00FF75BD">
        <w:tc>
          <w:tcPr>
            <w:tcW w:w="1075" w:type="dxa"/>
          </w:tcPr>
          <w:p w14:paraId="2800A9A0" w14:textId="77777777" w:rsidR="00940665" w:rsidRPr="00F13DD1" w:rsidRDefault="00940665" w:rsidP="00FF75BD">
            <w:pPr>
              <w:jc w:val="center"/>
              <w:rPr>
                <w:rFonts w:ascii="Times New Roman" w:hAnsi="Times New Roman"/>
              </w:rPr>
            </w:pPr>
            <w:r w:rsidRPr="00F13DD1">
              <w:rPr>
                <w:rFonts w:ascii="Times New Roman" w:hAnsi="Times New Roman"/>
              </w:rPr>
              <w:t>3.2</w:t>
            </w:r>
          </w:p>
        </w:tc>
        <w:tc>
          <w:tcPr>
            <w:tcW w:w="1080" w:type="dxa"/>
          </w:tcPr>
          <w:p w14:paraId="3C783717" w14:textId="77777777" w:rsidR="00940665" w:rsidRPr="00F13DD1" w:rsidRDefault="00940665" w:rsidP="00FF75BD">
            <w:pPr>
              <w:jc w:val="center"/>
              <w:rPr>
                <w:rFonts w:ascii="Times New Roman" w:hAnsi="Times New Roman"/>
              </w:rPr>
            </w:pPr>
            <w:r w:rsidRPr="00F13DD1">
              <w:rPr>
                <w:rFonts w:ascii="Times New Roman" w:hAnsi="Times New Roman"/>
              </w:rPr>
              <w:t>0</w:t>
            </w:r>
          </w:p>
        </w:tc>
      </w:tr>
      <w:tr w:rsidR="00940665" w:rsidRPr="00F13DD1" w14:paraId="7A11291F" w14:textId="77777777" w:rsidTr="00FF75BD">
        <w:tc>
          <w:tcPr>
            <w:tcW w:w="1075" w:type="dxa"/>
          </w:tcPr>
          <w:p w14:paraId="20B04A8B" w14:textId="77777777" w:rsidR="00940665" w:rsidRPr="00F13DD1" w:rsidRDefault="00940665" w:rsidP="00FF75BD">
            <w:pPr>
              <w:jc w:val="center"/>
              <w:rPr>
                <w:rFonts w:ascii="Times New Roman" w:hAnsi="Times New Roman"/>
              </w:rPr>
            </w:pPr>
            <w:r w:rsidRPr="00F13DD1">
              <w:rPr>
                <w:rFonts w:ascii="Times New Roman" w:hAnsi="Times New Roman"/>
              </w:rPr>
              <w:t>3.5</w:t>
            </w:r>
          </w:p>
        </w:tc>
        <w:tc>
          <w:tcPr>
            <w:tcW w:w="1080" w:type="dxa"/>
          </w:tcPr>
          <w:p w14:paraId="26287B5B" w14:textId="77777777" w:rsidR="00940665" w:rsidRPr="00F13DD1" w:rsidRDefault="00940665" w:rsidP="00FF75BD">
            <w:pPr>
              <w:jc w:val="center"/>
              <w:rPr>
                <w:rFonts w:ascii="Times New Roman" w:hAnsi="Times New Roman"/>
              </w:rPr>
            </w:pPr>
            <w:r w:rsidRPr="00F13DD1">
              <w:rPr>
                <w:rFonts w:ascii="Times New Roman" w:hAnsi="Times New Roman"/>
              </w:rPr>
              <w:t>0</w:t>
            </w:r>
          </w:p>
        </w:tc>
      </w:tr>
      <w:tr w:rsidR="00940665" w:rsidRPr="00F13DD1" w14:paraId="1F5C0F8A" w14:textId="77777777" w:rsidTr="00FF75BD">
        <w:tc>
          <w:tcPr>
            <w:tcW w:w="1075" w:type="dxa"/>
          </w:tcPr>
          <w:p w14:paraId="7F638D02" w14:textId="77777777" w:rsidR="00940665" w:rsidRPr="00F13DD1" w:rsidRDefault="00940665" w:rsidP="00FF75BD">
            <w:pPr>
              <w:jc w:val="center"/>
              <w:rPr>
                <w:rFonts w:ascii="Times New Roman" w:hAnsi="Times New Roman"/>
              </w:rPr>
            </w:pPr>
            <w:r w:rsidRPr="00F13DD1">
              <w:rPr>
                <w:rFonts w:ascii="Times New Roman" w:hAnsi="Times New Roman"/>
              </w:rPr>
              <w:t>4.1</w:t>
            </w:r>
          </w:p>
        </w:tc>
        <w:tc>
          <w:tcPr>
            <w:tcW w:w="1080" w:type="dxa"/>
          </w:tcPr>
          <w:p w14:paraId="29258495" w14:textId="77777777" w:rsidR="00940665" w:rsidRPr="00F13DD1" w:rsidRDefault="00940665" w:rsidP="00FF75BD">
            <w:pPr>
              <w:jc w:val="center"/>
              <w:rPr>
                <w:rFonts w:ascii="Times New Roman" w:hAnsi="Times New Roman"/>
              </w:rPr>
            </w:pPr>
            <w:r w:rsidRPr="00F13DD1">
              <w:rPr>
                <w:rFonts w:ascii="Times New Roman" w:hAnsi="Times New Roman"/>
              </w:rPr>
              <w:t>1</w:t>
            </w:r>
          </w:p>
        </w:tc>
      </w:tr>
      <w:tr w:rsidR="00940665" w:rsidRPr="00F13DD1" w14:paraId="61969390" w14:textId="77777777" w:rsidTr="00FF75BD">
        <w:tc>
          <w:tcPr>
            <w:tcW w:w="1075" w:type="dxa"/>
          </w:tcPr>
          <w:p w14:paraId="29CCD895" w14:textId="77777777" w:rsidR="00940665" w:rsidRPr="00F13DD1" w:rsidRDefault="00940665" w:rsidP="00FF75BD">
            <w:pPr>
              <w:jc w:val="center"/>
              <w:rPr>
                <w:rFonts w:ascii="Times New Roman" w:hAnsi="Times New Roman"/>
              </w:rPr>
            </w:pPr>
            <w:r w:rsidRPr="00F13DD1">
              <w:rPr>
                <w:rFonts w:ascii="Times New Roman" w:hAnsi="Times New Roman"/>
              </w:rPr>
              <w:t>4.9</w:t>
            </w:r>
          </w:p>
        </w:tc>
        <w:tc>
          <w:tcPr>
            <w:tcW w:w="1080" w:type="dxa"/>
          </w:tcPr>
          <w:p w14:paraId="329D8F7E" w14:textId="77777777" w:rsidR="00940665" w:rsidRPr="00F13DD1" w:rsidRDefault="00940665" w:rsidP="00FF75BD">
            <w:pPr>
              <w:jc w:val="center"/>
              <w:rPr>
                <w:rFonts w:ascii="Times New Roman" w:hAnsi="Times New Roman"/>
              </w:rPr>
            </w:pPr>
            <w:r w:rsidRPr="00F13DD1">
              <w:rPr>
                <w:rFonts w:ascii="Times New Roman" w:hAnsi="Times New Roman"/>
              </w:rPr>
              <w:t>1</w:t>
            </w:r>
          </w:p>
        </w:tc>
      </w:tr>
    </w:tbl>
    <w:p w14:paraId="68A7DD64" w14:textId="77777777" w:rsidR="00940665" w:rsidRPr="00F13DD1" w:rsidRDefault="00940665" w:rsidP="00780BDB">
      <w:pPr>
        <w:pStyle w:val="ListParagraph"/>
        <w:numPr>
          <w:ilvl w:val="0"/>
          <w:numId w:val="3"/>
        </w:numPr>
        <w:spacing w:after="160" w:line="259" w:lineRule="auto"/>
      </w:pPr>
      <w:r w:rsidRPr="00F13DD1">
        <w:t xml:space="preserve">Consider the following dataset with one real-valued input and one binary output. The following question assume that for any input </w:t>
      </w:r>
      <m:oMath>
        <m:r>
          <w:rPr>
            <w:rFonts w:ascii="Cambria Math" w:hAnsi="Cambria Math"/>
          </w:rPr>
          <m:t>x</m:t>
        </m:r>
      </m:oMath>
      <w:r w:rsidRPr="00F13DD1">
        <w:t xml:space="preserve">, you predict </w:t>
      </w:r>
      <m:oMath>
        <m:r>
          <w:rPr>
            <w:rFonts w:ascii="Cambria Math" w:hAnsi="Cambria Math"/>
          </w:rPr>
          <m:t>y</m:t>
        </m:r>
      </m:oMath>
      <w:r w:rsidRPr="00F13DD1">
        <w:t xml:space="preserve"> by taking the same value as its nearest neighbor. </w:t>
      </w:r>
      <w:r w:rsidRPr="00F13DD1">
        <w:rPr>
          <w:u w:val="single"/>
        </w:rPr>
        <w:t>What is the leave-one-out cross validation error? Give your answer as the number of wrong predictions.</w:t>
      </w:r>
      <w:r w:rsidRPr="00F13DD1">
        <w:t xml:space="preserve">   </w:t>
      </w:r>
    </w:p>
    <w:p w14:paraId="0AE53C9E" w14:textId="77777777" w:rsidR="00940665" w:rsidRPr="00F13DD1" w:rsidRDefault="00940665" w:rsidP="00940665"/>
    <w:p w14:paraId="17533378" w14:textId="77777777" w:rsidR="00940665" w:rsidRDefault="00940665" w:rsidP="00780BDB">
      <w:pPr>
        <w:pStyle w:val="ListParagraph"/>
        <w:numPr>
          <w:ilvl w:val="0"/>
          <w:numId w:val="3"/>
        </w:numPr>
        <w:spacing w:after="160" w:line="259" w:lineRule="auto"/>
      </w:pPr>
      <w:r w:rsidRPr="00F13DD1">
        <w:t xml:space="preserve">Consider the following dataset with real-valued input and output. You want to validate your Gaussian Process model by LOOCV. The cross-validated prediction for each point is denoted as </w:t>
      </w:r>
      <m:oMath>
        <m:acc>
          <m:accPr>
            <m:ctrlPr>
              <w:rPr>
                <w:rFonts w:ascii="Cambria Math" w:hAnsi="Cambria Math"/>
                <w:i/>
              </w:rPr>
            </m:ctrlPr>
          </m:accPr>
          <m:e>
            <m:r>
              <w:rPr>
                <w:rFonts w:ascii="Cambria Math" w:hAnsi="Cambria Math"/>
              </w:rPr>
              <m:t>y</m:t>
            </m:r>
          </m:e>
        </m:acc>
      </m:oMath>
      <w:r w:rsidRPr="00F13DD1">
        <w:t xml:space="preserve">, and the cross-validated variance is denoted as </w:t>
      </w:r>
      <m:oMath>
        <m:sSup>
          <m:sSupPr>
            <m:ctrlPr>
              <w:rPr>
                <w:rFonts w:ascii="Cambria Math" w:hAnsi="Cambria Math"/>
                <w:i/>
              </w:rPr>
            </m:ctrlPr>
          </m:sSupPr>
          <m:e>
            <m:acc>
              <m:accPr>
                <m:ctrlPr>
                  <w:rPr>
                    <w:rFonts w:ascii="Cambria Math" w:hAnsi="Cambria Math"/>
                    <w:i/>
                  </w:rPr>
                </m:ctrlPr>
              </m:accPr>
              <m:e>
                <m:r>
                  <w:rPr>
                    <w:rFonts w:ascii="Cambria Math" w:hAnsi="Cambria Math"/>
                  </w:rPr>
                  <m:t>s</m:t>
                </m:r>
              </m:e>
            </m:acc>
          </m:e>
          <m:sup>
            <m:r>
              <w:rPr>
                <w:rFonts w:ascii="Cambria Math" w:hAnsi="Cambria Math"/>
              </w:rPr>
              <m:t>2</m:t>
            </m:r>
          </m:sup>
        </m:sSup>
      </m:oMath>
      <w:r w:rsidRPr="00F13DD1">
        <w:t xml:space="preserve">. </w:t>
      </w:r>
    </w:p>
    <w:p w14:paraId="6DEA53AA" w14:textId="77777777" w:rsidR="00940665" w:rsidRPr="00F13DD1" w:rsidRDefault="00940665" w:rsidP="00940665">
      <w:pPr>
        <w:pStyle w:val="ListParagraph"/>
      </w:pPr>
    </w:p>
    <w:p w14:paraId="51988F20" w14:textId="77777777" w:rsidR="00940665" w:rsidRPr="00F13DD1" w:rsidRDefault="00940665" w:rsidP="00940665">
      <w:pPr>
        <w:pStyle w:val="ListParagraph"/>
      </w:pPr>
    </w:p>
    <w:p w14:paraId="64B7ADE4" w14:textId="77777777" w:rsidR="00940665" w:rsidRPr="00F13DD1" w:rsidRDefault="00940665" w:rsidP="00940665">
      <w:pPr>
        <w:pStyle w:val="ListParagraph"/>
      </w:pPr>
    </w:p>
    <w:tbl>
      <w:tblPr>
        <w:tblStyle w:val="TableGrid"/>
        <w:tblW w:w="0" w:type="auto"/>
        <w:jc w:val="center"/>
        <w:tblLook w:val="04A0" w:firstRow="1" w:lastRow="0" w:firstColumn="1" w:lastColumn="0" w:noHBand="0" w:noVBand="1"/>
      </w:tblPr>
      <w:tblGrid>
        <w:gridCol w:w="1975"/>
        <w:gridCol w:w="1800"/>
        <w:gridCol w:w="1800"/>
        <w:gridCol w:w="1710"/>
      </w:tblGrid>
      <w:tr w:rsidR="00940665" w:rsidRPr="00F13DD1" w14:paraId="17B2A84F" w14:textId="77777777" w:rsidTr="00FF75BD">
        <w:trPr>
          <w:trHeight w:val="432"/>
          <w:jc w:val="center"/>
        </w:trPr>
        <w:tc>
          <w:tcPr>
            <w:tcW w:w="1975" w:type="dxa"/>
          </w:tcPr>
          <w:p w14:paraId="7596F9EA" w14:textId="77777777" w:rsidR="00940665" w:rsidRPr="00F13DD1" w:rsidRDefault="00940665" w:rsidP="00FF75BD">
            <w:pPr>
              <w:pStyle w:val="ListParagraph"/>
              <w:ind w:left="0"/>
              <w:rPr>
                <w:rFonts w:ascii="Times New Roman" w:hAnsi="Times New Roman"/>
              </w:rPr>
            </w:pPr>
            <m:oMathPara>
              <m:oMathParaPr>
                <m:jc m:val="center"/>
              </m:oMathParaPr>
              <m:oMath>
                <m:r>
                  <w:rPr>
                    <w:rFonts w:ascii="Cambria Math" w:hAnsi="Cambria Math"/>
                  </w:rPr>
                  <m:t>x_c</m:t>
                </m:r>
              </m:oMath>
            </m:oMathPara>
          </w:p>
        </w:tc>
        <w:tc>
          <w:tcPr>
            <w:tcW w:w="1800" w:type="dxa"/>
          </w:tcPr>
          <w:p w14:paraId="3BFE6A0A" w14:textId="77777777" w:rsidR="00940665" w:rsidRPr="00F13DD1" w:rsidRDefault="00940665" w:rsidP="00FF75BD">
            <w:pPr>
              <w:pStyle w:val="ListParagraph"/>
              <w:ind w:left="0"/>
              <w:rPr>
                <w:rFonts w:ascii="Times New Roman" w:eastAsia="DengXian" w:hAnsi="Times New Roman"/>
              </w:rPr>
            </w:pPr>
            <m:oMathPara>
              <m:oMath>
                <m:r>
                  <w:rPr>
                    <w:rFonts w:ascii="Cambria Math" w:eastAsia="DengXian" w:hAnsi="Cambria Math"/>
                  </w:rPr>
                  <m:t>y(x_c)</m:t>
                </m:r>
              </m:oMath>
            </m:oMathPara>
          </w:p>
        </w:tc>
        <w:tc>
          <w:tcPr>
            <w:tcW w:w="1800" w:type="dxa"/>
          </w:tcPr>
          <w:p w14:paraId="2A36C7FE" w14:textId="77777777" w:rsidR="00940665" w:rsidRPr="00F13DD1" w:rsidRDefault="00940665" w:rsidP="00FF75BD">
            <w:pPr>
              <w:pStyle w:val="ListParagraph"/>
              <w:ind w:left="0"/>
              <w:rPr>
                <w:rFonts w:ascii="Times New Roman" w:hAnsi="Times New Roman"/>
              </w:rPr>
            </w:pPr>
            <m:oMathPara>
              <m:oMath>
                <m:acc>
                  <m:accPr>
                    <m:ctrlPr>
                      <w:rPr>
                        <w:rFonts w:ascii="Cambria Math" w:hAnsi="Cambria Math"/>
                        <w:i/>
                      </w:rPr>
                    </m:ctrlPr>
                  </m:accPr>
                  <m:e>
                    <m:r>
                      <w:rPr>
                        <w:rFonts w:ascii="Cambria Math" w:hAnsi="Cambria Math"/>
                      </w:rPr>
                      <m:t>y</m:t>
                    </m:r>
                  </m:e>
                </m:acc>
              </m:oMath>
            </m:oMathPara>
          </w:p>
        </w:tc>
        <w:tc>
          <w:tcPr>
            <w:tcW w:w="1710" w:type="dxa"/>
          </w:tcPr>
          <w:p w14:paraId="12A32442" w14:textId="77777777" w:rsidR="00940665" w:rsidRPr="00F13DD1" w:rsidRDefault="00940665" w:rsidP="00FF75BD">
            <w:pPr>
              <w:pStyle w:val="ListParagraph"/>
              <w:ind w:left="0"/>
              <w:rPr>
                <w:rFonts w:ascii="Times New Roman" w:hAnsi="Times New Roman"/>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s</m:t>
                        </m:r>
                      </m:e>
                    </m:acc>
                  </m:e>
                  <m:sup>
                    <m:r>
                      <w:rPr>
                        <w:rFonts w:ascii="Cambria Math" w:hAnsi="Cambria Math"/>
                      </w:rPr>
                      <m:t>2</m:t>
                    </m:r>
                  </m:sup>
                </m:sSup>
              </m:oMath>
            </m:oMathPara>
          </w:p>
        </w:tc>
      </w:tr>
      <w:tr w:rsidR="00940665" w:rsidRPr="00F13DD1" w14:paraId="1FC4A512" w14:textId="77777777" w:rsidTr="00FF75BD">
        <w:trPr>
          <w:jc w:val="center"/>
        </w:trPr>
        <w:tc>
          <w:tcPr>
            <w:tcW w:w="1975" w:type="dxa"/>
          </w:tcPr>
          <w:p w14:paraId="3BEF983F"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0.2345</w:t>
            </w:r>
          </w:p>
        </w:tc>
        <w:tc>
          <w:tcPr>
            <w:tcW w:w="1800" w:type="dxa"/>
          </w:tcPr>
          <w:p w14:paraId="71B06F8B" w14:textId="77777777" w:rsidR="00940665" w:rsidRPr="00F13DD1" w:rsidRDefault="00940665" w:rsidP="00FF75BD">
            <w:pPr>
              <w:rPr>
                <w:rFonts w:ascii="Times New Roman" w:hAnsi="Times New Roman"/>
              </w:rPr>
            </w:pPr>
            <w:r w:rsidRPr="00F13DD1">
              <w:rPr>
                <w:rFonts w:ascii="Times New Roman" w:hAnsi="Times New Roman"/>
              </w:rPr>
              <w:t>-9.7856</w:t>
            </w:r>
          </w:p>
        </w:tc>
        <w:tc>
          <w:tcPr>
            <w:tcW w:w="1800" w:type="dxa"/>
          </w:tcPr>
          <w:p w14:paraId="18B40C5A"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-5.360</w:t>
            </w:r>
          </w:p>
        </w:tc>
        <w:tc>
          <w:tcPr>
            <w:tcW w:w="1710" w:type="dxa"/>
          </w:tcPr>
          <w:p w14:paraId="4E4A9F0D"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24.55</w:t>
            </w:r>
          </w:p>
        </w:tc>
      </w:tr>
      <w:tr w:rsidR="00940665" w:rsidRPr="00F13DD1" w14:paraId="6E4A7F55" w14:textId="77777777" w:rsidTr="00FF75BD">
        <w:trPr>
          <w:jc w:val="center"/>
        </w:trPr>
        <w:tc>
          <w:tcPr>
            <w:tcW w:w="1975" w:type="dxa"/>
          </w:tcPr>
          <w:p w14:paraId="55FD53DE"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0.4256</w:t>
            </w:r>
          </w:p>
        </w:tc>
        <w:tc>
          <w:tcPr>
            <w:tcW w:w="1800" w:type="dxa"/>
          </w:tcPr>
          <w:p w14:paraId="72874B8E" w14:textId="77777777" w:rsidR="00940665" w:rsidRPr="00F13DD1" w:rsidRDefault="00940665" w:rsidP="00FF75BD">
            <w:pPr>
              <w:rPr>
                <w:rFonts w:ascii="Times New Roman" w:hAnsi="Times New Roman"/>
              </w:rPr>
            </w:pPr>
            <w:r w:rsidRPr="00F13DD1">
              <w:rPr>
                <w:rFonts w:ascii="Times New Roman" w:hAnsi="Times New Roman"/>
              </w:rPr>
              <w:t>5.7465</w:t>
            </w:r>
          </w:p>
        </w:tc>
        <w:tc>
          <w:tcPr>
            <w:tcW w:w="1800" w:type="dxa"/>
          </w:tcPr>
          <w:p w14:paraId="4B6A739B"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2.618</w:t>
            </w:r>
          </w:p>
        </w:tc>
        <w:tc>
          <w:tcPr>
            <w:tcW w:w="1710" w:type="dxa"/>
          </w:tcPr>
          <w:p w14:paraId="4DE1E63D"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6.54</w:t>
            </w:r>
          </w:p>
        </w:tc>
      </w:tr>
      <w:tr w:rsidR="00940665" w:rsidRPr="00F13DD1" w14:paraId="16F9B619" w14:textId="77777777" w:rsidTr="00FF75BD">
        <w:trPr>
          <w:jc w:val="center"/>
        </w:trPr>
        <w:tc>
          <w:tcPr>
            <w:tcW w:w="1975" w:type="dxa"/>
          </w:tcPr>
          <w:p w14:paraId="3B03E387"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0.6112</w:t>
            </w:r>
          </w:p>
        </w:tc>
        <w:tc>
          <w:tcPr>
            <w:tcW w:w="1800" w:type="dxa"/>
          </w:tcPr>
          <w:p w14:paraId="1F3C916E" w14:textId="77777777" w:rsidR="00940665" w:rsidRPr="00F13DD1" w:rsidRDefault="00940665" w:rsidP="00FF75BD">
            <w:pPr>
              <w:rPr>
                <w:rFonts w:ascii="Times New Roman" w:hAnsi="Times New Roman"/>
              </w:rPr>
            </w:pPr>
            <w:r w:rsidRPr="00F13DD1">
              <w:rPr>
                <w:rFonts w:ascii="Times New Roman" w:hAnsi="Times New Roman"/>
              </w:rPr>
              <w:t>1.874</w:t>
            </w:r>
          </w:p>
        </w:tc>
        <w:tc>
          <w:tcPr>
            <w:tcW w:w="1800" w:type="dxa"/>
          </w:tcPr>
          <w:p w14:paraId="71A3E533"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0.726</w:t>
            </w:r>
          </w:p>
        </w:tc>
        <w:tc>
          <w:tcPr>
            <w:tcW w:w="1710" w:type="dxa"/>
          </w:tcPr>
          <w:p w14:paraId="379CD73B"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13.73</w:t>
            </w:r>
          </w:p>
        </w:tc>
      </w:tr>
      <w:tr w:rsidR="00940665" w:rsidRPr="00F13DD1" w14:paraId="7BF81D80" w14:textId="77777777" w:rsidTr="00FF75BD">
        <w:trPr>
          <w:jc w:val="center"/>
        </w:trPr>
        <w:tc>
          <w:tcPr>
            <w:tcW w:w="1975" w:type="dxa"/>
          </w:tcPr>
          <w:p w14:paraId="04CB9163"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0.7535</w:t>
            </w:r>
          </w:p>
        </w:tc>
        <w:tc>
          <w:tcPr>
            <w:tcW w:w="1800" w:type="dxa"/>
          </w:tcPr>
          <w:p w14:paraId="10952E34" w14:textId="77777777" w:rsidR="00940665" w:rsidRPr="00F13DD1" w:rsidRDefault="00940665" w:rsidP="00FF75BD">
            <w:pPr>
              <w:rPr>
                <w:rFonts w:ascii="Times New Roman" w:hAnsi="Times New Roman"/>
              </w:rPr>
            </w:pPr>
            <w:r w:rsidRPr="00F13DD1">
              <w:rPr>
                <w:rFonts w:ascii="Times New Roman" w:hAnsi="Times New Roman"/>
              </w:rPr>
              <w:t>-11.3968</w:t>
            </w:r>
          </w:p>
        </w:tc>
        <w:tc>
          <w:tcPr>
            <w:tcW w:w="1800" w:type="dxa"/>
          </w:tcPr>
          <w:p w14:paraId="461A2CF3"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-4.542</w:t>
            </w:r>
          </w:p>
        </w:tc>
        <w:tc>
          <w:tcPr>
            <w:tcW w:w="1710" w:type="dxa"/>
          </w:tcPr>
          <w:p w14:paraId="753B389F"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29.94</w:t>
            </w:r>
          </w:p>
        </w:tc>
      </w:tr>
      <w:tr w:rsidR="00940665" w:rsidRPr="00F13DD1" w14:paraId="6504048F" w14:textId="77777777" w:rsidTr="00FF75BD">
        <w:trPr>
          <w:jc w:val="center"/>
        </w:trPr>
        <w:tc>
          <w:tcPr>
            <w:tcW w:w="1975" w:type="dxa"/>
          </w:tcPr>
          <w:p w14:paraId="7890AD82"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0.9365</w:t>
            </w:r>
          </w:p>
        </w:tc>
        <w:tc>
          <w:tcPr>
            <w:tcW w:w="1800" w:type="dxa"/>
          </w:tcPr>
          <w:p w14:paraId="615D57B9" w14:textId="77777777" w:rsidR="00940665" w:rsidRPr="00F13DD1" w:rsidRDefault="00940665" w:rsidP="00FF75BD">
            <w:pPr>
              <w:rPr>
                <w:rFonts w:ascii="Times New Roman" w:hAnsi="Times New Roman"/>
              </w:rPr>
            </w:pPr>
            <w:r w:rsidRPr="00F13DD1">
              <w:rPr>
                <w:rFonts w:ascii="Times New Roman" w:hAnsi="Times New Roman"/>
              </w:rPr>
              <w:t>9.4067</w:t>
            </w:r>
          </w:p>
        </w:tc>
        <w:tc>
          <w:tcPr>
            <w:tcW w:w="1800" w:type="dxa"/>
          </w:tcPr>
          <w:p w14:paraId="54FB4C04"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8.882</w:t>
            </w:r>
          </w:p>
        </w:tc>
        <w:tc>
          <w:tcPr>
            <w:tcW w:w="1710" w:type="dxa"/>
          </w:tcPr>
          <w:p w14:paraId="47A0204D" w14:textId="77777777" w:rsidR="00940665" w:rsidRPr="00F13DD1" w:rsidRDefault="00940665" w:rsidP="00FF75BD">
            <w:pPr>
              <w:pStyle w:val="ListParagraph"/>
              <w:ind w:left="0"/>
              <w:jc w:val="center"/>
              <w:rPr>
                <w:rFonts w:ascii="Times New Roman" w:hAnsi="Times New Roman"/>
              </w:rPr>
            </w:pPr>
            <w:r w:rsidRPr="00F13DD1">
              <w:rPr>
                <w:rFonts w:ascii="Times New Roman" w:hAnsi="Times New Roman"/>
              </w:rPr>
              <w:t>9.97</w:t>
            </w:r>
          </w:p>
        </w:tc>
      </w:tr>
    </w:tbl>
    <w:p w14:paraId="662FD2F0" w14:textId="77777777" w:rsidR="00940665" w:rsidRPr="00F13DD1" w:rsidRDefault="00940665" w:rsidP="00940665">
      <w:pPr>
        <w:pStyle w:val="ListParagraph"/>
      </w:pPr>
    </w:p>
    <w:p w14:paraId="53BC3E18" w14:textId="77777777" w:rsidR="00940665" w:rsidRPr="00F13DD1" w:rsidRDefault="00940665" w:rsidP="00780BDB">
      <w:pPr>
        <w:pStyle w:val="ListParagraph"/>
        <w:numPr>
          <w:ilvl w:val="1"/>
          <w:numId w:val="3"/>
        </w:numPr>
        <w:spacing w:after="160" w:line="259" w:lineRule="auto"/>
      </w:pPr>
      <w:r w:rsidRPr="00F13DD1">
        <w:rPr>
          <w:u w:val="single"/>
        </w:rPr>
        <w:t xml:space="preserve">How to evaluate whether the model is valid at a single point given the cross-validated prediction and variance? Why? </w:t>
      </w:r>
    </w:p>
    <w:p w14:paraId="77A6F0B0" w14:textId="77777777" w:rsidR="00940665" w:rsidRPr="00F13DD1" w:rsidRDefault="00940665" w:rsidP="00940665">
      <w:pPr>
        <w:pStyle w:val="ListParagraph"/>
        <w:ind w:left="1440"/>
        <w:rPr>
          <w:color w:val="FF0000"/>
        </w:rPr>
      </w:pPr>
    </w:p>
    <w:p w14:paraId="5A6C8533" w14:textId="77777777" w:rsidR="00940665" w:rsidRPr="00F13DD1" w:rsidRDefault="00940665" w:rsidP="00940665">
      <w:pPr>
        <w:pStyle w:val="ListParagraph"/>
        <w:ind w:left="1440"/>
      </w:pPr>
    </w:p>
    <w:p w14:paraId="103ED9B6" w14:textId="77777777" w:rsidR="00940665" w:rsidRPr="00F13DD1" w:rsidRDefault="00940665" w:rsidP="00780BDB">
      <w:pPr>
        <w:pStyle w:val="ListParagraph"/>
        <w:numPr>
          <w:ilvl w:val="1"/>
          <w:numId w:val="3"/>
        </w:numPr>
        <w:spacing w:after="160" w:line="259" w:lineRule="auto"/>
      </w:pPr>
      <w:r w:rsidRPr="00F13DD1">
        <w:rPr>
          <w:u w:val="single"/>
        </w:rPr>
        <w:t>What is the LOOCV error? Give your answer as the number of points that fails the cross validation.</w:t>
      </w:r>
      <w:r w:rsidRPr="00F13DD1">
        <w:t xml:space="preserve"> </w:t>
      </w:r>
    </w:p>
    <w:p w14:paraId="5632C8F9" w14:textId="77777777" w:rsidR="00940665" w:rsidRPr="00F13DD1" w:rsidRDefault="00940665" w:rsidP="00940665">
      <w:pPr>
        <w:rPr>
          <w:color w:val="FF0000"/>
        </w:rPr>
      </w:pPr>
    </w:p>
    <w:p w14:paraId="7554D896" w14:textId="77777777" w:rsidR="00940665" w:rsidRPr="00F13DD1" w:rsidRDefault="00940665" w:rsidP="00780BDB">
      <w:pPr>
        <w:pStyle w:val="ListParagraph"/>
        <w:numPr>
          <w:ilvl w:val="1"/>
          <w:numId w:val="3"/>
        </w:numPr>
        <w:spacing w:after="160" w:line="259" w:lineRule="auto"/>
        <w:rPr>
          <w:u w:val="single"/>
        </w:rPr>
      </w:pPr>
      <w:r w:rsidRPr="00F13DD1">
        <w:rPr>
          <w:u w:val="single"/>
        </w:rPr>
        <w:t xml:space="preserve">If there exists a point that fails the cross validation, what are the possible strategies you can do to improve the model fit? </w:t>
      </w:r>
    </w:p>
    <w:p w14:paraId="5305F46B" w14:textId="77777777" w:rsidR="00940665" w:rsidRPr="00F13DD1" w:rsidRDefault="00940665" w:rsidP="00940665">
      <w:pPr>
        <w:pStyle w:val="ListParagraph"/>
        <w:ind w:left="1440"/>
        <w:rPr>
          <w:color w:val="FF0000"/>
        </w:rPr>
      </w:pPr>
    </w:p>
    <w:p w14:paraId="267E8583" w14:textId="17AAAD06" w:rsidR="00940665" w:rsidRDefault="00940665" w:rsidP="00780BDB">
      <w:pPr>
        <w:pStyle w:val="ListParagraph"/>
        <w:numPr>
          <w:ilvl w:val="0"/>
          <w:numId w:val="1"/>
        </w:numPr>
        <w:rPr>
          <w:b/>
        </w:rPr>
      </w:pPr>
      <w:r w:rsidRPr="00527CF2">
        <w:rPr>
          <w:b/>
          <w:noProof/>
        </w:rPr>
        <mc:AlternateContent>
          <mc:Choice Requires="wps">
            <w:drawing>
              <wp:anchor distT="0" distB="0" distL="114300" distR="114300" simplePos="0" relativeHeight="251659776" behindDoc="0" locked="0" layoutInCell="1" allowOverlap="1" wp14:anchorId="76711473" wp14:editId="6B2A683A">
                <wp:simplePos x="0" y="0"/>
                <wp:positionH relativeFrom="column">
                  <wp:posOffset>342900</wp:posOffset>
                </wp:positionH>
                <wp:positionV relativeFrom="paragraph">
                  <wp:posOffset>145415</wp:posOffset>
                </wp:positionV>
                <wp:extent cx="4914900" cy="0"/>
                <wp:effectExtent l="12700" t="18415" r="25400" b="19685"/>
                <wp:wrapTopAndBottom/>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313D3" id="Line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45pt" to="41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Ho+8gEAALMDAAAOAAAAZHJzL2Uyb0RvYy54bWysU02P2jAQvVfqf7B8hwQ2UIgIqypAL9su&#10;0m5/gLEdYtXxWLYhoKr/vWPz0W17q5qDNfbMvJn3ZrJ4PHWaHKXzCkxFR8OcEmk4CGX2Ff36uhnM&#10;KPGBGcE0GFnRs/T0cfn+3aK3pRxDC1pIRxDE+LK3FW1DsGWWed7KjvkhWGnQ2YDrWMCr22fCsR7R&#10;O52N83ya9eCEdcCl9/i6ujjpMuE3jeThuWm8DERXFHsL6XTp3MUzWy5YuXfMtopf22D/0EXHlMGi&#10;d6gVC4wcnPoLqlPcgYcmDDl0GTSN4jJxQDaj/A82Ly2zMnFBcby9y+T/Hyz/ctw6okRFHygxrMMR&#10;PSkjyTgq01tfYkBtti5y4yfzYp+Af/PEQN0ys5epw9ezxbRRzMh+S4kXbxF/138GgTHsECDJdGpc&#10;FyFRAHJK0zjfpyFPgXB8LOajYp7j0PjNl7HylmidD58kdCQaFdXYcwJmxycfYiOsvIXEOgY2Sus0&#10;bG1IX9H5ZDxJCR60EtEZw7zb72rtyJHFdUlfYoWet2EODkYksFYysb7agSl9sbG4NhEPqWA7V+uy&#10;D9/n+Xw9W8+KQTGergdFLsTg46YuBtPN6MNk9bCq69Xox7XqLT/JGpW8zGQH4rx1N7lxMxLf6xbH&#10;1Xt7T0P59a8tfwIAAP//AwBQSwMEFAAGAAgAAAAhAK9ejXvcAAAACAEAAA8AAABkcnMvZG93bnJl&#10;di54bWxMj8FOwzAQRO9I/IO1SFyq1sFAFUKcCgG5cWkBcd0mSxIRr9PYbQNfzyIOcNyZ0eybfDW5&#10;Xh1oDJ1nCxeLBBRx5euOGwsvz+U8BRUico29Z7LwSQFWxelJjlntj7ymwyY2Sko4ZGihjXHItA5V&#10;Sw7Dwg/E4r370WGUc2x0PeJRyl2vTZIstcOO5UOLA923VH1s9s5CKF9pV37Nqlnydtl4MruHp0e0&#10;9vxsursFFWmKf2H4wRd0KIRp6/dcB9VbuL6SKdGCMTegxE9NKsL2V9BFrv8PKL4BAAD//wMAUEsB&#10;Ai0AFAAGAAgAAAAhALaDOJL+AAAA4QEAABMAAAAAAAAAAAAAAAAAAAAAAFtDb250ZW50X1R5cGVz&#10;XS54bWxQSwECLQAUAAYACAAAACEAOP0h/9YAAACUAQAACwAAAAAAAAAAAAAAAAAvAQAAX3JlbHMv&#10;LnJlbHNQSwECLQAUAAYACAAAACEAJsB6PvIBAACzAwAADgAAAAAAAAAAAAAAAAAuAgAAZHJzL2Uy&#10;b0RvYy54bWxQSwECLQAUAAYACAAAACEAr16Ne9wAAAAIAQAADwAAAAAAAAAAAAAAAABMBAAAZHJz&#10;L2Rvd25yZXYueG1sUEsFBgAAAAAEAAQA8wAAAFUFAAAAAA==&#10;">
                <w10:wrap type="topAndBottom"/>
              </v:line>
            </w:pict>
          </mc:Fallback>
        </mc:AlternateContent>
      </w:r>
      <w:r w:rsidRPr="00527CF2">
        <w:rPr>
          <w:b/>
        </w:rPr>
        <w:t>(No code</w:t>
      </w:r>
      <w:r>
        <w:rPr>
          <w:b/>
        </w:rPr>
        <w:t xml:space="preserve">) Statistical Comparisons: </w:t>
      </w:r>
      <w:r w:rsidRPr="00527CF2">
        <w:rPr>
          <w:b/>
        </w:rPr>
        <w:t xml:space="preserve"> The table below shows the objective function value for the best solution in each trial for three different algorithms applied to the same problem: </w:t>
      </w:r>
    </w:p>
    <w:p w14:paraId="7B145626" w14:textId="227CEAA3" w:rsidR="00940665" w:rsidRDefault="00940665" w:rsidP="00940665">
      <w:pPr>
        <w:rPr>
          <w:b/>
        </w:rPr>
      </w:pPr>
    </w:p>
    <w:p w14:paraId="2D423713" w14:textId="77777777" w:rsidR="00940665" w:rsidRPr="00940665" w:rsidRDefault="00940665" w:rsidP="00940665">
      <w:pPr>
        <w:rPr>
          <w:b/>
        </w:rPr>
      </w:pPr>
    </w:p>
    <w:tbl>
      <w:tblPr>
        <w:tblW w:w="3840" w:type="dxa"/>
        <w:jc w:val="center"/>
        <w:tblCellMar>
          <w:left w:w="0" w:type="dxa"/>
          <w:right w:w="0" w:type="dxa"/>
        </w:tblCellMar>
        <w:tblLook w:val="0000" w:firstRow="0" w:lastRow="0" w:firstColumn="0" w:lastColumn="0" w:noHBand="0" w:noVBand="0"/>
      </w:tblPr>
      <w:tblGrid>
        <w:gridCol w:w="960"/>
        <w:gridCol w:w="960"/>
        <w:gridCol w:w="960"/>
        <w:gridCol w:w="960"/>
      </w:tblGrid>
      <w:tr w:rsidR="00940665" w14:paraId="2ABC24FF" w14:textId="77777777" w:rsidTr="00FF75BD">
        <w:trPr>
          <w:trHeight w:val="255"/>
          <w:jc w:val="center"/>
        </w:trPr>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ED4C7DB" w14:textId="77777777" w:rsidR="00940665" w:rsidRDefault="00940665" w:rsidP="00FF75BD">
            <w:pPr>
              <w:jc w:val="center"/>
              <w:rPr>
                <w:rFonts w:ascii="Arial" w:hAnsi="Arial" w:cs="Arial"/>
                <w:b/>
                <w:bCs/>
                <w:sz w:val="20"/>
                <w:szCs w:val="20"/>
              </w:rPr>
            </w:pPr>
            <w:r>
              <w:rPr>
                <w:rFonts w:ascii="Arial" w:hAnsi="Arial" w:cs="Arial"/>
                <w:b/>
                <w:bCs/>
                <w:sz w:val="20"/>
                <w:szCs w:val="20"/>
              </w:rPr>
              <w:lastRenderedPageBreak/>
              <w:t>Trial</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4041186" w14:textId="77777777" w:rsidR="00940665" w:rsidRDefault="00940665" w:rsidP="00FF75BD">
            <w:pPr>
              <w:jc w:val="center"/>
              <w:rPr>
                <w:rFonts w:ascii="Arial" w:hAnsi="Arial" w:cs="Arial"/>
                <w:b/>
                <w:bCs/>
                <w:sz w:val="20"/>
                <w:szCs w:val="20"/>
              </w:rPr>
            </w:pPr>
            <w:r>
              <w:rPr>
                <w:rFonts w:ascii="Arial" w:hAnsi="Arial" w:cs="Arial"/>
                <w:b/>
                <w:bCs/>
                <w:sz w:val="20"/>
                <w:szCs w:val="20"/>
              </w:rPr>
              <w:t>SA</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B2109E9" w14:textId="77777777" w:rsidR="00940665" w:rsidRDefault="00940665" w:rsidP="00FF75BD">
            <w:pPr>
              <w:jc w:val="center"/>
              <w:rPr>
                <w:rFonts w:ascii="Arial" w:hAnsi="Arial" w:cs="Arial"/>
                <w:b/>
                <w:bCs/>
                <w:sz w:val="20"/>
                <w:szCs w:val="20"/>
              </w:rPr>
            </w:pPr>
            <w:r>
              <w:rPr>
                <w:rFonts w:ascii="Arial" w:hAnsi="Arial" w:cs="Arial"/>
                <w:b/>
                <w:bCs/>
                <w:sz w:val="20"/>
                <w:szCs w:val="20"/>
              </w:rPr>
              <w:t>GA</w:t>
            </w:r>
          </w:p>
        </w:tc>
        <w:tc>
          <w:tcPr>
            <w:tcW w:w="96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4D860D61" w14:textId="77777777" w:rsidR="00940665" w:rsidRDefault="00940665" w:rsidP="00FF75BD">
            <w:pPr>
              <w:jc w:val="center"/>
              <w:rPr>
                <w:rFonts w:ascii="Arial" w:hAnsi="Arial" w:cs="Arial"/>
                <w:b/>
                <w:bCs/>
                <w:sz w:val="20"/>
                <w:szCs w:val="20"/>
              </w:rPr>
            </w:pPr>
            <w:r>
              <w:rPr>
                <w:rFonts w:ascii="Arial" w:hAnsi="Arial" w:cs="Arial"/>
                <w:b/>
                <w:bCs/>
                <w:sz w:val="20"/>
                <w:szCs w:val="20"/>
              </w:rPr>
              <w:t>GS</w:t>
            </w:r>
          </w:p>
        </w:tc>
      </w:tr>
      <w:tr w:rsidR="00940665" w14:paraId="6341BD63"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0EE40D8D" w14:textId="77777777" w:rsidR="00940665" w:rsidRDefault="00940665" w:rsidP="00FF75BD">
            <w:pPr>
              <w:jc w:val="center"/>
              <w:rPr>
                <w:rFonts w:ascii="Arial" w:hAnsi="Arial" w:cs="Arial"/>
                <w:sz w:val="20"/>
                <w:szCs w:val="20"/>
              </w:rPr>
            </w:pPr>
            <w:r>
              <w:rPr>
                <w:rFonts w:ascii="Arial" w:hAnsi="Arial" w:cs="Arial"/>
                <w:sz w:val="20"/>
                <w:szCs w:val="20"/>
              </w:rPr>
              <w:t>1</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5DE89590" w14:textId="77777777" w:rsidR="00940665" w:rsidRDefault="00940665" w:rsidP="00FF75BD">
            <w:pPr>
              <w:jc w:val="center"/>
              <w:rPr>
                <w:rFonts w:ascii="Arial" w:hAnsi="Arial" w:cs="Arial"/>
                <w:sz w:val="20"/>
                <w:szCs w:val="20"/>
              </w:rPr>
            </w:pPr>
            <w:r>
              <w:rPr>
                <w:rFonts w:ascii="Arial" w:hAnsi="Arial" w:cs="Arial"/>
                <w:sz w:val="20"/>
                <w:szCs w:val="20"/>
              </w:rPr>
              <w:t>91.94</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3EBEB01F" w14:textId="77777777" w:rsidR="00940665" w:rsidRDefault="00940665" w:rsidP="00FF75BD">
            <w:pPr>
              <w:jc w:val="center"/>
              <w:rPr>
                <w:rFonts w:ascii="Arial" w:hAnsi="Arial" w:cs="Arial"/>
                <w:sz w:val="20"/>
                <w:szCs w:val="20"/>
              </w:rPr>
            </w:pPr>
            <w:r>
              <w:rPr>
                <w:rFonts w:ascii="Arial" w:hAnsi="Arial" w:cs="Arial"/>
                <w:sz w:val="20"/>
                <w:szCs w:val="20"/>
              </w:rPr>
              <w:t>147.90</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347763F0" w14:textId="77777777" w:rsidR="00940665" w:rsidRDefault="00940665" w:rsidP="00FF75BD">
            <w:pPr>
              <w:jc w:val="center"/>
              <w:rPr>
                <w:rFonts w:ascii="Arial" w:hAnsi="Arial" w:cs="Arial"/>
                <w:sz w:val="20"/>
                <w:szCs w:val="20"/>
              </w:rPr>
            </w:pPr>
            <w:r>
              <w:rPr>
                <w:rFonts w:ascii="Arial" w:hAnsi="Arial" w:cs="Arial"/>
                <w:sz w:val="20"/>
                <w:szCs w:val="20"/>
              </w:rPr>
              <w:t>47.66</w:t>
            </w:r>
          </w:p>
        </w:tc>
      </w:tr>
      <w:tr w:rsidR="00940665" w14:paraId="117694AA"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6C0B5894" w14:textId="77777777" w:rsidR="00940665" w:rsidRDefault="00940665" w:rsidP="00FF75BD">
            <w:pPr>
              <w:jc w:val="center"/>
              <w:rPr>
                <w:rFonts w:ascii="Arial" w:hAnsi="Arial" w:cs="Arial"/>
                <w:sz w:val="20"/>
                <w:szCs w:val="20"/>
              </w:rPr>
            </w:pPr>
            <w:r>
              <w:rPr>
                <w:rFonts w:ascii="Arial" w:hAnsi="Arial" w:cs="Arial"/>
                <w:sz w:val="20"/>
                <w:szCs w:val="20"/>
              </w:rPr>
              <w:t>2</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A5208E6" w14:textId="77777777" w:rsidR="00940665" w:rsidRDefault="00940665" w:rsidP="00FF75BD">
            <w:pPr>
              <w:jc w:val="center"/>
              <w:rPr>
                <w:rFonts w:ascii="Arial" w:hAnsi="Arial" w:cs="Arial"/>
                <w:sz w:val="20"/>
                <w:szCs w:val="20"/>
              </w:rPr>
            </w:pPr>
            <w:r>
              <w:rPr>
                <w:rFonts w:ascii="Arial" w:hAnsi="Arial" w:cs="Arial"/>
                <w:sz w:val="20"/>
                <w:szCs w:val="20"/>
              </w:rPr>
              <w:t>77.13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82C1F06" w14:textId="77777777" w:rsidR="00940665" w:rsidRDefault="00940665" w:rsidP="00FF75BD">
            <w:pPr>
              <w:jc w:val="center"/>
              <w:rPr>
                <w:rFonts w:ascii="Arial" w:hAnsi="Arial" w:cs="Arial"/>
                <w:sz w:val="20"/>
                <w:szCs w:val="20"/>
              </w:rPr>
            </w:pPr>
            <w:r>
              <w:rPr>
                <w:rFonts w:ascii="Arial" w:hAnsi="Arial" w:cs="Arial"/>
                <w:sz w:val="20"/>
                <w:szCs w:val="20"/>
              </w:rPr>
              <w:t>97.88</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FAED6E3" w14:textId="77777777" w:rsidR="00940665" w:rsidRDefault="00940665" w:rsidP="00FF75BD">
            <w:pPr>
              <w:jc w:val="center"/>
              <w:rPr>
                <w:rFonts w:ascii="Arial" w:hAnsi="Arial" w:cs="Arial"/>
                <w:sz w:val="20"/>
                <w:szCs w:val="20"/>
              </w:rPr>
            </w:pPr>
            <w:r>
              <w:rPr>
                <w:rFonts w:ascii="Arial" w:hAnsi="Arial" w:cs="Arial"/>
                <w:sz w:val="20"/>
                <w:szCs w:val="20"/>
              </w:rPr>
              <w:t>150.53</w:t>
            </w:r>
          </w:p>
        </w:tc>
      </w:tr>
      <w:tr w:rsidR="00940665" w14:paraId="553948C2"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0D31FB34" w14:textId="77777777" w:rsidR="00940665" w:rsidRDefault="00940665" w:rsidP="00FF75BD">
            <w:pPr>
              <w:jc w:val="center"/>
              <w:rPr>
                <w:rFonts w:ascii="Arial" w:hAnsi="Arial" w:cs="Arial"/>
                <w:sz w:val="20"/>
                <w:szCs w:val="20"/>
              </w:rPr>
            </w:pPr>
            <w:r>
              <w:rPr>
                <w:rFonts w:ascii="Arial" w:hAnsi="Arial" w:cs="Arial"/>
                <w:sz w:val="20"/>
                <w:szCs w:val="20"/>
              </w:rPr>
              <w:t>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517EAB45" w14:textId="77777777" w:rsidR="00940665" w:rsidRDefault="00940665" w:rsidP="00FF75BD">
            <w:pPr>
              <w:jc w:val="center"/>
              <w:rPr>
                <w:rFonts w:ascii="Arial" w:hAnsi="Arial" w:cs="Arial"/>
                <w:sz w:val="20"/>
                <w:szCs w:val="20"/>
              </w:rPr>
            </w:pPr>
            <w:r>
              <w:rPr>
                <w:rFonts w:ascii="Arial" w:hAnsi="Arial" w:cs="Arial"/>
                <w:sz w:val="20"/>
                <w:szCs w:val="20"/>
              </w:rPr>
              <w:t>10.93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37D4472" w14:textId="77777777" w:rsidR="00940665" w:rsidRDefault="00940665" w:rsidP="00FF75BD">
            <w:pPr>
              <w:jc w:val="center"/>
              <w:rPr>
                <w:rFonts w:ascii="Arial" w:hAnsi="Arial" w:cs="Arial"/>
                <w:sz w:val="20"/>
                <w:szCs w:val="20"/>
              </w:rPr>
            </w:pPr>
            <w:r>
              <w:rPr>
                <w:rFonts w:ascii="Arial" w:hAnsi="Arial" w:cs="Arial"/>
                <w:sz w:val="20"/>
                <w:szCs w:val="20"/>
              </w:rPr>
              <w:t>39.76</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77B77CBD" w14:textId="77777777" w:rsidR="00940665" w:rsidRDefault="00940665" w:rsidP="00FF75BD">
            <w:pPr>
              <w:jc w:val="center"/>
              <w:rPr>
                <w:rFonts w:ascii="Arial" w:hAnsi="Arial" w:cs="Arial"/>
                <w:sz w:val="20"/>
                <w:szCs w:val="20"/>
              </w:rPr>
            </w:pPr>
            <w:r>
              <w:rPr>
                <w:rFonts w:ascii="Arial" w:hAnsi="Arial" w:cs="Arial"/>
                <w:sz w:val="20"/>
                <w:szCs w:val="20"/>
              </w:rPr>
              <w:t>97.04</w:t>
            </w:r>
          </w:p>
        </w:tc>
      </w:tr>
      <w:tr w:rsidR="00940665" w14:paraId="0E81FA35"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11A91C1C" w14:textId="77777777" w:rsidR="00940665" w:rsidRDefault="00940665" w:rsidP="00FF75BD">
            <w:pPr>
              <w:jc w:val="center"/>
              <w:rPr>
                <w:rFonts w:ascii="Arial" w:hAnsi="Arial" w:cs="Arial"/>
                <w:sz w:val="20"/>
                <w:szCs w:val="20"/>
              </w:rPr>
            </w:pPr>
            <w:r>
              <w:rPr>
                <w:rFonts w:ascii="Arial" w:hAnsi="Arial" w:cs="Arial"/>
                <w:sz w:val="20"/>
                <w:szCs w:val="20"/>
              </w:rPr>
              <w:t>4</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FA82BA6" w14:textId="77777777" w:rsidR="00940665" w:rsidRDefault="00940665" w:rsidP="00FF75BD">
            <w:pPr>
              <w:jc w:val="center"/>
              <w:rPr>
                <w:rFonts w:ascii="Arial" w:hAnsi="Arial" w:cs="Arial"/>
                <w:sz w:val="20"/>
                <w:szCs w:val="20"/>
              </w:rPr>
            </w:pPr>
            <w:r>
              <w:rPr>
                <w:rFonts w:ascii="Arial" w:hAnsi="Arial" w:cs="Arial"/>
                <w:sz w:val="20"/>
                <w:szCs w:val="20"/>
              </w:rPr>
              <w:t>18.6</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19F521B" w14:textId="77777777" w:rsidR="00940665" w:rsidRDefault="00940665" w:rsidP="00FF75BD">
            <w:pPr>
              <w:jc w:val="center"/>
              <w:rPr>
                <w:rFonts w:ascii="Arial" w:hAnsi="Arial" w:cs="Arial"/>
                <w:sz w:val="20"/>
                <w:szCs w:val="20"/>
              </w:rPr>
            </w:pPr>
            <w:r>
              <w:rPr>
                <w:rFonts w:ascii="Arial" w:hAnsi="Arial" w:cs="Arial"/>
                <w:sz w:val="20"/>
                <w:szCs w:val="20"/>
              </w:rPr>
              <w:t>204.48</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281D7E46" w14:textId="77777777" w:rsidR="00940665" w:rsidRDefault="00940665" w:rsidP="00FF75BD">
            <w:pPr>
              <w:jc w:val="center"/>
              <w:rPr>
                <w:rFonts w:ascii="Arial" w:hAnsi="Arial" w:cs="Arial"/>
                <w:sz w:val="20"/>
                <w:szCs w:val="20"/>
              </w:rPr>
            </w:pPr>
            <w:r>
              <w:rPr>
                <w:rFonts w:ascii="Arial" w:hAnsi="Arial" w:cs="Arial"/>
                <w:sz w:val="20"/>
                <w:szCs w:val="20"/>
              </w:rPr>
              <w:t>82.62</w:t>
            </w:r>
          </w:p>
        </w:tc>
      </w:tr>
      <w:tr w:rsidR="00940665" w14:paraId="684369AB"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2B686E44" w14:textId="77777777" w:rsidR="00940665" w:rsidRDefault="00940665" w:rsidP="00FF75BD">
            <w:pPr>
              <w:jc w:val="center"/>
              <w:rPr>
                <w:rFonts w:ascii="Arial" w:hAnsi="Arial" w:cs="Arial"/>
                <w:sz w:val="20"/>
                <w:szCs w:val="20"/>
              </w:rPr>
            </w:pPr>
            <w:r>
              <w:rPr>
                <w:rFonts w:ascii="Arial" w:hAnsi="Arial" w:cs="Arial"/>
                <w:sz w:val="20"/>
                <w:szCs w:val="20"/>
              </w:rPr>
              <w:t>5</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605AE438" w14:textId="77777777" w:rsidR="00940665" w:rsidRDefault="00940665" w:rsidP="00FF75BD">
            <w:pPr>
              <w:jc w:val="center"/>
              <w:rPr>
                <w:rFonts w:ascii="Arial" w:hAnsi="Arial" w:cs="Arial"/>
                <w:sz w:val="20"/>
                <w:szCs w:val="20"/>
              </w:rPr>
            </w:pPr>
            <w:r>
              <w:rPr>
                <w:rFonts w:ascii="Arial" w:hAnsi="Arial" w:cs="Arial"/>
                <w:sz w:val="20"/>
                <w:szCs w:val="20"/>
              </w:rPr>
              <w:t>28.63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9F2170E" w14:textId="77777777" w:rsidR="00940665" w:rsidRDefault="00940665" w:rsidP="00FF75BD">
            <w:pPr>
              <w:jc w:val="center"/>
              <w:rPr>
                <w:rFonts w:ascii="Arial" w:hAnsi="Arial" w:cs="Arial"/>
                <w:sz w:val="20"/>
                <w:szCs w:val="20"/>
              </w:rPr>
            </w:pPr>
            <w:r>
              <w:rPr>
                <w:rFonts w:ascii="Arial" w:hAnsi="Arial" w:cs="Arial"/>
                <w:sz w:val="20"/>
                <w:szCs w:val="20"/>
              </w:rPr>
              <w:t>488.83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776B3E56" w14:textId="77777777" w:rsidR="00940665" w:rsidRDefault="00940665" w:rsidP="00FF75BD">
            <w:pPr>
              <w:jc w:val="center"/>
              <w:rPr>
                <w:rFonts w:ascii="Arial" w:hAnsi="Arial" w:cs="Arial"/>
                <w:sz w:val="20"/>
                <w:szCs w:val="20"/>
              </w:rPr>
            </w:pPr>
            <w:r>
              <w:rPr>
                <w:rFonts w:ascii="Arial" w:hAnsi="Arial" w:cs="Arial"/>
                <w:sz w:val="20"/>
                <w:szCs w:val="20"/>
              </w:rPr>
              <w:t>99.89</w:t>
            </w:r>
          </w:p>
        </w:tc>
      </w:tr>
      <w:tr w:rsidR="00940665" w14:paraId="45B196C8"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7D39ABD8" w14:textId="77777777" w:rsidR="00940665" w:rsidRDefault="00940665" w:rsidP="00FF75BD">
            <w:pPr>
              <w:jc w:val="center"/>
              <w:rPr>
                <w:rFonts w:ascii="Arial" w:hAnsi="Arial" w:cs="Arial"/>
                <w:sz w:val="20"/>
                <w:szCs w:val="20"/>
              </w:rPr>
            </w:pPr>
            <w:r>
              <w:rPr>
                <w:rFonts w:ascii="Arial" w:hAnsi="Arial" w:cs="Arial"/>
                <w:sz w:val="20"/>
                <w:szCs w:val="20"/>
              </w:rPr>
              <w:t>6</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28827ECC" w14:textId="77777777" w:rsidR="00940665" w:rsidRDefault="00940665" w:rsidP="00FF75BD">
            <w:pPr>
              <w:jc w:val="center"/>
              <w:rPr>
                <w:rFonts w:ascii="Arial" w:hAnsi="Arial" w:cs="Arial"/>
                <w:sz w:val="20"/>
                <w:szCs w:val="20"/>
              </w:rPr>
            </w:pPr>
            <w:r>
              <w:rPr>
                <w:rFonts w:ascii="Arial" w:hAnsi="Arial" w:cs="Arial"/>
                <w:sz w:val="20"/>
                <w:szCs w:val="20"/>
              </w:rPr>
              <w:t>86.52</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31471F5E" w14:textId="77777777" w:rsidR="00940665" w:rsidRDefault="00940665" w:rsidP="00FF75BD">
            <w:pPr>
              <w:jc w:val="center"/>
              <w:rPr>
                <w:rFonts w:ascii="Arial" w:hAnsi="Arial" w:cs="Arial"/>
                <w:sz w:val="20"/>
                <w:szCs w:val="20"/>
              </w:rPr>
            </w:pPr>
            <w:r>
              <w:rPr>
                <w:rFonts w:ascii="Arial" w:hAnsi="Arial" w:cs="Arial"/>
                <w:sz w:val="20"/>
                <w:szCs w:val="20"/>
              </w:rPr>
              <w:t>113.00</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08B2906" w14:textId="77777777" w:rsidR="00940665" w:rsidRDefault="00940665" w:rsidP="00FF75BD">
            <w:pPr>
              <w:jc w:val="center"/>
              <w:rPr>
                <w:rFonts w:ascii="Arial" w:hAnsi="Arial" w:cs="Arial"/>
                <w:sz w:val="20"/>
                <w:szCs w:val="20"/>
              </w:rPr>
            </w:pPr>
            <w:r>
              <w:rPr>
                <w:rFonts w:ascii="Arial" w:hAnsi="Arial" w:cs="Arial"/>
                <w:sz w:val="20"/>
                <w:szCs w:val="20"/>
              </w:rPr>
              <w:t>76.52</w:t>
            </w:r>
          </w:p>
        </w:tc>
      </w:tr>
      <w:tr w:rsidR="00940665" w14:paraId="0A81BE6A"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48F25B0F" w14:textId="77777777" w:rsidR="00940665" w:rsidRDefault="00940665" w:rsidP="00FF75BD">
            <w:pPr>
              <w:jc w:val="center"/>
              <w:rPr>
                <w:rFonts w:ascii="Arial" w:hAnsi="Arial" w:cs="Arial"/>
                <w:sz w:val="20"/>
                <w:szCs w:val="20"/>
              </w:rPr>
            </w:pPr>
            <w:r>
              <w:rPr>
                <w:rFonts w:ascii="Arial" w:hAnsi="Arial" w:cs="Arial"/>
                <w:sz w:val="20"/>
                <w:szCs w:val="20"/>
              </w:rPr>
              <w:t>7</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49C3794" w14:textId="77777777" w:rsidR="00940665" w:rsidRDefault="00940665" w:rsidP="00FF75BD">
            <w:pPr>
              <w:jc w:val="center"/>
              <w:rPr>
                <w:rFonts w:ascii="Arial" w:hAnsi="Arial" w:cs="Arial"/>
                <w:sz w:val="20"/>
                <w:szCs w:val="20"/>
              </w:rPr>
            </w:pPr>
            <w:r>
              <w:rPr>
                <w:rFonts w:ascii="Arial" w:hAnsi="Arial" w:cs="Arial"/>
                <w:sz w:val="20"/>
                <w:szCs w:val="20"/>
              </w:rPr>
              <w:t>64.58</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480CD62C" w14:textId="77777777" w:rsidR="00940665" w:rsidRDefault="00940665" w:rsidP="00FF75BD">
            <w:pPr>
              <w:jc w:val="center"/>
              <w:rPr>
                <w:rFonts w:ascii="Arial" w:hAnsi="Arial" w:cs="Arial"/>
                <w:sz w:val="20"/>
                <w:szCs w:val="20"/>
              </w:rPr>
            </w:pPr>
            <w:r>
              <w:rPr>
                <w:rFonts w:ascii="Arial" w:hAnsi="Arial" w:cs="Arial"/>
                <w:sz w:val="20"/>
                <w:szCs w:val="20"/>
              </w:rPr>
              <w:t>141.97</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2F8132AC" w14:textId="77777777" w:rsidR="00940665" w:rsidRDefault="00940665" w:rsidP="00FF75BD">
            <w:pPr>
              <w:jc w:val="center"/>
              <w:rPr>
                <w:rFonts w:ascii="Arial" w:hAnsi="Arial" w:cs="Arial"/>
                <w:sz w:val="20"/>
                <w:szCs w:val="20"/>
              </w:rPr>
            </w:pPr>
            <w:r>
              <w:rPr>
                <w:rFonts w:ascii="Arial" w:hAnsi="Arial" w:cs="Arial"/>
                <w:sz w:val="20"/>
                <w:szCs w:val="20"/>
              </w:rPr>
              <w:t>87.84</w:t>
            </w:r>
          </w:p>
        </w:tc>
      </w:tr>
      <w:tr w:rsidR="00940665" w14:paraId="08028998"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2E729863" w14:textId="77777777" w:rsidR="00940665" w:rsidRDefault="00940665" w:rsidP="00FF75BD">
            <w:pPr>
              <w:jc w:val="center"/>
              <w:rPr>
                <w:rFonts w:ascii="Arial" w:hAnsi="Arial" w:cs="Arial"/>
                <w:sz w:val="20"/>
                <w:szCs w:val="20"/>
              </w:rPr>
            </w:pPr>
            <w:r>
              <w:rPr>
                <w:rFonts w:ascii="Arial" w:hAnsi="Arial" w:cs="Arial"/>
                <w:sz w:val="20"/>
                <w:szCs w:val="20"/>
              </w:rPr>
              <w:t>8</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7D4CEA6C" w14:textId="77777777" w:rsidR="00940665" w:rsidRDefault="00940665" w:rsidP="00FF75BD">
            <w:pPr>
              <w:jc w:val="center"/>
              <w:rPr>
                <w:rFonts w:ascii="Arial" w:hAnsi="Arial" w:cs="Arial"/>
                <w:sz w:val="20"/>
                <w:szCs w:val="20"/>
              </w:rPr>
            </w:pPr>
            <w:r>
              <w:rPr>
                <w:rFonts w:ascii="Arial" w:hAnsi="Arial" w:cs="Arial"/>
                <w:sz w:val="20"/>
                <w:szCs w:val="20"/>
              </w:rPr>
              <w:t>22.23</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ACA36FC" w14:textId="77777777" w:rsidR="00940665" w:rsidRDefault="00940665" w:rsidP="00FF75BD">
            <w:pPr>
              <w:jc w:val="center"/>
              <w:rPr>
                <w:rFonts w:ascii="Arial" w:hAnsi="Arial" w:cs="Arial"/>
                <w:sz w:val="20"/>
                <w:szCs w:val="20"/>
              </w:rPr>
            </w:pPr>
            <w:r>
              <w:rPr>
                <w:rFonts w:ascii="Arial" w:hAnsi="Arial" w:cs="Arial"/>
                <w:sz w:val="20"/>
                <w:szCs w:val="20"/>
              </w:rPr>
              <w:t>53.76</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AAC1DDE" w14:textId="77777777" w:rsidR="00940665" w:rsidRDefault="00940665" w:rsidP="00FF75BD">
            <w:pPr>
              <w:jc w:val="center"/>
              <w:rPr>
                <w:rFonts w:ascii="Arial" w:hAnsi="Arial" w:cs="Arial"/>
                <w:sz w:val="20"/>
                <w:szCs w:val="20"/>
              </w:rPr>
            </w:pPr>
            <w:r>
              <w:rPr>
                <w:rFonts w:ascii="Arial" w:hAnsi="Arial" w:cs="Arial"/>
                <w:sz w:val="20"/>
                <w:szCs w:val="20"/>
              </w:rPr>
              <w:t>51.73</w:t>
            </w:r>
          </w:p>
        </w:tc>
      </w:tr>
      <w:tr w:rsidR="00940665" w14:paraId="7764880E"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64654BAE" w14:textId="77777777" w:rsidR="00940665" w:rsidRDefault="00940665" w:rsidP="00FF75BD">
            <w:pPr>
              <w:jc w:val="center"/>
              <w:rPr>
                <w:rFonts w:ascii="Arial" w:hAnsi="Arial" w:cs="Arial"/>
                <w:sz w:val="20"/>
                <w:szCs w:val="20"/>
              </w:rPr>
            </w:pPr>
            <w:r>
              <w:rPr>
                <w:rFonts w:ascii="Arial" w:hAnsi="Arial" w:cs="Arial"/>
                <w:sz w:val="20"/>
                <w:szCs w:val="20"/>
              </w:rPr>
              <w:t>9</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1D154CA5" w14:textId="77777777" w:rsidR="00940665" w:rsidRDefault="00940665" w:rsidP="00FF75BD">
            <w:pPr>
              <w:jc w:val="center"/>
              <w:rPr>
                <w:rFonts w:ascii="Arial" w:hAnsi="Arial" w:cs="Arial"/>
                <w:sz w:val="20"/>
                <w:szCs w:val="20"/>
              </w:rPr>
            </w:pPr>
            <w:r>
              <w:rPr>
                <w:rFonts w:ascii="Arial" w:hAnsi="Arial" w:cs="Arial"/>
                <w:sz w:val="20"/>
                <w:szCs w:val="20"/>
              </w:rPr>
              <w:t>59.75</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552A2823" w14:textId="77777777" w:rsidR="00940665" w:rsidRDefault="00940665" w:rsidP="00FF75BD">
            <w:pPr>
              <w:jc w:val="center"/>
              <w:rPr>
                <w:rFonts w:ascii="Arial" w:hAnsi="Arial" w:cs="Arial"/>
                <w:sz w:val="20"/>
                <w:szCs w:val="20"/>
              </w:rPr>
            </w:pPr>
            <w:r>
              <w:rPr>
                <w:rFonts w:ascii="Arial" w:hAnsi="Arial" w:cs="Arial"/>
                <w:sz w:val="20"/>
                <w:szCs w:val="20"/>
              </w:rPr>
              <w:t>408.20</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4D52AA85" w14:textId="77777777" w:rsidR="00940665" w:rsidRDefault="00940665" w:rsidP="00FF75BD">
            <w:pPr>
              <w:jc w:val="center"/>
              <w:rPr>
                <w:rFonts w:ascii="Arial" w:hAnsi="Arial" w:cs="Arial"/>
                <w:sz w:val="20"/>
                <w:szCs w:val="20"/>
              </w:rPr>
            </w:pPr>
            <w:r>
              <w:rPr>
                <w:rFonts w:ascii="Arial" w:hAnsi="Arial" w:cs="Arial"/>
                <w:sz w:val="20"/>
                <w:szCs w:val="20"/>
              </w:rPr>
              <w:t>147.51</w:t>
            </w:r>
          </w:p>
        </w:tc>
      </w:tr>
      <w:tr w:rsidR="00940665" w14:paraId="657E8B0F" w14:textId="77777777" w:rsidTr="00FF75BD">
        <w:trPr>
          <w:trHeight w:val="255"/>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C475D2" w14:textId="77777777" w:rsidR="00940665" w:rsidRDefault="00940665" w:rsidP="00FF75BD">
            <w:pPr>
              <w:jc w:val="center"/>
              <w:rPr>
                <w:rFonts w:ascii="Arial" w:hAnsi="Arial" w:cs="Arial"/>
                <w:sz w:val="20"/>
                <w:szCs w:val="20"/>
              </w:rPr>
            </w:pPr>
            <w:r>
              <w:rPr>
                <w:rFonts w:ascii="Arial" w:hAnsi="Arial" w:cs="Arial"/>
                <w:sz w:val="20"/>
                <w:szCs w:val="20"/>
              </w:rPr>
              <w:t>10</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9E8F97E" w14:textId="77777777" w:rsidR="00940665" w:rsidRDefault="00940665" w:rsidP="00FF75BD">
            <w:pPr>
              <w:jc w:val="center"/>
              <w:rPr>
                <w:rFonts w:ascii="Arial" w:hAnsi="Arial" w:cs="Arial"/>
                <w:sz w:val="20"/>
                <w:szCs w:val="20"/>
              </w:rPr>
            </w:pPr>
            <w:r>
              <w:rPr>
                <w:rFonts w:ascii="Arial" w:hAnsi="Arial" w:cs="Arial"/>
                <w:sz w:val="20"/>
                <w:szCs w:val="20"/>
              </w:rPr>
              <w:t>134.11</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9B82873" w14:textId="77777777" w:rsidR="00940665" w:rsidRDefault="00940665" w:rsidP="00FF75BD">
            <w:pPr>
              <w:jc w:val="center"/>
              <w:rPr>
                <w:rFonts w:ascii="Arial" w:hAnsi="Arial" w:cs="Arial"/>
                <w:sz w:val="20"/>
                <w:szCs w:val="20"/>
              </w:rPr>
            </w:pPr>
            <w:r>
              <w:rPr>
                <w:rFonts w:ascii="Arial" w:hAnsi="Arial" w:cs="Arial"/>
                <w:sz w:val="20"/>
                <w:szCs w:val="20"/>
              </w:rPr>
              <w:t>226.95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8F476CE" w14:textId="77777777" w:rsidR="00940665" w:rsidRDefault="00940665" w:rsidP="00FF75BD">
            <w:pPr>
              <w:jc w:val="center"/>
              <w:rPr>
                <w:rFonts w:ascii="Arial" w:hAnsi="Arial" w:cs="Arial"/>
                <w:sz w:val="20"/>
                <w:szCs w:val="20"/>
              </w:rPr>
            </w:pPr>
            <w:r>
              <w:rPr>
                <w:rFonts w:ascii="Arial" w:hAnsi="Arial" w:cs="Arial"/>
                <w:sz w:val="20"/>
                <w:szCs w:val="20"/>
              </w:rPr>
              <w:t>115.98</w:t>
            </w:r>
          </w:p>
        </w:tc>
      </w:tr>
      <w:tr w:rsidR="00940665" w14:paraId="4AE013A9" w14:textId="77777777" w:rsidTr="00FF75BD">
        <w:trPr>
          <w:trHeight w:val="255"/>
          <w:jc w:val="center"/>
        </w:trPr>
        <w:tc>
          <w:tcPr>
            <w:tcW w:w="0" w:type="auto"/>
            <w:tcBorders>
              <w:top w:val="nil"/>
              <w:left w:val="single" w:sz="4" w:space="0" w:color="auto"/>
              <w:bottom w:val="nil"/>
              <w:right w:val="single" w:sz="4" w:space="0" w:color="auto"/>
            </w:tcBorders>
            <w:noWrap/>
            <w:tcMar>
              <w:top w:w="15" w:type="dxa"/>
              <w:left w:w="15" w:type="dxa"/>
              <w:bottom w:w="0" w:type="dxa"/>
              <w:right w:w="15" w:type="dxa"/>
            </w:tcMar>
            <w:vAlign w:val="bottom"/>
          </w:tcPr>
          <w:p w14:paraId="42A9B091" w14:textId="77777777" w:rsidR="00940665" w:rsidRDefault="00940665" w:rsidP="00FF75BD">
            <w:pPr>
              <w:jc w:val="center"/>
              <w:rPr>
                <w:rFonts w:ascii="Arial" w:hAnsi="Arial" w:cs="Arial"/>
                <w:sz w:val="20"/>
                <w:szCs w:val="20"/>
              </w:rPr>
            </w:pPr>
            <w:r>
              <w:rPr>
                <w:rFonts w:ascii="Arial" w:hAnsi="Arial" w:cs="Arial"/>
                <w:sz w:val="20"/>
                <w:szCs w:val="20"/>
              </w:rPr>
              <w:t>Mean</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2E776A8" w14:textId="77777777" w:rsidR="00940665" w:rsidRDefault="00940665" w:rsidP="00FF75BD">
            <w:pPr>
              <w:jc w:val="center"/>
              <w:rPr>
                <w:rFonts w:ascii="Arial" w:hAnsi="Arial" w:cs="Arial"/>
                <w:sz w:val="20"/>
                <w:szCs w:val="20"/>
              </w:rPr>
            </w:pPr>
            <w:r>
              <w:rPr>
                <w:rFonts w:ascii="Arial" w:hAnsi="Arial" w:cs="Arial"/>
                <w:sz w:val="20"/>
                <w:szCs w:val="20"/>
              </w:rPr>
              <w:t>59.44</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04BFC58E" w14:textId="77777777" w:rsidR="00940665" w:rsidRDefault="00940665" w:rsidP="00FF75BD">
            <w:pPr>
              <w:jc w:val="center"/>
              <w:rPr>
                <w:rFonts w:ascii="Arial" w:hAnsi="Arial" w:cs="Arial"/>
                <w:sz w:val="20"/>
                <w:szCs w:val="20"/>
              </w:rPr>
            </w:pPr>
            <w:r>
              <w:rPr>
                <w:rFonts w:ascii="Arial" w:hAnsi="Arial" w:cs="Arial"/>
                <w:sz w:val="20"/>
                <w:szCs w:val="20"/>
              </w:rPr>
              <w:t>192.27</w:t>
            </w:r>
          </w:p>
        </w:tc>
        <w:tc>
          <w:tcPr>
            <w:tcW w:w="0" w:type="auto"/>
            <w:tcBorders>
              <w:top w:val="nil"/>
              <w:left w:val="nil"/>
              <w:bottom w:val="nil"/>
              <w:right w:val="single" w:sz="4" w:space="0" w:color="auto"/>
            </w:tcBorders>
            <w:noWrap/>
            <w:tcMar>
              <w:top w:w="15" w:type="dxa"/>
              <w:left w:w="15" w:type="dxa"/>
              <w:bottom w:w="0" w:type="dxa"/>
              <w:right w:w="15" w:type="dxa"/>
            </w:tcMar>
            <w:vAlign w:val="bottom"/>
          </w:tcPr>
          <w:p w14:paraId="4C0A86BE" w14:textId="77777777" w:rsidR="00940665" w:rsidRDefault="00940665" w:rsidP="00FF75BD">
            <w:pPr>
              <w:jc w:val="center"/>
              <w:rPr>
                <w:rFonts w:ascii="Arial" w:hAnsi="Arial" w:cs="Arial"/>
                <w:sz w:val="20"/>
                <w:szCs w:val="20"/>
              </w:rPr>
            </w:pPr>
            <w:r>
              <w:rPr>
                <w:rFonts w:ascii="Arial" w:hAnsi="Arial" w:cs="Arial"/>
                <w:sz w:val="20"/>
                <w:szCs w:val="20"/>
              </w:rPr>
              <w:t>95.73</w:t>
            </w:r>
          </w:p>
        </w:tc>
      </w:tr>
      <w:tr w:rsidR="00940665" w14:paraId="134F8DFF" w14:textId="77777777" w:rsidTr="00FF75BD">
        <w:trPr>
          <w:trHeight w:val="255"/>
          <w:jc w:val="center"/>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15F137D" w14:textId="77777777" w:rsidR="00940665" w:rsidRDefault="00940665" w:rsidP="00FF75BD">
            <w:pPr>
              <w:jc w:val="center"/>
              <w:rPr>
                <w:rFonts w:ascii="Arial" w:hAnsi="Arial" w:cs="Arial"/>
                <w:sz w:val="20"/>
                <w:szCs w:val="20"/>
              </w:rPr>
            </w:pPr>
            <w:r>
              <w:rPr>
                <w:rFonts w:ascii="Arial" w:hAnsi="Arial" w:cs="Arial"/>
                <w:sz w:val="20"/>
                <w:szCs w:val="20"/>
              </w:rPr>
              <w:t>Std. Dev</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7B54C4" w14:textId="77777777" w:rsidR="00940665" w:rsidRDefault="00940665" w:rsidP="00FF75BD">
            <w:pPr>
              <w:jc w:val="center"/>
              <w:rPr>
                <w:rFonts w:ascii="Arial" w:hAnsi="Arial" w:cs="Arial"/>
                <w:sz w:val="20"/>
                <w:szCs w:val="20"/>
              </w:rPr>
            </w:pPr>
            <w:r>
              <w:rPr>
                <w:rFonts w:ascii="Arial" w:hAnsi="Arial" w:cs="Arial"/>
                <w:sz w:val="20"/>
                <w:szCs w:val="20"/>
              </w:rPr>
              <w:t>39.52</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216F9914" w14:textId="77777777" w:rsidR="00940665" w:rsidRDefault="00940665" w:rsidP="00FF75BD">
            <w:pPr>
              <w:jc w:val="center"/>
              <w:rPr>
                <w:rFonts w:ascii="Arial" w:hAnsi="Arial" w:cs="Arial"/>
                <w:sz w:val="20"/>
                <w:szCs w:val="20"/>
              </w:rPr>
            </w:pPr>
            <w:r>
              <w:rPr>
                <w:rFonts w:ascii="Arial" w:hAnsi="Arial" w:cs="Arial"/>
                <w:sz w:val="20"/>
                <w:szCs w:val="20"/>
              </w:rPr>
              <w:t>148.35</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1505EBE" w14:textId="77777777" w:rsidR="00940665" w:rsidRDefault="00940665" w:rsidP="00FF75BD">
            <w:pPr>
              <w:jc w:val="center"/>
              <w:rPr>
                <w:rFonts w:ascii="Arial" w:hAnsi="Arial" w:cs="Arial"/>
                <w:sz w:val="20"/>
                <w:szCs w:val="20"/>
              </w:rPr>
            </w:pPr>
            <w:r>
              <w:rPr>
                <w:rFonts w:ascii="Arial" w:hAnsi="Arial" w:cs="Arial"/>
                <w:sz w:val="20"/>
                <w:szCs w:val="20"/>
              </w:rPr>
              <w:t>34.90</w:t>
            </w:r>
          </w:p>
        </w:tc>
      </w:tr>
    </w:tbl>
    <w:p w14:paraId="6E07237C" w14:textId="77777777" w:rsidR="00940665" w:rsidRDefault="00940665" w:rsidP="00940665"/>
    <w:p w14:paraId="22E94090" w14:textId="77777777" w:rsidR="00940665" w:rsidRDefault="00940665" w:rsidP="00940665">
      <w:r>
        <w:t>(</w:t>
      </w:r>
      <w:proofErr w:type="spellStart"/>
      <w:r>
        <w:t>i</w:t>
      </w:r>
      <w:proofErr w:type="spellEnd"/>
      <w:r>
        <w:t xml:space="preserve">). </w:t>
      </w:r>
      <w:r w:rsidRPr="00527CF2">
        <w:t xml:space="preserve">Make a boxplot for the data provided above (Use the </w:t>
      </w:r>
      <w:proofErr w:type="spellStart"/>
      <w:r w:rsidRPr="00527CF2">
        <w:t>Matlab</w:t>
      </w:r>
      <w:proofErr w:type="spellEnd"/>
      <w:r w:rsidRPr="00527CF2">
        <w:t xml:space="preserve"> command BOXPLOT). Comment on your plot: How do the means and variances compare for each of the algorithms? Are there any outliers? Which algorithm performed the best in your opinion and why?</w:t>
      </w:r>
    </w:p>
    <w:p w14:paraId="695E992B" w14:textId="77777777" w:rsidR="00940665" w:rsidRPr="00527CF2" w:rsidRDefault="00940665" w:rsidP="00940665">
      <w:r w:rsidRPr="00527CF2">
        <w:t>(ii). Plot empirical CDF’s for the data above using the plotting position formula provided in class (</w:t>
      </w:r>
      <w:proofErr w:type="spellStart"/>
      <w:r w:rsidRPr="00527CF2">
        <w:t>i</w:t>
      </w:r>
      <w:proofErr w:type="spellEnd"/>
      <w:r w:rsidRPr="00527CF2">
        <w:t xml:space="preserve">/[n+1]). Comment on your plot: Which algorithm appears to perform the best? Is there any evidence of stochastic dominance? </w:t>
      </w:r>
    </w:p>
    <w:p w14:paraId="6D27040C" w14:textId="77777777" w:rsidR="00940665" w:rsidRDefault="00940665" w:rsidP="00940665">
      <w:r w:rsidRPr="00527CF2">
        <w:t xml:space="preserve">(iii). Perform all pairwise comparisons (three in all) of mean objective function value of best solution using a two-sample t-test. State your hypothesis. Report your test statistic and p-values for each comparison. At </w:t>
      </w:r>
      <w:r>
        <w:t xml:space="preserve"> </w:t>
      </w:r>
      <m:oMath>
        <m:r>
          <m:rPr>
            <m:sty m:val="p"/>
          </m:rPr>
          <w:rPr>
            <w:rFonts w:ascii="Cambria Math" w:hAnsi="Cambria Math"/>
          </w:rPr>
          <m:t>α</m:t>
        </m:r>
      </m:oMath>
      <w:r w:rsidRPr="00527CF2">
        <w:t xml:space="preserve"> = 0.05 what is your conclusion for each test? </w:t>
      </w:r>
    </w:p>
    <w:p w14:paraId="0CD3431D" w14:textId="77777777" w:rsidR="00940665" w:rsidRPr="00527CF2" w:rsidRDefault="00940665" w:rsidP="00940665">
      <w:r w:rsidRPr="00527CF2">
        <w:t xml:space="preserve">(iv). If you were told that SA and GS had the same starting solution in each trial would you perform a different test for comparing these two algorithms? Explain why or why not. If you decide to perform another test, state your hypothesis and report its p-value and your conclusions at </w:t>
      </w:r>
      <m:oMath>
        <m:r>
          <m:rPr>
            <m:sty m:val="p"/>
          </m:rPr>
          <w:rPr>
            <w:rFonts w:ascii="Cambria Math" w:hAnsi="Cambria Math"/>
          </w:rPr>
          <m:t>α</m:t>
        </m:r>
      </m:oMath>
      <w:r w:rsidRPr="00527CF2">
        <w:t xml:space="preserve"> = 0.05. Compare your test results to those in (ii</w:t>
      </w:r>
      <w:proofErr w:type="spellStart"/>
      <w:r w:rsidRPr="00527CF2">
        <w:t>i</w:t>
      </w:r>
      <w:proofErr w:type="spellEnd"/>
      <w:r w:rsidRPr="00527CF2">
        <w:t xml:space="preserve">).  </w:t>
      </w:r>
    </w:p>
    <w:p w14:paraId="1FC261AA" w14:textId="0B2E2913" w:rsidR="00940665" w:rsidRDefault="00940665" w:rsidP="00940665">
      <w:r w:rsidRPr="00527CF2">
        <w:t xml:space="preserve">(v). Perform non-parametric comparisons for all pairwise tests performed in (iii). Report your test statistic and p-values for each comparison. At </w:t>
      </w:r>
      <m:oMath>
        <m:r>
          <m:rPr>
            <m:sty m:val="p"/>
          </m:rPr>
          <w:rPr>
            <w:rFonts w:ascii="Cambria Math" w:hAnsi="Cambria Math"/>
          </w:rPr>
          <m:t>α</m:t>
        </m:r>
      </m:oMath>
      <w:r w:rsidRPr="00527CF2">
        <w:t xml:space="preserve"> = 0.05 what is your conclusion for each test? Compare your test results to those in (iii).  </w:t>
      </w:r>
    </w:p>
    <w:p w14:paraId="04EA6D30" w14:textId="35309143" w:rsidR="00940665" w:rsidRDefault="00940665" w:rsidP="00940665"/>
    <w:p w14:paraId="23418A83" w14:textId="7394FF8C" w:rsidR="00940665" w:rsidRDefault="00940665" w:rsidP="00940665"/>
    <w:p w14:paraId="361C83FD" w14:textId="77777777" w:rsidR="00940665" w:rsidRPr="00527CF2" w:rsidRDefault="00940665" w:rsidP="00940665"/>
    <w:p w14:paraId="7F297E16" w14:textId="77777777" w:rsidR="00940665" w:rsidRDefault="00940665" w:rsidP="00940665">
      <w:pPr>
        <w:pStyle w:val="ListParagraph"/>
        <w:ind w:left="0"/>
        <w:rPr>
          <w:b/>
        </w:rPr>
      </w:pPr>
      <w:r w:rsidRPr="00527CF2">
        <w:rPr>
          <w:b/>
          <w:noProof/>
        </w:rPr>
        <mc:AlternateContent>
          <mc:Choice Requires="wps">
            <w:drawing>
              <wp:anchor distT="0" distB="0" distL="114300" distR="114300" simplePos="0" relativeHeight="251660800" behindDoc="0" locked="0" layoutInCell="1" allowOverlap="1" wp14:anchorId="54ED5B00" wp14:editId="30C8F86D">
                <wp:simplePos x="0" y="0"/>
                <wp:positionH relativeFrom="column">
                  <wp:posOffset>342900</wp:posOffset>
                </wp:positionH>
                <wp:positionV relativeFrom="paragraph">
                  <wp:posOffset>145415</wp:posOffset>
                </wp:positionV>
                <wp:extent cx="4914900" cy="0"/>
                <wp:effectExtent l="12700" t="18415" r="25400" b="19685"/>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82C9E"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45pt" to="41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AW8QEAALMDAAAOAAAAZHJzL2Uyb0RvYy54bWysU12v2jAMfZ+0/xDlHVpYYVBRrqYCe2Eb&#10;0r37ASFJabQ0jpJAQdP++5zwsbvtbVofIie2j+1z3MXTudPkJJ1XYCo6GuaUSMNBKHOo6NeXzWBG&#10;iQ/MCKbByIpepKdPy7dvFr0t5Rha0EI6giDGl72taBuCLbPM81Z2zA/BSoPOBlzHAl7dIROO9Yje&#10;6Wyc59OsByesAy69x9fV1UmXCb9pJA9fmsbLQHRFsbeQTpfOfTyz5YKVB8dsq/itDfYPXXRMGSz6&#10;gFqxwMjRqb+gOsUdeGjCkEOXQdMoLtMMOM0o/2Oa55ZZmWZBcrx90OT/Hyz/fNo5ogRqR4lhHUq0&#10;VUaScWSmt77EgNrsXJyNn82z3QL/5omBumXmIFOHLxeLaaOYkf2WEi/eIv6+/wQCY9gxQKLp3Lgu&#10;QiIB5JzUuDzUkOdAOD4W81Exz1E0fvdlrLwnWufDRwkdiUZFNfacgNlp60NshJX3kFjHwEZpncTW&#10;hvQVnU/Gk5TgQSsRnTHMu8O+1o6cWFyX9KWp0PM6zMHRiATWSibWNzswpa82Ftcm4uEo2M7Nuu7D&#10;93k+X8/Ws2JQjKfrQZELMfiwqYvBdDN6P1m9W9X1avTjVvWen2iNTF412YO47NydbtyMNO9ti+Pq&#10;vb4nUX79a8ufAAAA//8DAFBLAwQUAAYACAAAACEAr16Ne9wAAAAIAQAADwAAAGRycy9kb3ducmV2&#10;LnhtbEyPwU7DMBBE70j8g7VIXKrWwUAVQpwKAblxaQFx3SZLEhGv09htA1/PIg5w3JnR7Jt8Nble&#10;HWgMnWcLF4sEFHHl644bCy/P5TwFFSJyjb1nsvBJAVbF6UmOWe2PvKbDJjZKSjhkaKGNcci0DlVL&#10;DsPCD8TivfvRYZRzbHQ94lHKXa9Nkiy1w47lQ4sD3bdUfWz2zkIoX2lXfs2qWfJ22Xgyu4enR7T2&#10;/Gy6uwUVaYp/YfjBF3QohGnr91wH1Vu4vpIp0YIxN6DET00qwvZX0EWu/w8ovgEAAP//AwBQSwEC&#10;LQAUAAYACAAAACEAtoM4kv4AAADhAQAAEwAAAAAAAAAAAAAAAAAAAAAAW0NvbnRlbnRfVHlwZXNd&#10;LnhtbFBLAQItABQABgAIAAAAIQA4/SH/1gAAAJQBAAALAAAAAAAAAAAAAAAAAC8BAABfcmVscy8u&#10;cmVsc1BLAQItABQABgAIAAAAIQCMK9AW8QEAALMDAAAOAAAAAAAAAAAAAAAAAC4CAABkcnMvZTJv&#10;RG9jLnhtbFBLAQItABQABgAIAAAAIQCvXo173AAAAAgBAAAPAAAAAAAAAAAAAAAAAEsEAABkcnMv&#10;ZG93bnJldi54bWxQSwUGAAAAAAQABADzAAAAVAUAAAAA&#10;">
                <w10:wrap type="topAndBottom"/>
              </v:line>
            </w:pict>
          </mc:Fallback>
        </mc:AlternateContent>
      </w:r>
      <w:r>
        <w:rPr>
          <w:b/>
        </w:rPr>
        <w:t>6</w:t>
      </w:r>
      <w:r w:rsidRPr="00527CF2">
        <w:rPr>
          <w:b/>
        </w:rPr>
        <w:t xml:space="preserve">. (No code) </w:t>
      </w:r>
      <w:r>
        <w:rPr>
          <w:b/>
        </w:rPr>
        <w:t>P</w:t>
      </w:r>
      <w:r>
        <w:rPr>
          <w:rFonts w:hint="eastAsia"/>
          <w:b/>
        </w:rPr>
        <w:t>erformance</w:t>
      </w:r>
      <w:r>
        <w:rPr>
          <w:b/>
        </w:rPr>
        <w:t xml:space="preserve"> Profile. </w:t>
      </w:r>
      <w:proofErr w:type="spellStart"/>
      <w:r>
        <w:rPr>
          <w:b/>
        </w:rPr>
        <w:t>Firgure</w:t>
      </w:r>
      <w:proofErr w:type="spellEnd"/>
      <w:r>
        <w:rPr>
          <w:b/>
        </w:rPr>
        <w:t xml:space="preserve"> 1 is Performance Profile about 4 algorithms tested on COPS test problems set. X-axis is tolerance level ranges from 1-10, Which measures the allowed ratio between the best solver with the current solver. Y-axis is the proportion of problems that a given solver can solve. </w:t>
      </w:r>
    </w:p>
    <w:p w14:paraId="75D70F32" w14:textId="77777777" w:rsidR="00940665" w:rsidRPr="00527CF2" w:rsidRDefault="00940665" w:rsidP="00940665">
      <w:pPr>
        <w:pStyle w:val="ListParagraph"/>
        <w:ind w:left="0"/>
        <w:rPr>
          <w:b/>
        </w:rPr>
      </w:pPr>
      <w:r>
        <w:rPr>
          <w:b/>
        </w:rPr>
        <w:lastRenderedPageBreak/>
        <w:tab/>
      </w:r>
      <w:r>
        <w:rPr>
          <w:b/>
        </w:rPr>
        <w:tab/>
      </w:r>
      <w:r>
        <w:rPr>
          <w:b/>
          <w:noProof/>
        </w:rPr>
        <w:drawing>
          <wp:inline distT="0" distB="0" distL="0" distR="0" wp14:anchorId="28EF36E1" wp14:editId="7C1921F0">
            <wp:extent cx="3918857" cy="31623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3924517" cy="3166868"/>
                    </a:xfrm>
                    <a:prstGeom prst="rect">
                      <a:avLst/>
                    </a:prstGeom>
                  </pic:spPr>
                </pic:pic>
              </a:graphicData>
            </a:graphic>
          </wp:inline>
        </w:drawing>
      </w:r>
    </w:p>
    <w:p w14:paraId="566EDF15" w14:textId="77777777" w:rsidR="00940665" w:rsidRDefault="00940665" w:rsidP="00940665">
      <w:r>
        <w:t xml:space="preserve">Please compare each algorithm based on the Performance Profile above. </w:t>
      </w:r>
    </w:p>
    <w:p w14:paraId="14E0B737" w14:textId="77777777" w:rsidR="00940665" w:rsidRPr="00313C36" w:rsidRDefault="00940665" w:rsidP="00313C36">
      <w:pPr>
        <w:autoSpaceDE w:val="0"/>
        <w:autoSpaceDN w:val="0"/>
        <w:adjustRightInd w:val="0"/>
        <w:rPr>
          <w:rFonts w:ascii="TimesNewRomanPS-BoldMT" w:hAnsi="TimesNewRomanPS-BoldMT" w:cs="TimesNewRomanPS-BoldMT"/>
          <w:b/>
          <w:bCs/>
        </w:rPr>
      </w:pPr>
    </w:p>
    <w:sectPr w:rsidR="00940665" w:rsidRPr="00313C36" w:rsidSect="000A51AB">
      <w:footerReference w:type="even" r:id="rId9"/>
      <w:footerReference w:type="default" r:id="rId10"/>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C0A73" w14:textId="77777777" w:rsidR="00780BDB" w:rsidRDefault="00780BDB">
      <w:r>
        <w:separator/>
      </w:r>
    </w:p>
  </w:endnote>
  <w:endnote w:type="continuationSeparator" w:id="0">
    <w:p w14:paraId="25F947AB" w14:textId="77777777" w:rsidR="00780BDB" w:rsidRDefault="00780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embedBold r:id="rId1" w:subsetted="1" w:fontKey="{7E8E64BA-C295-4549-ADE2-6039B57E3FF6}"/>
  </w:font>
  <w:font w:name="TimesNewRomanPSMT">
    <w:altName w:val="Times New Roman"/>
    <w:panose1 w:val="00000000000000000000"/>
    <w:charset w:val="00"/>
    <w:family w:val="roman"/>
    <w:notTrueType/>
    <w:pitch w:val="default"/>
    <w:sig w:usb0="00000003" w:usb1="00000000" w:usb2="00000000" w:usb3="00000000" w:csb0="00000001" w:csb1="00000000"/>
  </w:font>
  <w:font w:name="Tms Rmn">
    <w:panose1 w:val="02020603040505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embedRegular r:id="rId2" w:fontKey="{C79F5431-4C62-4203-AF1A-9377E9D856CF}"/>
    <w:embedBold r:id="rId3" w:fontKey="{C78C43C4-CBBF-471E-B178-CDC46329F7C1}"/>
    <w:embedItalic r:id="rId4" w:fontKey="{41A0D563-21A8-4220-8AB7-DCA30E14B904}"/>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5" w:subsetted="1" w:fontKey="{ABA42098-1F1A-4B14-B4A0-FB22A84C7C1C}"/>
    <w:embedItalic r:id="rId6" w:subsetted="1" w:fontKey="{0CD10DE8-C6A1-4D88-8FE8-9B5BCF0110E6}"/>
  </w:font>
  <w:font w:name="CambriaMath">
    <w:altName w:val="Yu Gothic"/>
    <w:panose1 w:val="00000000000000000000"/>
    <w:charset w:val="80"/>
    <w:family w:val="auto"/>
    <w:notTrueType/>
    <w:pitch w:val="default"/>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5E86C" w14:textId="77777777" w:rsidR="007B557A" w:rsidRDefault="007B55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A24A1B" w14:textId="77777777" w:rsidR="007B557A" w:rsidRDefault="007B55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9C3F6" w14:textId="4110D8A2" w:rsidR="007B557A" w:rsidRDefault="007B55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1D5F">
      <w:rPr>
        <w:rStyle w:val="PageNumber"/>
        <w:noProof/>
      </w:rPr>
      <w:t>2</w:t>
    </w:r>
    <w:r>
      <w:rPr>
        <w:rStyle w:val="PageNumber"/>
      </w:rPr>
      <w:fldChar w:fldCharType="end"/>
    </w:r>
  </w:p>
  <w:p w14:paraId="629F861D" w14:textId="77777777" w:rsidR="007B557A" w:rsidRDefault="007B55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B2E11" w14:textId="77777777" w:rsidR="00780BDB" w:rsidRDefault="00780BDB">
      <w:r>
        <w:separator/>
      </w:r>
    </w:p>
  </w:footnote>
  <w:footnote w:type="continuationSeparator" w:id="0">
    <w:p w14:paraId="3043095E" w14:textId="77777777" w:rsidR="00780BDB" w:rsidRDefault="00780B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E5C8E"/>
    <w:multiLevelType w:val="hybridMultilevel"/>
    <w:tmpl w:val="C00E5FE2"/>
    <w:lvl w:ilvl="0" w:tplc="0409000F">
      <w:start w:val="1"/>
      <w:numFmt w:val="decimal"/>
      <w:lvlText w:val="%1."/>
      <w:lvlJc w:val="left"/>
      <w:pPr>
        <w:tabs>
          <w:tab w:val="num" w:pos="630"/>
        </w:tabs>
        <w:ind w:left="63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73F37E5C"/>
    <w:multiLevelType w:val="multilevel"/>
    <w:tmpl w:val="A2FE6E50"/>
    <w:lvl w:ilvl="0">
      <w:start w:val="1"/>
      <w:numFmt w:val="lowerLetter"/>
      <w:lvlText w:val="%1)"/>
      <w:lvlJc w:val="left"/>
      <w:pPr>
        <w:ind w:left="720" w:hanging="360"/>
      </w:pPr>
      <w:rPr>
        <w:rFonts w:hint="default"/>
      </w:rPr>
    </w:lvl>
    <w:lvl w:ilvl="1">
      <w:start w:val="1"/>
      <w:numFmt w:val="lowerRoman"/>
      <w:lvlText w:val="%2."/>
      <w:lvlJc w:val="righ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7C757108"/>
    <w:multiLevelType w:val="hybridMultilevel"/>
    <w:tmpl w:val="B7F277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485"/>
    <w:rsid w:val="000062D9"/>
    <w:rsid w:val="00011DF0"/>
    <w:rsid w:val="00065D6A"/>
    <w:rsid w:val="000A51AB"/>
    <w:rsid w:val="000C388A"/>
    <w:rsid w:val="000F18F2"/>
    <w:rsid w:val="0013149A"/>
    <w:rsid w:val="001526A2"/>
    <w:rsid w:val="00162346"/>
    <w:rsid w:val="00172F72"/>
    <w:rsid w:val="00174006"/>
    <w:rsid w:val="0018491C"/>
    <w:rsid w:val="00195BB6"/>
    <w:rsid w:val="00196581"/>
    <w:rsid w:val="001C041B"/>
    <w:rsid w:val="001D7C1D"/>
    <w:rsid w:val="001E1A9D"/>
    <w:rsid w:val="00201212"/>
    <w:rsid w:val="00211740"/>
    <w:rsid w:val="0026708E"/>
    <w:rsid w:val="002870C4"/>
    <w:rsid w:val="002A49BD"/>
    <w:rsid w:val="002C023E"/>
    <w:rsid w:val="002F2002"/>
    <w:rsid w:val="00313C36"/>
    <w:rsid w:val="003513A6"/>
    <w:rsid w:val="00376F07"/>
    <w:rsid w:val="00386E79"/>
    <w:rsid w:val="003970BE"/>
    <w:rsid w:val="003B3F85"/>
    <w:rsid w:val="003C6953"/>
    <w:rsid w:val="003D5F14"/>
    <w:rsid w:val="003E107F"/>
    <w:rsid w:val="003E4D53"/>
    <w:rsid w:val="003F7F54"/>
    <w:rsid w:val="00413191"/>
    <w:rsid w:val="00413E24"/>
    <w:rsid w:val="00433292"/>
    <w:rsid w:val="00472A23"/>
    <w:rsid w:val="004801AF"/>
    <w:rsid w:val="00495991"/>
    <w:rsid w:val="004C60EF"/>
    <w:rsid w:val="004D3478"/>
    <w:rsid w:val="004E538A"/>
    <w:rsid w:val="004E62BF"/>
    <w:rsid w:val="00505BEB"/>
    <w:rsid w:val="00522F9B"/>
    <w:rsid w:val="005331C3"/>
    <w:rsid w:val="00536335"/>
    <w:rsid w:val="00540CCF"/>
    <w:rsid w:val="00560CD9"/>
    <w:rsid w:val="0058442E"/>
    <w:rsid w:val="00597B42"/>
    <w:rsid w:val="005E5FCC"/>
    <w:rsid w:val="00600C6F"/>
    <w:rsid w:val="00615D6E"/>
    <w:rsid w:val="00616628"/>
    <w:rsid w:val="00626FC7"/>
    <w:rsid w:val="00630B12"/>
    <w:rsid w:val="00633588"/>
    <w:rsid w:val="00647F4D"/>
    <w:rsid w:val="00662852"/>
    <w:rsid w:val="00673958"/>
    <w:rsid w:val="00673E67"/>
    <w:rsid w:val="00677627"/>
    <w:rsid w:val="0068524F"/>
    <w:rsid w:val="0069173B"/>
    <w:rsid w:val="006B1126"/>
    <w:rsid w:val="006D0B7D"/>
    <w:rsid w:val="00701D5F"/>
    <w:rsid w:val="007136B2"/>
    <w:rsid w:val="007263DD"/>
    <w:rsid w:val="00727D9C"/>
    <w:rsid w:val="007333B4"/>
    <w:rsid w:val="007370F2"/>
    <w:rsid w:val="007746FF"/>
    <w:rsid w:val="00780BDB"/>
    <w:rsid w:val="00786D69"/>
    <w:rsid w:val="00795ECE"/>
    <w:rsid w:val="007A4461"/>
    <w:rsid w:val="007A79E7"/>
    <w:rsid w:val="007B1B16"/>
    <w:rsid w:val="007B557A"/>
    <w:rsid w:val="007B5C01"/>
    <w:rsid w:val="007B6343"/>
    <w:rsid w:val="007C03EA"/>
    <w:rsid w:val="007D4EC6"/>
    <w:rsid w:val="00802F03"/>
    <w:rsid w:val="00812887"/>
    <w:rsid w:val="008209E9"/>
    <w:rsid w:val="0082725C"/>
    <w:rsid w:val="00835C9E"/>
    <w:rsid w:val="00836E5A"/>
    <w:rsid w:val="00837BAE"/>
    <w:rsid w:val="008434F3"/>
    <w:rsid w:val="008624F4"/>
    <w:rsid w:val="00863F5A"/>
    <w:rsid w:val="008A3D72"/>
    <w:rsid w:val="008C013A"/>
    <w:rsid w:val="008D393B"/>
    <w:rsid w:val="008F3CBB"/>
    <w:rsid w:val="009014BF"/>
    <w:rsid w:val="00937B5B"/>
    <w:rsid w:val="00940665"/>
    <w:rsid w:val="00952E99"/>
    <w:rsid w:val="00965EFE"/>
    <w:rsid w:val="0098777B"/>
    <w:rsid w:val="00993485"/>
    <w:rsid w:val="009A0213"/>
    <w:rsid w:val="009A1217"/>
    <w:rsid w:val="009B1F64"/>
    <w:rsid w:val="009D0923"/>
    <w:rsid w:val="009D33A4"/>
    <w:rsid w:val="009F2B2E"/>
    <w:rsid w:val="009F7ECC"/>
    <w:rsid w:val="00A03492"/>
    <w:rsid w:val="00A21437"/>
    <w:rsid w:val="00A2414E"/>
    <w:rsid w:val="00A3440C"/>
    <w:rsid w:val="00A65169"/>
    <w:rsid w:val="00AA6F2C"/>
    <w:rsid w:val="00AB4EB3"/>
    <w:rsid w:val="00B11975"/>
    <w:rsid w:val="00B15D2E"/>
    <w:rsid w:val="00B25502"/>
    <w:rsid w:val="00B3191E"/>
    <w:rsid w:val="00B4506C"/>
    <w:rsid w:val="00B54A99"/>
    <w:rsid w:val="00B552F7"/>
    <w:rsid w:val="00B746C9"/>
    <w:rsid w:val="00B83AF1"/>
    <w:rsid w:val="00B9706A"/>
    <w:rsid w:val="00B97EBF"/>
    <w:rsid w:val="00BA1B3A"/>
    <w:rsid w:val="00BD7511"/>
    <w:rsid w:val="00C2111F"/>
    <w:rsid w:val="00C45610"/>
    <w:rsid w:val="00C66C2B"/>
    <w:rsid w:val="00CA0502"/>
    <w:rsid w:val="00CE2174"/>
    <w:rsid w:val="00CE49B4"/>
    <w:rsid w:val="00D0362C"/>
    <w:rsid w:val="00D13A94"/>
    <w:rsid w:val="00D15A93"/>
    <w:rsid w:val="00D443ED"/>
    <w:rsid w:val="00D60E37"/>
    <w:rsid w:val="00D62983"/>
    <w:rsid w:val="00D96A85"/>
    <w:rsid w:val="00DA3356"/>
    <w:rsid w:val="00DB6E7E"/>
    <w:rsid w:val="00DC1F62"/>
    <w:rsid w:val="00DC684B"/>
    <w:rsid w:val="00DD6E07"/>
    <w:rsid w:val="00E40B8D"/>
    <w:rsid w:val="00E932AC"/>
    <w:rsid w:val="00EB2ABF"/>
    <w:rsid w:val="00EB4886"/>
    <w:rsid w:val="00EB6FC1"/>
    <w:rsid w:val="00EC044F"/>
    <w:rsid w:val="00EC6216"/>
    <w:rsid w:val="00EE72A9"/>
    <w:rsid w:val="00F119E7"/>
    <w:rsid w:val="00F32352"/>
    <w:rsid w:val="00FB4A83"/>
    <w:rsid w:val="00FB7E05"/>
    <w:rsid w:val="00FC6334"/>
    <w:rsid w:val="00FE1419"/>
    <w:rsid w:val="00FF7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13DF1D"/>
  <w15:docId w15:val="{1A284B0E-4DCF-492B-AA13-6779B223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A51AB"/>
    <w:rPr>
      <w:sz w:val="24"/>
      <w:szCs w:val="24"/>
    </w:rPr>
  </w:style>
  <w:style w:type="paragraph" w:styleId="Heading1">
    <w:name w:val="heading 1"/>
    <w:basedOn w:val="Normal"/>
    <w:next w:val="Normal"/>
    <w:link w:val="Heading1Char"/>
    <w:uiPriority w:val="9"/>
    <w:qFormat/>
    <w:rsid w:val="000A51AB"/>
    <w:pPr>
      <w:keepNext/>
      <w:ind w:left="360"/>
      <w:jc w:val="both"/>
      <w:outlineLvl w:val="0"/>
    </w:pPr>
    <w:rPr>
      <w:rFonts w:ascii="TimesNewRomanPSMT" w:hAnsi="TimesNewRomanPSMT"/>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1AB"/>
    <w:pPr>
      <w:jc w:val="center"/>
    </w:pPr>
    <w:rPr>
      <w:b/>
    </w:rPr>
  </w:style>
  <w:style w:type="paragraph" w:styleId="NormalWeb">
    <w:name w:val="Normal (Web)"/>
    <w:basedOn w:val="Normal"/>
    <w:rsid w:val="000A51AB"/>
    <w:pPr>
      <w:spacing w:before="100" w:beforeAutospacing="1" w:after="100" w:afterAutospacing="1"/>
    </w:pPr>
  </w:style>
  <w:style w:type="paragraph" w:styleId="BodyTextIndent">
    <w:name w:val="Body Text Indent"/>
    <w:basedOn w:val="Normal"/>
    <w:rsid w:val="000A51AB"/>
    <w:pPr>
      <w:ind w:left="360"/>
    </w:pPr>
    <w:rPr>
      <w:i/>
      <w:iCs/>
    </w:rPr>
  </w:style>
  <w:style w:type="paragraph" w:styleId="Footer">
    <w:name w:val="footer"/>
    <w:basedOn w:val="Normal"/>
    <w:link w:val="FooterChar"/>
    <w:uiPriority w:val="99"/>
    <w:rsid w:val="000A51AB"/>
    <w:pPr>
      <w:tabs>
        <w:tab w:val="center" w:pos="4320"/>
        <w:tab w:val="right" w:pos="8640"/>
      </w:tabs>
    </w:pPr>
  </w:style>
  <w:style w:type="character" w:styleId="PageNumber">
    <w:name w:val="page number"/>
    <w:basedOn w:val="DefaultParagraphFont"/>
    <w:rsid w:val="000A51AB"/>
  </w:style>
  <w:style w:type="paragraph" w:styleId="BodyText">
    <w:name w:val="Body Text"/>
    <w:basedOn w:val="Normal"/>
    <w:rsid w:val="000A51AB"/>
    <w:pPr>
      <w:jc w:val="both"/>
    </w:pPr>
    <w:rPr>
      <w:rFonts w:ascii="TimesNewRomanPSMT" w:hAnsi="TimesNewRomanPSMT"/>
    </w:rPr>
  </w:style>
  <w:style w:type="paragraph" w:styleId="EndnoteText">
    <w:name w:val="endnote text"/>
    <w:basedOn w:val="Normal"/>
    <w:semiHidden/>
    <w:rsid w:val="000A51AB"/>
    <w:pPr>
      <w:autoSpaceDE w:val="0"/>
      <w:autoSpaceDN w:val="0"/>
    </w:pPr>
    <w:rPr>
      <w:rFonts w:ascii="Tms Rmn" w:hAnsi="Tms Rmn"/>
      <w:sz w:val="20"/>
      <w:szCs w:val="20"/>
    </w:rPr>
  </w:style>
  <w:style w:type="paragraph" w:styleId="BodyTextIndent2">
    <w:name w:val="Body Text Indent 2"/>
    <w:basedOn w:val="Normal"/>
    <w:rsid w:val="000A51AB"/>
    <w:pPr>
      <w:ind w:left="540"/>
      <w:jc w:val="both"/>
    </w:pPr>
  </w:style>
  <w:style w:type="character" w:styleId="CommentReference">
    <w:name w:val="annotation reference"/>
    <w:basedOn w:val="DefaultParagraphFont"/>
    <w:uiPriority w:val="99"/>
    <w:rsid w:val="000C388A"/>
    <w:rPr>
      <w:sz w:val="16"/>
      <w:szCs w:val="16"/>
    </w:rPr>
  </w:style>
  <w:style w:type="paragraph" w:styleId="CommentText">
    <w:name w:val="annotation text"/>
    <w:basedOn w:val="Normal"/>
    <w:link w:val="CommentTextChar"/>
    <w:uiPriority w:val="99"/>
    <w:rsid w:val="000C388A"/>
    <w:rPr>
      <w:sz w:val="20"/>
      <w:szCs w:val="20"/>
    </w:rPr>
  </w:style>
  <w:style w:type="character" w:customStyle="1" w:styleId="CommentTextChar">
    <w:name w:val="Comment Text Char"/>
    <w:basedOn w:val="DefaultParagraphFont"/>
    <w:link w:val="CommentText"/>
    <w:uiPriority w:val="99"/>
    <w:rsid w:val="000C388A"/>
  </w:style>
  <w:style w:type="paragraph" w:styleId="CommentSubject">
    <w:name w:val="annotation subject"/>
    <w:basedOn w:val="CommentText"/>
    <w:next w:val="CommentText"/>
    <w:link w:val="CommentSubjectChar"/>
    <w:rsid w:val="000C388A"/>
    <w:rPr>
      <w:b/>
      <w:bCs/>
    </w:rPr>
  </w:style>
  <w:style w:type="character" w:customStyle="1" w:styleId="CommentSubjectChar">
    <w:name w:val="Comment Subject Char"/>
    <w:basedOn w:val="CommentTextChar"/>
    <w:link w:val="CommentSubject"/>
    <w:rsid w:val="000C388A"/>
    <w:rPr>
      <w:b/>
      <w:bCs/>
    </w:rPr>
  </w:style>
  <w:style w:type="paragraph" w:styleId="BalloonText">
    <w:name w:val="Balloon Text"/>
    <w:basedOn w:val="Normal"/>
    <w:link w:val="BalloonTextChar"/>
    <w:rsid w:val="000C388A"/>
    <w:rPr>
      <w:rFonts w:ascii="Tahoma" w:hAnsi="Tahoma" w:cs="Tahoma"/>
      <w:sz w:val="16"/>
      <w:szCs w:val="16"/>
    </w:rPr>
  </w:style>
  <w:style w:type="character" w:customStyle="1" w:styleId="BalloonTextChar">
    <w:name w:val="Balloon Text Char"/>
    <w:basedOn w:val="DefaultParagraphFont"/>
    <w:link w:val="BalloonText"/>
    <w:rsid w:val="000C388A"/>
    <w:rPr>
      <w:rFonts w:ascii="Tahoma" w:hAnsi="Tahoma" w:cs="Tahoma"/>
      <w:sz w:val="16"/>
      <w:szCs w:val="16"/>
    </w:rPr>
  </w:style>
  <w:style w:type="paragraph" w:styleId="Revision">
    <w:name w:val="Revision"/>
    <w:hidden/>
    <w:uiPriority w:val="99"/>
    <w:semiHidden/>
    <w:rsid w:val="00162346"/>
    <w:rPr>
      <w:sz w:val="24"/>
      <w:szCs w:val="24"/>
    </w:rPr>
  </w:style>
  <w:style w:type="paragraph" w:styleId="DocumentMap">
    <w:name w:val="Document Map"/>
    <w:basedOn w:val="Normal"/>
    <w:link w:val="DocumentMapChar"/>
    <w:rsid w:val="00162346"/>
    <w:rPr>
      <w:rFonts w:ascii="Lucida Grande" w:hAnsi="Lucida Grande" w:cs="Lucida Grande"/>
    </w:rPr>
  </w:style>
  <w:style w:type="character" w:customStyle="1" w:styleId="DocumentMapChar">
    <w:name w:val="Document Map Char"/>
    <w:basedOn w:val="DefaultParagraphFont"/>
    <w:link w:val="DocumentMap"/>
    <w:rsid w:val="00162346"/>
    <w:rPr>
      <w:rFonts w:ascii="Lucida Grande" w:hAnsi="Lucida Grande" w:cs="Lucida Grande"/>
      <w:sz w:val="24"/>
      <w:szCs w:val="24"/>
    </w:rPr>
  </w:style>
  <w:style w:type="paragraph" w:styleId="ListParagraph">
    <w:name w:val="List Paragraph"/>
    <w:basedOn w:val="Normal"/>
    <w:link w:val="ListParagraphChar"/>
    <w:uiPriority w:val="34"/>
    <w:qFormat/>
    <w:rsid w:val="00C2111F"/>
    <w:pPr>
      <w:ind w:left="720"/>
      <w:contextualSpacing/>
    </w:pPr>
    <w:rPr>
      <w:rFonts w:eastAsia="Times New Roman"/>
    </w:rPr>
  </w:style>
  <w:style w:type="character" w:customStyle="1" w:styleId="ListParagraphChar">
    <w:name w:val="List Paragraph Char"/>
    <w:basedOn w:val="DefaultParagraphFont"/>
    <w:link w:val="ListParagraph"/>
    <w:uiPriority w:val="34"/>
    <w:rsid w:val="004801AF"/>
    <w:rPr>
      <w:rFonts w:eastAsia="Times New Roman"/>
      <w:sz w:val="24"/>
      <w:szCs w:val="24"/>
    </w:rPr>
  </w:style>
  <w:style w:type="character" w:customStyle="1" w:styleId="Heading1Char">
    <w:name w:val="Heading 1 Char"/>
    <w:basedOn w:val="DefaultParagraphFont"/>
    <w:link w:val="Heading1"/>
    <w:uiPriority w:val="9"/>
    <w:rsid w:val="004801AF"/>
    <w:rPr>
      <w:rFonts w:ascii="TimesNewRomanPSMT" w:hAnsi="TimesNewRomanPSMT"/>
      <w:sz w:val="24"/>
      <w:szCs w:val="24"/>
      <w:u w:val="single"/>
    </w:rPr>
  </w:style>
  <w:style w:type="paragraph" w:customStyle="1" w:styleId="MTDisplayEquation">
    <w:name w:val="MTDisplayEquation"/>
    <w:basedOn w:val="Normal"/>
    <w:next w:val="Normal"/>
    <w:link w:val="MTDisplayEquationChar"/>
    <w:rsid w:val="003970BE"/>
    <w:pPr>
      <w:pBdr>
        <w:bottom w:val="single" w:sz="12" w:space="1" w:color="auto"/>
      </w:pBdr>
      <w:tabs>
        <w:tab w:val="center" w:pos="4320"/>
        <w:tab w:val="right" w:pos="8640"/>
      </w:tabs>
    </w:pPr>
    <w:rPr>
      <w:vertAlign w:val="subscript"/>
    </w:rPr>
  </w:style>
  <w:style w:type="character" w:customStyle="1" w:styleId="MTDisplayEquationChar">
    <w:name w:val="MTDisplayEquation Char"/>
    <w:basedOn w:val="DefaultParagraphFont"/>
    <w:link w:val="MTDisplayEquation"/>
    <w:rsid w:val="003970BE"/>
    <w:rPr>
      <w:sz w:val="24"/>
      <w:szCs w:val="24"/>
      <w:vertAlign w:val="subscript"/>
    </w:rPr>
  </w:style>
  <w:style w:type="paragraph" w:styleId="Header">
    <w:name w:val="header"/>
    <w:basedOn w:val="Normal"/>
    <w:link w:val="HeaderChar"/>
    <w:unhideWhenUsed/>
    <w:rsid w:val="00472A23"/>
    <w:pPr>
      <w:tabs>
        <w:tab w:val="center" w:pos="4513"/>
        <w:tab w:val="right" w:pos="9026"/>
      </w:tabs>
    </w:pPr>
  </w:style>
  <w:style w:type="character" w:customStyle="1" w:styleId="HeaderChar">
    <w:name w:val="Header Char"/>
    <w:basedOn w:val="DefaultParagraphFont"/>
    <w:link w:val="Header"/>
    <w:rsid w:val="00472A23"/>
    <w:rPr>
      <w:sz w:val="24"/>
      <w:szCs w:val="24"/>
    </w:rPr>
  </w:style>
  <w:style w:type="character" w:customStyle="1" w:styleId="FooterChar">
    <w:name w:val="Footer Char"/>
    <w:basedOn w:val="DefaultParagraphFont"/>
    <w:link w:val="Footer"/>
    <w:uiPriority w:val="99"/>
    <w:rsid w:val="007746FF"/>
    <w:rPr>
      <w:sz w:val="24"/>
      <w:szCs w:val="24"/>
    </w:rPr>
  </w:style>
  <w:style w:type="character" w:styleId="Hyperlink">
    <w:name w:val="Hyperlink"/>
    <w:basedOn w:val="DefaultParagraphFont"/>
    <w:uiPriority w:val="99"/>
    <w:unhideWhenUsed/>
    <w:rsid w:val="007746FF"/>
    <w:rPr>
      <w:color w:val="0000FF" w:themeColor="hyperlink"/>
      <w:u w:val="single"/>
    </w:rPr>
  </w:style>
  <w:style w:type="paragraph" w:styleId="FootnoteText">
    <w:name w:val="footnote text"/>
    <w:basedOn w:val="Normal"/>
    <w:link w:val="FootnoteTextChar"/>
    <w:uiPriority w:val="99"/>
    <w:unhideWhenUsed/>
    <w:rsid w:val="007746FF"/>
    <w:rPr>
      <w:rFonts w:asciiTheme="minorHAnsi" w:eastAsia="SimSun" w:hAnsiTheme="minorHAnsi"/>
      <w:lang w:bidi="en-US"/>
    </w:rPr>
  </w:style>
  <w:style w:type="character" w:customStyle="1" w:styleId="FootnoteTextChar">
    <w:name w:val="Footnote Text Char"/>
    <w:basedOn w:val="DefaultParagraphFont"/>
    <w:link w:val="FootnoteText"/>
    <w:uiPriority w:val="99"/>
    <w:rsid w:val="007746FF"/>
    <w:rPr>
      <w:rFonts w:asciiTheme="minorHAnsi" w:eastAsia="SimSun" w:hAnsiTheme="minorHAnsi"/>
      <w:sz w:val="24"/>
      <w:szCs w:val="24"/>
      <w:lang w:bidi="en-US"/>
    </w:rPr>
  </w:style>
  <w:style w:type="character" w:styleId="FootnoteReference">
    <w:name w:val="footnote reference"/>
    <w:basedOn w:val="DefaultParagraphFont"/>
    <w:uiPriority w:val="99"/>
    <w:unhideWhenUsed/>
    <w:rsid w:val="007746FF"/>
    <w:rPr>
      <w:vertAlign w:val="superscript"/>
    </w:rPr>
  </w:style>
  <w:style w:type="table" w:styleId="TableGrid">
    <w:name w:val="Table Grid"/>
    <w:basedOn w:val="TableNormal"/>
    <w:uiPriority w:val="39"/>
    <w:rsid w:val="007746FF"/>
    <w:rPr>
      <w:rFonts w:asciiTheme="minorHAnsi" w:eastAsia="SimSun" w:hAnsiTheme="minorHAnsi"/>
      <w:sz w:val="22"/>
      <w:szCs w:val="22"/>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746FF"/>
    <w:rPr>
      <w:rFonts w:asciiTheme="minorHAnsi" w:eastAsia="SimSun" w:hAnsiTheme="minorHAnsi"/>
      <w:lang w:bidi="en-US"/>
    </w:rPr>
  </w:style>
  <w:style w:type="paragraph" w:styleId="Caption">
    <w:name w:val="caption"/>
    <w:basedOn w:val="Normal"/>
    <w:next w:val="Normal"/>
    <w:uiPriority w:val="35"/>
    <w:unhideWhenUsed/>
    <w:rsid w:val="007746FF"/>
    <w:pPr>
      <w:spacing w:after="200"/>
    </w:pPr>
    <w:rPr>
      <w:rFonts w:asciiTheme="minorHAnsi" w:eastAsia="SimSun" w:hAnsiTheme="minorHAnsi"/>
      <w:i/>
      <w:iCs/>
      <w:color w:val="1F497D" w:themeColor="text2"/>
      <w:sz w:val="18"/>
      <w:szCs w:val="18"/>
      <w:lang w:bidi="en-US"/>
    </w:rPr>
  </w:style>
  <w:style w:type="character" w:styleId="PlaceholderText">
    <w:name w:val="Placeholder Text"/>
    <w:basedOn w:val="DefaultParagraphFont"/>
    <w:uiPriority w:val="99"/>
    <w:semiHidden/>
    <w:rsid w:val="007B1B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5605">
      <w:bodyDiv w:val="1"/>
      <w:marLeft w:val="0"/>
      <w:marRight w:val="0"/>
      <w:marTop w:val="0"/>
      <w:marBottom w:val="0"/>
      <w:divBdr>
        <w:top w:val="none" w:sz="0" w:space="0" w:color="auto"/>
        <w:left w:val="none" w:sz="0" w:space="0" w:color="auto"/>
        <w:bottom w:val="none" w:sz="0" w:space="0" w:color="auto"/>
        <w:right w:val="none" w:sz="0" w:space="0" w:color="auto"/>
      </w:divBdr>
    </w:div>
    <w:div w:id="33122485">
      <w:bodyDiv w:val="1"/>
      <w:marLeft w:val="0"/>
      <w:marRight w:val="0"/>
      <w:marTop w:val="0"/>
      <w:marBottom w:val="0"/>
      <w:divBdr>
        <w:top w:val="none" w:sz="0" w:space="0" w:color="auto"/>
        <w:left w:val="none" w:sz="0" w:space="0" w:color="auto"/>
        <w:bottom w:val="none" w:sz="0" w:space="0" w:color="auto"/>
        <w:right w:val="none" w:sz="0" w:space="0" w:color="auto"/>
      </w:divBdr>
    </w:div>
    <w:div w:id="142355055">
      <w:bodyDiv w:val="1"/>
      <w:marLeft w:val="0"/>
      <w:marRight w:val="0"/>
      <w:marTop w:val="0"/>
      <w:marBottom w:val="0"/>
      <w:divBdr>
        <w:top w:val="none" w:sz="0" w:space="0" w:color="auto"/>
        <w:left w:val="none" w:sz="0" w:space="0" w:color="auto"/>
        <w:bottom w:val="none" w:sz="0" w:space="0" w:color="auto"/>
        <w:right w:val="none" w:sz="0" w:space="0" w:color="auto"/>
      </w:divBdr>
    </w:div>
    <w:div w:id="420684915">
      <w:bodyDiv w:val="1"/>
      <w:marLeft w:val="0"/>
      <w:marRight w:val="0"/>
      <w:marTop w:val="0"/>
      <w:marBottom w:val="0"/>
      <w:divBdr>
        <w:top w:val="none" w:sz="0" w:space="0" w:color="auto"/>
        <w:left w:val="none" w:sz="0" w:space="0" w:color="auto"/>
        <w:bottom w:val="none" w:sz="0" w:space="0" w:color="auto"/>
        <w:right w:val="none" w:sz="0" w:space="0" w:color="auto"/>
      </w:divBdr>
    </w:div>
    <w:div w:id="1426150606">
      <w:bodyDiv w:val="1"/>
      <w:marLeft w:val="0"/>
      <w:marRight w:val="0"/>
      <w:marTop w:val="0"/>
      <w:marBottom w:val="0"/>
      <w:divBdr>
        <w:top w:val="none" w:sz="0" w:space="0" w:color="auto"/>
        <w:left w:val="none" w:sz="0" w:space="0" w:color="auto"/>
        <w:bottom w:val="none" w:sz="0" w:space="0" w:color="auto"/>
        <w:right w:val="none" w:sz="0" w:space="0" w:color="auto"/>
      </w:divBdr>
    </w:div>
    <w:div w:id="175439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Rom07</b:Tag>
    <b:SourceType>JournalArticle</b:SourceType>
    <b:Guid>{649231D2-4AAA-7F4F-8493-E0D1342A0F12}</b:Guid>
    <b:Title>A Stochastic Radial Basis Function Method for the Global Optimization of Expensive Functions </b:Title>
    <b:JournalName>INFORMS Journal on Computing</b:JournalName>
    <b:Year>2007</b:Year>
    <b:Pages>497-509</b:Pages>
    <b:Author>
      <b:Author>
        <b:NameList>
          <b:Person>
            <b:Last>Rommel</b:Last>
            <b:Middle>G.</b:Middle>
            <b:First>Regis</b:First>
          </b:Person>
          <b:Person>
            <b:Last>Shoemaker</b:Last>
            <b:Middle>A.</b:Middle>
            <b:First>Christine</b:First>
          </b:Person>
        </b:NameList>
      </b:Author>
    </b:Author>
    <b:RefOrder>1</b:RefOrder>
  </b:Source>
  <b:Source>
    <b:Tag>Reg13</b:Tag>
    <b:SourceType>JournalArticle</b:SourceType>
    <b:Guid>{6CC807FC-6E4B-3F4E-9C3D-1AA0793FFE9D}</b:Guid>
    <b:Title>Combining radial basis function surrogates and dynamic coordinate search in high-dimensional expensive black-box optimization</b:Title>
    <b:Year>2013</b:Year>
    <b:Pages>529-555</b:Pages>
    <b:Author>
      <b:Author>
        <b:NameList>
          <b:Person>
            <b:Last>Regis</b:Last>
            <b:Middle>G.</b:Middle>
            <b:First>Rommel</b:First>
          </b:Person>
          <b:Person>
            <b:Last>Shoemaker</b:Last>
            <b:Middle>A.</b:Middle>
            <b:First>Christine</b:First>
          </b:Person>
        </b:NameList>
      </b:Author>
    </b:Author>
    <b:JournalName>Engineering Optimization</b:JournalName>
    <b:RefOrder>2</b:RefOrder>
  </b:Source>
</b:Sources>
</file>

<file path=customXml/itemProps1.xml><?xml version="1.0" encoding="utf-8"?>
<ds:datastoreItem xmlns:ds="http://schemas.openxmlformats.org/officeDocument/2006/customXml" ds:itemID="{660ACE08-B6B2-42ED-8D0C-CAC5AE1C1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1</vt:lpstr>
    </vt:vector>
  </TitlesOfParts>
  <Company>Cornell University</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Mugunthan</dc:creator>
  <cp:lastModifiedBy>Liu Limeng</cp:lastModifiedBy>
  <cp:revision>24</cp:revision>
  <cp:lastPrinted>2013-09-24T19:32:00Z</cp:lastPrinted>
  <dcterms:created xsi:type="dcterms:W3CDTF">2017-01-31T04:38:00Z</dcterms:created>
  <dcterms:modified xsi:type="dcterms:W3CDTF">2018-04-08T03:05:00Z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