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CB246" w14:textId="6459B9EB" w:rsidR="00D9508E" w:rsidRPr="004979CE" w:rsidRDefault="00D47247" w:rsidP="00D9508E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PUBH 7485</w:t>
      </w:r>
    </w:p>
    <w:p w14:paraId="140FFBA7" w14:textId="77777777" w:rsidR="00D9508E" w:rsidRPr="004979CE" w:rsidRDefault="00D9508E" w:rsidP="00D9508E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4979CE">
        <w:rPr>
          <w:rFonts w:ascii="Times New Roman" w:eastAsia="MS Mincho" w:hAnsi="Times New Roman" w:cs="Times New Roman"/>
          <w:b/>
          <w:sz w:val="24"/>
          <w:szCs w:val="24"/>
        </w:rPr>
        <w:t>Homework 1</w:t>
      </w:r>
    </w:p>
    <w:p w14:paraId="4435EF70" w14:textId="77777777" w:rsidR="00D9508E" w:rsidRPr="004979CE" w:rsidRDefault="00D9508E" w:rsidP="00D9508E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1CC6B7DC" w14:textId="3E62E51B" w:rsidR="00966E4F" w:rsidRDefault="00D9508E" w:rsidP="00D9508E">
      <w:pPr>
        <w:rPr>
          <w:rFonts w:ascii="Times New Roman" w:eastAsia="MS Mincho" w:hAnsi="Times New Roman" w:cs="Times New Roman"/>
          <w:sz w:val="24"/>
          <w:szCs w:val="24"/>
        </w:rPr>
      </w:pPr>
      <w:r w:rsidRPr="004979CE">
        <w:rPr>
          <w:rFonts w:ascii="Times New Roman" w:eastAsia="MS Mincho" w:hAnsi="Times New Roman" w:cs="Times New Roman"/>
          <w:sz w:val="24"/>
          <w:szCs w:val="24"/>
        </w:rPr>
        <w:t xml:space="preserve">The data for this assignment come from the </w:t>
      </w:r>
      <w:r>
        <w:rPr>
          <w:rFonts w:ascii="Times New Roman" w:eastAsia="MS Mincho" w:hAnsi="Times New Roman" w:cs="Times New Roman"/>
          <w:sz w:val="24"/>
          <w:szCs w:val="24"/>
        </w:rPr>
        <w:t>following sources</w:t>
      </w:r>
      <w:r w:rsidR="00F442BB">
        <w:rPr>
          <w:rFonts w:ascii="Times New Roman" w:eastAsia="MS Mincho" w:hAnsi="Times New Roman" w:cs="Times New Roman"/>
          <w:sz w:val="24"/>
          <w:szCs w:val="24"/>
        </w:rPr>
        <w:t xml:space="preserve">, both of which are included in the </w:t>
      </w:r>
      <w:proofErr w:type="spellStart"/>
      <w:r w:rsidR="00F442BB" w:rsidRPr="00F442BB">
        <w:rPr>
          <w:rFonts w:ascii="Times New Roman" w:eastAsia="MS Mincho" w:hAnsi="Times New Roman" w:cs="Times New Roman"/>
          <w:i/>
          <w:sz w:val="24"/>
          <w:szCs w:val="24"/>
        </w:rPr>
        <w:t>causaldata</w:t>
      </w:r>
      <w:proofErr w:type="spellEnd"/>
      <w:r w:rsidR="00F442BB">
        <w:rPr>
          <w:rFonts w:ascii="Times New Roman" w:eastAsia="MS Mincho" w:hAnsi="Times New Roman" w:cs="Times New Roman"/>
          <w:sz w:val="24"/>
          <w:szCs w:val="24"/>
        </w:rPr>
        <w:t xml:space="preserve"> package in R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72FC1B5E" w14:textId="3B066617" w:rsidR="00F442BB" w:rsidRPr="00F442BB" w:rsidRDefault="00F442BB" w:rsidP="00F442BB">
      <w:pPr>
        <w:spacing w:after="0"/>
        <w:rPr>
          <w:rFonts w:ascii="Times New Roman" w:eastAsia="MS Mincho" w:hAnsi="Times New Roman" w:cs="Times New Roman"/>
          <w:i/>
          <w:sz w:val="24"/>
          <w:szCs w:val="24"/>
        </w:rPr>
      </w:pPr>
      <w:proofErr w:type="spellStart"/>
      <w:r w:rsidRPr="00F442BB">
        <w:rPr>
          <w:rFonts w:ascii="Times New Roman" w:eastAsia="MS Mincho" w:hAnsi="Times New Roman" w:cs="Times New Roman"/>
          <w:i/>
          <w:sz w:val="24"/>
          <w:szCs w:val="24"/>
        </w:rPr>
        <w:t>nhefs</w:t>
      </w:r>
      <w:proofErr w:type="spellEnd"/>
    </w:p>
    <w:p w14:paraId="392685A8" w14:textId="24C552B5" w:rsidR="00F442BB" w:rsidRPr="00D47247" w:rsidRDefault="00F442BB" w:rsidP="00F442BB">
      <w:pPr>
        <w:spacing w:after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</w:t>
      </w:r>
      <w:r w:rsidRPr="00F442BB">
        <w:rPr>
          <w:rFonts w:ascii="Times New Roman" w:eastAsia="MS Mincho" w:hAnsi="Times New Roman" w:cs="Times New Roman"/>
          <w:sz w:val="24"/>
          <w:szCs w:val="24"/>
        </w:rPr>
        <w:t>he National Health and Nutrition Examination Survey Data I Epidemiologic Follow-up Study (NHEFS)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was a longitudinal survey designed to investigate the </w:t>
      </w:r>
      <w:r w:rsidRPr="00F442BB">
        <w:rPr>
          <w:rFonts w:ascii="Times New Roman" w:eastAsia="MS Mincho" w:hAnsi="Times New Roman" w:cs="Times New Roman"/>
          <w:sz w:val="24"/>
          <w:szCs w:val="24"/>
        </w:rPr>
        <w:t>relationships between clinical, nutritional, and behavioral factors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and long-term </w:t>
      </w:r>
      <w:r w:rsidR="004362FF">
        <w:rPr>
          <w:rFonts w:ascii="Times New Roman" w:eastAsia="MS Mincho" w:hAnsi="Times New Roman" w:cs="Times New Roman"/>
          <w:sz w:val="24"/>
          <w:szCs w:val="24"/>
        </w:rPr>
        <w:t xml:space="preserve">health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outcomes. The subset in this R package includes those who smoked in 1971 (i.e., the number of cigarettes smoked per day in 1971 was at least 1). </w:t>
      </w:r>
      <w:r w:rsidR="00D47247">
        <w:rPr>
          <w:rFonts w:ascii="Times New Roman" w:eastAsia="MS Mincho" w:hAnsi="Times New Roman" w:cs="Times New Roman"/>
          <w:sz w:val="24"/>
          <w:szCs w:val="24"/>
        </w:rPr>
        <w:t xml:space="preserve">The “treatment” of interest is whether or not the participant quit smoking between the first survey in 1971 and 1982 (variable </w:t>
      </w:r>
      <w:proofErr w:type="spellStart"/>
      <w:r w:rsidR="00D47247" w:rsidRPr="00D47247">
        <w:rPr>
          <w:rFonts w:ascii="Times New Roman" w:eastAsia="MS Mincho" w:hAnsi="Times New Roman" w:cs="Times New Roman"/>
          <w:i/>
          <w:sz w:val="24"/>
          <w:szCs w:val="24"/>
        </w:rPr>
        <w:t>qsmk</w:t>
      </w:r>
      <w:proofErr w:type="spellEnd"/>
      <w:r w:rsidR="00D47247">
        <w:rPr>
          <w:rFonts w:ascii="Times New Roman" w:eastAsia="MS Mincho" w:hAnsi="Times New Roman" w:cs="Times New Roman"/>
          <w:sz w:val="24"/>
          <w:szCs w:val="24"/>
        </w:rPr>
        <w:t>). The outcomes of interest are the weight change between 1971 and 1982 (</w:t>
      </w:r>
      <w:r w:rsidR="00D47247" w:rsidRPr="00D47247">
        <w:rPr>
          <w:rFonts w:ascii="Times New Roman" w:eastAsia="MS Mincho" w:hAnsi="Times New Roman" w:cs="Times New Roman"/>
          <w:sz w:val="24"/>
          <w:szCs w:val="24"/>
        </w:rPr>
        <w:t>wt82_71</w:t>
      </w:r>
      <w:r w:rsidR="00D47247">
        <w:rPr>
          <w:rFonts w:ascii="Times New Roman" w:eastAsia="MS Mincho" w:hAnsi="Times New Roman" w:cs="Times New Roman"/>
          <w:sz w:val="24"/>
          <w:szCs w:val="24"/>
        </w:rPr>
        <w:t>) and the systolic (</w:t>
      </w:r>
      <w:proofErr w:type="spellStart"/>
      <w:r w:rsidR="00D47247">
        <w:rPr>
          <w:rFonts w:ascii="Times New Roman" w:eastAsia="MS Mincho" w:hAnsi="Times New Roman" w:cs="Times New Roman"/>
          <w:i/>
          <w:sz w:val="24"/>
          <w:szCs w:val="24"/>
        </w:rPr>
        <w:t>sbp</w:t>
      </w:r>
      <w:proofErr w:type="spellEnd"/>
      <w:r w:rsidR="00D47247">
        <w:rPr>
          <w:rFonts w:ascii="Times New Roman" w:eastAsia="MS Mincho" w:hAnsi="Times New Roman" w:cs="Times New Roman"/>
          <w:sz w:val="24"/>
          <w:szCs w:val="24"/>
        </w:rPr>
        <w:t>) and diastolic blood pressure (</w:t>
      </w:r>
      <w:proofErr w:type="spellStart"/>
      <w:r w:rsidR="00D47247" w:rsidRPr="00D47247">
        <w:rPr>
          <w:rFonts w:ascii="Times New Roman" w:eastAsia="MS Mincho" w:hAnsi="Times New Roman" w:cs="Times New Roman"/>
          <w:i/>
          <w:sz w:val="24"/>
          <w:szCs w:val="24"/>
        </w:rPr>
        <w:t>dbp</w:t>
      </w:r>
      <w:proofErr w:type="spellEnd"/>
      <w:r w:rsidR="00D47247">
        <w:rPr>
          <w:rFonts w:ascii="Times New Roman" w:eastAsia="MS Mincho" w:hAnsi="Times New Roman" w:cs="Times New Roman"/>
          <w:sz w:val="24"/>
          <w:szCs w:val="24"/>
        </w:rPr>
        <w:t>)</w:t>
      </w:r>
      <w:r w:rsidR="004362FF">
        <w:rPr>
          <w:rFonts w:ascii="Times New Roman" w:eastAsia="MS Mincho" w:hAnsi="Times New Roman" w:cs="Times New Roman"/>
          <w:sz w:val="24"/>
          <w:szCs w:val="24"/>
        </w:rPr>
        <w:t xml:space="preserve"> in 1982</w:t>
      </w:r>
      <w:bookmarkStart w:id="0" w:name="_GoBack"/>
      <w:bookmarkEnd w:id="0"/>
      <w:r w:rsidR="00D47247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27A25410" w14:textId="77777777" w:rsidR="00F442BB" w:rsidRDefault="00F442BB" w:rsidP="00F442BB">
      <w:pPr>
        <w:spacing w:after="0"/>
        <w:rPr>
          <w:rFonts w:ascii="Times New Roman" w:eastAsia="MS Mincho" w:hAnsi="Times New Roman" w:cs="Times New Roman"/>
          <w:sz w:val="24"/>
          <w:szCs w:val="24"/>
        </w:rPr>
      </w:pPr>
    </w:p>
    <w:p w14:paraId="19164DDF" w14:textId="7B14604F" w:rsidR="00F442BB" w:rsidRPr="00F442BB" w:rsidRDefault="00F442BB" w:rsidP="00F442BB">
      <w:pPr>
        <w:spacing w:after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Please note, a description of each of the variables is included in the dataset </w:t>
      </w:r>
      <w:proofErr w:type="spellStart"/>
      <w:r w:rsidRPr="00F442BB">
        <w:rPr>
          <w:rFonts w:ascii="Times New Roman" w:eastAsia="MS Mincho" w:hAnsi="Times New Roman" w:cs="Times New Roman"/>
          <w:i/>
          <w:sz w:val="24"/>
          <w:szCs w:val="24"/>
        </w:rPr>
        <w:t>nhefs_codebook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6D04FA4F" w14:textId="494D4503" w:rsidR="00F442BB" w:rsidRDefault="00F442BB" w:rsidP="00F442BB">
      <w:pPr>
        <w:spacing w:after="0"/>
        <w:rPr>
          <w:rFonts w:ascii="Times New Roman" w:eastAsia="MS Mincho" w:hAnsi="Times New Roman" w:cs="Times New Roman"/>
          <w:sz w:val="24"/>
          <w:szCs w:val="24"/>
        </w:rPr>
      </w:pPr>
    </w:p>
    <w:p w14:paraId="345D64C0" w14:textId="4084DA48" w:rsidR="00D47247" w:rsidRDefault="00BF475D" w:rsidP="00F442BB">
      <w:pPr>
        <w:spacing w:after="0"/>
        <w:rPr>
          <w:rFonts w:ascii="Times New Roman" w:eastAsia="MS Mincho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i/>
          <w:sz w:val="24"/>
          <w:szCs w:val="24"/>
        </w:rPr>
        <w:t>black_politicians</w:t>
      </w:r>
      <w:proofErr w:type="spellEnd"/>
    </w:p>
    <w:p w14:paraId="43B6D565" w14:textId="62D05F06" w:rsidR="00BF475D" w:rsidRPr="00BF475D" w:rsidRDefault="00BF475D" w:rsidP="00F442BB">
      <w:pPr>
        <w:spacing w:after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These data come from a study by </w:t>
      </w:r>
      <w:proofErr w:type="spellStart"/>
      <w:r w:rsidRPr="00BF475D">
        <w:rPr>
          <w:rFonts w:ascii="Times New Roman" w:eastAsia="MS Mincho" w:hAnsi="Times New Roman" w:cs="Times New Roman"/>
          <w:sz w:val="24"/>
          <w:szCs w:val="24"/>
        </w:rPr>
        <w:t>Broockman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(2013, </w:t>
      </w:r>
      <w:r w:rsidRPr="00BF475D">
        <w:rPr>
          <w:rFonts w:ascii="Times New Roman" w:eastAsia="MS Mincho" w:hAnsi="Times New Roman" w:cs="Times New Roman"/>
          <w:i/>
          <w:sz w:val="24"/>
          <w:szCs w:val="24"/>
        </w:rPr>
        <w:t>American Journal of Political Science</w:t>
      </w:r>
      <w:r>
        <w:rPr>
          <w:rFonts w:ascii="Times New Roman" w:eastAsia="MS Mincho" w:hAnsi="Times New Roman" w:cs="Times New Roman"/>
          <w:sz w:val="24"/>
          <w:szCs w:val="24"/>
        </w:rPr>
        <w:t>) on whether state legislators responded to a letter requesting information about unemployment benefits. The design is somewhat complex and we will discuss more later. The key “treatment” variable is whether the state legislator was Black (</w:t>
      </w:r>
      <w:proofErr w:type="spellStart"/>
      <w:r w:rsidRPr="00BF475D">
        <w:rPr>
          <w:rFonts w:ascii="Times New Roman" w:eastAsia="MS Mincho" w:hAnsi="Times New Roman" w:cs="Times New Roman"/>
          <w:i/>
          <w:sz w:val="24"/>
          <w:szCs w:val="24"/>
        </w:rPr>
        <w:t>leg_black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>) and the response variable is whether they responded to the letter (</w:t>
      </w:r>
      <w:r>
        <w:rPr>
          <w:rFonts w:ascii="Times New Roman" w:eastAsia="MS Mincho" w:hAnsi="Times New Roman" w:cs="Times New Roman"/>
          <w:i/>
          <w:sz w:val="24"/>
          <w:szCs w:val="24"/>
        </w:rPr>
        <w:t>responded</w:t>
      </w:r>
      <w:r>
        <w:rPr>
          <w:rFonts w:ascii="Times New Roman" w:eastAsia="MS Mincho" w:hAnsi="Times New Roman" w:cs="Times New Roman"/>
          <w:sz w:val="24"/>
          <w:szCs w:val="24"/>
        </w:rPr>
        <w:t xml:space="preserve">). Description of the other variables included in the dataset is available from </w:t>
      </w:r>
      <w:hyperlink r:id="rId5" w:history="1">
        <w:r w:rsidRPr="005C4CC6">
          <w:rPr>
            <w:rStyle w:val="Hyperlink"/>
            <w:rFonts w:ascii="Times New Roman" w:eastAsia="MS Mincho" w:hAnsi="Times New Roman" w:cs="Times New Roman"/>
            <w:sz w:val="24"/>
            <w:szCs w:val="24"/>
          </w:rPr>
          <w:t>https://cran.r-project.org/web/packages/causaldata/causaldata.pdf</w:t>
        </w:r>
      </w:hyperlink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4F15A6CA" w14:textId="77777777" w:rsidR="00D47247" w:rsidRDefault="00D47247" w:rsidP="00F442BB">
      <w:pPr>
        <w:spacing w:after="0"/>
        <w:rPr>
          <w:rFonts w:ascii="Times New Roman" w:eastAsia="MS Mincho" w:hAnsi="Times New Roman" w:cs="Times New Roman"/>
          <w:sz w:val="24"/>
          <w:szCs w:val="24"/>
        </w:rPr>
      </w:pPr>
    </w:p>
    <w:p w14:paraId="2496D71A" w14:textId="366B352C" w:rsidR="00D9508E" w:rsidRPr="004979CE" w:rsidRDefault="00D47247" w:rsidP="00F442BB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For each dataset, s</w:t>
      </w:r>
      <w:r w:rsidR="00D9508E" w:rsidRPr="004979CE">
        <w:rPr>
          <w:rFonts w:ascii="Times New Roman" w:eastAsia="MS Mincho" w:hAnsi="Times New Roman" w:cs="Times New Roman"/>
          <w:sz w:val="24"/>
          <w:szCs w:val="24"/>
        </w:rPr>
        <w:t>ummarize the differences between the treatment</w:t>
      </w:r>
      <w:r w:rsidR="00D9508E">
        <w:rPr>
          <w:rFonts w:ascii="Times New Roman" w:eastAsia="MS Mincho" w:hAnsi="Times New Roman" w:cs="Times New Roman"/>
          <w:sz w:val="24"/>
          <w:szCs w:val="24"/>
        </w:rPr>
        <w:t>/exposure groups</w:t>
      </w:r>
      <w:r w:rsidR="00D9508E" w:rsidRPr="004979CE">
        <w:rPr>
          <w:rFonts w:ascii="Times New Roman" w:eastAsia="MS Mincho" w:hAnsi="Times New Roman" w:cs="Times New Roman"/>
          <w:sz w:val="24"/>
          <w:szCs w:val="24"/>
        </w:rPr>
        <w:t xml:space="preserve"> for the covariates included in the dataset using the </w:t>
      </w:r>
      <w:proofErr w:type="spellStart"/>
      <w:r w:rsidR="00D9508E" w:rsidRPr="004979CE">
        <w:rPr>
          <w:rFonts w:ascii="Times New Roman" w:eastAsia="MS Mincho" w:hAnsi="Times New Roman" w:cs="Times New Roman"/>
          <w:sz w:val="24"/>
          <w:szCs w:val="24"/>
        </w:rPr>
        <w:t>tableone</w:t>
      </w:r>
      <w:proofErr w:type="spellEnd"/>
      <w:r w:rsidR="00D9508E" w:rsidRPr="004979CE">
        <w:rPr>
          <w:rFonts w:ascii="Times New Roman" w:eastAsia="MS Mincho" w:hAnsi="Times New Roman" w:cs="Times New Roman"/>
          <w:sz w:val="24"/>
          <w:szCs w:val="24"/>
        </w:rPr>
        <w:t xml:space="preserve"> package in R (or similar output using a different statistical language). Please make sure that the variable names and levels for the categorical variables are informative and clear and that the table includes the</w:t>
      </w:r>
      <w:r w:rsidR="00F442BB">
        <w:rPr>
          <w:rFonts w:ascii="Times New Roman" w:eastAsia="MS Mincho" w:hAnsi="Times New Roman" w:cs="Times New Roman"/>
          <w:sz w:val="24"/>
          <w:szCs w:val="24"/>
        </w:rPr>
        <w:t xml:space="preserve"> standardized mean difference. For the </w:t>
      </w:r>
      <w:proofErr w:type="spellStart"/>
      <w:r w:rsidR="00F442BB" w:rsidRPr="00F442BB">
        <w:rPr>
          <w:rFonts w:ascii="Times New Roman" w:eastAsia="MS Mincho" w:hAnsi="Times New Roman" w:cs="Times New Roman"/>
          <w:i/>
          <w:sz w:val="24"/>
          <w:szCs w:val="24"/>
        </w:rPr>
        <w:t>nhefs</w:t>
      </w:r>
      <w:proofErr w:type="spellEnd"/>
      <w:r w:rsidR="00F442BB">
        <w:rPr>
          <w:rFonts w:ascii="Times New Roman" w:eastAsia="MS Mincho" w:hAnsi="Times New Roman" w:cs="Times New Roman"/>
          <w:i/>
          <w:sz w:val="24"/>
          <w:szCs w:val="24"/>
        </w:rPr>
        <w:t xml:space="preserve"> </w:t>
      </w:r>
      <w:r w:rsidR="00F442BB">
        <w:rPr>
          <w:rFonts w:ascii="Times New Roman" w:eastAsia="MS Mincho" w:hAnsi="Times New Roman" w:cs="Times New Roman"/>
          <w:sz w:val="24"/>
          <w:szCs w:val="24"/>
        </w:rPr>
        <w:t xml:space="preserve">data please include only those variables which were collected in 1971.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Other follow-up variables (e.g., year of death) should not be included. </w:t>
      </w:r>
    </w:p>
    <w:p w14:paraId="49C6D231" w14:textId="77777777" w:rsidR="00D9508E" w:rsidRPr="004979CE" w:rsidRDefault="00D9508E" w:rsidP="00D9508E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14:paraId="6B7A8228" w14:textId="12636A4E" w:rsidR="00D9508E" w:rsidRPr="004979CE" w:rsidRDefault="00D9508E" w:rsidP="00D9508E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 w:rsidRPr="004979CE">
        <w:rPr>
          <w:rFonts w:ascii="Times New Roman" w:eastAsia="MS Mincho" w:hAnsi="Times New Roman" w:cs="Times New Roman"/>
          <w:sz w:val="24"/>
          <w:szCs w:val="24"/>
        </w:rPr>
        <w:t>Find the u</w:t>
      </w:r>
      <w:r w:rsidR="00D47247">
        <w:rPr>
          <w:rFonts w:ascii="Times New Roman" w:eastAsia="MS Mincho" w:hAnsi="Times New Roman" w:cs="Times New Roman"/>
          <w:sz w:val="24"/>
          <w:szCs w:val="24"/>
        </w:rPr>
        <w:t xml:space="preserve">nadjusted </w:t>
      </w:r>
      <w:r w:rsidRPr="004979CE">
        <w:rPr>
          <w:rFonts w:ascii="Times New Roman" w:eastAsia="MS Mincho" w:hAnsi="Times New Roman" w:cs="Times New Roman"/>
          <w:sz w:val="24"/>
          <w:szCs w:val="24"/>
        </w:rPr>
        <w:t>average treatment effect</w:t>
      </w:r>
      <w:r w:rsidR="00D47247">
        <w:rPr>
          <w:rFonts w:ascii="Times New Roman" w:eastAsia="MS Mincho" w:hAnsi="Times New Roman" w:cs="Times New Roman"/>
          <w:sz w:val="24"/>
          <w:szCs w:val="24"/>
        </w:rPr>
        <w:t xml:space="preserve"> (i.e., use the simple estimators we would use if we were to assume there was no confounding)</w:t>
      </w:r>
      <w:r w:rsidRPr="004979CE">
        <w:rPr>
          <w:rFonts w:ascii="Times New Roman" w:eastAsia="MS Mincho" w:hAnsi="Times New Roman" w:cs="Times New Roman"/>
          <w:sz w:val="24"/>
          <w:szCs w:val="24"/>
        </w:rPr>
        <w:t>, standard error, and 95% confidence intervals for the outcomes of interest</w:t>
      </w:r>
      <w:r w:rsidR="00D47247">
        <w:rPr>
          <w:rFonts w:ascii="Times New Roman" w:eastAsia="MS Mincho" w:hAnsi="Times New Roman" w:cs="Times New Roman"/>
          <w:sz w:val="24"/>
          <w:szCs w:val="24"/>
        </w:rPr>
        <w:t xml:space="preserve"> for each dataset</w:t>
      </w:r>
      <w:r w:rsidRPr="004979CE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30B8FB0C" w14:textId="77777777" w:rsidR="00D9508E" w:rsidRDefault="00D9508E" w:rsidP="00D9508E"/>
    <w:sectPr w:rsidR="00D9508E" w:rsidSect="0050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F74F0"/>
    <w:multiLevelType w:val="hybridMultilevel"/>
    <w:tmpl w:val="BEDA5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08E"/>
    <w:rsid w:val="002765B0"/>
    <w:rsid w:val="003F18A8"/>
    <w:rsid w:val="004362FF"/>
    <w:rsid w:val="00507FAC"/>
    <w:rsid w:val="00BF475D"/>
    <w:rsid w:val="00D47247"/>
    <w:rsid w:val="00D9508E"/>
    <w:rsid w:val="00F4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186F"/>
  <w14:defaultImageDpi w14:val="32767"/>
  <w15:chartTrackingRefBased/>
  <w15:docId w15:val="{A3E1479E-743B-1A49-BB5D-53B87F23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08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9508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950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4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causaldata/causaldat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 Vock</dc:creator>
  <cp:keywords/>
  <dc:description/>
  <cp:lastModifiedBy>David M Vock</cp:lastModifiedBy>
  <cp:revision>3</cp:revision>
  <dcterms:created xsi:type="dcterms:W3CDTF">2024-09-09T18:29:00Z</dcterms:created>
  <dcterms:modified xsi:type="dcterms:W3CDTF">2024-09-12T18:16:00Z</dcterms:modified>
</cp:coreProperties>
</file>