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ClrLink: Comprehensive Technical Documentation</w:t>
      </w:r>
    </w:p>
    <w:p>
      <w:pPr>
        <w:pStyle w:val="Heading2"/>
        <w:pStyle w:val="MdHeading2"/>
      </w:pPr>
      <w:r>
        <w:t xml:space="preserve">1. Executive Summary</w:t>
      </w:r>
    </w:p>
    <w:p>
      <w:pPr>
        <w:pStyle w:val="MdParagraph"/>
      </w:pPr>
      <w:r>
        <w:t xml:space="preserve">ClrLink is a privacy-first, hybrid mobile application built to protect users from malicious links and hidden media metadata. Developed primarily for Android via Capacitor, the application executes maximum possible logic completely on-device. This approach guarantees robust offline-first capabilities, privacy preservation, and zero-cost scaling by circumventing the need for expensive traditional backend infrastructure.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2. Technical Stack</w:t>
      </w:r>
    </w:p>
    <w:p>
      <w:pPr>
        <w:pStyle w:val="MdParagraph"/>
      </w:pPr>
      <w:r>
        <w:rPr>
          <w:rStyle w:val="MdStrong"/>
          <w:b/>
          <w:bCs/>
        </w:rPr>
        <w:t xml:space="preserve">Frontend Runtime:</w:t>
      </w:r>
      <w:r>
        <w:t xml:space="preserve"> React 18 with TypeScript 5
</w:t>
      </w:r>
      <w:r>
        <w:rPr>
          <w:rStyle w:val="MdStrong"/>
          <w:b/>
          <w:bCs/>
        </w:rPr>
        <w:t xml:space="preserve">Bundler:</w:t>
      </w:r>
      <w:r>
        <w:t xml:space="preserve"> Vite (Rollup production builds)
</w:t>
      </w:r>
      <w:r>
        <w:rPr>
          <w:rStyle w:val="MdStrong"/>
          <w:b/>
          <w:bCs/>
        </w:rPr>
        <w:t xml:space="preserve">Mobile Bridge:</w:t>
      </w:r>
      <w:r>
        <w:t xml:space="preserve"> Capacitor v6 (Targeting Android SDK 34)
</w:t>
      </w:r>
      <w:r>
        <w:rPr>
          <w:rStyle w:val="MdStrong"/>
          <w:b/>
          <w:bCs/>
        </w:rPr>
        <w:t xml:space="preserve">UI &amp; Styling:</w:t>
      </w:r>
      <w:r>
        <w:t xml:space="preserve"> Tailwind CSS 3, Shadcn UI (Lucide Icons)
</w:t>
      </w:r>
      <w:r>
        <w:rPr>
          <w:rStyle w:val="MdStrong"/>
          <w:b/>
          <w:bCs/>
        </w:rPr>
        <w:t xml:space="preserve">External Micro-APIs &amp; Proxies:</w:t>
      </w:r>
      <w:r>
        <w:t xml:space="preserve">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api.allorigins.win</w:t>
      </w:r>
      <w:r>
        <w:t xml:space="preserve"> (CORS bypass proxy for tracing HTTP Redirects)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rdap.org</w:t>
      </w:r>
      <w:r>
        <w:t xml:space="preserve"> (ICANN-mandated domain registry API)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Cloudflare Workers (Secure proxy for Google Safe Browsing API)
</w:t>
      </w:r>
      <w:r>
        <w:rPr>
          <w:rStyle w:val="MdStrong"/>
          <w:b/>
          <w:bCs/>
        </w:rPr>
        <w:t xml:space="preserve">Key Libraries:</w:t>
      </w:r>
      <w:r>
        <w:t xml:space="preserve"> </w:t>
      </w:r>
      <w:r>
        <w:rPr>
          <w:rStyle w:val="MdCode"/>
          <w:u w:val="single"/>
        </w:rPr>
        <w:t xml:space="preserve">exifr</w:t>
      </w:r>
      <w:r>
        <w:t xml:space="preserve"> (Deep metadata parsing), </w:t>
      </w:r>
      <w:r>
        <w:rPr>
          <w:rStyle w:val="MdCode"/>
          <w:u w:val="single"/>
        </w:rPr>
        <w:t xml:space="preserve">html5-qrcode</w:t>
      </w:r>
      <w:r>
        <w:t xml:space="preserve"> (Device camera integration)</w:t>
      </w:r>
    </w:p>
    <w:p>
      <w:pPr>
        <w:pStyle w:val="MdSpace"/>
      </w:pPr>
    </w:p>
    <w:p>
      <w:pPr>
        <w:pStyle w:val="Heading2"/>
        <w:pStyle w:val="MdHeading2"/>
      </w:pPr>
      <w:r>
        <w:t xml:space="preserve">3. High-Level System Architecture</w:t>
      </w:r>
    </w:p>
    <w:p>
      <w:pPr>
        <w:pStyle w:val="MdParagraph"/>
      </w:pPr>
      <w:r>
        <w:t xml:space="preserve">The overarching philosophy of ClrLink's architecture is </w:t>
      </w:r>
      <w:r>
        <w:rPr>
          <w:rStyle w:val="MdStrong"/>
          <w:b/>
          <w:bCs/>
        </w:rPr>
        <w:t xml:space="preserve">Decentralized Verification</w:t>
      </w:r>
      <w:r>
        <w:t xml:space="preserve">. Instead of sending an image or a URL to a central server to safely process it, the app processes everything locally utilizing native device capabilities and public unauthenticated registries.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3.1. Complete Data Flow Diagram</w:t>
      </w:r>
    </w:p>
    <w:p>
      <w:pPr>
        <w:pStyle w:val="MdCode"/>
      </w:pPr>
      <w:r>
        <w:t xml:space="preserve">[📱 Device (React SPA within Webview)]</w:t>
      </w:r>
      <w:r>
        <w:br/>
        <w:t xml:space="preserve">       │</w:t>
      </w:r>
      <w:r>
        <w:br/>
        <w:t xml:space="preserve">       ├──► Link Shield Feature</w:t>
      </w:r>
      <w:r>
        <w:br/>
        <w:t xml:space="preserve">       │       ├──► Heuristic Validation (Regex, TLD checks)</w:t>
      </w:r>
      <w:r>
        <w:br/>
        <w:t xml:space="preserve">       │       ├──► RDAP Resolver -&gt; [rdap.org DNS APIs]</w:t>
      </w:r>
      <w:r>
        <w:br/>
        <w:t xml:space="preserve">       │       ├──► Redirect Tracer -&gt; [allorigins CORS Proxy] -&gt; [Target URL]</w:t>
      </w:r>
      <w:r>
        <w:br/>
        <w:t xml:space="preserve">       │       └──► Google Safe Browsing (Encrypted) -&gt; [Cloudflare Worker Proxy] -&gt; [Google API]</w:t>
      </w:r>
      <w:r>
        <w:br/>
        <w:t xml:space="preserve">       │</w:t>
      </w:r>
      <w:r>
        <w:br/>
        <w:t xml:space="preserve">       └──► Media Scrubber Feature</w:t>
      </w:r>
      <w:r>
        <w:br/>
        <w:t xml:space="preserve">               ├──► Select Image/Video (Capacitor FileSystem)</w:t>
      </w:r>
      <w:r>
        <w:br/>
        <w:t xml:space="preserve">               ├──► Extract EXIF (Exifr library runs in browser memory)</w:t>
      </w:r>
      <w:r>
        <w:br/>
        <w:t xml:space="preserve">               ├──► Canvas Redraw (HTML5 Canvas physically destroys metadata)</w:t>
      </w:r>
      <w:r>
        <w:br/>
        <w:t xml:space="preserve">               └──► Anonymous Export (Capacitor Share / FileSystem)</w:t>
      </w:r>
    </w:p>
    <w:p>
      <w:pPr>
        <w:pStyle w:val="MdSpace"/>
      </w:pPr>
    </w:p>
    <w:p>
      <w:pPr>
        <w:pStyle w:val="Heading2"/>
        <w:pStyle w:val="MdHeading2"/>
      </w:pPr>
      <w:r>
        <w:t xml:space="preserve">4. Deep-Dive Feature Mechanics</w:t>
      </w:r>
    </w:p>
    <w:p>
      <w:pPr>
        <w:pStyle w:val="Heading3"/>
        <w:pStyle w:val="MdHeading3"/>
      </w:pPr>
      <w:r>
        <w:t xml:space="preserve">4.1. Link Shield: Threat Detection Engine</w:t>
      </w:r>
    </w:p>
    <w:p>
      <w:pPr>
        <w:pStyle w:val="MdParagraph"/>
      </w:pPr>
      <w:r>
        <w:t xml:space="preserve">When a user inputs a URL (either via manual text paste or by scanning a QR Code):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Cleaning:</w:t>
      </w:r>
      <w:r>
        <w:t xml:space="preserve"> Tracking parameters (e.g., </w:t>
      </w:r>
      <w:r>
        <w:rPr>
          <w:rStyle w:val="MdCode"/>
          <w:u w:val="single"/>
        </w:rPr>
        <w:t xml:space="preserve">utm_source</w:t>
      </w:r>
      <w:r>
        <w:t xml:space="preserve">, </w:t>
      </w:r>
      <w:r>
        <w:rPr>
          <w:rStyle w:val="MdCode"/>
          <w:u w:val="single"/>
        </w:rPr>
        <w:t xml:space="preserve">fbclid</w:t>
      </w:r>
      <w:r>
        <w:t xml:space="preserve">) are instantly stripped via Regex.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Local Heuristics:</w:t>
      </w:r>
      <w:r>
        <w:t xml:space="preserve"> The cleaned URL is matched against a hardcoded array of suspicious Top-Level Domains (TLDs like </w:t>
      </w:r>
      <w:r>
        <w:rPr>
          <w:rStyle w:val="MdCode"/>
          <w:u w:val="single"/>
        </w:rPr>
        <w:t xml:space="preserve">.tk</w:t>
      </w:r>
      <w:r>
        <w:t xml:space="preserve">, </w:t>
      </w:r>
      <w:r>
        <w:rPr>
          <w:rStyle w:val="MdCode"/>
          <w:u w:val="single"/>
        </w:rPr>
        <w:t xml:space="preserve">.zip</w:t>
      </w:r>
      <w:r>
        <w:t xml:space="preserve">) and checked for HTTPS presence.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Redirect Tracing:</w:t>
      </w:r>
      <w:r>
        <w:t xml:space="preserve"> If the app identifies the URL as a known shortener (e.g., </w:t>
      </w:r>
      <w:r>
        <w:rPr>
          <w:rStyle w:val="MdCode"/>
          <w:u w:val="single"/>
        </w:rPr>
        <w:t xml:space="preserve">bit.ly</w:t>
      </w:r>
      <w:r>
        <w:t xml:space="preserve">), it utilizes </w:t>
      </w:r>
      <w:r>
        <w:rPr>
          <w:rStyle w:val="MdCode"/>
          <w:u w:val="single"/>
        </w:rPr>
        <w:t xml:space="preserve">allorigins.win</w:t>
      </w:r>
      <w:r>
        <w:t xml:space="preserve"> to perform a proxy </w:t>
      </w:r>
      <w:r>
        <w:rPr>
          <w:rStyle w:val="MdCode"/>
          <w:u w:val="single"/>
        </w:rPr>
        <w:t xml:space="preserve">GET</w:t>
      </w:r>
      <w:r>
        <w:t xml:space="preserve"> request. It extracts the final </w:t>
      </w:r>
      <w:r>
        <w:rPr>
          <w:rStyle w:val="MdCode"/>
          <w:u w:val="single"/>
        </w:rPr>
        <w:t xml:space="preserve">status.url</w:t>
      </w:r>
      <w:r>
        <w:t xml:space="preserve"> from the payload, successfully following the redirect chain without the user's browser ever directly contacting the potentially dangerous target.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Domain Trust Analyzer (RDAP):</w:t>
      </w:r>
      <w:r>
        <w:t xml:space="preserve"> The app queries the global ICANN bootstrap registry (</w:t>
      </w:r>
      <w:r>
        <w:rPr>
          <w:rStyle w:val="MdCode"/>
          <w:u w:val="single"/>
        </w:rPr>
        <w:t xml:space="preserve">rdap.org</w:t>
      </w:r>
      <w:r>
        <w:t xml:space="preserve">). It locates the authoritative registrar, parses the </w:t>
      </w:r>
      <w:r>
        <w:rPr>
          <w:rStyle w:val="MdCode"/>
          <w:u w:val="single"/>
        </w:rPr>
        <w:t xml:space="preserve">registration</w:t>
      </w:r>
      <w:r>
        <w:t xml:space="preserve"> event date to accurately determine the domain's physical age in days, and computes a 0-100 local Trust Score. Brand new domains are heavily penalized.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Worker API Proxy:</w:t>
      </w:r>
      <w:r>
        <w:t xml:space="preserve"> The URL is finally transmitted to a serverless Cloudflare Worker (</w:t>
      </w:r>
      <w:r>
        <w:rPr>
          <w:rStyle w:val="MdCode"/>
          <w:u w:val="single"/>
        </w:rPr>
        <w:t xml:space="preserve">ark-cmd.workers.dev</w:t>
      </w:r>
      <w:r>
        <w:t xml:space="preserve">). The worker strictly acts as a secret vault. It attaches the </w:t>
      </w:r>
      <w:r>
        <w:rPr>
          <w:rStyle w:val="MdCode"/>
          <w:u w:val="single"/>
        </w:rPr>
        <w:t xml:space="preserve">GOOGLE_SAFE_BROWSING_API_KEY</w:t>
      </w:r>
      <w:r>
        <w:t xml:space="preserve">, queries Google for malware/phishing flags, and securely relays the clean/flagged verdict back to the client.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4.2. Media Scrubber: Metadata Sanitization</w:t>
      </w:r>
    </w:p>
    <w:p>
      <w:pPr>
        <w:pStyle w:val="MdParagraph"/>
      </w:pPr>
      <w:r>
        <w:t xml:space="preserve">When a user provides an Image/Video: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EXIF Interception:</w:t>
      </w:r>
      <w:r>
        <w:t xml:space="preserve"> The binary buffer is fed into </w:t>
      </w:r>
      <w:r>
        <w:rPr>
          <w:rStyle w:val="MdCode"/>
          <w:u w:val="single"/>
        </w:rPr>
        <w:t xml:space="preserve">exifr</w:t>
      </w:r>
      <w:r>
        <w:t xml:space="preserve"> which locates hidden Exchangeable Image File Format tags, crucially isolating </w:t>
      </w:r>
      <w:r>
        <w:rPr>
          <w:rStyle w:val="MdCode"/>
          <w:u w:val="single"/>
        </w:rPr>
        <w:t xml:space="preserve">GPSLatitude</w:t>
      </w:r>
      <w:r>
        <w:t xml:space="preserve">, </w:t>
      </w:r>
      <w:r>
        <w:rPr>
          <w:rStyle w:val="MdCode"/>
          <w:u w:val="single"/>
        </w:rPr>
        <w:t xml:space="preserve">GPSLongitude</w:t>
      </w:r>
      <w:r>
        <w:t xml:space="preserve">, and hardware </w:t>
      </w:r>
      <w:r>
        <w:rPr>
          <w:rStyle w:val="MdCode"/>
          <w:u w:val="single"/>
        </w:rPr>
        <w:t xml:space="preserve">Model</w:t>
      </w:r>
      <w:r>
        <w:t xml:space="preserve"> vectors.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Canvas Stripping Technique:</w:t>
      </w:r>
      <w:r>
        <w:t xml:space="preserve"> The application creates a virtual </w:t>
      </w:r>
      <w:r>
        <w:rPr>
          <w:rStyle w:val="MdCode"/>
          <w:u w:val="single"/>
        </w:rPr>
        <w:t xml:space="preserve">Image()</w:t>
      </w:r>
      <w:r>
        <w:t xml:space="preserve"> instance in the WebView heap and copies solely the visual pixel data onto a </w:t>
      </w:r>
      <w:r>
        <w:rPr>
          <w:rStyle w:val="MdCode"/>
          <w:u w:val="single"/>
        </w:rPr>
        <w:t xml:space="preserve">2D HTML5 Canvas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Re-Encoding:</w:t>
      </w:r>
      <w:r>
        <w:t xml:space="preserve"> The canvas is exported via </w:t>
      </w:r>
      <w:r>
        <w:rPr>
          <w:rStyle w:val="MdCode"/>
          <w:u w:val="single"/>
        </w:rPr>
        <w:t xml:space="preserve">canvas.toDataURL()</w:t>
      </w:r>
      <w:r>
        <w:t xml:space="preserve">. Because the canvas strictly handles rasterized pixels, </w:t>
      </w:r>
      <w:r>
        <w:rPr>
          <w:rStyle w:val="MdStrong"/>
          <w:b/>
          <w:bCs/>
        </w:rPr>
        <w:t xml:space="preserve">all original structural metadata is definitively destroyed in the output byte stream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Anonymization:</w:t>
      </w:r>
      <w:r>
        <w:t xml:space="preserve"> The output file receives an arbitrary timestamped nomenclature (e.g., </w:t>
      </w:r>
      <w:r>
        <w:rPr>
          <w:rStyle w:val="MdCode"/>
          <w:u w:val="single"/>
        </w:rPr>
        <w:t xml:space="preserve">ArkQube_1700000_abc12.jpg</w:t>
      </w:r>
      <w:r>
        <w:t xml:space="preserve">) before being natively interfaced to the Android Share Sheet via </w:t>
      </w:r>
      <w:r>
        <w:rPr>
          <w:rStyle w:val="MdCode"/>
          <w:u w:val="single"/>
        </w:rPr>
        <w:t xml:space="preserve">@capacitor/share</w:t>
      </w:r>
      <w:r>
        <w:t xml:space="preserve">.</w:t>
      </w:r>
    </w:p>
    <w:p>
      <w:pPr>
        <w:pStyle w:val="MdSpace"/>
      </w:pPr>
    </w:p>
    <w:p>
      <w:pPr>
        <w:pStyle w:val="Heading2"/>
        <w:pStyle w:val="MdHeading2"/>
      </w:pPr>
      <w:r>
        <w:t xml:space="preserve">5. Complete Project File Structure</w:t>
      </w:r>
    </w:p>
    <w:p>
      <w:pPr>
        <w:pStyle w:val="MdCode"/>
      </w:pPr>
      <w:r>
        <w:t xml:space="preserve">a:\DEV\clrlink\</w:t>
      </w:r>
      <w:r>
        <w:br/>
        <w:t xml:space="preserve">├── README.md                      (Primary User Documentation)</w:t>
      </w:r>
      <w:r>
        <w:br/>
        <w:t xml:space="preserve">├── ClrLink_Documentation.docx     (Compiled Word Documentation)</w:t>
      </w:r>
      <w:r>
        <w:br/>
        <w:t xml:space="preserve">│</w:t>
      </w:r>
      <w:r>
        <w:br/>
        <w:t xml:space="preserve">├── worker/                        (Serverless Edge Proxy)</w:t>
      </w:r>
      <w:r>
        <w:br/>
        <w:t xml:space="preserve">│   ├── package.json               (Worker dependencies)</w:t>
      </w:r>
      <w:r>
        <w:br/>
        <w:t xml:space="preserve">│   ├── wrangler.toml              (Cloudflare configuration &amp; bindings)</w:t>
      </w:r>
      <w:r>
        <w:br/>
        <w:t xml:space="preserve">│   └── src/</w:t>
      </w:r>
      <w:r>
        <w:br/>
        <w:t xml:space="preserve">│       └── index.ts               (Google Safe Browsing fetch logic &amp; CORS handling)</w:t>
      </w:r>
      <w:r>
        <w:br/>
        <w:t xml:space="preserve">│</w:t>
      </w:r>
      <w:r>
        <w:br/>
        <w:t xml:space="preserve">└── app/                           (Main Hybrid Client Application)</w:t>
      </w:r>
      <w:r>
        <w:br/>
        <w:t xml:space="preserve">    ├── package.json               (React &amp; Capacitor dependencies)</w:t>
      </w:r>
      <w:r>
        <w:br/>
        <w:t xml:space="preserve">    ├── vite.config.ts             (Vite bundler configuration)</w:t>
      </w:r>
      <w:r>
        <w:br/>
        <w:t xml:space="preserve">    ├── tailwind.config.js         (Shadcn UI &amp; Tailwind styling definitions)</w:t>
      </w:r>
      <w:r>
        <w:br/>
        <w:t xml:space="preserve">    ├── capacitor.config.ts        (Capacitor initialization &amp; Splash Screen Config)</w:t>
      </w:r>
      <w:r>
        <w:br/>
        <w:t xml:space="preserve">    │</w:t>
      </w:r>
      <w:r>
        <w:br/>
        <w:t xml:space="preserve">    ├── android/                   (Native Android Studio Project)</w:t>
      </w:r>
      <w:r>
        <w:br/>
        <w:t xml:space="preserve">    │   ├── build.gradle           (Root gradle config)</w:t>
      </w:r>
      <w:r>
        <w:br/>
        <w:t xml:space="preserve">    │   ├── variables.gradle       (SDK versions: targetSdkVersion 34)</w:t>
      </w:r>
      <w:r>
        <w:br/>
        <w:t xml:space="preserve">    │   └── app/</w:t>
      </w:r>
      <w:r>
        <w:br/>
        <w:t xml:space="preserve">    │       ├── build.gradle       (App-level config: minifyEnabled true)</w:t>
      </w:r>
      <w:r>
        <w:br/>
        <w:t xml:space="preserve">    │       ├── proguard-rules.pro (Capacitor keep rules for minification)</w:t>
      </w:r>
      <w:r>
        <w:br/>
        <w:t xml:space="preserve">    │       └── src/main/</w:t>
      </w:r>
      <w:r>
        <w:br/>
        <w:t xml:space="preserve">    │           ├── AndroidManifest.xml (Hardware Permissions: Camera, Storage)</w:t>
      </w:r>
      <w:r>
        <w:br/>
        <w:t xml:space="preserve">    │           ├── java/com/arkqube/clrlink/MainActivity.java</w:t>
      </w:r>
      <w:r>
        <w:br/>
        <w:t xml:space="preserve">    │           └── res/</w:t>
      </w:r>
      <w:r>
        <w:br/>
        <w:t xml:space="preserve">    │               ├── values/styles.xml (Android 12+ Animated Splash Definitions)</w:t>
      </w:r>
      <w:r>
        <w:br/>
        <w:t xml:space="preserve">    │               └── drawable/splash.xml (Pure white native launch background)</w:t>
      </w:r>
      <w:r>
        <w:br/>
        <w:t xml:space="preserve">    │</w:t>
      </w:r>
      <w:r>
        <w:br/>
        <w:t xml:space="preserve">    ├── public/</w:t>
      </w:r>
      <w:r>
        <w:br/>
        <w:t xml:space="preserve">    │   └── arkqube-logo.png       (Static image assets)</w:t>
      </w:r>
      <w:r>
        <w:br/>
        <w:t xml:space="preserve">    │</w:t>
      </w:r>
      <w:r>
        <w:br/>
        <w:t xml:space="preserve">    └── src/                       (React Source Root)</w:t>
      </w:r>
      <w:r>
        <w:br/>
        <w:t xml:space="preserve">        ├── main.tsx               (React DOM entrypoint)</w:t>
      </w:r>
      <w:r>
        <w:br/>
        <w:t xml:space="preserve">        ├── App.tsx                (Core UI, Routing, Component Logic &amp; Splash Animation)</w:t>
      </w:r>
      <w:r>
        <w:br/>
        <w:t xml:space="preserve">        ├── index.css              (Global CSS &amp; Complex Keyframe Animations)</w:t>
      </w:r>
      <w:r>
        <w:br/>
        <w:t xml:space="preserve">        │</w:t>
      </w:r>
      <w:r>
        <w:br/>
        <w:t xml:space="preserve">        ├── hooks/</w:t>
      </w:r>
      <w:r>
        <w:br/>
        <w:t xml:space="preserve">        │   └── useNativeShare.ts  (Capacitor native share capability hook)</w:t>
      </w:r>
      <w:r>
        <w:br/>
        <w:t xml:space="preserve">        │</w:t>
      </w:r>
      <w:r>
        <w:br/>
        <w:t xml:space="preserve">        ├── lib/</w:t>
      </w:r>
      <w:r>
        <w:br/>
        <w:t xml:space="preserve">        │   └── utils.ts           (Tailwind class merging utilities)</w:t>
      </w:r>
      <w:r>
        <w:br/>
        <w:t xml:space="preserve">        │</w:t>
      </w:r>
      <w:r>
        <w:br/>
        <w:t xml:space="preserve">        └── components/ui/         (Shadcn Headless UI Components)</w:t>
      </w:r>
      <w:r>
        <w:br/>
        <w:t xml:space="preserve">            ├── button.tsx</w:t>
      </w:r>
      <w:r>
        <w:br/>
        <w:t xml:space="preserve">            ├── dialog.tsx         (Modal configurations for QR Scanner &amp; Browser)</w:t>
      </w:r>
      <w:r>
        <w:br/>
        <w:t xml:space="preserve">            ├── input.tsx          (URL extraction input text field)</w:t>
      </w:r>
      <w:r>
        <w:br/>
        <w:t xml:space="preserve">            ├── card.tsx</w:t>
      </w:r>
      <w:r>
        <w:br/>
        <w:t xml:space="preserve">            ├── badge.tsx</w:t>
      </w:r>
      <w:r>
        <w:br/>
        <w:t xml:space="preserve">            ├── tabs.tsx</w:t>
      </w:r>
      <w:r>
        <w:br/>
        <w:t xml:space="preserve">            └── ... (Other primitive UI elements)</w:t>
      </w:r>
    </w:p>
    <w:p>
      <w:pPr>
        <w:pStyle w:val="MdSpace"/>
      </w:pPr>
    </w:p>
    <w:p>
      <w:pPr>
        <w:pStyle w:val="Heading2"/>
        <w:pStyle w:val="MdHeading2"/>
      </w:pPr>
      <w:r>
        <w:t xml:space="preserve">6. Permissions &amp; Security Posture</w:t>
      </w:r>
    </w:p>
    <w:p>
      <w:pPr>
        <w:pStyle w:val="MdParagraph"/>
      </w:pPr>
      <w:r>
        <w:t xml:space="preserve">ClrLink adopts a deeply minimized permission model required to interface with Android hardware via Capacitor.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b/>
          <w:bCs/>
          <w:u w:val="single"/>
        </w:rPr>
        <w:t xml:space="preserve">android.permission.CAMERA</w:t>
      </w:r>
      <w:r>
        <w:rPr>
          <w:rStyle w:val="MdStrong"/>
          <w:b/>
          <w:bCs/>
        </w:rPr>
        <w:t xml:space="preserve">:</w:t>
      </w:r>
      <w:r>
        <w:t xml:space="preserve"> Specifically invoked by the user manually pressing "Start Camera" to initialize the </w:t>
      </w:r>
      <w:r>
        <w:rPr>
          <w:rStyle w:val="MdCode"/>
          <w:u w:val="single"/>
        </w:rPr>
        <w:t xml:space="preserve">html5-qrcode</w:t>
      </w:r>
      <w:r>
        <w:t xml:space="preserve"> engine for physical link parsing.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b/>
          <w:bCs/>
          <w:u w:val="single"/>
        </w:rPr>
        <w:t xml:space="preserve">android.permission.READ_MEDIA_IMAGES</w:t>
      </w:r>
      <w:r>
        <w:rPr>
          <w:rStyle w:val="MdStrong"/>
          <w:b/>
          <w:bCs/>
        </w:rPr>
        <w:t xml:space="preserve"> (API 33+):</w:t>
      </w:r>
      <w:r>
        <w:t xml:space="preserve"> Grants scoped access strictly to visual media during the usage of the Media Scrubber feature or Gallery QR Code extraction.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b/>
          <w:bCs/>
          <w:u w:val="single"/>
        </w:rPr>
        <w:t xml:space="preserve">android.permission.READ/WRITE_EXTERNAL_STORAGE</w:t>
      </w:r>
      <w:r>
        <w:rPr>
          <w:rStyle w:val="MdStrong"/>
          <w:b/>
          <w:bCs/>
        </w:rPr>
        <w:t xml:space="preserve">:</w:t>
      </w:r>
      <w:r>
        <w:t xml:space="preserve"> Legacy support mechanisms appended entirely for backward compatibility with SDK 32 and below allowing the app to output scrubbed media safely into </w:t>
      </w:r>
      <w:r>
        <w:rPr>
          <w:rStyle w:val="MdCode"/>
          <w:u w:val="single"/>
        </w:rPr>
        <w:t xml:space="preserve">Directory.Documents</w:t>
      </w:r>
      <w:r>
        <w:t xml:space="preserve"> via </w:t>
      </w:r>
      <w:r>
        <w:rPr>
          <w:rStyle w:val="MdCode"/>
          <w:u w:val="single"/>
        </w:rPr>
        <w:t xml:space="preserve">@capacitor/filesystem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2026-02-27T18:31:46.808Z</dcterms:created>
  <dcterms:modified xsi:type="dcterms:W3CDTF">2026-02-27T18:31:46.808Z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