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Specifikacija scenarija upotrebe </w:t>
      </w:r>
      <w:r w:rsidR="00B10A04">
        <w:rPr>
          <w:b/>
          <w:sz w:val="40"/>
          <w:szCs w:val="80"/>
        </w:rPr>
        <w:t xml:space="preserve">funkcionalnosti </w:t>
      </w:r>
      <w:r w:rsidR="00B10A04" w:rsidRPr="00B10A04">
        <w:rPr>
          <w:b/>
          <w:bCs/>
          <w:iCs/>
          <w:sz w:val="40"/>
          <w:szCs w:val="40"/>
        </w:rPr>
        <w:t>Ažuriranje informacija o korisniku</w:t>
      </w:r>
      <w:r w:rsidR="00B10A04">
        <w:rPr>
          <w:b/>
          <w:bCs/>
          <w:i/>
          <w:iCs/>
          <w:sz w:val="32"/>
          <w:szCs w:val="32"/>
        </w:rPr>
        <w:t xml:space="preserve"> </w:t>
      </w:r>
      <w:r w:rsidR="00B10A04">
        <w:rPr>
          <w:b/>
          <w:sz w:val="40"/>
          <w:szCs w:val="80"/>
        </w:rPr>
        <w:t xml:space="preserve"> </w:t>
      </w:r>
    </w:p>
    <w:p w:rsidR="00B7121B" w:rsidRPr="0095793D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Vasilije Becić</w:t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5"/>
        <w:gridCol w:w="2321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r>
              <w:t>Prvobitna verzija</w:t>
            </w:r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615372" w:rsidP="007A115D">
            <w:pPr>
              <w:jc w:val="center"/>
            </w:pPr>
            <w:r>
              <w:t>Vasili</w:t>
            </w:r>
            <w:r w:rsidR="00B10A04">
              <w:t>je Becić</w:t>
            </w:r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DC7093" w:rsidP="00615A0E">
            <w:pPr>
              <w:jc w:val="center"/>
            </w:pPr>
            <w:r>
              <w:t>0</w:t>
            </w:r>
            <w:r w:rsidR="00615A0E">
              <w:t>5</w:t>
            </w:r>
            <w:r>
              <w:t>.</w:t>
            </w:r>
            <w:r w:rsidR="00615A0E">
              <w:t>06</w:t>
            </w:r>
            <w:r>
              <w:t>.19</w:t>
            </w:r>
          </w:p>
        </w:tc>
        <w:tc>
          <w:tcPr>
            <w:tcW w:w="2519" w:type="dxa"/>
          </w:tcPr>
          <w:p w:rsidR="00B7121B" w:rsidRDefault="00DC7093" w:rsidP="007A115D">
            <w:pPr>
              <w:jc w:val="center"/>
            </w:pPr>
            <w:r>
              <w:t>2.0</w:t>
            </w:r>
          </w:p>
        </w:tc>
        <w:tc>
          <w:tcPr>
            <w:tcW w:w="2338" w:type="dxa"/>
          </w:tcPr>
          <w:p w:rsidR="00B7121B" w:rsidRDefault="00DC7093" w:rsidP="00DC7093">
            <w:pPr>
              <w:jc w:val="center"/>
            </w:pPr>
            <w:r>
              <w:t>Verzija uz manje izmene prethodne</w:t>
            </w:r>
            <w:r w:rsidR="009B2BD9">
              <w:t>, vezane za ažuriranje</w:t>
            </w:r>
          </w:p>
        </w:tc>
        <w:tc>
          <w:tcPr>
            <w:tcW w:w="2338" w:type="dxa"/>
          </w:tcPr>
          <w:p w:rsidR="00B7121B" w:rsidRDefault="00DC7093" w:rsidP="007A115D">
            <w:pPr>
              <w:jc w:val="center"/>
            </w:pPr>
            <w:r>
              <w:t>Vasilije Becić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BF28F0" w:rsidRDefault="00994B8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642459" w:history="1">
            <w:r w:rsidR="00BF28F0" w:rsidRPr="00EF7869">
              <w:rPr>
                <w:rStyle w:val="Hyperlink"/>
                <w:noProof/>
              </w:rPr>
              <w:t>1.</w:t>
            </w:r>
            <w:r w:rsidR="00BF28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28F0" w:rsidRPr="00EF7869">
              <w:rPr>
                <w:rStyle w:val="Hyperlink"/>
                <w:noProof/>
              </w:rPr>
              <w:t>UVOD</w:t>
            </w:r>
            <w:r w:rsidR="00BF28F0">
              <w:rPr>
                <w:noProof/>
                <w:webHidden/>
              </w:rPr>
              <w:tab/>
            </w:r>
            <w:r w:rsidR="00BF28F0">
              <w:rPr>
                <w:noProof/>
                <w:webHidden/>
              </w:rPr>
              <w:fldChar w:fldCharType="begin"/>
            </w:r>
            <w:r w:rsidR="00BF28F0">
              <w:rPr>
                <w:noProof/>
                <w:webHidden/>
              </w:rPr>
              <w:instrText xml:space="preserve"> PAGEREF _Toc10642459 \h </w:instrText>
            </w:r>
            <w:r w:rsidR="00BF28F0">
              <w:rPr>
                <w:noProof/>
                <w:webHidden/>
              </w:rPr>
            </w:r>
            <w:r w:rsidR="00BF28F0">
              <w:rPr>
                <w:noProof/>
                <w:webHidden/>
              </w:rPr>
              <w:fldChar w:fldCharType="separate"/>
            </w:r>
            <w:r w:rsidR="00BF28F0">
              <w:rPr>
                <w:noProof/>
                <w:webHidden/>
              </w:rPr>
              <w:t>4</w:t>
            </w:r>
            <w:r w:rsidR="00BF28F0"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0" w:history="1">
            <w:r w:rsidRPr="00EF786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1" w:history="1">
            <w:r w:rsidRPr="00EF786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2" w:history="1">
            <w:r w:rsidRPr="00EF786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3" w:history="1">
            <w:r w:rsidRPr="00EF786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4" w:history="1">
            <w:r w:rsidRPr="00EF78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5" w:history="1">
            <w:r w:rsidRPr="00EF786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66" w:history="1">
            <w:r w:rsidRPr="00EF786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67" w:history="1">
            <w:r w:rsidRPr="00EF7869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EF7869">
              <w:rPr>
                <w:rStyle w:val="Hyperlink"/>
              </w:rPr>
              <w:t>Zahtevanje izmene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68" w:history="1">
            <w:r w:rsidRPr="00EF7869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EF7869">
              <w:rPr>
                <w:rStyle w:val="Hyperlink"/>
              </w:rPr>
              <w:t>Unos novih vrednosti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69" w:history="1">
            <w:r w:rsidRPr="00EF7869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EF7869">
              <w:rPr>
                <w:rStyle w:val="Hyperlink"/>
              </w:rPr>
              <w:t>Ažuriranje novih vrednosti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0" w:history="1">
            <w:r w:rsidRPr="00EF786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71" w:history="1">
            <w:r w:rsidRPr="00EF7869">
              <w:rPr>
                <w:rStyle w:val="Hyperlink"/>
              </w:rPr>
              <w:t>2.2.1.2.a   Korisnik nije pritisnuo dugme Ažuriraj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72" w:history="1">
            <w:r w:rsidRPr="00EF7869">
              <w:rPr>
                <w:rStyle w:val="Hyperlink"/>
              </w:rPr>
              <w:t>2.2.3.1.a Korisnik nije uneo novu lozinku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642473" w:history="1">
            <w:r w:rsidRPr="00EF7869">
              <w:rPr>
                <w:rStyle w:val="Hyperlink"/>
              </w:rPr>
              <w:t>2.2.3.1.b. Korisnik uneo lozinku sa manje od 5 karaktera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_Toc10642473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4" w:history="1">
            <w:r w:rsidRPr="00EF786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5" w:history="1">
            <w:r w:rsidRPr="00EF786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8F0" w:rsidRDefault="00BF28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476" w:history="1">
            <w:r w:rsidRPr="00EF7869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786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21B" w:rsidRDefault="00994B80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  <w:bookmarkStart w:id="2" w:name="_GoBack"/>
      <w:bookmarkEnd w:id="2"/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3" w:name="_Toc1064245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10642460"/>
      <w:r>
        <w:t>Rezime</w:t>
      </w:r>
      <w:bookmarkEnd w:id="4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r>
        <w:t xml:space="preserve">Definisanje scenarija upotrebe funkcionalnosti </w:t>
      </w:r>
      <w:r w:rsidRPr="00B10A04">
        <w:rPr>
          <w:bCs/>
          <w:i/>
          <w:iCs/>
        </w:rPr>
        <w:t>Ažuriranje informacija o korisniku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Cs/>
          <w:iCs/>
        </w:rPr>
        <w:t>sa primerima odgovarajući</w:t>
      </w:r>
      <w:r w:rsidR="008F5C5B">
        <w:rPr>
          <w:bCs/>
          <w:iCs/>
        </w:rPr>
        <w:t>h</w:t>
      </w:r>
      <w:r>
        <w:rPr>
          <w:bCs/>
          <w:iCs/>
        </w:rPr>
        <w:t xml:space="preserve"> html stranica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5" w:name="_Toc10642461"/>
      <w:r w:rsidRPr="00886640">
        <w:t>Namena dokumenta i ciljne grupe</w:t>
      </w:r>
      <w:bookmarkEnd w:id="5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10642462"/>
      <w:r>
        <w:t>Reference</w:t>
      </w:r>
      <w:bookmarkEnd w:id="6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r>
        <w:t>Projektni zadatak</w:t>
      </w:r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7" w:name="_Toc10642463"/>
      <w:r>
        <w:t>Otvorena pitanja</w:t>
      </w:r>
      <w:bookmarkEnd w:id="7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 broj</w:t>
            </w:r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 problema</w:t>
            </w:r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10A04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1.</w:t>
            </w:r>
          </w:p>
        </w:tc>
        <w:tc>
          <w:tcPr>
            <w:tcW w:w="5352" w:type="dxa"/>
          </w:tcPr>
          <w:p w:rsidR="00B7121B" w:rsidRPr="00F50E24" w:rsidRDefault="00B10A04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>Izmena korisničkog imena korisnika, pri čemu bi moralo da se proverava da li ponuđeno drugo korisničko ime već postoji u sistemu</w:t>
            </w:r>
          </w:p>
        </w:tc>
        <w:tc>
          <w:tcPr>
            <w:tcW w:w="3053" w:type="dxa"/>
          </w:tcPr>
          <w:p w:rsidR="00B7121B" w:rsidRPr="00F50E24" w:rsidRDefault="00B10A04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Cs w:val="24"/>
              </w:rPr>
              <w:t xml:space="preserve">Onemogućiti, jer za izmenom </w:t>
            </w:r>
            <w:r w:rsidR="007D2A41">
              <w:rPr>
                <w:rFonts w:ascii="Arial" w:hAnsi="Arial" w:cs="Arial"/>
                <w:color w:val="44546A" w:themeColor="text2"/>
                <w:szCs w:val="24"/>
              </w:rPr>
              <w:t>korisničkog imena</w:t>
            </w:r>
            <w:r>
              <w:rPr>
                <w:rFonts w:ascii="Arial" w:hAnsi="Arial" w:cs="Arial"/>
                <w:color w:val="44546A" w:themeColor="text2"/>
                <w:szCs w:val="24"/>
              </w:rPr>
              <w:t xml:space="preserve"> nema potrebe</w:t>
            </w: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B7121B">
      <w:pPr>
        <w:pStyle w:val="Heading1"/>
      </w:pPr>
      <w:bookmarkStart w:id="8" w:name="_Toc10642464"/>
      <w:r>
        <w:lastRenderedPageBreak/>
        <w:t>2.</w:t>
      </w:r>
      <w:r>
        <w:tab/>
        <w:t>SCENARIO</w:t>
      </w:r>
      <w:bookmarkEnd w:id="8"/>
    </w:p>
    <w:p w:rsidR="00B7121B" w:rsidRDefault="00B7121B" w:rsidP="00B7121B"/>
    <w:p w:rsidR="00B7121B" w:rsidRDefault="00B7121B" w:rsidP="00B7121B">
      <w:pPr>
        <w:pStyle w:val="Heading2"/>
      </w:pPr>
      <w:bookmarkStart w:id="9" w:name="_Toc10642465"/>
      <w:r w:rsidRPr="009E7A89">
        <w:t>2.1</w:t>
      </w:r>
      <w:r>
        <w:tab/>
        <w:t>Kratak opis</w:t>
      </w:r>
      <w:bookmarkEnd w:id="9"/>
    </w:p>
    <w:p w:rsidR="00B7121B" w:rsidRDefault="00B10A04" w:rsidP="007D2A41">
      <w:pPr>
        <w:jc w:val="both"/>
      </w:pPr>
      <w:r>
        <w:tab/>
        <w:t xml:space="preserve">Radi se o scenariju upotrebe u kome je omogućeno bilo kom ulogovanom korisniku da izmeni </w:t>
      </w:r>
      <w:r w:rsidR="00DC7093">
        <w:t>svoju lozinku</w:t>
      </w:r>
      <w:r>
        <w:t>. Ovo su zajednički parametri za sve tipove korisnika pri registraciji.</w:t>
      </w:r>
      <w:r w:rsidR="007D2A41">
        <w:t xml:space="preserve"> </w:t>
      </w:r>
    </w:p>
    <w:p w:rsidR="007D2A41" w:rsidRPr="008E19E8" w:rsidRDefault="007D2A41" w:rsidP="007D2A41">
      <w:pPr>
        <w:jc w:val="both"/>
      </w:pPr>
    </w:p>
    <w:p w:rsidR="00B10A04" w:rsidRPr="00B10A04" w:rsidRDefault="00B7121B" w:rsidP="00C96D97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tab/>
      </w:r>
      <w:bookmarkStart w:id="10" w:name="_Toc10642466"/>
      <w:r>
        <w:t>Tok događaja</w:t>
      </w:r>
      <w:bookmarkEnd w:id="10"/>
    </w:p>
    <w:p w:rsidR="00B10A04" w:rsidRDefault="00B10A04" w:rsidP="007D2A41">
      <w:pPr>
        <w:pStyle w:val="Heading3"/>
        <w:numPr>
          <w:ilvl w:val="2"/>
          <w:numId w:val="6"/>
        </w:numPr>
        <w:jc w:val="both"/>
      </w:pPr>
      <w:bookmarkStart w:id="11" w:name="_Toc10642467"/>
      <w:r>
        <w:t>Zahtevanje izmene podataka</w:t>
      </w:r>
      <w:bookmarkEnd w:id="11"/>
    </w:p>
    <w:p w:rsidR="00B10A04" w:rsidRDefault="00B10A04" w:rsidP="007D2A41">
      <w:pPr>
        <w:jc w:val="both"/>
      </w:pPr>
    </w:p>
    <w:p w:rsidR="003A4BFB" w:rsidRDefault="00DC7093" w:rsidP="00DC7093">
      <w:pPr>
        <w:pStyle w:val="ListParagraph"/>
        <w:numPr>
          <w:ilvl w:val="0"/>
          <w:numId w:val="3"/>
        </w:numPr>
        <w:jc w:val="both"/>
      </w:pPr>
      <w:r>
        <w:t>Prijavljeni k</w:t>
      </w:r>
      <w:r w:rsidR="00BF44CB">
        <w:t xml:space="preserve">orisnik </w:t>
      </w:r>
      <w:r>
        <w:t>se nalazi na stranici svog profila gde ima</w:t>
      </w:r>
      <w:r w:rsidR="00EC18A3">
        <w:t xml:space="preserve"> takođe i</w:t>
      </w:r>
      <w:r>
        <w:t xml:space="preserve"> tekstualno polje “Nova lozinka” ispod labele “Promenite lozinku” </w:t>
      </w:r>
    </w:p>
    <w:p w:rsidR="003A4BFB" w:rsidRDefault="003A4BFB" w:rsidP="003A4BFB">
      <w:pPr>
        <w:pStyle w:val="ListParagraph"/>
        <w:ind w:left="1789"/>
        <w:jc w:val="both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2" w:name="_Toc10642468"/>
      <w:r>
        <w:t>Unos novih vrednosti</w:t>
      </w:r>
      <w:bookmarkEnd w:id="12"/>
    </w:p>
    <w:p w:rsidR="003A4BFB" w:rsidRPr="003A4BFB" w:rsidRDefault="003A4BFB" w:rsidP="003A4BFB"/>
    <w:p w:rsidR="003A4BFB" w:rsidRDefault="003A4BFB" w:rsidP="003A4BFB">
      <w:pPr>
        <w:pStyle w:val="ListParagraph"/>
        <w:numPr>
          <w:ilvl w:val="0"/>
          <w:numId w:val="15"/>
        </w:numPr>
      </w:pPr>
      <w:r>
        <w:t xml:space="preserve">Unos novih vrednosti u </w:t>
      </w:r>
      <w:r w:rsidR="00DC7093">
        <w:t>spomenuto tekstualno polje</w:t>
      </w:r>
    </w:p>
    <w:p w:rsidR="003A4BFB" w:rsidRDefault="003A4BFB" w:rsidP="003A4BFB">
      <w:pPr>
        <w:pStyle w:val="ListParagraph"/>
        <w:ind w:left="1789"/>
      </w:pPr>
    </w:p>
    <w:p w:rsidR="003A4BFB" w:rsidRDefault="003A4BFB" w:rsidP="003A4BFB">
      <w:pPr>
        <w:pStyle w:val="Heading3"/>
        <w:numPr>
          <w:ilvl w:val="2"/>
          <w:numId w:val="6"/>
        </w:numPr>
      </w:pPr>
      <w:bookmarkStart w:id="13" w:name="_Toc10642469"/>
      <w:r>
        <w:t>Ažuriranje novih vrednosti</w:t>
      </w:r>
      <w:bookmarkEnd w:id="13"/>
    </w:p>
    <w:p w:rsidR="003A4BFB" w:rsidRPr="003A4BFB" w:rsidRDefault="003A4BFB" w:rsidP="003A4BFB"/>
    <w:p w:rsidR="003A4BFB" w:rsidRDefault="007D2A41" w:rsidP="003A4BFB">
      <w:pPr>
        <w:pStyle w:val="ListParagraph"/>
        <w:numPr>
          <w:ilvl w:val="0"/>
          <w:numId w:val="17"/>
        </w:numPr>
      </w:pPr>
      <w:r>
        <w:t xml:space="preserve">Nakon unosa novih vrednosti u tekstualna polja koja je želeo, korisnik klikom na dugme „Ažuriraj“ ažurira </w:t>
      </w:r>
      <w:r w:rsidR="00DC7093">
        <w:t>novu lozinku</w:t>
      </w:r>
    </w:p>
    <w:p w:rsidR="003A4BFB" w:rsidRDefault="007D2A41" w:rsidP="003A4BFB">
      <w:pPr>
        <w:pStyle w:val="ListParagraph"/>
        <w:numPr>
          <w:ilvl w:val="0"/>
          <w:numId w:val="17"/>
        </w:numPr>
      </w:pPr>
      <w:r>
        <w:t>Sistem ažurira une</w:t>
      </w:r>
      <w:r w:rsidR="003A4BFB">
        <w:t>t</w:t>
      </w:r>
      <w:r w:rsidR="00DC7093">
        <w:t>i podatak</w:t>
      </w:r>
    </w:p>
    <w:p w:rsidR="007D2A41" w:rsidRDefault="00DC7093" w:rsidP="003A4BFB">
      <w:pPr>
        <w:pStyle w:val="ListParagraph"/>
        <w:numPr>
          <w:ilvl w:val="0"/>
          <w:numId w:val="17"/>
        </w:numPr>
      </w:pPr>
      <w:r>
        <w:t>Korisnik ostaje na svojoj profilnoj stranici uz poruku “Nova lozinka je ažurirana”</w:t>
      </w:r>
    </w:p>
    <w:p w:rsidR="00DC7093" w:rsidRPr="007D2A41" w:rsidRDefault="00DC7093" w:rsidP="00DC7093">
      <w:pPr>
        <w:ind w:left="1440"/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7D2A41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F44CB" w:rsidRDefault="003A4BFB" w:rsidP="00DC7093">
      <w:pPr>
        <w:pStyle w:val="Heading2"/>
        <w:numPr>
          <w:ilvl w:val="1"/>
          <w:numId w:val="6"/>
        </w:numPr>
        <w:spacing w:after="120"/>
        <w:ind w:left="418" w:hanging="418"/>
        <w:jc w:val="both"/>
      </w:pPr>
      <w:r>
        <w:rPr>
          <w:rFonts w:cs="Times New Roman"/>
          <w:b w:val="0"/>
          <w:bCs w:val="0"/>
          <w:i w:val="0"/>
          <w:iCs w:val="0"/>
          <w:sz w:val="24"/>
          <w:szCs w:val="24"/>
        </w:rPr>
        <w:t xml:space="preserve">      </w:t>
      </w:r>
      <w:bookmarkStart w:id="14" w:name="_Toc10642470"/>
      <w:r>
        <w:t>Alternativni tokovi</w:t>
      </w:r>
      <w:bookmarkEnd w:id="14"/>
    </w:p>
    <w:p w:rsidR="00BF44CB" w:rsidRDefault="00BF44CB" w:rsidP="00BF44CB">
      <w:pPr>
        <w:pStyle w:val="Heading3"/>
        <w:ind w:firstLine="720"/>
      </w:pPr>
      <w:bookmarkStart w:id="15" w:name="_Toc10642471"/>
      <w:r>
        <w:t>2.2.1.2.a   Korisnik nije pritisnuo dugme Ažuriraj</w:t>
      </w:r>
      <w:bookmarkEnd w:id="15"/>
      <w:r>
        <w:t xml:space="preserve"> </w:t>
      </w:r>
    </w:p>
    <w:p w:rsidR="00BF44CB" w:rsidRPr="00BF44CB" w:rsidRDefault="00BF44CB" w:rsidP="00BF44CB"/>
    <w:p w:rsidR="00BF44CB" w:rsidRDefault="00BF44CB" w:rsidP="00BF44CB">
      <w:pPr>
        <w:pStyle w:val="ListParagraph"/>
        <w:numPr>
          <w:ilvl w:val="0"/>
          <w:numId w:val="23"/>
        </w:numPr>
        <w:jc w:val="both"/>
      </w:pPr>
      <w:r>
        <w:t>Korisnik ostaje na istoj stranici gde je i bio</w:t>
      </w:r>
    </w:p>
    <w:p w:rsidR="00C96D97" w:rsidRDefault="00C96D97" w:rsidP="00C924B2">
      <w:pPr>
        <w:pStyle w:val="ListParagraph"/>
        <w:ind w:left="1800"/>
        <w:jc w:val="both"/>
      </w:pPr>
    </w:p>
    <w:p w:rsidR="00C96D97" w:rsidRDefault="00AC2F4E" w:rsidP="00C96D97">
      <w:pPr>
        <w:pStyle w:val="Heading3"/>
        <w:ind w:firstLine="720"/>
      </w:pPr>
      <w:bookmarkStart w:id="16" w:name="_Toc10642472"/>
      <w:r>
        <w:t>2.2.</w:t>
      </w:r>
      <w:r w:rsidR="00DC7093">
        <w:t>3</w:t>
      </w:r>
      <w:r>
        <w:t>.1.a</w:t>
      </w:r>
      <w:r w:rsidR="00C96D97">
        <w:t xml:space="preserve"> Korisnik nije uneo novu lozinku</w:t>
      </w:r>
      <w:bookmarkEnd w:id="16"/>
    </w:p>
    <w:p w:rsidR="00C96D97" w:rsidRPr="00C96D97" w:rsidRDefault="00C96D97" w:rsidP="00C96D97"/>
    <w:p w:rsidR="00C96D97" w:rsidRDefault="00C96D97" w:rsidP="00DC7093">
      <w:pPr>
        <w:pStyle w:val="ListParagraph"/>
        <w:numPr>
          <w:ilvl w:val="0"/>
          <w:numId w:val="25"/>
        </w:numPr>
        <w:jc w:val="both"/>
      </w:pPr>
      <w:r>
        <w:t>Korisnik ostaje na istoj stranici</w:t>
      </w:r>
    </w:p>
    <w:p w:rsidR="00DC7093" w:rsidRDefault="00DC7093" w:rsidP="00DC7093">
      <w:pPr>
        <w:jc w:val="both"/>
      </w:pPr>
    </w:p>
    <w:p w:rsidR="00DC7093" w:rsidRDefault="00DC7093" w:rsidP="00DC7093">
      <w:pPr>
        <w:pStyle w:val="Heading3"/>
        <w:ind w:firstLine="720"/>
      </w:pPr>
      <w:bookmarkStart w:id="17" w:name="_Toc10642473"/>
      <w:r>
        <w:t>2.2.3.1.b. Korisnik uneo lozinku sa manje od 5 karaktera</w:t>
      </w:r>
      <w:bookmarkEnd w:id="17"/>
    </w:p>
    <w:p w:rsidR="00DC7093" w:rsidRPr="00DC7093" w:rsidRDefault="00DC7093" w:rsidP="00DC7093"/>
    <w:p w:rsidR="00DC7093" w:rsidRPr="00DC7093" w:rsidRDefault="00DC7093" w:rsidP="00DC7093">
      <w:pPr>
        <w:pStyle w:val="ListParagraph"/>
        <w:numPr>
          <w:ilvl w:val="0"/>
          <w:numId w:val="26"/>
        </w:numPr>
      </w:pPr>
      <w:r>
        <w:t>Korisnik dobija obaveštenje “Unesite najmanje 5 karaktera”</w:t>
      </w:r>
    </w:p>
    <w:p w:rsidR="00DC7093" w:rsidRDefault="00DC7093" w:rsidP="00DC7093">
      <w:pPr>
        <w:jc w:val="both"/>
      </w:pPr>
    </w:p>
    <w:p w:rsidR="00BF44CB" w:rsidRDefault="00BF44CB" w:rsidP="00BF44CB">
      <w:pPr>
        <w:pStyle w:val="ListParagraph"/>
        <w:ind w:left="1800"/>
        <w:jc w:val="both"/>
      </w:pPr>
    </w:p>
    <w:p w:rsidR="00DC7093" w:rsidRDefault="00DC7093" w:rsidP="00BF44CB">
      <w:pPr>
        <w:pStyle w:val="ListParagraph"/>
        <w:ind w:left="1800"/>
        <w:jc w:val="both"/>
      </w:pPr>
    </w:p>
    <w:p w:rsidR="00DC7093" w:rsidRDefault="00DC7093" w:rsidP="00BF44CB">
      <w:pPr>
        <w:pStyle w:val="ListParagraph"/>
        <w:ind w:left="1800"/>
        <w:jc w:val="both"/>
      </w:pPr>
    </w:p>
    <w:p w:rsidR="00DC7093" w:rsidRDefault="00DC7093" w:rsidP="00BF44CB">
      <w:pPr>
        <w:pStyle w:val="ListParagraph"/>
        <w:ind w:left="1800"/>
        <w:jc w:val="both"/>
      </w:pPr>
    </w:p>
    <w:p w:rsidR="00DC7093" w:rsidRDefault="00DC7093" w:rsidP="00BF44CB">
      <w:pPr>
        <w:pStyle w:val="ListParagraph"/>
        <w:ind w:left="1800"/>
        <w:jc w:val="both"/>
      </w:pPr>
    </w:p>
    <w:p w:rsidR="00DC7093" w:rsidRDefault="00DC7093" w:rsidP="00BF44CB">
      <w:pPr>
        <w:pStyle w:val="ListParagraph"/>
        <w:ind w:left="1800"/>
        <w:jc w:val="both"/>
      </w:pPr>
    </w:p>
    <w:p w:rsidR="003A4BFB" w:rsidRDefault="003A4BFB" w:rsidP="003A4BFB">
      <w:pPr>
        <w:pStyle w:val="Heading2"/>
        <w:numPr>
          <w:ilvl w:val="1"/>
          <w:numId w:val="20"/>
        </w:numPr>
      </w:pPr>
      <w:bookmarkStart w:id="18" w:name="_Toc10642474"/>
      <w:r>
        <w:lastRenderedPageBreak/>
        <w:t>Posebni zahtevi</w:t>
      </w:r>
      <w:bookmarkEnd w:id="18"/>
    </w:p>
    <w:p w:rsidR="007D2A41" w:rsidRDefault="003A4BFB" w:rsidP="007D2A41">
      <w:pPr>
        <w:ind w:firstLine="720"/>
        <w:jc w:val="both"/>
      </w:pPr>
      <w:r>
        <w:t>Nema.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19" w:name="_Toc10642475"/>
      <w:r w:rsidRPr="008E7891">
        <w:t>Preduslovi</w:t>
      </w:r>
      <w:bookmarkEnd w:id="19"/>
    </w:p>
    <w:p w:rsidR="007D2A41" w:rsidRPr="00BD7D81" w:rsidRDefault="007D2A41" w:rsidP="003A4BFB">
      <w:pPr>
        <w:ind w:left="720"/>
        <w:jc w:val="both"/>
      </w:pPr>
      <w:r>
        <w:t>Korisnik ulogovan na sistem.</w:t>
      </w:r>
    </w:p>
    <w:p w:rsidR="00B7121B" w:rsidRDefault="00B7121B" w:rsidP="003A4BFB">
      <w:pPr>
        <w:pStyle w:val="Heading2"/>
        <w:numPr>
          <w:ilvl w:val="1"/>
          <w:numId w:val="20"/>
        </w:numPr>
        <w:jc w:val="both"/>
      </w:pPr>
      <w:bookmarkStart w:id="20" w:name="_Toc10642476"/>
      <w:r w:rsidRPr="00CF7110">
        <w:t>Posledice</w:t>
      </w:r>
      <w:bookmarkEnd w:id="20"/>
    </w:p>
    <w:p w:rsidR="00D57E14" w:rsidRDefault="007D2A41" w:rsidP="003A4BFB">
      <w:pPr>
        <w:ind w:left="720"/>
        <w:jc w:val="both"/>
      </w:pPr>
      <w:r>
        <w:t xml:space="preserve">Korisniku </w:t>
      </w:r>
      <w:r w:rsidR="006F1B2F">
        <w:t xml:space="preserve">su </w:t>
      </w:r>
      <w:r>
        <w:t>ažurirani novi podaci koje je uneo, u sistemu</w:t>
      </w:r>
      <w:r w:rsidR="00BF44CB">
        <w:t>, odnosno bazi podataka</w:t>
      </w:r>
      <w:r>
        <w:t>.</w:t>
      </w: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07" w:rsidRDefault="00335407" w:rsidP="00B7121B">
      <w:r>
        <w:separator/>
      </w:r>
    </w:p>
  </w:endnote>
  <w:endnote w:type="continuationSeparator" w:id="0">
    <w:p w:rsidR="00335407" w:rsidRDefault="00335407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994B8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94B80">
      <w:rPr>
        <w:rStyle w:val="PageNumber"/>
      </w:rPr>
      <w:fldChar w:fldCharType="separate"/>
    </w:r>
    <w:r w:rsidR="00BF28F0">
      <w:rPr>
        <w:rStyle w:val="PageNumber"/>
        <w:noProof/>
      </w:rPr>
      <w:t>4</w:t>
    </w:r>
    <w:r w:rsidR="00994B8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335407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07" w:rsidRDefault="00335407" w:rsidP="00B7121B">
      <w:r>
        <w:separator/>
      </w:r>
    </w:p>
  </w:footnote>
  <w:footnote w:type="continuationSeparator" w:id="0">
    <w:p w:rsidR="00335407" w:rsidRDefault="00335407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335407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r w:rsidR="00F770C5">
      <w:rPr>
        <w:sz w:val="20"/>
        <w:szCs w:val="20"/>
      </w:rPr>
      <w:t>Podstanarodavac</w:t>
    </w:r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r w:rsidR="00B7121B">
      <w:rPr>
        <w:sz w:val="20"/>
        <w:szCs w:val="20"/>
      </w:rPr>
      <w:t>Vasilije Becić</w:t>
    </w:r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335407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95E"/>
    <w:multiLevelType w:val="hybridMultilevel"/>
    <w:tmpl w:val="59989B3A"/>
    <w:lvl w:ilvl="0" w:tplc="040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A91C31"/>
    <w:multiLevelType w:val="hybridMultilevel"/>
    <w:tmpl w:val="B59819C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8E7B5B"/>
    <w:multiLevelType w:val="hybridMultilevel"/>
    <w:tmpl w:val="1A522868"/>
    <w:lvl w:ilvl="0" w:tplc="8A92A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83085"/>
    <w:multiLevelType w:val="multilevel"/>
    <w:tmpl w:val="57CEE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34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6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9E4607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decimal"/>
      <w:lvlText w:val="%1.%2."/>
      <w:lvlJc w:val="left"/>
      <w:pPr>
        <w:ind w:left="2221" w:hanging="432"/>
      </w:pPr>
    </w:lvl>
    <w:lvl w:ilvl="2">
      <w:start w:val="1"/>
      <w:numFmt w:val="decimal"/>
      <w:lvlText w:val="%1.%2.%3."/>
      <w:lvlJc w:val="left"/>
      <w:pPr>
        <w:ind w:left="2653" w:hanging="504"/>
      </w:pPr>
    </w:lvl>
    <w:lvl w:ilvl="3">
      <w:start w:val="1"/>
      <w:numFmt w:val="decimal"/>
      <w:lvlText w:val="%1.%2.%3.%4."/>
      <w:lvlJc w:val="left"/>
      <w:pPr>
        <w:ind w:left="3157" w:hanging="648"/>
      </w:pPr>
    </w:lvl>
    <w:lvl w:ilvl="4">
      <w:start w:val="1"/>
      <w:numFmt w:val="decimal"/>
      <w:lvlText w:val="%1.%2.%3.%4.%5."/>
      <w:lvlJc w:val="left"/>
      <w:pPr>
        <w:ind w:left="3661" w:hanging="792"/>
      </w:pPr>
    </w:lvl>
    <w:lvl w:ilvl="5">
      <w:start w:val="1"/>
      <w:numFmt w:val="decimal"/>
      <w:lvlText w:val="%1.%2.%3.%4.%5.%6."/>
      <w:lvlJc w:val="left"/>
      <w:pPr>
        <w:ind w:left="4165" w:hanging="936"/>
      </w:pPr>
    </w:lvl>
    <w:lvl w:ilvl="6">
      <w:start w:val="1"/>
      <w:numFmt w:val="decimal"/>
      <w:lvlText w:val="%1.%2.%3.%4.%5.%6.%7."/>
      <w:lvlJc w:val="left"/>
      <w:pPr>
        <w:ind w:left="4669" w:hanging="1080"/>
      </w:pPr>
    </w:lvl>
    <w:lvl w:ilvl="7">
      <w:start w:val="1"/>
      <w:numFmt w:val="decimal"/>
      <w:lvlText w:val="%1.%2.%3.%4.%5.%6.%7.%8."/>
      <w:lvlJc w:val="left"/>
      <w:pPr>
        <w:ind w:left="5173" w:hanging="1224"/>
      </w:pPr>
    </w:lvl>
    <w:lvl w:ilvl="8">
      <w:start w:val="1"/>
      <w:numFmt w:val="decimal"/>
      <w:lvlText w:val="%1.%2.%3.%4.%5.%6.%7.%8.%9."/>
      <w:lvlJc w:val="left"/>
      <w:pPr>
        <w:ind w:left="5749" w:hanging="1440"/>
      </w:pPr>
    </w:lvl>
  </w:abstractNum>
  <w:abstractNum w:abstractNumId="9" w15:restartNumberingAfterBreak="0">
    <w:nsid w:val="37654D2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8E4C34"/>
    <w:multiLevelType w:val="hybridMultilevel"/>
    <w:tmpl w:val="7974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AE5272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FE2ED2"/>
    <w:multiLevelType w:val="hybridMultilevel"/>
    <w:tmpl w:val="9880FC56"/>
    <w:lvl w:ilvl="0" w:tplc="8A92A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FE596B"/>
    <w:multiLevelType w:val="hybridMultilevel"/>
    <w:tmpl w:val="87BE2982"/>
    <w:lvl w:ilvl="0" w:tplc="F14C9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3A0825"/>
    <w:multiLevelType w:val="hybridMultilevel"/>
    <w:tmpl w:val="CFBE2836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21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6F350F"/>
    <w:multiLevelType w:val="hybridMultilevel"/>
    <w:tmpl w:val="28EA0D8E"/>
    <w:lvl w:ilvl="0" w:tplc="047698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21"/>
  </w:num>
  <w:num w:numId="5">
    <w:abstractNumId w:val="4"/>
  </w:num>
  <w:num w:numId="6">
    <w:abstractNumId w:val="14"/>
  </w:num>
  <w:num w:numId="7">
    <w:abstractNumId w:val="25"/>
  </w:num>
  <w:num w:numId="8">
    <w:abstractNumId w:val="24"/>
  </w:num>
  <w:num w:numId="9">
    <w:abstractNumId w:val="13"/>
  </w:num>
  <w:num w:numId="10">
    <w:abstractNumId w:val="18"/>
  </w:num>
  <w:num w:numId="11">
    <w:abstractNumId w:val="6"/>
  </w:num>
  <w:num w:numId="12">
    <w:abstractNumId w:val="20"/>
  </w:num>
  <w:num w:numId="13">
    <w:abstractNumId w:val="1"/>
  </w:num>
  <w:num w:numId="14">
    <w:abstractNumId w:val="23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9"/>
  </w:num>
  <w:num w:numId="20">
    <w:abstractNumId w:val="7"/>
  </w:num>
  <w:num w:numId="21">
    <w:abstractNumId w:val="12"/>
  </w:num>
  <w:num w:numId="22">
    <w:abstractNumId w:val="22"/>
  </w:num>
  <w:num w:numId="23">
    <w:abstractNumId w:val="19"/>
  </w:num>
  <w:num w:numId="24">
    <w:abstractNumId w:val="2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121B"/>
    <w:rsid w:val="00013A08"/>
    <w:rsid w:val="00021063"/>
    <w:rsid w:val="000C300C"/>
    <w:rsid w:val="0029572C"/>
    <w:rsid w:val="002A4B66"/>
    <w:rsid w:val="00316871"/>
    <w:rsid w:val="00335407"/>
    <w:rsid w:val="003A4BFB"/>
    <w:rsid w:val="003B4192"/>
    <w:rsid w:val="004F1C20"/>
    <w:rsid w:val="00615372"/>
    <w:rsid w:val="00615A0E"/>
    <w:rsid w:val="006A5C2D"/>
    <w:rsid w:val="006C7944"/>
    <w:rsid w:val="006F1B2F"/>
    <w:rsid w:val="007D2A41"/>
    <w:rsid w:val="007D2E25"/>
    <w:rsid w:val="007E44D7"/>
    <w:rsid w:val="008F5C5B"/>
    <w:rsid w:val="00994B80"/>
    <w:rsid w:val="009B2B18"/>
    <w:rsid w:val="009B2BD9"/>
    <w:rsid w:val="00AC2F4E"/>
    <w:rsid w:val="00B10A04"/>
    <w:rsid w:val="00B4495A"/>
    <w:rsid w:val="00B5496D"/>
    <w:rsid w:val="00B7121B"/>
    <w:rsid w:val="00BF28F0"/>
    <w:rsid w:val="00BF44CB"/>
    <w:rsid w:val="00C924B2"/>
    <w:rsid w:val="00C96D97"/>
    <w:rsid w:val="00CE3543"/>
    <w:rsid w:val="00CF4016"/>
    <w:rsid w:val="00D051AF"/>
    <w:rsid w:val="00D20335"/>
    <w:rsid w:val="00D57E14"/>
    <w:rsid w:val="00DC7093"/>
    <w:rsid w:val="00E5616E"/>
    <w:rsid w:val="00E9370E"/>
    <w:rsid w:val="00EC18A3"/>
    <w:rsid w:val="00F314D4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741C68"/>
  <w15:docId w15:val="{0DE2D99F-39AB-4D7B-B388-BC5B95E6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2019-03-10T15:30:00Z</dcterms:created>
  <dcterms:modified xsi:type="dcterms:W3CDTF">2019-06-05T13:54:00Z</dcterms:modified>
</cp:coreProperties>
</file>