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5DD9" w14:textId="77777777" w:rsidR="00676187" w:rsidRDefault="00676187" w:rsidP="00B576C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A32D196" w14:textId="77777777" w:rsidR="00676187" w:rsidRDefault="00676187" w:rsidP="00B576C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80AC909" w14:textId="77777777" w:rsidR="00676187" w:rsidRDefault="00676187" w:rsidP="00B576C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B713BC6" w14:textId="77777777" w:rsidR="00676187" w:rsidRDefault="00676187" w:rsidP="00B576C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704F22E" w14:textId="60CF4AB0" w:rsidR="2CAB394D" w:rsidRDefault="770B3583" w:rsidP="00B576C5">
      <w:pPr>
        <w:jc w:val="center"/>
        <w:rPr>
          <w:rFonts w:ascii="Times New Roman" w:eastAsia="Times New Roman" w:hAnsi="Times New Roman" w:cs="Times New Roman"/>
          <w:b/>
          <w:bCs/>
        </w:rPr>
      </w:pP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Experiment</w:t>
      </w:r>
      <w:r w:rsidR="00B576C5">
        <w:rPr>
          <w:rFonts w:ascii="Times New Roman" w:eastAsia="Times New Roman" w:hAnsi="Times New Roman" w:cs="Times New Roman"/>
          <w:b/>
          <w:bCs/>
        </w:rPr>
        <w:t xml:space="preserve"> </w:t>
      </w:r>
      <w:r w:rsidRPr="2CAB394D">
        <w:rPr>
          <w:rFonts w:ascii="Times New Roman" w:eastAsia="Times New Roman" w:hAnsi="Times New Roman" w:cs="Times New Roman"/>
          <w:b/>
          <w:bCs/>
        </w:rPr>
        <w:t xml:space="preserve"> 9</w:t>
      </w:r>
      <w:proofErr w:type="gramEnd"/>
      <w:r w:rsidR="006E049E">
        <w:rPr>
          <w:rFonts w:ascii="Times New Roman" w:eastAsia="Times New Roman" w:hAnsi="Times New Roman" w:cs="Times New Roman"/>
          <w:b/>
          <w:bCs/>
        </w:rPr>
        <w:t xml:space="preserve"> (1</w:t>
      </w:r>
      <w:r w:rsidR="006E049E" w:rsidRPr="006E049E">
        <w:rPr>
          <w:rFonts w:ascii="Times New Roman" w:eastAsia="Times New Roman" w:hAnsi="Times New Roman" w:cs="Times New Roman"/>
          <w:b/>
          <w:bCs/>
          <w:vertAlign w:val="superscript"/>
        </w:rPr>
        <w:t>st</w:t>
      </w:r>
      <w:r w:rsidR="006E049E">
        <w:rPr>
          <w:rFonts w:ascii="Times New Roman" w:eastAsia="Times New Roman" w:hAnsi="Times New Roman" w:cs="Times New Roman"/>
          <w:b/>
          <w:bCs/>
        </w:rPr>
        <w:t xml:space="preserve"> Part)</w:t>
      </w:r>
    </w:p>
    <w:p w14:paraId="379B4E0A" w14:textId="67970239" w:rsidR="2CAB394D" w:rsidRDefault="2CAB394D" w:rsidP="2CAB394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EA72146" w14:textId="532A0963" w:rsidR="2CAB394D" w:rsidRDefault="770B3583" w:rsidP="00B576C5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Definiton</w:t>
      </w:r>
      <w:proofErr w:type="spellEnd"/>
      <w:r w:rsidRPr="2CAB394D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Design a simple list report in IBM Cognos with formatted and sorted columns using personal data sources.</w:t>
      </w:r>
    </w:p>
    <w:p w14:paraId="02F34804" w14:textId="4B10B107" w:rsidR="2CAB394D" w:rsidRPr="00B576C5" w:rsidRDefault="770B3583" w:rsidP="00B576C5">
      <w:pPr>
        <w:spacing w:before="240" w:after="240"/>
      </w:pPr>
      <w:r w:rsidRPr="2CAB394D">
        <w:rPr>
          <w:rFonts w:ascii="Times New Roman" w:eastAsia="Times New Roman" w:hAnsi="Times New Roman" w:cs="Times New Roman"/>
          <w:b/>
          <w:bCs/>
        </w:rPr>
        <w:t>Outcomes/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Learning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Proficiency in fundamental Cognos report design, data source integration, and basic visualization formatting techniques. </w:t>
      </w:r>
    </w:p>
    <w:p w14:paraId="6B8FD932" w14:textId="7229FABB" w:rsidR="770B3583" w:rsidRDefault="770B3583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>Required Tool:</w:t>
      </w:r>
      <w:r w:rsidRPr="2CAB394D">
        <w:rPr>
          <w:rFonts w:ascii="Times New Roman" w:eastAsia="Times New Roman" w:hAnsi="Times New Roman" w:cs="Times New Roman"/>
        </w:rPr>
        <w:t xml:space="preserve"> IBM Cognos Analytics (Report/Dashboarding Environment). </w:t>
      </w:r>
    </w:p>
    <w:p w14:paraId="74ADC195" w14:textId="13050EB4" w:rsidR="2CAB394D" w:rsidRDefault="2CAB394D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46D926F3" w14:textId="18433FEE" w:rsidR="770B3583" w:rsidRDefault="770B3583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>Working:</w:t>
      </w:r>
      <w:r w:rsidRPr="2CAB394D">
        <w:rPr>
          <w:rFonts w:ascii="Times New Roman" w:eastAsia="Times New Roman" w:hAnsi="Times New Roman" w:cs="Times New Roman"/>
        </w:rPr>
        <w:t xml:space="preserve"> A seven-step professional process covering report selection, data integration, content population, aesthetic refinement, and final HTML report execution.</w:t>
      </w:r>
    </w:p>
    <w:p w14:paraId="2A4C5707" w14:textId="7BC8D864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Select the appropriate visualization type—in this case, a </w:t>
      </w:r>
      <w:r w:rsidRPr="2CAB394D">
        <w:rPr>
          <w:rFonts w:ascii="Times New Roman" w:eastAsia="Times New Roman" w:hAnsi="Times New Roman" w:cs="Times New Roman"/>
          <w:b/>
          <w:bCs/>
        </w:rPr>
        <w:t>List</w:t>
      </w:r>
      <w:r w:rsidRPr="2CAB394D">
        <w:rPr>
          <w:rFonts w:ascii="Times New Roman" w:eastAsia="Times New Roman" w:hAnsi="Times New Roman" w:cs="Times New Roman"/>
        </w:rPr>
        <w:t>—from the options presented in the center of the screen to begin the report creation process.</w:t>
      </w:r>
    </w:p>
    <w:p w14:paraId="5AF07EA3" w14:textId="19030ADE" w:rsidR="7A4A9E78" w:rsidRDefault="7A4A9E78" w:rsidP="00B576C5">
      <w:pPr>
        <w:pStyle w:val="ListParagraph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7FC0EA" wp14:editId="22C70FC8">
            <wp:extent cx="4745274" cy="2091266"/>
            <wp:effectExtent l="0" t="0" r="0" b="4445"/>
            <wp:docPr id="765643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34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721" cy="212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39FE" w14:textId="77777777" w:rsidR="00B576C5" w:rsidRDefault="00B576C5" w:rsidP="2CAB394D">
      <w:pPr>
        <w:pStyle w:val="ListParagraph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</w:p>
    <w:p w14:paraId="011EB161" w14:textId="778D1A8C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2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Define descriptive names for both the </w:t>
      </w:r>
      <w:r w:rsidRPr="2CAB394D">
        <w:rPr>
          <w:rFonts w:ascii="Times New Roman" w:eastAsia="Times New Roman" w:hAnsi="Times New Roman" w:cs="Times New Roman"/>
          <w:b/>
          <w:bCs/>
        </w:rPr>
        <w:t>List object</w:t>
      </w:r>
      <w:r w:rsidRPr="2CAB394D">
        <w:rPr>
          <w:rFonts w:ascii="Times New Roman" w:eastAsia="Times New Roman" w:hAnsi="Times New Roman" w:cs="Times New Roman"/>
        </w:rPr>
        <w:t xml:space="preserve"> and its associated </w:t>
      </w:r>
      <w:r w:rsidRPr="2CAB394D">
        <w:rPr>
          <w:rFonts w:ascii="Times New Roman" w:eastAsia="Times New Roman" w:hAnsi="Times New Roman" w:cs="Times New Roman"/>
          <w:b/>
          <w:bCs/>
        </w:rPr>
        <w:t>Query</w:t>
      </w:r>
      <w:r w:rsidRPr="2CAB394D">
        <w:rPr>
          <w:rFonts w:ascii="Times New Roman" w:eastAsia="Times New Roman" w:hAnsi="Times New Roman" w:cs="Times New Roman"/>
        </w:rPr>
        <w:t>. Confirm the properties to initialize the new List visualization.</w:t>
      </w:r>
    </w:p>
    <w:p w14:paraId="49325694" w14:textId="77777777" w:rsidR="00B576C5" w:rsidRDefault="00B576C5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748F4CA0" w14:textId="77777777" w:rsidR="00B576C5" w:rsidRDefault="00B576C5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782EC717" w14:textId="77777777" w:rsidR="00B576C5" w:rsidRDefault="00B576C5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3E2E99F9" w14:textId="77777777" w:rsidR="00B576C5" w:rsidRDefault="00B576C5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2FC88F95" w14:textId="4B388FCA" w:rsidR="00B576C5" w:rsidRDefault="7A4A9E78" w:rsidP="00B576C5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Navigate the source tree on the left panel and specify the required data package or module (e.g., </w:t>
      </w:r>
      <w:r w:rsidRPr="2CAB394D">
        <w:rPr>
          <w:rFonts w:ascii="Times New Roman" w:eastAsia="Times New Roman" w:hAnsi="Times New Roman" w:cs="Times New Roman"/>
          <w:b/>
          <w:bCs/>
        </w:rPr>
        <w:t>Samples &gt; Team Content &gt; Data &gt; Great Outdoors Data Module</w:t>
      </w:r>
      <w:r w:rsidRPr="2CAB394D">
        <w:rPr>
          <w:rFonts w:ascii="Times New Roman" w:eastAsia="Times New Roman" w:hAnsi="Times New Roman" w:cs="Times New Roman"/>
        </w:rPr>
        <w:t>).</w:t>
      </w:r>
    </w:p>
    <w:p w14:paraId="7A1543ED" w14:textId="21914BCA" w:rsidR="432159FF" w:rsidRDefault="432159FF" w:rsidP="00B576C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B85F36" wp14:editId="02022A9E">
            <wp:extent cx="3767666" cy="2901747"/>
            <wp:effectExtent l="0" t="0" r="4445" b="0"/>
            <wp:docPr id="861074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47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93" cy="29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77C" w14:textId="77777777" w:rsidR="00B576C5" w:rsidRDefault="00B576C5" w:rsidP="00B576C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</w:p>
    <w:p w14:paraId="5D8B9D61" w14:textId="77777777" w:rsidR="00B576C5" w:rsidRDefault="7A4A9E78" w:rsidP="00366E81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Drag and drop the necessary data elements (columns, fields) from the chosen data source into the List object to populate the report structure.</w:t>
      </w:r>
    </w:p>
    <w:p w14:paraId="1C91026F" w14:textId="28299025" w:rsidR="7A4A9E78" w:rsidRDefault="596573D2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52B510" wp14:editId="462EFE97">
            <wp:extent cx="3768602" cy="2675466"/>
            <wp:effectExtent l="0" t="0" r="3810" b="0"/>
            <wp:docPr id="1432753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32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69" cy="26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A9D3" w14:textId="77777777" w:rsidR="00B576C5" w:rsidRDefault="00B576C5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46360E0C" w14:textId="77777777" w:rsidR="00B576C5" w:rsidRDefault="00B576C5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321DF603" w14:textId="28970F63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5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Utilize the formatting icons in the toolbar to enhance the List's presentation, including applying colors, advanced formatting rules, and </w:t>
      </w:r>
      <w:proofErr w:type="gramStart"/>
      <w:r w:rsidR="4C5AE897" w:rsidRPr="2CAB394D">
        <w:rPr>
          <w:rFonts w:ascii="Times New Roman" w:eastAsia="Times New Roman" w:hAnsi="Times New Roman" w:cs="Times New Roman"/>
        </w:rPr>
        <w:t>H</w:t>
      </w:r>
      <w:r w:rsidRPr="2CAB394D">
        <w:rPr>
          <w:rFonts w:ascii="Times New Roman" w:eastAsia="Times New Roman" w:hAnsi="Times New Roman" w:cs="Times New Roman"/>
          <w:b/>
          <w:bCs/>
        </w:rPr>
        <w:t>ighlighting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for simplified and attractive data consumption.</w:t>
      </w:r>
    </w:p>
    <w:p w14:paraId="7B642C99" w14:textId="6F015C87" w:rsidR="3E759E58" w:rsidRDefault="3E759E58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2699BC5" wp14:editId="66CA6EBB">
            <wp:extent cx="3124200" cy="2182935"/>
            <wp:effectExtent l="0" t="0" r="0" b="8255"/>
            <wp:docPr id="418186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868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93" cy="220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D2D8" w14:textId="3B186917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6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Change the </w:t>
      </w:r>
      <w:r w:rsidRPr="2CAB394D">
        <w:rPr>
          <w:rFonts w:ascii="Times New Roman" w:eastAsia="Times New Roman" w:hAnsi="Times New Roman" w:cs="Times New Roman"/>
          <w:b/>
          <w:bCs/>
        </w:rPr>
        <w:t>Page Editor</w:t>
      </w:r>
      <w:r w:rsidRPr="2CAB394D">
        <w:rPr>
          <w:rFonts w:ascii="Times New Roman" w:eastAsia="Times New Roman" w:hAnsi="Times New Roman" w:cs="Times New Roman"/>
        </w:rPr>
        <w:t xml:space="preserve"> view to </w:t>
      </w:r>
      <w:r w:rsidRPr="2CAB394D">
        <w:rPr>
          <w:rFonts w:ascii="Times New Roman" w:eastAsia="Times New Roman" w:hAnsi="Times New Roman" w:cs="Times New Roman"/>
          <w:b/>
          <w:bCs/>
        </w:rPr>
        <w:t>Page Preview</w:t>
      </w:r>
      <w:r w:rsidRPr="2CAB394D">
        <w:rPr>
          <w:rFonts w:ascii="Times New Roman" w:eastAsia="Times New Roman" w:hAnsi="Times New Roman" w:cs="Times New Roman"/>
        </w:rPr>
        <w:t xml:space="preserve"> (typically located on the </w:t>
      </w:r>
      <w:proofErr w:type="gramStart"/>
      <w:r w:rsidRPr="2CAB394D">
        <w:rPr>
          <w:rFonts w:ascii="Times New Roman" w:eastAsia="Times New Roman" w:hAnsi="Times New Roman" w:cs="Times New Roman"/>
        </w:rPr>
        <w:t>right side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panel) to review the visualization populated with actual data, ensuring content accuracy and layout coherence.</w:t>
      </w:r>
    </w:p>
    <w:p w14:paraId="6609A226" w14:textId="6733BA67" w:rsidR="67A52B7F" w:rsidRDefault="67A52B7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11C924" wp14:editId="4D55633D">
            <wp:extent cx="4839375" cy="2152950"/>
            <wp:effectExtent l="0" t="0" r="0" b="0"/>
            <wp:docPr id="1694954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48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D21F" w14:textId="6D30198F" w:rsidR="67A52B7F" w:rsidRDefault="67A52B7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C298362" wp14:editId="7AE1B25B">
            <wp:extent cx="4848368" cy="1888066"/>
            <wp:effectExtent l="0" t="0" r="0" b="0"/>
            <wp:docPr id="1921221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18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913" cy="190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2082" w14:textId="442A6250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Steo </w:t>
      </w:r>
      <w:proofErr w:type="gramStart"/>
      <w:r w:rsidRPr="2CAB394D">
        <w:rPr>
          <w:rFonts w:ascii="Times New Roman" w:eastAsia="Times New Roman" w:hAnsi="Times New Roman" w:cs="Times New Roman"/>
          <w:b/>
          <w:bCs/>
        </w:rPr>
        <w:t>7 :</w:t>
      </w:r>
      <w:proofErr w:type="gramEnd"/>
      <w:r w:rsidRPr="2CAB394D">
        <w:rPr>
          <w:rFonts w:ascii="Times New Roman" w:eastAsia="Times New Roman" w:hAnsi="Times New Roman" w:cs="Times New Roman"/>
        </w:rPr>
        <w:t xml:space="preserve"> Select the </w:t>
      </w:r>
      <w:r w:rsidRPr="2CAB394D">
        <w:rPr>
          <w:rFonts w:ascii="Times New Roman" w:eastAsia="Times New Roman" w:hAnsi="Times New Roman" w:cs="Times New Roman"/>
          <w:b/>
          <w:bCs/>
        </w:rPr>
        <w:t>Run HTML</w:t>
      </w:r>
      <w:r w:rsidRPr="2CAB394D">
        <w:rPr>
          <w:rFonts w:ascii="Times New Roman" w:eastAsia="Times New Roman" w:hAnsi="Times New Roman" w:cs="Times New Roman"/>
        </w:rPr>
        <w:t xml:space="preserve"> button from the main ribbon to execute the report. This process generates the underlying HTML code and displays the final, interactive output as an end-user would view it.</w:t>
      </w:r>
    </w:p>
    <w:p w14:paraId="59F412F5" w14:textId="7D205C86" w:rsidR="1740C86F" w:rsidRDefault="1740C86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5EFC666" wp14:editId="3FFAAE35">
            <wp:extent cx="5837312" cy="1955800"/>
            <wp:effectExtent l="0" t="0" r="0" b="6350"/>
            <wp:docPr id="408073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30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29" cy="19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6951" w14:textId="242C14E0" w:rsidR="1740C86F" w:rsidRDefault="1740C86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2238DA" wp14:editId="4B85A11A">
            <wp:extent cx="5943600" cy="3343275"/>
            <wp:effectExtent l="0" t="0" r="0" b="0"/>
            <wp:docPr id="301395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953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DFA9" w14:textId="2E1366CB" w:rsidR="2CAB394D" w:rsidRDefault="2CAB394D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03D43296" w14:textId="25491094" w:rsidR="2CAB394D" w:rsidRDefault="2CAB394D" w:rsidP="2CAB394D">
      <w:pPr>
        <w:spacing w:before="240" w:after="240"/>
        <w:rPr>
          <w:rFonts w:ascii="Times New Roman" w:eastAsia="Times New Roman" w:hAnsi="Times New Roman" w:cs="Times New Roman"/>
        </w:rPr>
      </w:pPr>
    </w:p>
    <w:p w14:paraId="3194EACB" w14:textId="64A2D354" w:rsidR="2CAB394D" w:rsidRDefault="2CAB394D" w:rsidP="2CAB394D">
      <w:pPr>
        <w:rPr>
          <w:rFonts w:ascii="Times New Roman" w:eastAsia="Times New Roman" w:hAnsi="Times New Roman" w:cs="Times New Roman"/>
        </w:rPr>
      </w:pPr>
    </w:p>
    <w:sectPr w:rsidR="2CAB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34D6"/>
    <w:multiLevelType w:val="hybridMultilevel"/>
    <w:tmpl w:val="ACE2ED22"/>
    <w:lvl w:ilvl="0" w:tplc="B2D2BE46">
      <w:start w:val="1"/>
      <w:numFmt w:val="decimal"/>
      <w:lvlText w:val="%1."/>
      <w:lvlJc w:val="left"/>
      <w:pPr>
        <w:ind w:left="720" w:hanging="360"/>
      </w:pPr>
    </w:lvl>
    <w:lvl w:ilvl="1" w:tplc="FE2436AE">
      <w:start w:val="1"/>
      <w:numFmt w:val="lowerLetter"/>
      <w:lvlText w:val="%2."/>
      <w:lvlJc w:val="left"/>
      <w:pPr>
        <w:ind w:left="1440" w:hanging="360"/>
      </w:pPr>
    </w:lvl>
    <w:lvl w:ilvl="2" w:tplc="03FAD162">
      <w:start w:val="1"/>
      <w:numFmt w:val="lowerRoman"/>
      <w:lvlText w:val="%3."/>
      <w:lvlJc w:val="right"/>
      <w:pPr>
        <w:ind w:left="2160" w:hanging="180"/>
      </w:pPr>
    </w:lvl>
    <w:lvl w:ilvl="3" w:tplc="4FFE21FE">
      <w:start w:val="1"/>
      <w:numFmt w:val="decimal"/>
      <w:lvlText w:val="%4."/>
      <w:lvlJc w:val="left"/>
      <w:pPr>
        <w:ind w:left="2880" w:hanging="360"/>
      </w:pPr>
    </w:lvl>
    <w:lvl w:ilvl="4" w:tplc="7D129404">
      <w:start w:val="1"/>
      <w:numFmt w:val="lowerLetter"/>
      <w:lvlText w:val="%5."/>
      <w:lvlJc w:val="left"/>
      <w:pPr>
        <w:ind w:left="3600" w:hanging="360"/>
      </w:pPr>
    </w:lvl>
    <w:lvl w:ilvl="5" w:tplc="F4EC8D78">
      <w:start w:val="1"/>
      <w:numFmt w:val="lowerRoman"/>
      <w:lvlText w:val="%6."/>
      <w:lvlJc w:val="right"/>
      <w:pPr>
        <w:ind w:left="4320" w:hanging="180"/>
      </w:pPr>
    </w:lvl>
    <w:lvl w:ilvl="6" w:tplc="B60429B4">
      <w:start w:val="1"/>
      <w:numFmt w:val="decimal"/>
      <w:lvlText w:val="%7."/>
      <w:lvlJc w:val="left"/>
      <w:pPr>
        <w:ind w:left="5040" w:hanging="360"/>
      </w:pPr>
    </w:lvl>
    <w:lvl w:ilvl="7" w:tplc="5C84C48C">
      <w:start w:val="1"/>
      <w:numFmt w:val="lowerLetter"/>
      <w:lvlText w:val="%8."/>
      <w:lvlJc w:val="left"/>
      <w:pPr>
        <w:ind w:left="5760" w:hanging="360"/>
      </w:pPr>
    </w:lvl>
    <w:lvl w:ilvl="8" w:tplc="CE8A2654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57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E3490"/>
    <w:rsid w:val="00366E81"/>
    <w:rsid w:val="00391ACC"/>
    <w:rsid w:val="00514CCC"/>
    <w:rsid w:val="00676187"/>
    <w:rsid w:val="006E049E"/>
    <w:rsid w:val="00B576C5"/>
    <w:rsid w:val="00DF1D71"/>
    <w:rsid w:val="00E12949"/>
    <w:rsid w:val="00FF6B3E"/>
    <w:rsid w:val="02892E68"/>
    <w:rsid w:val="07070EF7"/>
    <w:rsid w:val="1740C86F"/>
    <w:rsid w:val="1CAC75FF"/>
    <w:rsid w:val="25DF9BD2"/>
    <w:rsid w:val="2CAB394D"/>
    <w:rsid w:val="2D34A2CF"/>
    <w:rsid w:val="34062858"/>
    <w:rsid w:val="34B94C98"/>
    <w:rsid w:val="34F15CF6"/>
    <w:rsid w:val="3E759E58"/>
    <w:rsid w:val="432159FF"/>
    <w:rsid w:val="4C5AE897"/>
    <w:rsid w:val="501ABABD"/>
    <w:rsid w:val="55854D6D"/>
    <w:rsid w:val="5909D425"/>
    <w:rsid w:val="596573D2"/>
    <w:rsid w:val="62D268FB"/>
    <w:rsid w:val="67A52B7F"/>
    <w:rsid w:val="6D6998F8"/>
    <w:rsid w:val="75878844"/>
    <w:rsid w:val="770B3583"/>
    <w:rsid w:val="7A4A9E78"/>
    <w:rsid w:val="7B3E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3490"/>
  <w15:chartTrackingRefBased/>
  <w15:docId w15:val="{C8955F81-38A6-434F-902E-1905F321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CAB3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alokshrivastaw07@gmail.com</cp:lastModifiedBy>
  <cp:revision>6</cp:revision>
  <dcterms:created xsi:type="dcterms:W3CDTF">2025-11-01T15:24:00Z</dcterms:created>
  <dcterms:modified xsi:type="dcterms:W3CDTF">2025-12-01T20:00:00Z</dcterms:modified>
</cp:coreProperties>
</file>