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A96B" w14:textId="641B97DE" w:rsidR="00D61F14" w:rsidRDefault="774CEEC8" w:rsidP="22E0AFDC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2E0AFD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Practical  </w:t>
      </w:r>
      <w:r w:rsidR="319F879C" w:rsidRPr="22E0AFDC">
        <w:rPr>
          <w:rFonts w:ascii="Times New Roman" w:eastAsia="Times New Roman" w:hAnsi="Times New Roman" w:cs="Times New Roman"/>
          <w:b/>
          <w:bCs/>
          <w:color w:val="000000" w:themeColor="text1"/>
        </w:rPr>
        <w:t>10</w:t>
      </w:r>
    </w:p>
    <w:p w14:paraId="5EC132D5" w14:textId="463F289D" w:rsidR="7B3358F9" w:rsidRDefault="7B3358F9" w:rsidP="7B3358F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3767D8B" w14:textId="0A3369F7" w:rsidR="00D61F14" w:rsidRPr="00B87A67" w:rsidRDefault="774CEEC8" w:rsidP="00B87A67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2E0AFD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="00585B8A" w:rsidRPr="00585B8A">
        <w:rPr>
          <w:rFonts w:ascii="Times New Roman" w:eastAsia="Times New Roman" w:hAnsi="Times New Roman" w:cs="Times New Roman"/>
          <w:color w:val="000000" w:themeColor="text1"/>
        </w:rPr>
        <w:t xml:space="preserve">Create a </w:t>
      </w:r>
      <w:r w:rsidR="005D0EE1">
        <w:rPr>
          <w:rFonts w:ascii="Times New Roman" w:eastAsia="Times New Roman" w:hAnsi="Times New Roman" w:cs="Times New Roman"/>
          <w:color w:val="000000" w:themeColor="text1"/>
        </w:rPr>
        <w:t>D</w:t>
      </w:r>
      <w:r w:rsidR="00585B8A" w:rsidRPr="00585B8A">
        <w:rPr>
          <w:rFonts w:ascii="Times New Roman" w:eastAsia="Times New Roman" w:hAnsi="Times New Roman" w:cs="Times New Roman"/>
          <w:color w:val="000000" w:themeColor="text1"/>
        </w:rPr>
        <w:t>ashboard using IBM </w:t>
      </w:r>
      <w:proofErr w:type="spellStart"/>
      <w:r w:rsidR="00585B8A" w:rsidRPr="00585B8A">
        <w:rPr>
          <w:rFonts w:ascii="Times New Roman" w:eastAsia="Times New Roman" w:hAnsi="Times New Roman" w:cs="Times New Roman"/>
          <w:color w:val="000000" w:themeColor="text1"/>
        </w:rPr>
        <w:t>cognos</w:t>
      </w:r>
      <w:proofErr w:type="spellEnd"/>
      <w:r w:rsidR="00585B8A" w:rsidRPr="00585B8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1723A04" w14:textId="7F8E6581" w:rsidR="00D61F14" w:rsidRDefault="774CEEC8" w:rsidP="26DAE135">
      <w:pPr>
        <w:rPr>
          <w:rFonts w:ascii="Aptos" w:eastAsia="Aptos" w:hAnsi="Aptos" w:cs="Aptos"/>
          <w:color w:val="000000" w:themeColor="text1"/>
        </w:rPr>
      </w:pPr>
      <w:r w:rsidRPr="7B3358F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Learning : </w:t>
      </w:r>
      <w:r w:rsidR="54510899" w:rsidRPr="7B3358F9">
        <w:rPr>
          <w:rFonts w:ascii="Times New Roman" w:eastAsia="Times New Roman" w:hAnsi="Times New Roman" w:cs="Times New Roman"/>
        </w:rPr>
        <w:t xml:space="preserve">Learned to select appropriate data visualizations and configure their properties to build a comprehensive, interactive business dashboard in IBM </w:t>
      </w:r>
      <w:proofErr w:type="spellStart"/>
      <w:r w:rsidR="54510899" w:rsidRPr="7B3358F9">
        <w:rPr>
          <w:rFonts w:ascii="Times New Roman" w:eastAsia="Times New Roman" w:hAnsi="Times New Roman" w:cs="Times New Roman"/>
        </w:rPr>
        <w:t>Cognos</w:t>
      </w:r>
      <w:proofErr w:type="spellEnd"/>
      <w:r w:rsidR="54510899" w:rsidRPr="7B3358F9">
        <w:rPr>
          <w:rFonts w:ascii="Times New Roman" w:eastAsia="Times New Roman" w:hAnsi="Times New Roman" w:cs="Times New Roman"/>
        </w:rPr>
        <w:t>.</w:t>
      </w:r>
      <w:r w:rsidR="0051C11C" w:rsidRPr="7B3358F9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B1827A" w14:textId="4FB91A2E" w:rsidR="00D61F14" w:rsidRDefault="774CEEC8" w:rsidP="26DAE135">
      <w:pPr>
        <w:rPr>
          <w:rFonts w:ascii="Times New Roman" w:eastAsia="Times New Roman" w:hAnsi="Times New Roman" w:cs="Times New Roman"/>
        </w:rPr>
      </w:pPr>
      <w:r w:rsidRPr="7B3358F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Required Tool : </w:t>
      </w:r>
      <w:r w:rsidRPr="7B3358F9">
        <w:rPr>
          <w:rFonts w:ascii="Times New Roman" w:eastAsia="Times New Roman" w:hAnsi="Times New Roman" w:cs="Times New Roman"/>
          <w:color w:val="000000" w:themeColor="text1"/>
        </w:rPr>
        <w:t xml:space="preserve">The Experiment was performed using </w:t>
      </w:r>
      <w:r w:rsidR="502E5CDA" w:rsidRPr="7B3358F9">
        <w:rPr>
          <w:rFonts w:ascii="Times New Roman" w:eastAsia="Times New Roman" w:hAnsi="Times New Roman" w:cs="Times New Roman"/>
        </w:rPr>
        <w:t xml:space="preserve">IBM </w:t>
      </w:r>
      <w:proofErr w:type="spellStart"/>
      <w:r w:rsidR="502E5CDA" w:rsidRPr="7B3358F9">
        <w:rPr>
          <w:rFonts w:ascii="Times New Roman" w:eastAsia="Times New Roman" w:hAnsi="Times New Roman" w:cs="Times New Roman"/>
        </w:rPr>
        <w:t>Cognos</w:t>
      </w:r>
      <w:proofErr w:type="spellEnd"/>
      <w:r w:rsidR="502E5CDA" w:rsidRPr="7B3358F9">
        <w:rPr>
          <w:rFonts w:ascii="Times New Roman" w:eastAsia="Times New Roman" w:hAnsi="Times New Roman" w:cs="Times New Roman"/>
        </w:rPr>
        <w:t xml:space="preserve"> Analytics.</w:t>
      </w:r>
    </w:p>
    <w:p w14:paraId="0750E1A9" w14:textId="28DF945E" w:rsidR="00BB1480" w:rsidRDefault="774CEEC8" w:rsidP="7B3358F9">
      <w:pPr>
        <w:rPr>
          <w:rFonts w:ascii="Times New Roman" w:eastAsia="Times New Roman" w:hAnsi="Times New Roman" w:cs="Times New Roman"/>
        </w:rPr>
      </w:pPr>
      <w:r w:rsidRPr="7B3358F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Working : </w:t>
      </w:r>
      <w:r w:rsidR="346E1B60" w:rsidRPr="7B3358F9">
        <w:rPr>
          <w:rFonts w:ascii="Times New Roman" w:eastAsia="Times New Roman" w:hAnsi="Times New Roman" w:cs="Times New Roman"/>
        </w:rPr>
        <w:t>Created an interactive dashboard by linking various data visualizations (Line Chart, Pie Chart, List, Radar Graph) to a sample sales and marketing dataset.</w:t>
      </w:r>
    </w:p>
    <w:p w14:paraId="2163E19C" w14:textId="28EBCECC" w:rsidR="00BB1480" w:rsidRDefault="00BB1480" w:rsidP="7B3358F9">
      <w:pPr>
        <w:rPr>
          <w:rFonts w:ascii="Times New Roman" w:eastAsia="Times New Roman" w:hAnsi="Times New Roman" w:cs="Times New Roman"/>
        </w:rPr>
      </w:pPr>
    </w:p>
    <w:p w14:paraId="61402D9F" w14:textId="3C675C61" w:rsidR="00BB1480" w:rsidRDefault="346E1B60" w:rsidP="7B3358F9">
      <w:pPr>
        <w:spacing w:before="240" w:after="240"/>
        <w:rPr>
          <w:rFonts w:ascii="Times New Roman" w:eastAsia="Times New Roman" w:hAnsi="Times New Roman" w:cs="Times New Roman"/>
        </w:rPr>
      </w:pPr>
      <w:r w:rsidRPr="7B3358F9">
        <w:rPr>
          <w:rFonts w:ascii="Times New Roman" w:eastAsia="Times New Roman" w:hAnsi="Times New Roman" w:cs="Times New Roman"/>
          <w:b/>
          <w:bCs/>
        </w:rPr>
        <w:t>Step 1:</w:t>
      </w:r>
      <w:r w:rsidRPr="7B3358F9">
        <w:rPr>
          <w:rFonts w:ascii="Times New Roman" w:eastAsia="Times New Roman" w:hAnsi="Times New Roman" w:cs="Times New Roman"/>
        </w:rPr>
        <w:t xml:space="preserve"> Select </w:t>
      </w:r>
      <w:r w:rsidRPr="7B3358F9">
        <w:rPr>
          <w:rFonts w:ascii="Times New Roman" w:eastAsia="Times New Roman" w:hAnsi="Times New Roman" w:cs="Times New Roman"/>
          <w:b/>
          <w:bCs/>
        </w:rPr>
        <w:t>Dashboard</w:t>
      </w:r>
      <w:r w:rsidRPr="7B3358F9">
        <w:rPr>
          <w:rFonts w:ascii="Times New Roman" w:eastAsia="Times New Roman" w:hAnsi="Times New Roman" w:cs="Times New Roman"/>
        </w:rPr>
        <w:t xml:space="preserve"> &gt; </w:t>
      </w:r>
      <w:r w:rsidRPr="7B3358F9">
        <w:rPr>
          <w:rFonts w:ascii="Times New Roman" w:eastAsia="Times New Roman" w:hAnsi="Times New Roman" w:cs="Times New Roman"/>
          <w:b/>
          <w:bCs/>
        </w:rPr>
        <w:t>Blank Dashboard</w:t>
      </w:r>
      <w:r w:rsidRPr="7B3358F9">
        <w:rPr>
          <w:rFonts w:ascii="Times New Roman" w:eastAsia="Times New Roman" w:hAnsi="Times New Roman" w:cs="Times New Roman"/>
        </w:rPr>
        <w:t xml:space="preserve"> to start a new project.</w:t>
      </w:r>
    </w:p>
    <w:p w14:paraId="7E11F410" w14:textId="5C8EDA48" w:rsidR="00BB1480" w:rsidRDefault="346E1B60" w:rsidP="7B3358F9">
      <w:pPr>
        <w:spacing w:before="240" w:after="240"/>
        <w:rPr>
          <w:rFonts w:ascii="Times New Roman" w:eastAsia="Times New Roman" w:hAnsi="Times New Roman" w:cs="Times New Roman"/>
        </w:rPr>
      </w:pPr>
      <w:r w:rsidRPr="7B3358F9">
        <w:rPr>
          <w:rFonts w:ascii="Times New Roman" w:eastAsia="Times New Roman" w:hAnsi="Times New Roman" w:cs="Times New Roman"/>
          <w:b/>
          <w:bCs/>
        </w:rPr>
        <w:t>Step 2:</w:t>
      </w:r>
      <w:r w:rsidRPr="7B3358F9">
        <w:rPr>
          <w:rFonts w:ascii="Times New Roman" w:eastAsia="Times New Roman" w:hAnsi="Times New Roman" w:cs="Times New Roman"/>
        </w:rPr>
        <w:t xml:space="preserve"> Select </w:t>
      </w:r>
      <w:r w:rsidRPr="7B3358F9">
        <w:rPr>
          <w:rFonts w:ascii="Times New Roman" w:eastAsia="Times New Roman" w:hAnsi="Times New Roman" w:cs="Times New Roman"/>
          <w:b/>
          <w:bCs/>
        </w:rPr>
        <w:t>Source</w:t>
      </w:r>
      <w:r w:rsidRPr="7B3358F9">
        <w:rPr>
          <w:rFonts w:ascii="Times New Roman" w:eastAsia="Times New Roman" w:hAnsi="Times New Roman" w:cs="Times New Roman"/>
        </w:rPr>
        <w:t xml:space="preserve"> &gt; </w:t>
      </w:r>
      <w:r w:rsidRPr="7B3358F9">
        <w:rPr>
          <w:rFonts w:ascii="Times New Roman" w:eastAsia="Times New Roman" w:hAnsi="Times New Roman" w:cs="Times New Roman"/>
          <w:b/>
          <w:bCs/>
        </w:rPr>
        <w:t>Samples</w:t>
      </w:r>
      <w:r w:rsidRPr="7B3358F9">
        <w:rPr>
          <w:rFonts w:ascii="Times New Roman" w:eastAsia="Times New Roman" w:hAnsi="Times New Roman" w:cs="Times New Roman"/>
        </w:rPr>
        <w:t xml:space="preserve"> &gt; </w:t>
      </w:r>
      <w:r w:rsidRPr="7B3358F9">
        <w:rPr>
          <w:rFonts w:ascii="Times New Roman" w:eastAsia="Times New Roman" w:hAnsi="Times New Roman" w:cs="Times New Roman"/>
          <w:b/>
          <w:bCs/>
        </w:rPr>
        <w:t>Data</w:t>
      </w:r>
      <w:r w:rsidRPr="7B3358F9">
        <w:rPr>
          <w:rFonts w:ascii="Times New Roman" w:eastAsia="Times New Roman" w:hAnsi="Times New Roman" w:cs="Times New Roman"/>
        </w:rPr>
        <w:t xml:space="preserve"> </w:t>
      </w:r>
      <w:r w:rsidR="1831DE1A" w:rsidRPr="7B3358F9">
        <w:rPr>
          <w:rFonts w:ascii="Times New Roman" w:eastAsia="Times New Roman" w:hAnsi="Times New Roman" w:cs="Times New Roman"/>
        </w:rPr>
        <w:t>&gt;</w:t>
      </w:r>
      <w:r w:rsidRPr="7B3358F9">
        <w:rPr>
          <w:rFonts w:ascii="Times New Roman" w:eastAsia="Times New Roman" w:hAnsi="Times New Roman" w:cs="Times New Roman"/>
        </w:rPr>
        <w:t xml:space="preserve"> </w:t>
      </w:r>
      <w:r w:rsidRPr="7B3358F9">
        <w:rPr>
          <w:rFonts w:ascii="Times New Roman" w:eastAsia="Times New Roman" w:hAnsi="Times New Roman" w:cs="Times New Roman"/>
          <w:b/>
          <w:bCs/>
        </w:rPr>
        <w:t>Coffee Sales &amp; Marketing</w:t>
      </w:r>
      <w:r w:rsidRPr="7B3358F9">
        <w:rPr>
          <w:rFonts w:ascii="Times New Roman" w:eastAsia="Times New Roman" w:hAnsi="Times New Roman" w:cs="Times New Roman"/>
        </w:rPr>
        <w:t xml:space="preserve"> to load the dataset.</w:t>
      </w:r>
    </w:p>
    <w:p w14:paraId="1C9C3EE3" w14:textId="1BC362FC" w:rsidR="00BB1480" w:rsidRDefault="3A53ADEF" w:rsidP="006B684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816DA41" wp14:editId="6D6F1B9D">
            <wp:extent cx="2189672" cy="1883229"/>
            <wp:effectExtent l="0" t="0" r="1270" b="3175"/>
            <wp:docPr id="2123652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25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837" cy="188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77" w14:textId="2933EE82" w:rsidR="00BB1480" w:rsidRDefault="346E1B60" w:rsidP="7B3358F9">
      <w:pPr>
        <w:spacing w:before="240" w:after="240"/>
        <w:rPr>
          <w:rFonts w:ascii="Times New Roman" w:eastAsia="Times New Roman" w:hAnsi="Times New Roman" w:cs="Times New Roman"/>
        </w:rPr>
      </w:pPr>
      <w:r w:rsidRPr="7B3358F9">
        <w:rPr>
          <w:rFonts w:ascii="Times New Roman" w:eastAsia="Times New Roman" w:hAnsi="Times New Roman" w:cs="Times New Roman"/>
          <w:b/>
          <w:bCs/>
        </w:rPr>
        <w:t>Step 3:</w:t>
      </w:r>
      <w:r w:rsidRPr="7B3358F9">
        <w:rPr>
          <w:rFonts w:ascii="Times New Roman" w:eastAsia="Times New Roman" w:hAnsi="Times New Roman" w:cs="Times New Roman"/>
        </w:rPr>
        <w:t xml:space="preserve"> Access the </w:t>
      </w:r>
      <w:r w:rsidRPr="7B3358F9">
        <w:rPr>
          <w:rFonts w:ascii="Times New Roman" w:eastAsia="Times New Roman" w:hAnsi="Times New Roman" w:cs="Times New Roman"/>
          <w:b/>
          <w:bCs/>
        </w:rPr>
        <w:t>Visualization</w:t>
      </w:r>
      <w:r w:rsidRPr="7B3358F9">
        <w:rPr>
          <w:rFonts w:ascii="Times New Roman" w:eastAsia="Times New Roman" w:hAnsi="Times New Roman" w:cs="Times New Roman"/>
        </w:rPr>
        <w:t xml:space="preserve"> Tab on the left to select widgets.</w:t>
      </w:r>
    </w:p>
    <w:p w14:paraId="7064E523" w14:textId="4A5790BD" w:rsidR="00BB1480" w:rsidRDefault="1D2EDCB0" w:rsidP="006B684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CCDE9C" wp14:editId="69AA3EB8">
            <wp:extent cx="2864678" cy="2242457"/>
            <wp:effectExtent l="0" t="0" r="0" b="5715"/>
            <wp:docPr id="1796522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27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785" cy="22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CC51" w14:textId="124F5C13" w:rsidR="00C36759" w:rsidRDefault="00C36759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Step 4 (Area Chart) :</w:t>
      </w:r>
      <w:r w:rsidRPr="00C36759">
        <w:rPr>
          <w:rFonts w:asciiTheme="majorBidi" w:hAnsiTheme="majorBidi" w:cstheme="majorBidi"/>
        </w:rPr>
        <w:t xml:space="preserve"> Configure Area Chart with '</w:t>
      </w:r>
      <w:r w:rsidR="0010032B" w:rsidRPr="00C36759">
        <w:rPr>
          <w:rFonts w:asciiTheme="majorBidi" w:hAnsiTheme="majorBidi" w:cstheme="majorBidi"/>
        </w:rPr>
        <w:t>Beverages</w:t>
      </w:r>
      <w:r w:rsidRPr="00C36759">
        <w:rPr>
          <w:rFonts w:asciiTheme="majorBidi" w:hAnsiTheme="majorBidi" w:cstheme="majorBidi"/>
        </w:rPr>
        <w:t>' on X axis and '</w:t>
      </w:r>
      <w:r w:rsidR="0010032B" w:rsidRPr="00C36759">
        <w:rPr>
          <w:rFonts w:asciiTheme="majorBidi" w:hAnsiTheme="majorBidi" w:cstheme="majorBidi"/>
        </w:rPr>
        <w:t>Sales ‘&amp;’Quantity</w:t>
      </w:r>
      <w:r w:rsidRPr="00C36759">
        <w:rPr>
          <w:rFonts w:asciiTheme="majorBidi" w:hAnsiTheme="majorBidi" w:cstheme="majorBidi"/>
        </w:rPr>
        <w:t>' on Y axis</w:t>
      </w:r>
    </w:p>
    <w:p w14:paraId="65403585" w14:textId="33E2D41F" w:rsidR="00C04665" w:rsidRDefault="00037BF1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71E662D" wp14:editId="0D84916A">
            <wp:extent cx="5943600" cy="3790950"/>
            <wp:effectExtent l="0" t="0" r="0" b="0"/>
            <wp:docPr id="3102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4A9B" w14:textId="77777777" w:rsidR="00037BF1" w:rsidRPr="00C36759" w:rsidRDefault="00037BF1" w:rsidP="0010032B">
      <w:pPr>
        <w:spacing w:before="240" w:after="240"/>
        <w:jc w:val="center"/>
        <w:rPr>
          <w:rFonts w:asciiTheme="majorBidi" w:hAnsiTheme="majorBidi" w:cstheme="majorBidi"/>
        </w:rPr>
      </w:pPr>
    </w:p>
    <w:p w14:paraId="5820149E" w14:textId="2DD8F69C" w:rsidR="00C36759" w:rsidRDefault="00C04665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</w:t>
      </w:r>
      <w:r w:rsidR="00C36759" w:rsidRPr="00C04665">
        <w:rPr>
          <w:rFonts w:asciiTheme="majorBidi" w:hAnsiTheme="majorBidi" w:cstheme="majorBidi"/>
          <w:b/>
          <w:bCs/>
        </w:rPr>
        <w:t>tep 5 (Line &amp; Column Chart) :</w:t>
      </w:r>
      <w:r w:rsidR="00C36759" w:rsidRPr="00C36759">
        <w:rPr>
          <w:rFonts w:asciiTheme="majorBidi" w:hAnsiTheme="majorBidi" w:cstheme="majorBidi"/>
        </w:rPr>
        <w:t xml:space="preserve"> Configure Line &amp; Column Chart with '</w:t>
      </w:r>
      <w:r w:rsidR="0010032B" w:rsidRPr="00C36759">
        <w:rPr>
          <w:rFonts w:asciiTheme="majorBidi" w:hAnsiTheme="majorBidi" w:cstheme="majorBidi"/>
        </w:rPr>
        <w:t>Beverages</w:t>
      </w:r>
      <w:r w:rsidR="00C36759" w:rsidRPr="00C36759">
        <w:rPr>
          <w:rFonts w:asciiTheme="majorBidi" w:hAnsiTheme="majorBidi" w:cstheme="majorBidi"/>
        </w:rPr>
        <w:t xml:space="preserve">' on X </w:t>
      </w:r>
      <w:r w:rsidR="0010032B" w:rsidRPr="00C36759">
        <w:rPr>
          <w:rFonts w:asciiTheme="majorBidi" w:hAnsiTheme="majorBidi" w:cstheme="majorBidi"/>
        </w:rPr>
        <w:t>axis, ‘Sales</w:t>
      </w:r>
      <w:r w:rsidR="00C36759" w:rsidRPr="00C36759">
        <w:rPr>
          <w:rFonts w:asciiTheme="majorBidi" w:hAnsiTheme="majorBidi" w:cstheme="majorBidi"/>
        </w:rPr>
        <w:t>' on Column Length and 'Quantity' on Line Position</w:t>
      </w:r>
    </w:p>
    <w:p w14:paraId="47F93564" w14:textId="584200E1" w:rsidR="00C04665" w:rsidRPr="00C36759" w:rsidRDefault="00037BF1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8DC4215" wp14:editId="5E5D1C60">
            <wp:extent cx="5943600" cy="2327275"/>
            <wp:effectExtent l="0" t="0" r="0" b="0"/>
            <wp:docPr id="947372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DF64" w14:textId="0265A774" w:rsidR="00C36759" w:rsidRDefault="00C36759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Step 6 (Scatter Chart) :</w:t>
      </w:r>
      <w:r w:rsidRPr="00C36759">
        <w:rPr>
          <w:rFonts w:asciiTheme="majorBidi" w:hAnsiTheme="majorBidi" w:cstheme="majorBidi"/>
        </w:rPr>
        <w:t xml:space="preserve"> Configure Scatter Chart with 'Sales' on Points, '</w:t>
      </w:r>
      <w:r w:rsidR="0010032B" w:rsidRPr="00C36759">
        <w:rPr>
          <w:rFonts w:asciiTheme="majorBidi" w:hAnsiTheme="majorBidi" w:cstheme="majorBidi"/>
        </w:rPr>
        <w:t>Beverages ‘&amp;’Food</w:t>
      </w:r>
      <w:r w:rsidRPr="00C36759">
        <w:rPr>
          <w:rFonts w:asciiTheme="majorBidi" w:hAnsiTheme="majorBidi" w:cstheme="majorBidi"/>
        </w:rPr>
        <w:t>' on X Axis and 'Quantity' on Y Axis</w:t>
      </w:r>
    </w:p>
    <w:p w14:paraId="0A9A463F" w14:textId="4CBE4499" w:rsidR="0010032B" w:rsidRPr="00C36759" w:rsidRDefault="007C3F2B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CE7D501" wp14:editId="4AC261E4">
            <wp:extent cx="5943600" cy="3748405"/>
            <wp:effectExtent l="0" t="0" r="0" b="4445"/>
            <wp:docPr id="1106928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F20B" w14:textId="7DB0C974" w:rsidR="00C36759" w:rsidRDefault="00C36759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Step 7 (Pie Chart) :</w:t>
      </w:r>
      <w:r w:rsidRPr="00C36759">
        <w:rPr>
          <w:rFonts w:asciiTheme="majorBidi" w:hAnsiTheme="majorBidi" w:cstheme="majorBidi"/>
        </w:rPr>
        <w:t xml:space="preserve"> Configure Pie Chart with '</w:t>
      </w:r>
      <w:r w:rsidR="0010032B" w:rsidRPr="00C36759">
        <w:rPr>
          <w:rFonts w:asciiTheme="majorBidi" w:hAnsiTheme="majorBidi" w:cstheme="majorBidi"/>
        </w:rPr>
        <w:t>Beverages</w:t>
      </w:r>
      <w:r w:rsidRPr="00C36759">
        <w:rPr>
          <w:rFonts w:asciiTheme="majorBidi" w:hAnsiTheme="majorBidi" w:cstheme="majorBidi"/>
        </w:rPr>
        <w:t>' on Segment and 'Sales' on Size</w:t>
      </w:r>
    </w:p>
    <w:p w14:paraId="2CB1BDF4" w14:textId="0E48C862" w:rsidR="0010032B" w:rsidRPr="00C36759" w:rsidRDefault="007C3F2B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06D8945" wp14:editId="79885E49">
            <wp:extent cx="5943600" cy="3142615"/>
            <wp:effectExtent l="0" t="0" r="0" b="635"/>
            <wp:docPr id="47571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6D5B" w14:textId="77777777" w:rsidR="00C36759" w:rsidRDefault="00C36759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Step 8 (Radar Chart) :</w:t>
      </w:r>
      <w:r w:rsidRPr="00C36759">
        <w:rPr>
          <w:rFonts w:asciiTheme="majorBidi" w:hAnsiTheme="majorBidi" w:cstheme="majorBidi"/>
        </w:rPr>
        <w:t xml:space="preserve"> Configure Radar Chart with 'Spoilage Expense' on Categories and 'Spoilage' on Values</w:t>
      </w:r>
    </w:p>
    <w:p w14:paraId="2127F26C" w14:textId="76EAD6D6" w:rsidR="0010032B" w:rsidRDefault="007C3F2B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BC2B29D" wp14:editId="30BB8E55">
            <wp:extent cx="5943600" cy="2929255"/>
            <wp:effectExtent l="0" t="0" r="0" b="4445"/>
            <wp:docPr id="1462345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837B" w14:textId="77777777" w:rsidR="00B977E1" w:rsidRPr="00C36759" w:rsidRDefault="00B977E1" w:rsidP="0010032B">
      <w:pPr>
        <w:spacing w:before="240" w:after="240"/>
        <w:jc w:val="center"/>
        <w:rPr>
          <w:rFonts w:asciiTheme="majorBidi" w:hAnsiTheme="majorBidi" w:cstheme="majorBidi"/>
        </w:rPr>
      </w:pPr>
    </w:p>
    <w:p w14:paraId="0C3F2257" w14:textId="12DA84CE" w:rsidR="00C36759" w:rsidRDefault="00C36759" w:rsidP="00C36759">
      <w:pPr>
        <w:spacing w:before="240" w:after="240"/>
        <w:rPr>
          <w:rFonts w:asciiTheme="majorBidi" w:hAnsiTheme="majorBidi" w:cstheme="majorBidi"/>
        </w:rPr>
      </w:pPr>
      <w:r w:rsidRPr="00C04665">
        <w:rPr>
          <w:rFonts w:asciiTheme="majorBidi" w:hAnsiTheme="majorBidi" w:cstheme="majorBidi"/>
          <w:b/>
          <w:bCs/>
        </w:rPr>
        <w:t>Step 9 (Sun Burst Graph) :</w:t>
      </w:r>
      <w:r w:rsidRPr="00C36759">
        <w:rPr>
          <w:rFonts w:asciiTheme="majorBidi" w:hAnsiTheme="majorBidi" w:cstheme="majorBidi"/>
        </w:rPr>
        <w:t xml:space="preserve"> Configure </w:t>
      </w:r>
      <w:r w:rsidR="0010032B" w:rsidRPr="00C36759">
        <w:rPr>
          <w:rFonts w:asciiTheme="majorBidi" w:hAnsiTheme="majorBidi" w:cstheme="majorBidi"/>
        </w:rPr>
        <w:t>Sunburst</w:t>
      </w:r>
      <w:r w:rsidRPr="00C36759">
        <w:rPr>
          <w:rFonts w:asciiTheme="majorBidi" w:hAnsiTheme="majorBidi" w:cstheme="majorBidi"/>
        </w:rPr>
        <w:t xml:space="preserve"> Chart with '</w:t>
      </w:r>
      <w:r w:rsidR="0010032B" w:rsidRPr="00C36759">
        <w:rPr>
          <w:rFonts w:asciiTheme="majorBidi" w:hAnsiTheme="majorBidi" w:cstheme="majorBidi"/>
        </w:rPr>
        <w:t>Beverages</w:t>
      </w:r>
      <w:r w:rsidRPr="00C36759">
        <w:rPr>
          <w:rFonts w:asciiTheme="majorBidi" w:hAnsiTheme="majorBidi" w:cstheme="majorBidi"/>
        </w:rPr>
        <w:t>' on Target</w:t>
      </w:r>
    </w:p>
    <w:p w14:paraId="5697617B" w14:textId="0AA612D0" w:rsidR="0010032B" w:rsidRDefault="007C3F2B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EAB5268" wp14:editId="03F59CE9">
            <wp:extent cx="5943600" cy="3051810"/>
            <wp:effectExtent l="0" t="0" r="0" b="0"/>
            <wp:docPr id="1151094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2375" w14:textId="77777777" w:rsidR="00B977E1" w:rsidRDefault="00B977E1" w:rsidP="0010032B">
      <w:pPr>
        <w:spacing w:before="240" w:after="240"/>
        <w:jc w:val="center"/>
        <w:rPr>
          <w:rFonts w:asciiTheme="majorBidi" w:hAnsiTheme="majorBidi" w:cstheme="majorBidi"/>
        </w:rPr>
      </w:pPr>
    </w:p>
    <w:p w14:paraId="759414A0" w14:textId="77777777" w:rsidR="00B977E1" w:rsidRPr="00C36759" w:rsidRDefault="00B977E1" w:rsidP="0010032B">
      <w:pPr>
        <w:spacing w:before="240" w:after="240"/>
        <w:jc w:val="center"/>
        <w:rPr>
          <w:rFonts w:asciiTheme="majorBidi" w:hAnsiTheme="majorBidi" w:cstheme="majorBidi"/>
        </w:rPr>
      </w:pPr>
    </w:p>
    <w:p w14:paraId="6D1514C2" w14:textId="210D6832" w:rsidR="00C36759" w:rsidRDefault="00C04665" w:rsidP="00C36759">
      <w:pPr>
        <w:spacing w:before="240" w:after="2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</w:t>
      </w:r>
      <w:r w:rsidR="00C36759" w:rsidRPr="00C04665">
        <w:rPr>
          <w:rFonts w:asciiTheme="majorBidi" w:hAnsiTheme="majorBidi" w:cstheme="majorBidi"/>
          <w:b/>
          <w:bCs/>
        </w:rPr>
        <w:t>tep 10 :</w:t>
      </w:r>
      <w:r w:rsidR="00C36759" w:rsidRPr="00C36759">
        <w:rPr>
          <w:rFonts w:asciiTheme="majorBidi" w:hAnsiTheme="majorBidi" w:cstheme="majorBidi"/>
        </w:rPr>
        <w:t xml:space="preserve"> In The Left, Toggle The Edit Button to Preview Your Interactive Dashboard</w:t>
      </w:r>
    </w:p>
    <w:p w14:paraId="39CE4A08" w14:textId="1E56B6BD" w:rsidR="0010032B" w:rsidRPr="00C36759" w:rsidRDefault="00B977E1" w:rsidP="0010032B">
      <w:pPr>
        <w:spacing w:before="240" w:after="24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3C7A2F8" wp14:editId="124C525C">
            <wp:extent cx="2195830" cy="1247775"/>
            <wp:effectExtent l="0" t="0" r="0" b="9525"/>
            <wp:docPr id="255820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" b="6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301" cy="125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40917" wp14:editId="1A6594FA">
            <wp:extent cx="2362200" cy="1280276"/>
            <wp:effectExtent l="0" t="0" r="0" b="0"/>
            <wp:docPr id="753360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565" cy="128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364F" w14:textId="77777777" w:rsidR="00C36759" w:rsidRPr="00C36759" w:rsidRDefault="00C36759" w:rsidP="00C36759">
      <w:pPr>
        <w:spacing w:before="240" w:after="240"/>
        <w:rPr>
          <w:rFonts w:asciiTheme="majorBidi" w:hAnsiTheme="majorBidi" w:cstheme="majorBidi"/>
        </w:rPr>
      </w:pPr>
    </w:p>
    <w:p w14:paraId="56909C67" w14:textId="54925AD3" w:rsidR="00D61F14" w:rsidRDefault="00C36759" w:rsidP="00C36759">
      <w:pPr>
        <w:spacing w:before="240" w:after="240"/>
        <w:rPr>
          <w:rFonts w:asciiTheme="majorBidi" w:hAnsiTheme="majorBidi" w:cstheme="majorBidi"/>
          <w:b/>
          <w:bCs/>
        </w:rPr>
      </w:pPr>
      <w:r w:rsidRPr="00C04665">
        <w:rPr>
          <w:rFonts w:asciiTheme="majorBidi" w:hAnsiTheme="majorBidi" w:cstheme="majorBidi"/>
          <w:b/>
          <w:bCs/>
        </w:rPr>
        <w:t>End Result :</w:t>
      </w:r>
    </w:p>
    <w:p w14:paraId="34F77462" w14:textId="5755AB29" w:rsidR="0015688F" w:rsidRDefault="0015688F" w:rsidP="0015688F">
      <w:pPr>
        <w:spacing w:before="240" w:after="240"/>
        <w:jc w:val="center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7EE9C25D" wp14:editId="761E874A">
            <wp:extent cx="5943600" cy="1610360"/>
            <wp:effectExtent l="0" t="0" r="0" b="8890"/>
            <wp:docPr id="872693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F4AE" w14:textId="0FBFCD60" w:rsidR="0015688F" w:rsidRDefault="0015688F" w:rsidP="0015688F">
      <w:pPr>
        <w:spacing w:before="240" w:after="240"/>
        <w:jc w:val="center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3F153A96" wp14:editId="05B3404D">
            <wp:extent cx="5943600" cy="1753235"/>
            <wp:effectExtent l="0" t="0" r="0" b="0"/>
            <wp:docPr id="86545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CC1A" w14:textId="77777777" w:rsidR="0010032B" w:rsidRPr="00C04665" w:rsidRDefault="0010032B" w:rsidP="0010032B">
      <w:pPr>
        <w:spacing w:before="240" w:after="240"/>
        <w:jc w:val="center"/>
        <w:rPr>
          <w:rFonts w:asciiTheme="majorBidi" w:hAnsiTheme="majorBidi" w:cstheme="majorBidi"/>
          <w:b/>
          <w:bCs/>
        </w:rPr>
      </w:pPr>
    </w:p>
    <w:sectPr w:rsidR="0010032B" w:rsidRPr="00C04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EB099"/>
    <w:multiLevelType w:val="hybridMultilevel"/>
    <w:tmpl w:val="76FABBE4"/>
    <w:lvl w:ilvl="0" w:tplc="9A1CC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2AE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20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A4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E0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CF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4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6A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06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5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8D3A69"/>
    <w:rsid w:val="00037BF1"/>
    <w:rsid w:val="0010032B"/>
    <w:rsid w:val="0015688F"/>
    <w:rsid w:val="002656D8"/>
    <w:rsid w:val="004B2DB7"/>
    <w:rsid w:val="0051C11C"/>
    <w:rsid w:val="00585B8A"/>
    <w:rsid w:val="005D0EE1"/>
    <w:rsid w:val="006B6847"/>
    <w:rsid w:val="00766E65"/>
    <w:rsid w:val="007C3F2B"/>
    <w:rsid w:val="00B87A67"/>
    <w:rsid w:val="00B977E1"/>
    <w:rsid w:val="00BB1480"/>
    <w:rsid w:val="00C04665"/>
    <w:rsid w:val="00C215F1"/>
    <w:rsid w:val="00C36759"/>
    <w:rsid w:val="00C970A4"/>
    <w:rsid w:val="00CD12DB"/>
    <w:rsid w:val="00D61F14"/>
    <w:rsid w:val="00DF1D71"/>
    <w:rsid w:val="0440E494"/>
    <w:rsid w:val="05071F3D"/>
    <w:rsid w:val="063CEF74"/>
    <w:rsid w:val="11F386E4"/>
    <w:rsid w:val="14C4B2E4"/>
    <w:rsid w:val="1831DE1A"/>
    <w:rsid w:val="1961A02B"/>
    <w:rsid w:val="1D2EDCB0"/>
    <w:rsid w:val="1DB5C290"/>
    <w:rsid w:val="1E865454"/>
    <w:rsid w:val="1F16ED49"/>
    <w:rsid w:val="22E0AFDC"/>
    <w:rsid w:val="24EB55E9"/>
    <w:rsid w:val="26DAE135"/>
    <w:rsid w:val="27BD06E3"/>
    <w:rsid w:val="28720194"/>
    <w:rsid w:val="2942ADEA"/>
    <w:rsid w:val="2949677E"/>
    <w:rsid w:val="2952E1F6"/>
    <w:rsid w:val="29802F44"/>
    <w:rsid w:val="2E98B216"/>
    <w:rsid w:val="319F879C"/>
    <w:rsid w:val="31CBA853"/>
    <w:rsid w:val="346E1B60"/>
    <w:rsid w:val="3A53ADEF"/>
    <w:rsid w:val="3FEE8A22"/>
    <w:rsid w:val="4230443D"/>
    <w:rsid w:val="43202299"/>
    <w:rsid w:val="45B9EDC9"/>
    <w:rsid w:val="49B63DDC"/>
    <w:rsid w:val="4F6E8418"/>
    <w:rsid w:val="4FAA2C09"/>
    <w:rsid w:val="502E5CDA"/>
    <w:rsid w:val="54510899"/>
    <w:rsid w:val="5645C93A"/>
    <w:rsid w:val="5CC9A356"/>
    <w:rsid w:val="60200931"/>
    <w:rsid w:val="62BD6404"/>
    <w:rsid w:val="62DDF728"/>
    <w:rsid w:val="63E3754E"/>
    <w:rsid w:val="68E5A46E"/>
    <w:rsid w:val="6A8D3A69"/>
    <w:rsid w:val="6BD2068F"/>
    <w:rsid w:val="6C52C2D7"/>
    <w:rsid w:val="6C8757F8"/>
    <w:rsid w:val="6DF574F1"/>
    <w:rsid w:val="6E56F427"/>
    <w:rsid w:val="6F1A0195"/>
    <w:rsid w:val="71905479"/>
    <w:rsid w:val="774CEEC8"/>
    <w:rsid w:val="7AC6BE29"/>
    <w:rsid w:val="7B33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3A69"/>
  <w15:chartTrackingRefBased/>
  <w15:docId w15:val="{2985FBCB-A573-4A3E-8F82-653EA26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10DD2-2086-4164-94EB-B20B6A003E4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Inzmam khan</cp:lastModifiedBy>
  <cp:revision>2</cp:revision>
  <dcterms:created xsi:type="dcterms:W3CDTF">2025-11-20T07:19:00Z</dcterms:created>
  <dcterms:modified xsi:type="dcterms:W3CDTF">2025-11-20T07:19:00Z</dcterms:modified>
</cp:coreProperties>
</file>