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ToolBox for Linear Model in Julia Tensorflow (LMTF)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current working directory as  :  cd(raw"/home/alok/Desktop/Blackcoffer/Julia+Tensor Flow/Data")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LMTF.jl in same working directory.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it using : include(“LMTF.jl”)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 the train data in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  : Train = CSV.read("trainSet.csv");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dataframe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X_train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independent variable indicating categorical variable as categorical  as :  X_train = DataFrame(YEARMADERANGE = (Train[:YEARMADERANGE]),  WALLTYPE = categorical(Train[:WALLTYPE]),................., WSF = (Train[:WSF]) );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dependent variable in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Y_train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as  :   Y_train = Train[:, filter(x -&gt; x == :KWH, names(Train))];      ##Here KWH is dependent variable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 the test data in Test  to test the model as :  Test = CSV.read("testSet.csv");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X_test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Y_test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test set too.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X_test = Test[:, filter(x -&gt; x != :KWH, names(Test))];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Y_test = Test[:, filter(x -&gt; x == :KWH, names(Test))];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number of significant variable you want in the model as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varcount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varcount = 18. As default the model will show all the variables if no value is passed.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value of alpha for gradient descent optimizer as :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0.0000000001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Default value of alpha is 0.0000000001.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the function LMTF as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LMTF (X_train, Y_train, X_test, Y_test);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LMTF (X_train, Y_train, X_test, Y_test, varcount=18);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LMTF (X_train, Y_train, X_test, Y_test, varcount=18, alpha=0.00001);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as required for the dataset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Weights, Bais, t_stat and sum of square error on test set will be displayed after the iteration is complete.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see weights, bais, t_stat, loss individually you can use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rtl w:val="0"/>
        </w:rPr>
        <w:t xml:space="preserve">curr_W, curr_b, t_stat, curr_loss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the process is complete.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Wait for the output file with predicted result which will be saved as Resultv4.csv in the current directory folder.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***** open “LMTF_use_example.jl” file and see the complete code for “trainSet.csv” file</w:t>
        <w:tab/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