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6B" w:rsidRDefault="0011006B" w:rsidP="0011006B">
      <w:pPr>
        <w:pStyle w:val="NormalWeb"/>
        <w:shd w:val="clear" w:color="auto" w:fill="FFFFFF"/>
      </w:pPr>
      <w:r>
        <w:fldChar w:fldCharType="begin"/>
      </w:r>
      <w:r>
        <w:instrText xml:space="preserve"> HYPERLINK "https://www.bigcommerce.com/blog/perfect-product-description-formula/" \l "final-thoughts" </w:instrText>
      </w:r>
      <w:r>
        <w:fldChar w:fldCharType="separate"/>
      </w:r>
      <w:r>
        <w:rPr>
          <w:rStyle w:val="Hyperlink"/>
        </w:rPr>
        <w:t>https://www.bigcommerce.com/blog/perfect-product-description-formula/#final-thoughts</w:t>
      </w:r>
      <w:r>
        <w:fldChar w:fldCharType="end"/>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Product descriptions play a huge part in generating sales. But what should they say? How long should they be? What format is best? How do I make them rank high in search engines? We suggest using the following template to ensure you are crafting the best product description.</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 xml:space="preserve">1. Think about </w:t>
      </w:r>
      <w:proofErr w:type="gramStart"/>
      <w:r>
        <w:rPr>
          <w:rFonts w:ascii="Helvetica" w:hAnsi="Helvetica" w:cs="Helvetica"/>
          <w:b w:val="0"/>
          <w:bCs w:val="0"/>
          <w:color w:val="34313F"/>
        </w:rPr>
        <w:t>the who</w:t>
      </w:r>
      <w:proofErr w:type="gramEnd"/>
      <w:r>
        <w:rPr>
          <w:rFonts w:ascii="Helvetica" w:hAnsi="Helvetica" w:cs="Helvetica"/>
          <w:b w:val="0"/>
          <w:bCs w:val="0"/>
          <w:color w:val="34313F"/>
        </w:rPr>
        <w:t>, what, where, when, why and how before writing.</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Journalists utilize the Who, What, Where, When, Why and How method for getting across the facts of their stories, and following this process is the first step in crafting a compelling product description:</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Who is this product for</w:t>
      </w:r>
      <w:r>
        <w:rPr>
          <w:rStyle w:val="Strong"/>
          <w:rFonts w:ascii="Helvetica" w:hAnsi="Helvetica" w:cs="Helvetica"/>
          <w:b w:val="0"/>
          <w:bCs w:val="0"/>
          <w:color w:val="4C4B58"/>
          <w:sz w:val="30"/>
          <w:szCs w:val="30"/>
        </w:rPr>
        <w:t>?</w:t>
      </w:r>
      <w:r>
        <w:rPr>
          <w:rFonts w:ascii="Helvetica" w:hAnsi="Helvetica" w:cs="Helvetica"/>
          <w:color w:val="4C4B58"/>
          <w:sz w:val="30"/>
          <w:szCs w:val="30"/>
        </w:rPr>
        <w:t> The target audience can be a gender (women or men), an age group (college kids, retirees), a lifestyle demographic (new mothers, car enthusiasts) or some other defined group of people.</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What are the product’s basic details</w:t>
      </w:r>
      <w:r>
        <w:rPr>
          <w:rStyle w:val="Strong"/>
          <w:rFonts w:ascii="Helvetica" w:hAnsi="Helvetica" w:cs="Helvetica"/>
          <w:b w:val="0"/>
          <w:bCs w:val="0"/>
          <w:color w:val="4C4B58"/>
          <w:sz w:val="30"/>
          <w:szCs w:val="30"/>
        </w:rPr>
        <w:t>?</w:t>
      </w:r>
      <w:r>
        <w:rPr>
          <w:rFonts w:ascii="Helvetica" w:hAnsi="Helvetica" w:cs="Helvetica"/>
          <w:color w:val="4C4B58"/>
          <w:sz w:val="30"/>
          <w:szCs w:val="30"/>
        </w:rPr>
        <w:t> This includes attributes such as dimensions, materials, product features and functions.</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Where would someone use this product</w:t>
      </w:r>
      <w:r>
        <w:rPr>
          <w:rStyle w:val="Strong"/>
          <w:rFonts w:ascii="Helvetica" w:hAnsi="Helvetica" w:cs="Helvetica"/>
          <w:b w:val="0"/>
          <w:bCs w:val="0"/>
          <w:color w:val="4C4B58"/>
          <w:sz w:val="30"/>
          <w:szCs w:val="30"/>
        </w:rPr>
        <w:t>?</w:t>
      </w:r>
      <w:r>
        <w:rPr>
          <w:rFonts w:ascii="Helvetica" w:hAnsi="Helvetica" w:cs="Helvetica"/>
          <w:color w:val="4C4B58"/>
          <w:sz w:val="30"/>
          <w:szCs w:val="30"/>
        </w:rPr>
        <w:t> Is it meant for indoor or outdoor use, for your car or your home?</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When should someone use the product</w:t>
      </w:r>
      <w:r>
        <w:rPr>
          <w:rStyle w:val="Strong"/>
          <w:rFonts w:ascii="Helvetica" w:hAnsi="Helvetica" w:cs="Helvetica"/>
          <w:b w:val="0"/>
          <w:bCs w:val="0"/>
          <w:color w:val="4C4B58"/>
          <w:sz w:val="30"/>
          <w:szCs w:val="30"/>
        </w:rPr>
        <w:t>?</w:t>
      </w:r>
      <w:r>
        <w:rPr>
          <w:rFonts w:ascii="Helvetica" w:hAnsi="Helvetica" w:cs="Helvetica"/>
          <w:color w:val="4C4B58"/>
          <w:sz w:val="30"/>
          <w:szCs w:val="30"/>
        </w:rPr>
        <w:t> Is it meant to be used during a certain time of day, seasonally or for a specific type of occasion? Just as important is pointing out if a product can or should be used every day or year-round, as that will speak to its long-term value.</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Why is this product useful or better than its competitors</w:t>
      </w:r>
      <w:r>
        <w:rPr>
          <w:rStyle w:val="Strong"/>
          <w:rFonts w:ascii="Helvetica" w:hAnsi="Helvetica" w:cs="Helvetica"/>
          <w:b w:val="0"/>
          <w:bCs w:val="0"/>
          <w:color w:val="4C4B58"/>
          <w:sz w:val="30"/>
          <w:szCs w:val="30"/>
        </w:rPr>
        <w:t>?</w:t>
      </w:r>
      <w:r>
        <w:rPr>
          <w:rFonts w:ascii="Helvetica" w:hAnsi="Helvetica" w:cs="Helvetica"/>
          <w:color w:val="4C4B58"/>
          <w:sz w:val="30"/>
          <w:szCs w:val="30"/>
        </w:rPr>
        <w:t> This can be anything from quality to value to features — really think about the benefits that will speak to customers. Also consider how images can complement your product copy.</w:t>
      </w:r>
    </w:p>
    <w:p w:rsidR="0011006B" w:rsidRDefault="0011006B"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r w:rsidRPr="00AB1451">
        <w:rPr>
          <w:rStyle w:val="Strong"/>
          <w:rFonts w:ascii="Helvetica" w:hAnsi="Helvetica" w:cs="Helvetica"/>
          <w:bCs w:val="0"/>
          <w:color w:val="4C4B58"/>
          <w:sz w:val="30"/>
          <w:szCs w:val="30"/>
        </w:rPr>
        <w:t>How does the product work?</w:t>
      </w:r>
      <w:r>
        <w:rPr>
          <w:rFonts w:ascii="Helvetica" w:hAnsi="Helvetica" w:cs="Helvetica"/>
          <w:color w:val="4C4B58"/>
          <w:sz w:val="30"/>
          <w:szCs w:val="30"/>
        </w:rPr>
        <w:t> This may not be necessary for every product, but if you are selling anything with moving parts or electronics, it’s a must-have.</w:t>
      </w:r>
    </w:p>
    <w:p w:rsidR="00AB1451" w:rsidRPr="00066F56" w:rsidRDefault="00AB1451" w:rsidP="00AB1451">
      <w:pPr>
        <w:numPr>
          <w:ilvl w:val="0"/>
          <w:numId w:val="4"/>
        </w:numPr>
        <w:shd w:val="clear" w:color="auto" w:fill="FFFFFF"/>
        <w:spacing w:before="100" w:beforeAutospacing="1" w:after="100" w:afterAutospacing="1" w:line="240" w:lineRule="auto"/>
        <w:rPr>
          <w:rFonts w:ascii="Helvetica" w:eastAsia="Times New Roman" w:hAnsi="Helvetica" w:cs="Helvetica"/>
          <w:color w:val="4C4B58"/>
          <w:sz w:val="30"/>
          <w:szCs w:val="30"/>
        </w:rPr>
      </w:pPr>
      <w:r>
        <w:rPr>
          <w:rFonts w:ascii="Helvetica" w:eastAsia="Times New Roman" w:hAnsi="Helvetica" w:cs="Helvetica"/>
          <w:b/>
          <w:color w:val="4C4B58"/>
          <w:sz w:val="30"/>
          <w:szCs w:val="30"/>
        </w:rPr>
        <w:t>Supporting equipment</w:t>
      </w:r>
      <w:r w:rsidRPr="004258C3">
        <w:rPr>
          <w:rFonts w:ascii="Helvetica" w:eastAsia="Times New Roman" w:hAnsi="Helvetica" w:cs="Helvetica"/>
          <w:color w:val="4C4B58"/>
          <w:sz w:val="30"/>
          <w:szCs w:val="30"/>
        </w:rPr>
        <w:t>?</w:t>
      </w:r>
    </w:p>
    <w:p w:rsidR="00AB1451" w:rsidRDefault="00AB1451" w:rsidP="0011006B">
      <w:pPr>
        <w:numPr>
          <w:ilvl w:val="0"/>
          <w:numId w:val="4"/>
        </w:numPr>
        <w:shd w:val="clear" w:color="auto" w:fill="FFFFFF"/>
        <w:spacing w:before="100" w:beforeAutospacing="1" w:after="100" w:afterAutospacing="1" w:line="240" w:lineRule="auto"/>
        <w:rPr>
          <w:rFonts w:ascii="Helvetica" w:hAnsi="Helvetica" w:cs="Helvetica"/>
          <w:color w:val="4C4B58"/>
          <w:sz w:val="30"/>
          <w:szCs w:val="30"/>
        </w:rPr>
      </w:pP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lastRenderedPageBreak/>
        <w:t>These questions are great to use as your product description template when you want to accurately describe your best items.</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2. Determine the best format to describe your products.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Now it is time to craft your product description. Here are a few ideas and examples to help get you started.</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The next step is determining the best format for the above information. Since some shoppers only scan text on websites, it’s a good idea to have a list of bullet points that cover the most important product details. Bullet points should generally be used for specs (like dimensions) or short phrases (like features) so that they are quick and easy to read.</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Unfortunately, bullet points aren’t the best way to tell a product’s story and convince shoppers that they’re looking at a great deal. They look cold and clinical on the page instead of engaging the shopper’s emotions or imagination. This is a job for prose! By writing a paragraph (three or more sentences) or two about the product, you can set the scene and help the shopper realize why their life up to this point has been incomplete without it. It may seem daunting, but after some practice, it will become second nature and even (gasp!) fun.</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This is your opportunity to be a little creative and establish a voice (personality and tone) for your brand — whether that be serious, casual or even irreverent. Just imagine you’re at a party, telling someone you’ve just met about the product. How would you describe it so that they’d understand how great it truly is?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This voice permeates every aspect of your online marketing: social media, SEO, paid search — every customer touchpoint. Unique, compelling copy makes your products more relevant for search engines and other marketing mediums that value original content.</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In fact, following this simple formula below is a great way to writing compelling product descriptions:</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3. Choose goals and KPIs to measure success of your product descriptions.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lastRenderedPageBreak/>
        <w:t>You need goals to measure the success of product descriptions.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“But this is going to take a long time,” you might be thinking, especially if you rely on product descriptions from your distributors or manufacturers. And you’re right, this isn’t a quick process. But, if you can commit to writing a dozen or so product descriptions a day using the formula above, you’ll begin to see a variety of benefits:</w:t>
      </w:r>
    </w:p>
    <w:p w:rsidR="0011006B" w:rsidRDefault="0011006B" w:rsidP="0011006B">
      <w:pPr>
        <w:numPr>
          <w:ilvl w:val="0"/>
          <w:numId w:val="5"/>
        </w:numPr>
        <w:shd w:val="clear" w:color="auto" w:fill="FFFFFF"/>
        <w:spacing w:before="100" w:beforeAutospacing="1" w:after="100" w:afterAutospacing="1" w:line="240" w:lineRule="auto"/>
        <w:rPr>
          <w:rFonts w:ascii="Helvetica" w:hAnsi="Helvetica" w:cs="Helvetica"/>
          <w:color w:val="4C4B58"/>
          <w:sz w:val="30"/>
          <w:szCs w:val="30"/>
        </w:rPr>
      </w:pPr>
      <w:r>
        <w:rPr>
          <w:rStyle w:val="Strong"/>
          <w:rFonts w:ascii="Helvetica" w:hAnsi="Helvetica" w:cs="Helvetica"/>
          <w:b w:val="0"/>
          <w:bCs w:val="0"/>
          <w:color w:val="4C4B58"/>
          <w:sz w:val="30"/>
          <w:szCs w:val="30"/>
        </w:rPr>
        <w:t>An increase in conversion rate.</w:t>
      </w:r>
    </w:p>
    <w:p w:rsidR="0011006B" w:rsidRDefault="0011006B" w:rsidP="0011006B">
      <w:pPr>
        <w:numPr>
          <w:ilvl w:val="0"/>
          <w:numId w:val="5"/>
        </w:numPr>
        <w:shd w:val="clear" w:color="auto" w:fill="FFFFFF"/>
        <w:spacing w:before="100" w:beforeAutospacing="1" w:after="100" w:afterAutospacing="1" w:line="240" w:lineRule="auto"/>
        <w:rPr>
          <w:rFonts w:ascii="Helvetica" w:hAnsi="Helvetica" w:cs="Helvetica"/>
          <w:color w:val="4C4B58"/>
          <w:sz w:val="30"/>
          <w:szCs w:val="30"/>
        </w:rPr>
      </w:pPr>
      <w:r>
        <w:rPr>
          <w:rStyle w:val="Strong"/>
          <w:rFonts w:ascii="Helvetica" w:hAnsi="Helvetica" w:cs="Helvetica"/>
          <w:b w:val="0"/>
          <w:bCs w:val="0"/>
          <w:color w:val="4C4B58"/>
          <w:sz w:val="30"/>
          <w:szCs w:val="30"/>
        </w:rPr>
        <w:t>A decrease in cart abandonment.</w:t>
      </w:r>
    </w:p>
    <w:p w:rsidR="0011006B" w:rsidRDefault="0011006B" w:rsidP="0011006B">
      <w:pPr>
        <w:numPr>
          <w:ilvl w:val="0"/>
          <w:numId w:val="5"/>
        </w:numPr>
        <w:shd w:val="clear" w:color="auto" w:fill="FFFFFF"/>
        <w:spacing w:before="100" w:beforeAutospacing="1" w:after="100" w:afterAutospacing="1" w:line="240" w:lineRule="auto"/>
        <w:rPr>
          <w:rFonts w:ascii="Helvetica" w:hAnsi="Helvetica" w:cs="Helvetica"/>
          <w:color w:val="4C4B58"/>
          <w:sz w:val="30"/>
          <w:szCs w:val="30"/>
        </w:rPr>
      </w:pPr>
      <w:r>
        <w:rPr>
          <w:rStyle w:val="Strong"/>
          <w:rFonts w:ascii="Helvetica" w:hAnsi="Helvetica" w:cs="Helvetica"/>
          <w:b w:val="0"/>
          <w:bCs w:val="0"/>
          <w:color w:val="4C4B58"/>
          <w:sz w:val="30"/>
          <w:szCs w:val="30"/>
        </w:rPr>
        <w:t>A lower return rate.</w:t>
      </w:r>
    </w:p>
    <w:p w:rsidR="0011006B" w:rsidRDefault="0011006B" w:rsidP="0011006B">
      <w:pPr>
        <w:numPr>
          <w:ilvl w:val="0"/>
          <w:numId w:val="5"/>
        </w:numPr>
        <w:shd w:val="clear" w:color="auto" w:fill="FFFFFF"/>
        <w:spacing w:before="100" w:beforeAutospacing="1" w:after="100" w:afterAutospacing="1" w:line="240" w:lineRule="auto"/>
        <w:rPr>
          <w:rFonts w:ascii="Helvetica" w:hAnsi="Helvetica" w:cs="Helvetica"/>
          <w:color w:val="4C4B58"/>
          <w:sz w:val="30"/>
          <w:szCs w:val="30"/>
        </w:rPr>
      </w:pPr>
      <w:r>
        <w:rPr>
          <w:rStyle w:val="Strong"/>
          <w:rFonts w:ascii="Helvetica" w:hAnsi="Helvetica" w:cs="Helvetica"/>
          <w:b w:val="0"/>
          <w:bCs w:val="0"/>
          <w:color w:val="4C4B58"/>
          <w:sz w:val="30"/>
          <w:szCs w:val="30"/>
        </w:rPr>
        <w:t>Fewer calls from shoppers.</w:t>
      </w:r>
    </w:p>
    <w:p w:rsidR="0011006B" w:rsidRDefault="0011006B" w:rsidP="0011006B">
      <w:pPr>
        <w:numPr>
          <w:ilvl w:val="0"/>
          <w:numId w:val="5"/>
        </w:numPr>
        <w:shd w:val="clear" w:color="auto" w:fill="FFFFFF"/>
        <w:spacing w:before="100" w:beforeAutospacing="1" w:after="100" w:afterAutospacing="1" w:line="240" w:lineRule="auto"/>
        <w:rPr>
          <w:rFonts w:ascii="Helvetica" w:hAnsi="Helvetica" w:cs="Helvetica"/>
          <w:color w:val="4C4B58"/>
          <w:sz w:val="30"/>
          <w:szCs w:val="30"/>
        </w:rPr>
      </w:pPr>
      <w:r>
        <w:rPr>
          <w:rStyle w:val="Strong"/>
          <w:rFonts w:ascii="Helvetica" w:hAnsi="Helvetica" w:cs="Helvetica"/>
          <w:b w:val="0"/>
          <w:bCs w:val="0"/>
          <w:color w:val="4C4B58"/>
          <w:sz w:val="30"/>
          <w:szCs w:val="30"/>
        </w:rPr>
        <w:t>Improve organic search rankings.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Now let’s take a look at how eight real online stores sell more with product description perfection, with tidbits you can take from their expertise to increase your own conversions.</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4. Make your product description copy short and sweet.</w:t>
      </w:r>
    </w:p>
    <w:p w:rsidR="0011006B" w:rsidRDefault="0011006B" w:rsidP="0011006B">
      <w:pPr>
        <w:pStyle w:val="z-BottomofForm"/>
      </w:pPr>
      <w:r>
        <w:t>Bottom of Form</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6. Don’t be afraid to boast.</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7. When needed get technical to win trust.</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8. Know when to show and not tell.</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9. Know when to show, tell and describe.</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10. Don’t be afraid to be unique.</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11. Go big or go home.</w:t>
      </w:r>
    </w:p>
    <w:p w:rsidR="0011006B" w:rsidRDefault="0011006B" w:rsidP="0011006B">
      <w:pPr>
        <w:pStyle w:val="Heading3"/>
        <w:shd w:val="clear" w:color="auto" w:fill="FFFFFF"/>
        <w:rPr>
          <w:rFonts w:ascii="Helvetica" w:hAnsi="Helvetica" w:cs="Helvetica"/>
          <w:b w:val="0"/>
          <w:bCs w:val="0"/>
          <w:color w:val="34313F"/>
        </w:rPr>
      </w:pPr>
    </w:p>
    <w:p w:rsidR="0011006B" w:rsidRDefault="0011006B" w:rsidP="0011006B">
      <w:pPr>
        <w:pStyle w:val="Heading3"/>
        <w:shd w:val="clear" w:color="auto" w:fill="FFFFFF"/>
        <w:rPr>
          <w:rFonts w:ascii="Helvetica" w:hAnsi="Helvetica" w:cs="Helvetica"/>
          <w:b w:val="0"/>
          <w:bCs w:val="0"/>
          <w:color w:val="34313F"/>
        </w:rPr>
      </w:pPr>
    </w:p>
    <w:p w:rsidR="0011006B" w:rsidRDefault="0052685A" w:rsidP="0011006B">
      <w:pPr>
        <w:pStyle w:val="Heading3"/>
        <w:shd w:val="clear" w:color="auto" w:fill="FFFFFF"/>
        <w:rPr>
          <w:rFonts w:ascii="Helvetica" w:hAnsi="Helvetica" w:cs="Helvetica"/>
          <w:b w:val="0"/>
          <w:bCs w:val="0"/>
          <w:color w:val="34313F"/>
        </w:rPr>
      </w:pPr>
      <w:hyperlink r:id="rId5" w:history="1">
        <w:r w:rsidR="0011006B">
          <w:rPr>
            <w:rStyle w:val="Hyperlink"/>
          </w:rPr>
          <w:t>https://www.shopify.com/blog/8211159-9-simple-ways-to-write-product-descriptions-that-sell</w:t>
        </w:r>
      </w:hyperlink>
    </w:p>
    <w:p w:rsidR="0011006B" w:rsidRDefault="0011006B" w:rsidP="0011006B">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1. Focus on your ideal buyer</w:t>
      </w:r>
    </w:p>
    <w:p w:rsidR="0011006B" w:rsidRDefault="0011006B" w:rsidP="0011006B">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lastRenderedPageBreak/>
        <w:t>2. Entice with benefits</w:t>
      </w:r>
    </w:p>
    <w:p w:rsidR="0011006B" w:rsidRDefault="0011006B" w:rsidP="0011006B">
      <w:pPr>
        <w:pStyle w:val="Heading3"/>
        <w:shd w:val="clear" w:color="auto" w:fill="FFFFFF"/>
        <w:rPr>
          <w:rFonts w:ascii="Helvetica" w:hAnsi="Helvetica" w:cs="Helvetica"/>
          <w:b w:val="0"/>
          <w:bCs w:val="0"/>
          <w:color w:val="34313F"/>
        </w:rPr>
      </w:pPr>
    </w:p>
    <w:p w:rsidR="0011006B" w:rsidRDefault="0011006B" w:rsidP="0011006B">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3. Avoid </w:t>
      </w:r>
      <w:r>
        <w:rPr>
          <w:rStyle w:val="Emphasis"/>
          <w:rFonts w:ascii="Helvetica" w:hAnsi="Helvetica" w:cs="Helvetica"/>
          <w:b w:val="0"/>
          <w:bCs w:val="0"/>
          <w:color w:val="212B35"/>
          <w:sz w:val="33"/>
          <w:szCs w:val="33"/>
        </w:rPr>
        <w:t>yeah, yeah</w:t>
      </w:r>
      <w:r>
        <w:rPr>
          <w:rFonts w:ascii="Helvetica" w:hAnsi="Helvetica" w:cs="Helvetica"/>
          <w:b w:val="0"/>
          <w:bCs w:val="0"/>
          <w:color w:val="212B35"/>
          <w:sz w:val="33"/>
          <w:szCs w:val="33"/>
        </w:rPr>
        <w:t> phrases</w:t>
      </w:r>
    </w:p>
    <w:p w:rsidR="0011006B" w:rsidRDefault="0011006B" w:rsidP="0011006B">
      <w:pPr>
        <w:pStyle w:val="Heading3"/>
        <w:shd w:val="clear" w:color="auto" w:fill="FFFFFF"/>
        <w:rPr>
          <w:rFonts w:ascii="Helvetica" w:hAnsi="Helvetica" w:cs="Helvetica"/>
          <w:b w:val="0"/>
          <w:bCs w:val="0"/>
          <w:color w:val="34313F"/>
        </w:rPr>
      </w:pPr>
    </w:p>
    <w:p w:rsidR="0011006B" w:rsidRDefault="0011006B" w:rsidP="0011006B">
      <w:pPr>
        <w:pStyle w:val="Heading2"/>
        <w:shd w:val="clear" w:color="auto" w:fill="FFFFFF"/>
        <w:rPr>
          <w:rFonts w:ascii="Helvetica" w:hAnsi="Helvetica" w:cs="Helvetica"/>
          <w:b w:val="0"/>
          <w:bCs w:val="0"/>
          <w:color w:val="34313F"/>
        </w:rPr>
      </w:pPr>
      <w:r>
        <w:rPr>
          <w:rFonts w:ascii="Helvetica" w:hAnsi="Helvetica" w:cs="Helvetica"/>
          <w:b w:val="0"/>
          <w:bCs w:val="0"/>
          <w:color w:val="34313F"/>
        </w:rPr>
        <w:t>Final Thoughts</w:t>
      </w:r>
    </w:p>
    <w:p w:rsidR="0011006B" w:rsidRDefault="0011006B" w:rsidP="0011006B">
      <w:pPr>
        <w:pStyle w:val="NormalWeb"/>
        <w:shd w:val="clear" w:color="auto" w:fill="FFFFFF"/>
        <w:rPr>
          <w:rFonts w:ascii="Helvetica" w:hAnsi="Helvetica" w:cs="Helvetica"/>
          <w:color w:val="4C4B58"/>
          <w:sz w:val="30"/>
          <w:szCs w:val="30"/>
        </w:rPr>
      </w:pPr>
      <w:r>
        <w:rPr>
          <w:rFonts w:ascii="Helvetica" w:hAnsi="Helvetica" w:cs="Helvetica"/>
          <w:color w:val="4C4B58"/>
          <w:sz w:val="30"/>
          <w:szCs w:val="30"/>
        </w:rPr>
        <w:t>Know your audience. Know your product. And then, show and tell with your online shop descriptions!</w:t>
      </w:r>
    </w:p>
    <w:p w:rsidR="0011006B" w:rsidRDefault="0011006B" w:rsidP="0011006B">
      <w:pPr>
        <w:pStyle w:val="Heading3"/>
        <w:shd w:val="clear" w:color="auto" w:fill="FFFFFF"/>
        <w:rPr>
          <w:rFonts w:ascii="Helvetica" w:hAnsi="Helvetica" w:cs="Helvetica"/>
          <w:b w:val="0"/>
          <w:bCs w:val="0"/>
          <w:color w:val="34313F"/>
        </w:rPr>
      </w:pPr>
      <w:r>
        <w:rPr>
          <w:rFonts w:ascii="Helvetica" w:hAnsi="Helvetica" w:cs="Helvetica"/>
          <w:b w:val="0"/>
          <w:bCs w:val="0"/>
          <w:color w:val="34313F"/>
        </w:rPr>
        <w:t>Devil’s advocate</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4. Justify using superlatives</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5. Appeal to your readers’ imagination</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6. Cut through rational barriers with mini-stories</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7. Seduce with sensory words</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8. Tempt with social proof</w:t>
      </w:r>
    </w:p>
    <w:p w:rsidR="00352E1F" w:rsidRDefault="00352E1F" w:rsidP="00352E1F">
      <w:pPr>
        <w:pStyle w:val="Heading3"/>
        <w:shd w:val="clear" w:color="auto" w:fill="FFFFFF"/>
        <w:spacing w:before="432" w:beforeAutospacing="0" w:after="288" w:afterAutospacing="0" w:line="300" w:lineRule="atLeast"/>
        <w:rPr>
          <w:rFonts w:ascii="Helvetica" w:hAnsi="Helvetica" w:cs="Helvetica"/>
          <w:b w:val="0"/>
          <w:bCs w:val="0"/>
          <w:color w:val="212B35"/>
          <w:sz w:val="33"/>
          <w:szCs w:val="33"/>
        </w:rPr>
      </w:pPr>
      <w:r>
        <w:rPr>
          <w:rFonts w:ascii="Helvetica" w:hAnsi="Helvetica" w:cs="Helvetica"/>
          <w:b w:val="0"/>
          <w:bCs w:val="0"/>
          <w:color w:val="212B35"/>
          <w:sz w:val="33"/>
          <w:szCs w:val="33"/>
        </w:rPr>
        <w:t xml:space="preserve">9. Make your description </w:t>
      </w:r>
      <w:proofErr w:type="spellStart"/>
      <w:r>
        <w:rPr>
          <w:rFonts w:ascii="Helvetica" w:hAnsi="Helvetica" w:cs="Helvetica"/>
          <w:b w:val="0"/>
          <w:bCs w:val="0"/>
          <w:color w:val="212B35"/>
          <w:sz w:val="33"/>
          <w:szCs w:val="33"/>
        </w:rPr>
        <w:t>scannable</w:t>
      </w:r>
      <w:proofErr w:type="spellEnd"/>
    </w:p>
    <w:p w:rsidR="00352E1F" w:rsidRDefault="00352E1F">
      <w:pPr>
        <w:rPr>
          <w:rFonts w:ascii="Helvetica" w:eastAsia="Times New Roman" w:hAnsi="Helvetica" w:cs="Helvetica"/>
          <w:color w:val="34313F"/>
          <w:sz w:val="27"/>
          <w:szCs w:val="27"/>
        </w:rPr>
      </w:pPr>
      <w:r>
        <w:rPr>
          <w:rFonts w:ascii="Helvetica" w:hAnsi="Helvetica" w:cs="Helvetica"/>
          <w:b/>
          <w:bCs/>
          <w:color w:val="34313F"/>
        </w:rPr>
        <w:br w:type="page"/>
      </w:r>
    </w:p>
    <w:p w:rsidR="00352E1F" w:rsidRDefault="0052685A" w:rsidP="00352E1F">
      <w:pPr>
        <w:spacing w:after="0" w:line="240" w:lineRule="auto"/>
      </w:pPr>
      <w:hyperlink r:id="rId6" w:history="1">
        <w:r w:rsidR="00352E1F">
          <w:rPr>
            <w:rStyle w:val="Hyperlink"/>
          </w:rPr>
          <w:t>https://www.referralcandy.com/blog/product-descriptions-that-sell/</w:t>
        </w:r>
      </w:hyperlink>
    </w:p>
    <w:p w:rsidR="00352E1F" w:rsidRDefault="00352E1F" w:rsidP="00352E1F">
      <w:pPr>
        <w:spacing w:after="0" w:line="240" w:lineRule="auto"/>
        <w:rPr>
          <w:rFonts w:ascii="Times New Roman" w:eastAsia="Times New Roman" w:hAnsi="Times New Roman" w:cs="Times New Roman"/>
          <w:sz w:val="24"/>
          <w:szCs w:val="24"/>
        </w:rPr>
      </w:pPr>
    </w:p>
    <w:p w:rsidR="00352E1F" w:rsidRPr="00352E1F" w:rsidRDefault="0052685A" w:rsidP="00352E1F">
      <w:pPr>
        <w:spacing w:after="0" w:line="240" w:lineRule="auto"/>
        <w:rPr>
          <w:rFonts w:ascii="Times New Roman" w:eastAsia="Times New Roman" w:hAnsi="Times New Roman" w:cs="Times New Roman"/>
          <w:sz w:val="24"/>
          <w:szCs w:val="24"/>
        </w:rPr>
      </w:pPr>
      <w:hyperlink r:id="rId7" w:anchor="how-to-write-product-descriptions" w:history="1">
        <w:r w:rsidR="00352E1F" w:rsidRPr="00352E1F">
          <w:rPr>
            <w:rFonts w:ascii="Open Sans" w:eastAsia="Times New Roman" w:hAnsi="Open Sans" w:cs="Times New Roman"/>
            <w:color w:val="277FC2"/>
            <w:sz w:val="24"/>
            <w:szCs w:val="24"/>
            <w:shd w:val="clear" w:color="auto" w:fill="FFFFFF"/>
          </w:rPr>
          <w:t>8 Easy Rules to Write Product Descriptions That Sell</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8" w:anchor="know-target-audience" w:history="1">
        <w:r w:rsidR="00352E1F" w:rsidRPr="00352E1F">
          <w:rPr>
            <w:rFonts w:ascii="Open Sans" w:eastAsia="Times New Roman" w:hAnsi="Open Sans" w:cs="Times New Roman"/>
            <w:color w:val="277FC2"/>
            <w:sz w:val="24"/>
            <w:szCs w:val="24"/>
          </w:rPr>
          <w:t>Know Who Your Target Audience is</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9" w:anchor="focus-product-benefits" w:history="1">
        <w:r w:rsidR="00352E1F" w:rsidRPr="00352E1F">
          <w:rPr>
            <w:rFonts w:ascii="Open Sans" w:eastAsia="Times New Roman" w:hAnsi="Open Sans" w:cs="Times New Roman"/>
            <w:color w:val="277FC2"/>
            <w:sz w:val="24"/>
            <w:szCs w:val="24"/>
          </w:rPr>
          <w:t>Focus on the Product Benefits</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0" w:anchor="storytelling-history-features" w:history="1">
        <w:r w:rsidR="00352E1F" w:rsidRPr="00352E1F">
          <w:rPr>
            <w:rFonts w:ascii="Open Sans" w:eastAsia="Times New Roman" w:hAnsi="Open Sans" w:cs="Times New Roman"/>
            <w:color w:val="277FC2"/>
            <w:sz w:val="24"/>
            <w:szCs w:val="24"/>
          </w:rPr>
          <w:t>Tell the Full Story</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1" w:anchor="natural-language-tone" w:history="1">
        <w:r w:rsidR="00352E1F" w:rsidRPr="00352E1F">
          <w:rPr>
            <w:rFonts w:ascii="Open Sans" w:eastAsia="Times New Roman" w:hAnsi="Open Sans" w:cs="Times New Roman"/>
            <w:color w:val="277FC2"/>
            <w:sz w:val="24"/>
            <w:szCs w:val="24"/>
          </w:rPr>
          <w:t>Use Natural Language and Tone</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2" w:anchor="power-words-that-sell" w:history="1">
        <w:r w:rsidR="00352E1F" w:rsidRPr="00352E1F">
          <w:rPr>
            <w:rFonts w:ascii="Open Sans" w:eastAsia="Times New Roman" w:hAnsi="Open Sans" w:cs="Times New Roman"/>
            <w:color w:val="277FC2"/>
            <w:sz w:val="24"/>
            <w:szCs w:val="24"/>
          </w:rPr>
          <w:t>Use Power Words That Sell</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3" w:anchor="easy-to-scan" w:history="1">
        <w:r w:rsidR="00352E1F" w:rsidRPr="00352E1F">
          <w:rPr>
            <w:rFonts w:ascii="Open Sans" w:eastAsia="Times New Roman" w:hAnsi="Open Sans" w:cs="Times New Roman"/>
            <w:color w:val="277FC2"/>
            <w:sz w:val="24"/>
            <w:szCs w:val="24"/>
          </w:rPr>
          <w:t>Make it Easy to Scan</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4" w:anchor="optimize-seo" w:history="1">
        <w:r w:rsidR="00352E1F" w:rsidRPr="00352E1F">
          <w:rPr>
            <w:rFonts w:ascii="Open Sans" w:eastAsia="Times New Roman" w:hAnsi="Open Sans" w:cs="Times New Roman"/>
            <w:color w:val="277FC2"/>
            <w:sz w:val="24"/>
            <w:szCs w:val="24"/>
          </w:rPr>
          <w:t>Optimize for Search Engines</w:t>
        </w:r>
      </w:hyperlink>
    </w:p>
    <w:p w:rsidR="00352E1F" w:rsidRPr="00352E1F" w:rsidRDefault="0052685A" w:rsidP="00352E1F">
      <w:pPr>
        <w:numPr>
          <w:ilvl w:val="0"/>
          <w:numId w:val="6"/>
        </w:numPr>
        <w:shd w:val="clear" w:color="auto" w:fill="FFFFFF"/>
        <w:spacing w:before="100" w:beforeAutospacing="1" w:after="60" w:line="240" w:lineRule="auto"/>
        <w:rPr>
          <w:rFonts w:ascii="Open Sans" w:eastAsia="Times New Roman" w:hAnsi="Open Sans" w:cs="Times New Roman"/>
          <w:color w:val="444444"/>
          <w:sz w:val="24"/>
          <w:szCs w:val="24"/>
        </w:rPr>
      </w:pPr>
      <w:hyperlink r:id="rId15" w:anchor="use-great-product-images" w:history="1">
        <w:r w:rsidR="00352E1F" w:rsidRPr="00352E1F">
          <w:rPr>
            <w:rFonts w:ascii="Open Sans" w:eastAsia="Times New Roman" w:hAnsi="Open Sans" w:cs="Times New Roman"/>
            <w:color w:val="277FC2"/>
            <w:sz w:val="24"/>
            <w:szCs w:val="24"/>
          </w:rPr>
          <w:t>Use Good Product Images</w:t>
        </w:r>
      </w:hyperlink>
    </w:p>
    <w:p w:rsidR="0011006B" w:rsidRDefault="0011006B" w:rsidP="0011006B">
      <w:pPr>
        <w:pStyle w:val="Heading3"/>
        <w:shd w:val="clear" w:color="auto" w:fill="FFFFFF"/>
        <w:rPr>
          <w:rFonts w:ascii="Helvetica" w:hAnsi="Helvetica" w:cs="Helvetica"/>
          <w:b w:val="0"/>
          <w:bCs w:val="0"/>
          <w:color w:val="34313F"/>
        </w:rPr>
      </w:pPr>
    </w:p>
    <w:p w:rsidR="0011006B" w:rsidRDefault="0011006B">
      <w:pPr>
        <w:rPr>
          <w:b/>
        </w:rPr>
      </w:pPr>
    </w:p>
    <w:p w:rsidR="0011006B" w:rsidRDefault="009C27CB">
      <w:pPr>
        <w:rPr>
          <w:b/>
        </w:rPr>
      </w:pPr>
      <w:r>
        <w:rPr>
          <w:b/>
        </w:rPr>
        <w:t>Security:</w:t>
      </w:r>
    </w:p>
    <w:p w:rsidR="009C27CB" w:rsidRDefault="009C27CB" w:rsidP="009C27CB">
      <w:pPr>
        <w:pStyle w:val="ListParagraph"/>
        <w:numPr>
          <w:ilvl w:val="0"/>
          <w:numId w:val="7"/>
        </w:numPr>
        <w:rPr>
          <w:b/>
        </w:rPr>
      </w:pPr>
      <w:r>
        <w:rPr>
          <w:b/>
        </w:rPr>
        <w:t>Social networking</w:t>
      </w:r>
    </w:p>
    <w:p w:rsidR="009C27CB" w:rsidRDefault="009C27CB" w:rsidP="009C27CB">
      <w:pPr>
        <w:pStyle w:val="ListParagraph"/>
        <w:numPr>
          <w:ilvl w:val="0"/>
          <w:numId w:val="7"/>
        </w:numPr>
        <w:rPr>
          <w:b/>
        </w:rPr>
      </w:pPr>
      <w:r>
        <w:rPr>
          <w:b/>
        </w:rPr>
        <w:t>Payment</w:t>
      </w:r>
    </w:p>
    <w:p w:rsidR="009C27CB" w:rsidRPr="009C27CB" w:rsidRDefault="009C27CB" w:rsidP="009C27CB">
      <w:pPr>
        <w:pStyle w:val="ListParagraph"/>
        <w:numPr>
          <w:ilvl w:val="0"/>
          <w:numId w:val="7"/>
        </w:numPr>
        <w:rPr>
          <w:b/>
        </w:rPr>
      </w:pPr>
      <w:r>
        <w:rPr>
          <w:b/>
        </w:rPr>
        <w:t>KYC</w:t>
      </w:r>
    </w:p>
    <w:p w:rsidR="0011006B" w:rsidRDefault="009C27CB">
      <w:r>
        <w:t>IT Act 2000</w:t>
      </w:r>
      <w:r w:rsidR="0052685A">
        <w:t xml:space="preserve"> &amp; amendment 2008</w:t>
      </w:r>
      <w:bookmarkStart w:id="0" w:name="_GoBack"/>
      <w:bookmarkEnd w:id="0"/>
      <w:r>
        <w:t>:</w:t>
      </w:r>
    </w:p>
    <w:p w:rsidR="009C27CB" w:rsidRPr="009C27CB" w:rsidRDefault="009C27CB" w:rsidP="009C27CB">
      <w:pPr>
        <w:numPr>
          <w:ilvl w:val="0"/>
          <w:numId w:val="8"/>
        </w:numPr>
        <w:shd w:val="clear" w:color="auto" w:fill="FFFFFF"/>
        <w:spacing w:before="100" w:beforeAutospacing="1" w:after="100" w:afterAutospacing="1" w:line="240" w:lineRule="auto"/>
        <w:rPr>
          <w:rFonts w:ascii="Open Sans" w:eastAsia="Times New Roman" w:hAnsi="Open Sans" w:cs="Times New Roman"/>
          <w:color w:val="606379"/>
          <w:sz w:val="21"/>
          <w:szCs w:val="21"/>
        </w:rPr>
      </w:pPr>
      <w:r w:rsidRPr="009C27CB">
        <w:rPr>
          <w:rFonts w:ascii="Open Sans" w:eastAsia="Times New Roman" w:hAnsi="Open Sans" w:cs="Times New Roman"/>
          <w:color w:val="606379"/>
          <w:sz w:val="21"/>
          <w:szCs w:val="21"/>
        </w:rPr>
        <w:t>the current use</w:t>
      </w:r>
    </w:p>
    <w:p w:rsidR="009C27CB" w:rsidRPr="009C27CB" w:rsidRDefault="009C27CB" w:rsidP="009C27CB">
      <w:pPr>
        <w:numPr>
          <w:ilvl w:val="0"/>
          <w:numId w:val="8"/>
        </w:numPr>
        <w:shd w:val="clear" w:color="auto" w:fill="FFFFFF"/>
        <w:spacing w:before="100" w:beforeAutospacing="1" w:after="100" w:afterAutospacing="1" w:line="240" w:lineRule="auto"/>
        <w:rPr>
          <w:rFonts w:ascii="Open Sans" w:eastAsia="Times New Roman" w:hAnsi="Open Sans" w:cs="Times New Roman"/>
          <w:color w:val="606379"/>
          <w:sz w:val="21"/>
          <w:szCs w:val="21"/>
        </w:rPr>
      </w:pPr>
      <w:r w:rsidRPr="009C27CB">
        <w:rPr>
          <w:rFonts w:ascii="Open Sans" w:eastAsia="Times New Roman" w:hAnsi="Open Sans" w:cs="Times New Roman"/>
          <w:color w:val="606379"/>
          <w:sz w:val="21"/>
          <w:szCs w:val="21"/>
        </w:rPr>
        <w:t>to validate the digital signature</w:t>
      </w:r>
    </w:p>
    <w:p w:rsidR="009C27CB" w:rsidRPr="009C27CB" w:rsidRDefault="009C27CB" w:rsidP="009C27CB">
      <w:pPr>
        <w:numPr>
          <w:ilvl w:val="0"/>
          <w:numId w:val="8"/>
        </w:numPr>
        <w:shd w:val="clear" w:color="auto" w:fill="FFFFFF"/>
        <w:spacing w:before="100" w:beforeAutospacing="1" w:after="100" w:afterAutospacing="1" w:line="240" w:lineRule="auto"/>
        <w:rPr>
          <w:rFonts w:ascii="Open Sans" w:eastAsia="Times New Roman" w:hAnsi="Open Sans" w:cs="Times New Roman"/>
          <w:color w:val="606379"/>
          <w:sz w:val="21"/>
          <w:szCs w:val="21"/>
        </w:rPr>
      </w:pPr>
      <w:r w:rsidRPr="009C27CB">
        <w:rPr>
          <w:rFonts w:ascii="Open Sans" w:eastAsia="Times New Roman" w:hAnsi="Open Sans" w:cs="Times New Roman"/>
          <w:color w:val="606379"/>
          <w:sz w:val="21"/>
          <w:szCs w:val="21"/>
        </w:rPr>
        <w:t>to make the IP address owner accountable</w:t>
      </w:r>
    </w:p>
    <w:p w:rsidR="009C27CB" w:rsidRPr="009C27CB" w:rsidRDefault="009C27CB" w:rsidP="009C27CB">
      <w:pPr>
        <w:numPr>
          <w:ilvl w:val="0"/>
          <w:numId w:val="8"/>
        </w:numPr>
        <w:shd w:val="clear" w:color="auto" w:fill="FFFFFF"/>
        <w:spacing w:before="100" w:beforeAutospacing="1" w:after="100" w:afterAutospacing="1" w:line="240" w:lineRule="auto"/>
        <w:rPr>
          <w:rFonts w:ascii="Open Sans" w:eastAsia="Times New Roman" w:hAnsi="Open Sans" w:cs="Times New Roman"/>
          <w:color w:val="606379"/>
          <w:sz w:val="21"/>
          <w:szCs w:val="21"/>
        </w:rPr>
      </w:pPr>
      <w:r w:rsidRPr="009C27CB">
        <w:rPr>
          <w:rFonts w:ascii="Open Sans" w:eastAsia="Times New Roman" w:hAnsi="Open Sans" w:cs="Times New Roman"/>
          <w:color w:val="606379"/>
          <w:sz w:val="21"/>
          <w:szCs w:val="21"/>
        </w:rPr>
        <w:t>impose liability for data breaches</w:t>
      </w:r>
    </w:p>
    <w:p w:rsidR="009C27CB" w:rsidRDefault="009C27CB" w:rsidP="009C27CB">
      <w:pPr>
        <w:pStyle w:val="Heading2"/>
        <w:shd w:val="clear" w:color="auto" w:fill="FFFFFF"/>
        <w:spacing w:before="0" w:beforeAutospacing="0" w:after="120" w:afterAutospacing="0"/>
        <w:rPr>
          <w:rFonts w:ascii="Open Sans" w:hAnsi="Open Sans"/>
          <w:color w:val="606379"/>
        </w:rPr>
      </w:pPr>
      <w:r>
        <w:rPr>
          <w:rFonts w:ascii="Open Sans" w:hAnsi="Open Sans"/>
          <w:color w:val="606379"/>
        </w:rPr>
        <w:t>How to Prevent Cyber Crime?</w:t>
      </w:r>
    </w:p>
    <w:p w:rsidR="009C27CB" w:rsidRDefault="009C27CB" w:rsidP="009C27CB">
      <w:pPr>
        <w:pStyle w:val="NormalWeb"/>
        <w:shd w:val="clear" w:color="auto" w:fill="FFFFFF"/>
        <w:spacing w:before="0" w:beforeAutospacing="0" w:after="240" w:afterAutospacing="0"/>
        <w:rPr>
          <w:rFonts w:ascii="Open Sans" w:hAnsi="Open Sans"/>
          <w:color w:val="606379"/>
          <w:sz w:val="21"/>
          <w:szCs w:val="21"/>
        </w:rPr>
      </w:pPr>
      <w:r>
        <w:rPr>
          <w:rFonts w:ascii="Open Sans" w:hAnsi="Open Sans"/>
          <w:color w:val="606379"/>
          <w:sz w:val="21"/>
          <w:szCs w:val="21"/>
        </w:rPr>
        <w:t>No doubt that the cybersecurity laws or cyber laws in India provide protection from cybercrime. However, prevention is always better than cure. Therefore, one should take the following steps for preventing a cybercrime:</w:t>
      </w:r>
    </w:p>
    <w:p w:rsidR="009C27CB" w:rsidRDefault="009C27CB" w:rsidP="009C27CB">
      <w:pPr>
        <w:numPr>
          <w:ilvl w:val="0"/>
          <w:numId w:val="9"/>
        </w:numPr>
        <w:shd w:val="clear" w:color="auto" w:fill="FFFFFF"/>
        <w:spacing w:before="100" w:beforeAutospacing="1" w:after="100" w:afterAutospacing="1" w:line="240" w:lineRule="auto"/>
        <w:rPr>
          <w:rFonts w:ascii="Open Sans" w:hAnsi="Open Sans"/>
          <w:color w:val="606379"/>
          <w:sz w:val="21"/>
          <w:szCs w:val="21"/>
        </w:rPr>
      </w:pPr>
      <w:r>
        <w:rPr>
          <w:rStyle w:val="Strong"/>
          <w:rFonts w:ascii="Open Sans" w:hAnsi="Open Sans"/>
          <w:color w:val="606379"/>
          <w:sz w:val="21"/>
          <w:szCs w:val="21"/>
        </w:rPr>
        <w:t>Unsolicited text message</w:t>
      </w:r>
      <w:r>
        <w:rPr>
          <w:rFonts w:ascii="Open Sans" w:hAnsi="Open Sans"/>
          <w:color w:val="606379"/>
          <w:sz w:val="21"/>
          <w:szCs w:val="21"/>
        </w:rPr>
        <w:t> - We all get text messages from an unknown number. One should be cautious and try to avoid responding to text messages or automated voice messages from an unknown number.</w:t>
      </w:r>
    </w:p>
    <w:p w:rsidR="009C27CB" w:rsidRDefault="009C27CB" w:rsidP="009C27CB">
      <w:pPr>
        <w:numPr>
          <w:ilvl w:val="0"/>
          <w:numId w:val="9"/>
        </w:numPr>
        <w:shd w:val="clear" w:color="auto" w:fill="FFFFFF"/>
        <w:spacing w:before="100" w:beforeAutospacing="1" w:after="100" w:afterAutospacing="1" w:line="240" w:lineRule="auto"/>
        <w:rPr>
          <w:rFonts w:ascii="Open Sans" w:hAnsi="Open Sans"/>
          <w:color w:val="606379"/>
          <w:sz w:val="21"/>
          <w:szCs w:val="21"/>
        </w:rPr>
      </w:pPr>
      <w:r>
        <w:rPr>
          <w:rStyle w:val="Strong"/>
          <w:rFonts w:ascii="Open Sans" w:hAnsi="Open Sans"/>
          <w:color w:val="606379"/>
          <w:sz w:val="21"/>
          <w:szCs w:val="21"/>
        </w:rPr>
        <w:t>Downloads on the mobile phone</w:t>
      </w:r>
      <w:r>
        <w:rPr>
          <w:rFonts w:ascii="Open Sans" w:hAnsi="Open Sans"/>
          <w:color w:val="606379"/>
          <w:sz w:val="21"/>
          <w:szCs w:val="21"/>
        </w:rPr>
        <w:t> - Download everything on the mobile phone from a trustworthy source only.</w:t>
      </w:r>
    </w:p>
    <w:p w:rsidR="009C27CB" w:rsidRDefault="009C27CB" w:rsidP="009C27CB">
      <w:pPr>
        <w:numPr>
          <w:ilvl w:val="0"/>
          <w:numId w:val="9"/>
        </w:numPr>
        <w:shd w:val="clear" w:color="auto" w:fill="FFFFFF"/>
        <w:spacing w:before="100" w:beforeAutospacing="1" w:after="100" w:afterAutospacing="1" w:line="240" w:lineRule="auto"/>
        <w:rPr>
          <w:rFonts w:ascii="Open Sans" w:hAnsi="Open Sans"/>
          <w:color w:val="606379"/>
          <w:sz w:val="21"/>
          <w:szCs w:val="21"/>
        </w:rPr>
      </w:pPr>
      <w:r>
        <w:rPr>
          <w:rStyle w:val="Strong"/>
          <w:rFonts w:ascii="Open Sans" w:hAnsi="Open Sans"/>
          <w:color w:val="606379"/>
          <w:sz w:val="21"/>
          <w:szCs w:val="21"/>
        </w:rPr>
        <w:t>Rating and feedback </w:t>
      </w:r>
      <w:r>
        <w:rPr>
          <w:rFonts w:ascii="Open Sans" w:hAnsi="Open Sans"/>
          <w:color w:val="606379"/>
          <w:sz w:val="21"/>
          <w:szCs w:val="21"/>
        </w:rPr>
        <w:t>- Always check for the seller’s rating and feedback of customers for the seller. Be sure that you are checking current feedbacks. Also, beware of feedbacks that are 100% seller favoring or have an entry on the same date.</w:t>
      </w:r>
    </w:p>
    <w:p w:rsidR="009C27CB" w:rsidRDefault="009C27CB" w:rsidP="009C27CB">
      <w:pPr>
        <w:numPr>
          <w:ilvl w:val="0"/>
          <w:numId w:val="9"/>
        </w:numPr>
        <w:shd w:val="clear" w:color="auto" w:fill="FFFFFF"/>
        <w:spacing w:before="100" w:beforeAutospacing="1" w:after="100" w:afterAutospacing="1" w:line="240" w:lineRule="auto"/>
        <w:rPr>
          <w:rFonts w:ascii="Open Sans" w:hAnsi="Open Sans"/>
          <w:color w:val="606379"/>
          <w:sz w:val="21"/>
          <w:szCs w:val="21"/>
        </w:rPr>
      </w:pPr>
      <w:r>
        <w:rPr>
          <w:rStyle w:val="Strong"/>
          <w:rFonts w:ascii="Open Sans" w:hAnsi="Open Sans"/>
          <w:color w:val="606379"/>
          <w:sz w:val="21"/>
          <w:szCs w:val="21"/>
        </w:rPr>
        <w:t>Personal Information Request </w:t>
      </w:r>
      <w:r>
        <w:rPr>
          <w:rFonts w:ascii="Open Sans" w:hAnsi="Open Sans"/>
          <w:color w:val="606379"/>
          <w:sz w:val="21"/>
          <w:szCs w:val="21"/>
        </w:rPr>
        <w:t xml:space="preserve">- Everyone must have received a call or mail. In which, the person on the other side asks for personal information. This includes your card CVV or </w:t>
      </w:r>
      <w:proofErr w:type="gramStart"/>
      <w:r>
        <w:rPr>
          <w:rFonts w:ascii="Open Sans" w:hAnsi="Open Sans"/>
          <w:color w:val="606379"/>
          <w:sz w:val="21"/>
          <w:szCs w:val="21"/>
        </w:rPr>
        <w:t>an</w:t>
      </w:r>
      <w:proofErr w:type="gramEnd"/>
      <w:r>
        <w:rPr>
          <w:rFonts w:ascii="Open Sans" w:hAnsi="Open Sans"/>
          <w:color w:val="606379"/>
          <w:sz w:val="21"/>
          <w:szCs w:val="21"/>
        </w:rPr>
        <w:t xml:space="preserve"> mail containing an attachment, which requires you to click on embedded links. Be sure to never respond to such emails or calls.</w:t>
      </w:r>
    </w:p>
    <w:p w:rsidR="009C27CB" w:rsidRDefault="009C27CB"/>
    <w:sectPr w:rsidR="009C2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50B87"/>
    <w:multiLevelType w:val="multilevel"/>
    <w:tmpl w:val="F0EC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5451D"/>
    <w:multiLevelType w:val="multilevel"/>
    <w:tmpl w:val="48E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04AD5"/>
    <w:multiLevelType w:val="multilevel"/>
    <w:tmpl w:val="0FF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2588C"/>
    <w:multiLevelType w:val="multilevel"/>
    <w:tmpl w:val="9B9A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50D73"/>
    <w:multiLevelType w:val="multilevel"/>
    <w:tmpl w:val="32C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246DD"/>
    <w:multiLevelType w:val="multilevel"/>
    <w:tmpl w:val="882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4743F"/>
    <w:multiLevelType w:val="multilevel"/>
    <w:tmpl w:val="C7A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73C3D"/>
    <w:multiLevelType w:val="hybridMultilevel"/>
    <w:tmpl w:val="35B2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33D41"/>
    <w:multiLevelType w:val="multilevel"/>
    <w:tmpl w:val="61C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56"/>
    <w:rsid w:val="00066F56"/>
    <w:rsid w:val="0011006B"/>
    <w:rsid w:val="00352E1F"/>
    <w:rsid w:val="00370186"/>
    <w:rsid w:val="004258C3"/>
    <w:rsid w:val="0052685A"/>
    <w:rsid w:val="009C193E"/>
    <w:rsid w:val="009C27CB"/>
    <w:rsid w:val="00AB1451"/>
    <w:rsid w:val="00DB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A892C-EA63-41B6-98E5-4FE35A4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6F56"/>
    <w:rPr>
      <w:b/>
      <w:bCs/>
    </w:rPr>
  </w:style>
  <w:style w:type="character" w:customStyle="1" w:styleId="Heading2Char">
    <w:name w:val="Heading 2 Char"/>
    <w:basedOn w:val="DefaultParagraphFont"/>
    <w:link w:val="Heading2"/>
    <w:uiPriority w:val="9"/>
    <w:rsid w:val="001100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06B"/>
    <w:rPr>
      <w:rFonts w:ascii="Times New Roman" w:eastAsia="Times New Roman" w:hAnsi="Times New Roman" w:cs="Times New Roman"/>
      <w:b/>
      <w:bCs/>
      <w:sz w:val="27"/>
      <w:szCs w:val="27"/>
    </w:rPr>
  </w:style>
  <w:style w:type="paragraph" w:customStyle="1" w:styleId="pdf-mockup-title">
    <w:name w:val="pdf-mockup-title"/>
    <w:basedOn w:val="Normal"/>
    <w:rsid w:val="00110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110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110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00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06B"/>
    <w:rPr>
      <w:color w:val="0000FF"/>
      <w:u w:val="single"/>
    </w:rPr>
  </w:style>
  <w:style w:type="character" w:styleId="Emphasis">
    <w:name w:val="Emphasis"/>
    <w:basedOn w:val="DefaultParagraphFont"/>
    <w:uiPriority w:val="20"/>
    <w:qFormat/>
    <w:rsid w:val="0011006B"/>
    <w:rPr>
      <w:i/>
      <w:iCs/>
    </w:rPr>
  </w:style>
  <w:style w:type="paragraph" w:styleId="z-TopofForm">
    <w:name w:val="HTML Top of Form"/>
    <w:basedOn w:val="Normal"/>
    <w:next w:val="Normal"/>
    <w:link w:val="z-TopofFormChar"/>
    <w:hidden/>
    <w:uiPriority w:val="99"/>
    <w:semiHidden/>
    <w:unhideWhenUsed/>
    <w:rsid w:val="001100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006B"/>
    <w:rPr>
      <w:rFonts w:ascii="Arial" w:eastAsia="Times New Roman" w:hAnsi="Arial" w:cs="Arial"/>
      <w:vanish/>
      <w:sz w:val="16"/>
      <w:szCs w:val="16"/>
    </w:rPr>
  </w:style>
  <w:style w:type="character" w:customStyle="1" w:styleId="mktobuttonwrap">
    <w:name w:val="mktobuttonwrap"/>
    <w:basedOn w:val="DefaultParagraphFont"/>
    <w:rsid w:val="0011006B"/>
  </w:style>
  <w:style w:type="paragraph" w:styleId="z-BottomofForm">
    <w:name w:val="HTML Bottom of Form"/>
    <w:basedOn w:val="Normal"/>
    <w:next w:val="Normal"/>
    <w:link w:val="z-BottomofFormChar"/>
    <w:hidden/>
    <w:uiPriority w:val="99"/>
    <w:semiHidden/>
    <w:unhideWhenUsed/>
    <w:rsid w:val="001100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006B"/>
    <w:rPr>
      <w:rFonts w:ascii="Arial" w:eastAsia="Times New Roman" w:hAnsi="Arial" w:cs="Arial"/>
      <w:vanish/>
      <w:sz w:val="16"/>
      <w:szCs w:val="16"/>
    </w:rPr>
  </w:style>
  <w:style w:type="paragraph" w:styleId="ListParagraph">
    <w:name w:val="List Paragraph"/>
    <w:basedOn w:val="Normal"/>
    <w:uiPriority w:val="34"/>
    <w:qFormat/>
    <w:rsid w:val="009C2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0800">
      <w:bodyDiv w:val="1"/>
      <w:marLeft w:val="0"/>
      <w:marRight w:val="0"/>
      <w:marTop w:val="0"/>
      <w:marBottom w:val="0"/>
      <w:divBdr>
        <w:top w:val="none" w:sz="0" w:space="0" w:color="auto"/>
        <w:left w:val="none" w:sz="0" w:space="0" w:color="auto"/>
        <w:bottom w:val="none" w:sz="0" w:space="0" w:color="auto"/>
        <w:right w:val="none" w:sz="0" w:space="0" w:color="auto"/>
      </w:divBdr>
    </w:div>
    <w:div w:id="197669620">
      <w:bodyDiv w:val="1"/>
      <w:marLeft w:val="0"/>
      <w:marRight w:val="0"/>
      <w:marTop w:val="0"/>
      <w:marBottom w:val="0"/>
      <w:divBdr>
        <w:top w:val="none" w:sz="0" w:space="0" w:color="auto"/>
        <w:left w:val="none" w:sz="0" w:space="0" w:color="auto"/>
        <w:bottom w:val="none" w:sz="0" w:space="0" w:color="auto"/>
        <w:right w:val="none" w:sz="0" w:space="0" w:color="auto"/>
      </w:divBdr>
    </w:div>
    <w:div w:id="303891561">
      <w:bodyDiv w:val="1"/>
      <w:marLeft w:val="0"/>
      <w:marRight w:val="0"/>
      <w:marTop w:val="0"/>
      <w:marBottom w:val="0"/>
      <w:divBdr>
        <w:top w:val="none" w:sz="0" w:space="0" w:color="auto"/>
        <w:left w:val="none" w:sz="0" w:space="0" w:color="auto"/>
        <w:bottom w:val="none" w:sz="0" w:space="0" w:color="auto"/>
        <w:right w:val="none" w:sz="0" w:space="0" w:color="auto"/>
      </w:divBdr>
      <w:divsChild>
        <w:div w:id="738945141">
          <w:marLeft w:val="0"/>
          <w:marRight w:val="0"/>
          <w:marTop w:val="0"/>
          <w:marBottom w:val="0"/>
          <w:divBdr>
            <w:top w:val="none" w:sz="0" w:space="0" w:color="auto"/>
            <w:left w:val="none" w:sz="0" w:space="0" w:color="auto"/>
            <w:bottom w:val="none" w:sz="0" w:space="0" w:color="auto"/>
            <w:right w:val="none" w:sz="0" w:space="0" w:color="auto"/>
          </w:divBdr>
          <w:divsChild>
            <w:div w:id="631177753">
              <w:marLeft w:val="0"/>
              <w:marRight w:val="0"/>
              <w:marTop w:val="0"/>
              <w:marBottom w:val="0"/>
              <w:divBdr>
                <w:top w:val="none" w:sz="0" w:space="0" w:color="auto"/>
                <w:left w:val="none" w:sz="0" w:space="0" w:color="auto"/>
                <w:bottom w:val="none" w:sz="0" w:space="0" w:color="auto"/>
                <w:right w:val="none" w:sz="0" w:space="0" w:color="auto"/>
              </w:divBdr>
              <w:divsChild>
                <w:div w:id="1072654714">
                  <w:marLeft w:val="0"/>
                  <w:marRight w:val="0"/>
                  <w:marTop w:val="0"/>
                  <w:marBottom w:val="0"/>
                  <w:divBdr>
                    <w:top w:val="none" w:sz="0" w:space="0" w:color="auto"/>
                    <w:left w:val="none" w:sz="0" w:space="0" w:color="auto"/>
                    <w:bottom w:val="none" w:sz="0" w:space="0" w:color="auto"/>
                    <w:right w:val="none" w:sz="0" w:space="0" w:color="auto"/>
                  </w:divBdr>
                </w:div>
              </w:divsChild>
            </w:div>
            <w:div w:id="59406853">
              <w:marLeft w:val="0"/>
              <w:marRight w:val="0"/>
              <w:marTop w:val="0"/>
              <w:marBottom w:val="0"/>
              <w:divBdr>
                <w:top w:val="none" w:sz="0" w:space="0" w:color="auto"/>
                <w:left w:val="none" w:sz="0" w:space="0" w:color="auto"/>
                <w:bottom w:val="none" w:sz="0" w:space="0" w:color="auto"/>
                <w:right w:val="none" w:sz="0" w:space="0" w:color="auto"/>
              </w:divBdr>
            </w:div>
          </w:divsChild>
        </w:div>
        <w:div w:id="1443918513">
          <w:marLeft w:val="0"/>
          <w:marRight w:val="0"/>
          <w:marTop w:val="0"/>
          <w:marBottom w:val="0"/>
          <w:divBdr>
            <w:top w:val="none" w:sz="0" w:space="0" w:color="auto"/>
            <w:left w:val="none" w:sz="0" w:space="0" w:color="auto"/>
            <w:bottom w:val="none" w:sz="0" w:space="0" w:color="auto"/>
            <w:right w:val="none" w:sz="0" w:space="0" w:color="auto"/>
          </w:divBdr>
          <w:divsChild>
            <w:div w:id="2036687578">
              <w:marLeft w:val="0"/>
              <w:marRight w:val="0"/>
              <w:marTop w:val="0"/>
              <w:marBottom w:val="0"/>
              <w:divBdr>
                <w:top w:val="none" w:sz="0" w:space="0" w:color="auto"/>
                <w:left w:val="none" w:sz="0" w:space="0" w:color="auto"/>
                <w:bottom w:val="none" w:sz="0" w:space="0" w:color="auto"/>
                <w:right w:val="none" w:sz="0" w:space="0" w:color="auto"/>
              </w:divBdr>
            </w:div>
            <w:div w:id="29079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2191517">
      <w:bodyDiv w:val="1"/>
      <w:marLeft w:val="0"/>
      <w:marRight w:val="0"/>
      <w:marTop w:val="0"/>
      <w:marBottom w:val="0"/>
      <w:divBdr>
        <w:top w:val="none" w:sz="0" w:space="0" w:color="auto"/>
        <w:left w:val="none" w:sz="0" w:space="0" w:color="auto"/>
        <w:bottom w:val="none" w:sz="0" w:space="0" w:color="auto"/>
        <w:right w:val="none" w:sz="0" w:space="0" w:color="auto"/>
      </w:divBdr>
    </w:div>
    <w:div w:id="488794506">
      <w:bodyDiv w:val="1"/>
      <w:marLeft w:val="0"/>
      <w:marRight w:val="0"/>
      <w:marTop w:val="0"/>
      <w:marBottom w:val="0"/>
      <w:divBdr>
        <w:top w:val="none" w:sz="0" w:space="0" w:color="auto"/>
        <w:left w:val="none" w:sz="0" w:space="0" w:color="auto"/>
        <w:bottom w:val="none" w:sz="0" w:space="0" w:color="auto"/>
        <w:right w:val="none" w:sz="0" w:space="0" w:color="auto"/>
      </w:divBdr>
    </w:div>
    <w:div w:id="490948701">
      <w:bodyDiv w:val="1"/>
      <w:marLeft w:val="0"/>
      <w:marRight w:val="0"/>
      <w:marTop w:val="0"/>
      <w:marBottom w:val="0"/>
      <w:divBdr>
        <w:top w:val="none" w:sz="0" w:space="0" w:color="auto"/>
        <w:left w:val="none" w:sz="0" w:space="0" w:color="auto"/>
        <w:bottom w:val="none" w:sz="0" w:space="0" w:color="auto"/>
        <w:right w:val="none" w:sz="0" w:space="0" w:color="auto"/>
      </w:divBdr>
    </w:div>
    <w:div w:id="495196512">
      <w:bodyDiv w:val="1"/>
      <w:marLeft w:val="0"/>
      <w:marRight w:val="0"/>
      <w:marTop w:val="0"/>
      <w:marBottom w:val="0"/>
      <w:divBdr>
        <w:top w:val="none" w:sz="0" w:space="0" w:color="auto"/>
        <w:left w:val="none" w:sz="0" w:space="0" w:color="auto"/>
        <w:bottom w:val="none" w:sz="0" w:space="0" w:color="auto"/>
        <w:right w:val="none" w:sz="0" w:space="0" w:color="auto"/>
      </w:divBdr>
    </w:div>
    <w:div w:id="563413610">
      <w:bodyDiv w:val="1"/>
      <w:marLeft w:val="0"/>
      <w:marRight w:val="0"/>
      <w:marTop w:val="0"/>
      <w:marBottom w:val="0"/>
      <w:divBdr>
        <w:top w:val="none" w:sz="0" w:space="0" w:color="auto"/>
        <w:left w:val="none" w:sz="0" w:space="0" w:color="auto"/>
        <w:bottom w:val="none" w:sz="0" w:space="0" w:color="auto"/>
        <w:right w:val="none" w:sz="0" w:space="0" w:color="auto"/>
      </w:divBdr>
    </w:div>
    <w:div w:id="578833507">
      <w:bodyDiv w:val="1"/>
      <w:marLeft w:val="0"/>
      <w:marRight w:val="0"/>
      <w:marTop w:val="0"/>
      <w:marBottom w:val="0"/>
      <w:divBdr>
        <w:top w:val="none" w:sz="0" w:space="0" w:color="auto"/>
        <w:left w:val="none" w:sz="0" w:space="0" w:color="auto"/>
        <w:bottom w:val="none" w:sz="0" w:space="0" w:color="auto"/>
        <w:right w:val="none" w:sz="0" w:space="0" w:color="auto"/>
      </w:divBdr>
    </w:div>
    <w:div w:id="610747430">
      <w:bodyDiv w:val="1"/>
      <w:marLeft w:val="0"/>
      <w:marRight w:val="0"/>
      <w:marTop w:val="0"/>
      <w:marBottom w:val="0"/>
      <w:divBdr>
        <w:top w:val="none" w:sz="0" w:space="0" w:color="auto"/>
        <w:left w:val="none" w:sz="0" w:space="0" w:color="auto"/>
        <w:bottom w:val="none" w:sz="0" w:space="0" w:color="auto"/>
        <w:right w:val="none" w:sz="0" w:space="0" w:color="auto"/>
      </w:divBdr>
    </w:div>
    <w:div w:id="816191162">
      <w:bodyDiv w:val="1"/>
      <w:marLeft w:val="0"/>
      <w:marRight w:val="0"/>
      <w:marTop w:val="0"/>
      <w:marBottom w:val="0"/>
      <w:divBdr>
        <w:top w:val="none" w:sz="0" w:space="0" w:color="auto"/>
        <w:left w:val="none" w:sz="0" w:space="0" w:color="auto"/>
        <w:bottom w:val="none" w:sz="0" w:space="0" w:color="auto"/>
        <w:right w:val="none" w:sz="0" w:space="0" w:color="auto"/>
      </w:divBdr>
    </w:div>
    <w:div w:id="905991691">
      <w:bodyDiv w:val="1"/>
      <w:marLeft w:val="0"/>
      <w:marRight w:val="0"/>
      <w:marTop w:val="0"/>
      <w:marBottom w:val="0"/>
      <w:divBdr>
        <w:top w:val="none" w:sz="0" w:space="0" w:color="auto"/>
        <w:left w:val="none" w:sz="0" w:space="0" w:color="auto"/>
        <w:bottom w:val="none" w:sz="0" w:space="0" w:color="auto"/>
        <w:right w:val="none" w:sz="0" w:space="0" w:color="auto"/>
      </w:divBdr>
      <w:divsChild>
        <w:div w:id="935403003">
          <w:marLeft w:val="0"/>
          <w:marRight w:val="0"/>
          <w:marTop w:val="0"/>
          <w:marBottom w:val="0"/>
          <w:divBdr>
            <w:top w:val="none" w:sz="0" w:space="0" w:color="auto"/>
            <w:left w:val="none" w:sz="0" w:space="0" w:color="auto"/>
            <w:bottom w:val="none" w:sz="0" w:space="0" w:color="auto"/>
            <w:right w:val="none" w:sz="0" w:space="0" w:color="auto"/>
          </w:divBdr>
          <w:divsChild>
            <w:div w:id="576525642">
              <w:marLeft w:val="0"/>
              <w:marRight w:val="0"/>
              <w:marTop w:val="0"/>
              <w:marBottom w:val="0"/>
              <w:divBdr>
                <w:top w:val="none" w:sz="0" w:space="0" w:color="auto"/>
                <w:left w:val="none" w:sz="0" w:space="0" w:color="auto"/>
                <w:bottom w:val="none" w:sz="0" w:space="0" w:color="auto"/>
                <w:right w:val="none" w:sz="0" w:space="0" w:color="auto"/>
              </w:divBdr>
              <w:divsChild>
                <w:div w:id="2001694462">
                  <w:marLeft w:val="0"/>
                  <w:marRight w:val="0"/>
                  <w:marTop w:val="0"/>
                  <w:marBottom w:val="0"/>
                  <w:divBdr>
                    <w:top w:val="none" w:sz="0" w:space="0" w:color="auto"/>
                    <w:left w:val="none" w:sz="0" w:space="0" w:color="auto"/>
                    <w:bottom w:val="none" w:sz="0" w:space="0" w:color="auto"/>
                    <w:right w:val="none" w:sz="0" w:space="0" w:color="auto"/>
                  </w:divBdr>
                </w:div>
              </w:divsChild>
            </w:div>
            <w:div w:id="952787059">
              <w:marLeft w:val="0"/>
              <w:marRight w:val="0"/>
              <w:marTop w:val="0"/>
              <w:marBottom w:val="0"/>
              <w:divBdr>
                <w:top w:val="none" w:sz="0" w:space="0" w:color="auto"/>
                <w:left w:val="none" w:sz="0" w:space="0" w:color="auto"/>
                <w:bottom w:val="none" w:sz="0" w:space="0" w:color="auto"/>
                <w:right w:val="none" w:sz="0" w:space="0" w:color="auto"/>
              </w:divBdr>
            </w:div>
          </w:divsChild>
        </w:div>
        <w:div w:id="254823818">
          <w:marLeft w:val="0"/>
          <w:marRight w:val="0"/>
          <w:marTop w:val="0"/>
          <w:marBottom w:val="0"/>
          <w:divBdr>
            <w:top w:val="none" w:sz="0" w:space="0" w:color="auto"/>
            <w:left w:val="none" w:sz="0" w:space="0" w:color="auto"/>
            <w:bottom w:val="none" w:sz="0" w:space="0" w:color="auto"/>
            <w:right w:val="none" w:sz="0" w:space="0" w:color="auto"/>
          </w:divBdr>
          <w:divsChild>
            <w:div w:id="1207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8981">
      <w:bodyDiv w:val="1"/>
      <w:marLeft w:val="0"/>
      <w:marRight w:val="0"/>
      <w:marTop w:val="0"/>
      <w:marBottom w:val="0"/>
      <w:divBdr>
        <w:top w:val="none" w:sz="0" w:space="0" w:color="auto"/>
        <w:left w:val="none" w:sz="0" w:space="0" w:color="auto"/>
        <w:bottom w:val="none" w:sz="0" w:space="0" w:color="auto"/>
        <w:right w:val="none" w:sz="0" w:space="0" w:color="auto"/>
      </w:divBdr>
    </w:div>
    <w:div w:id="1053625641">
      <w:bodyDiv w:val="1"/>
      <w:marLeft w:val="0"/>
      <w:marRight w:val="0"/>
      <w:marTop w:val="0"/>
      <w:marBottom w:val="0"/>
      <w:divBdr>
        <w:top w:val="none" w:sz="0" w:space="0" w:color="auto"/>
        <w:left w:val="none" w:sz="0" w:space="0" w:color="auto"/>
        <w:bottom w:val="none" w:sz="0" w:space="0" w:color="auto"/>
        <w:right w:val="none" w:sz="0" w:space="0" w:color="auto"/>
      </w:divBdr>
      <w:divsChild>
        <w:div w:id="333385362">
          <w:marLeft w:val="0"/>
          <w:marRight w:val="0"/>
          <w:marTop w:val="0"/>
          <w:marBottom w:val="0"/>
          <w:divBdr>
            <w:top w:val="none" w:sz="0" w:space="0" w:color="auto"/>
            <w:left w:val="none" w:sz="0" w:space="0" w:color="auto"/>
            <w:bottom w:val="none" w:sz="0" w:space="0" w:color="auto"/>
            <w:right w:val="none" w:sz="0" w:space="0" w:color="auto"/>
          </w:divBdr>
          <w:divsChild>
            <w:div w:id="301353981">
              <w:marLeft w:val="0"/>
              <w:marRight w:val="0"/>
              <w:marTop w:val="0"/>
              <w:marBottom w:val="0"/>
              <w:divBdr>
                <w:top w:val="none" w:sz="0" w:space="0" w:color="auto"/>
                <w:left w:val="none" w:sz="0" w:space="0" w:color="auto"/>
                <w:bottom w:val="none" w:sz="0" w:space="0" w:color="auto"/>
                <w:right w:val="none" w:sz="0" w:space="0" w:color="auto"/>
              </w:divBdr>
              <w:divsChild>
                <w:div w:id="1926449384">
                  <w:marLeft w:val="0"/>
                  <w:marRight w:val="0"/>
                  <w:marTop w:val="0"/>
                  <w:marBottom w:val="0"/>
                  <w:divBdr>
                    <w:top w:val="none" w:sz="0" w:space="0" w:color="auto"/>
                    <w:left w:val="none" w:sz="0" w:space="0" w:color="auto"/>
                    <w:bottom w:val="none" w:sz="0" w:space="0" w:color="auto"/>
                    <w:right w:val="none" w:sz="0" w:space="0" w:color="auto"/>
                  </w:divBdr>
                </w:div>
              </w:divsChild>
            </w:div>
            <w:div w:id="1265189700">
              <w:marLeft w:val="0"/>
              <w:marRight w:val="0"/>
              <w:marTop w:val="0"/>
              <w:marBottom w:val="0"/>
              <w:divBdr>
                <w:top w:val="none" w:sz="0" w:space="0" w:color="auto"/>
                <w:left w:val="none" w:sz="0" w:space="0" w:color="auto"/>
                <w:bottom w:val="none" w:sz="0" w:space="0" w:color="auto"/>
                <w:right w:val="none" w:sz="0" w:space="0" w:color="auto"/>
              </w:divBdr>
            </w:div>
          </w:divsChild>
        </w:div>
        <w:div w:id="285237870">
          <w:marLeft w:val="0"/>
          <w:marRight w:val="0"/>
          <w:marTop w:val="0"/>
          <w:marBottom w:val="0"/>
          <w:divBdr>
            <w:top w:val="none" w:sz="0" w:space="0" w:color="auto"/>
            <w:left w:val="none" w:sz="0" w:space="0" w:color="auto"/>
            <w:bottom w:val="none" w:sz="0" w:space="0" w:color="auto"/>
            <w:right w:val="none" w:sz="0" w:space="0" w:color="auto"/>
          </w:divBdr>
          <w:divsChild>
            <w:div w:id="2063140845">
              <w:marLeft w:val="0"/>
              <w:marRight w:val="0"/>
              <w:marTop w:val="0"/>
              <w:marBottom w:val="0"/>
              <w:divBdr>
                <w:top w:val="none" w:sz="0" w:space="0" w:color="auto"/>
                <w:left w:val="none" w:sz="0" w:space="0" w:color="auto"/>
                <w:bottom w:val="none" w:sz="0" w:space="0" w:color="auto"/>
                <w:right w:val="none" w:sz="0" w:space="0" w:color="auto"/>
              </w:divBdr>
            </w:div>
            <w:div w:id="136533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3634242">
              <w:marLeft w:val="0"/>
              <w:marRight w:val="0"/>
              <w:marTop w:val="0"/>
              <w:marBottom w:val="0"/>
              <w:divBdr>
                <w:top w:val="none" w:sz="0" w:space="0" w:color="auto"/>
                <w:left w:val="none" w:sz="0" w:space="0" w:color="auto"/>
                <w:bottom w:val="none" w:sz="0" w:space="0" w:color="auto"/>
                <w:right w:val="none" w:sz="0" w:space="0" w:color="auto"/>
              </w:divBdr>
              <w:divsChild>
                <w:div w:id="1126780574">
                  <w:marLeft w:val="0"/>
                  <w:marRight w:val="0"/>
                  <w:marTop w:val="0"/>
                  <w:marBottom w:val="0"/>
                  <w:divBdr>
                    <w:top w:val="none" w:sz="0" w:space="0" w:color="auto"/>
                    <w:left w:val="none" w:sz="0" w:space="0" w:color="auto"/>
                    <w:bottom w:val="none" w:sz="0" w:space="0" w:color="auto"/>
                    <w:right w:val="none" w:sz="0" w:space="0" w:color="auto"/>
                  </w:divBdr>
                  <w:divsChild>
                    <w:div w:id="46884629">
                      <w:marLeft w:val="0"/>
                      <w:marRight w:val="0"/>
                      <w:marTop w:val="0"/>
                      <w:marBottom w:val="0"/>
                      <w:divBdr>
                        <w:top w:val="none" w:sz="0" w:space="0" w:color="auto"/>
                        <w:left w:val="none" w:sz="0" w:space="0" w:color="auto"/>
                        <w:bottom w:val="none" w:sz="0" w:space="0" w:color="auto"/>
                        <w:right w:val="none" w:sz="0" w:space="0" w:color="auto"/>
                      </w:divBdr>
                      <w:divsChild>
                        <w:div w:id="1513766146">
                          <w:marLeft w:val="0"/>
                          <w:marRight w:val="0"/>
                          <w:marTop w:val="0"/>
                          <w:marBottom w:val="0"/>
                          <w:divBdr>
                            <w:top w:val="none" w:sz="0" w:space="0" w:color="auto"/>
                            <w:left w:val="none" w:sz="0" w:space="0" w:color="auto"/>
                            <w:bottom w:val="none" w:sz="0" w:space="0" w:color="auto"/>
                            <w:right w:val="none" w:sz="0" w:space="0" w:color="auto"/>
                          </w:divBdr>
                        </w:div>
                        <w:div w:id="324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40011">
      <w:bodyDiv w:val="1"/>
      <w:marLeft w:val="0"/>
      <w:marRight w:val="0"/>
      <w:marTop w:val="0"/>
      <w:marBottom w:val="0"/>
      <w:divBdr>
        <w:top w:val="none" w:sz="0" w:space="0" w:color="auto"/>
        <w:left w:val="none" w:sz="0" w:space="0" w:color="auto"/>
        <w:bottom w:val="none" w:sz="0" w:space="0" w:color="auto"/>
        <w:right w:val="none" w:sz="0" w:space="0" w:color="auto"/>
      </w:divBdr>
    </w:div>
    <w:div w:id="1395934281">
      <w:bodyDiv w:val="1"/>
      <w:marLeft w:val="0"/>
      <w:marRight w:val="0"/>
      <w:marTop w:val="0"/>
      <w:marBottom w:val="0"/>
      <w:divBdr>
        <w:top w:val="none" w:sz="0" w:space="0" w:color="auto"/>
        <w:left w:val="none" w:sz="0" w:space="0" w:color="auto"/>
        <w:bottom w:val="none" w:sz="0" w:space="0" w:color="auto"/>
        <w:right w:val="none" w:sz="0" w:space="0" w:color="auto"/>
      </w:divBdr>
    </w:div>
    <w:div w:id="1444425733">
      <w:bodyDiv w:val="1"/>
      <w:marLeft w:val="0"/>
      <w:marRight w:val="0"/>
      <w:marTop w:val="0"/>
      <w:marBottom w:val="0"/>
      <w:divBdr>
        <w:top w:val="none" w:sz="0" w:space="0" w:color="auto"/>
        <w:left w:val="none" w:sz="0" w:space="0" w:color="auto"/>
        <w:bottom w:val="none" w:sz="0" w:space="0" w:color="auto"/>
        <w:right w:val="none" w:sz="0" w:space="0" w:color="auto"/>
      </w:divBdr>
    </w:div>
    <w:div w:id="1578708620">
      <w:bodyDiv w:val="1"/>
      <w:marLeft w:val="0"/>
      <w:marRight w:val="0"/>
      <w:marTop w:val="0"/>
      <w:marBottom w:val="0"/>
      <w:divBdr>
        <w:top w:val="none" w:sz="0" w:space="0" w:color="auto"/>
        <w:left w:val="none" w:sz="0" w:space="0" w:color="auto"/>
        <w:bottom w:val="none" w:sz="0" w:space="0" w:color="auto"/>
        <w:right w:val="none" w:sz="0" w:space="0" w:color="auto"/>
      </w:divBdr>
    </w:div>
    <w:div w:id="1876429309">
      <w:bodyDiv w:val="1"/>
      <w:marLeft w:val="0"/>
      <w:marRight w:val="0"/>
      <w:marTop w:val="0"/>
      <w:marBottom w:val="0"/>
      <w:divBdr>
        <w:top w:val="none" w:sz="0" w:space="0" w:color="auto"/>
        <w:left w:val="none" w:sz="0" w:space="0" w:color="auto"/>
        <w:bottom w:val="none" w:sz="0" w:space="0" w:color="auto"/>
        <w:right w:val="none" w:sz="0" w:space="0" w:color="auto"/>
      </w:divBdr>
    </w:div>
    <w:div w:id="1907762660">
      <w:bodyDiv w:val="1"/>
      <w:marLeft w:val="0"/>
      <w:marRight w:val="0"/>
      <w:marTop w:val="0"/>
      <w:marBottom w:val="0"/>
      <w:divBdr>
        <w:top w:val="none" w:sz="0" w:space="0" w:color="auto"/>
        <w:left w:val="none" w:sz="0" w:space="0" w:color="auto"/>
        <w:bottom w:val="none" w:sz="0" w:space="0" w:color="auto"/>
        <w:right w:val="none" w:sz="0" w:space="0" w:color="auto"/>
      </w:divBdr>
    </w:div>
    <w:div w:id="2005546282">
      <w:bodyDiv w:val="1"/>
      <w:marLeft w:val="0"/>
      <w:marRight w:val="0"/>
      <w:marTop w:val="0"/>
      <w:marBottom w:val="0"/>
      <w:divBdr>
        <w:top w:val="none" w:sz="0" w:space="0" w:color="auto"/>
        <w:left w:val="none" w:sz="0" w:space="0" w:color="auto"/>
        <w:bottom w:val="none" w:sz="0" w:space="0" w:color="auto"/>
        <w:right w:val="none" w:sz="0" w:space="0" w:color="auto"/>
      </w:divBdr>
    </w:div>
    <w:div w:id="2022471226">
      <w:bodyDiv w:val="1"/>
      <w:marLeft w:val="0"/>
      <w:marRight w:val="0"/>
      <w:marTop w:val="0"/>
      <w:marBottom w:val="0"/>
      <w:divBdr>
        <w:top w:val="none" w:sz="0" w:space="0" w:color="auto"/>
        <w:left w:val="none" w:sz="0" w:space="0" w:color="auto"/>
        <w:bottom w:val="none" w:sz="0" w:space="0" w:color="auto"/>
        <w:right w:val="none" w:sz="0" w:space="0" w:color="auto"/>
      </w:divBdr>
    </w:div>
    <w:div w:id="2030791104">
      <w:bodyDiv w:val="1"/>
      <w:marLeft w:val="0"/>
      <w:marRight w:val="0"/>
      <w:marTop w:val="0"/>
      <w:marBottom w:val="0"/>
      <w:divBdr>
        <w:top w:val="none" w:sz="0" w:space="0" w:color="auto"/>
        <w:left w:val="none" w:sz="0" w:space="0" w:color="auto"/>
        <w:bottom w:val="none" w:sz="0" w:space="0" w:color="auto"/>
        <w:right w:val="none" w:sz="0" w:space="0" w:color="auto"/>
      </w:divBdr>
    </w:div>
    <w:div w:id="2040691879">
      <w:bodyDiv w:val="1"/>
      <w:marLeft w:val="0"/>
      <w:marRight w:val="0"/>
      <w:marTop w:val="0"/>
      <w:marBottom w:val="0"/>
      <w:divBdr>
        <w:top w:val="none" w:sz="0" w:space="0" w:color="auto"/>
        <w:left w:val="none" w:sz="0" w:space="0" w:color="auto"/>
        <w:bottom w:val="none" w:sz="0" w:space="0" w:color="auto"/>
        <w:right w:val="none" w:sz="0" w:space="0" w:color="auto"/>
      </w:divBdr>
    </w:div>
    <w:div w:id="2051756776">
      <w:bodyDiv w:val="1"/>
      <w:marLeft w:val="0"/>
      <w:marRight w:val="0"/>
      <w:marTop w:val="0"/>
      <w:marBottom w:val="0"/>
      <w:divBdr>
        <w:top w:val="none" w:sz="0" w:space="0" w:color="auto"/>
        <w:left w:val="none" w:sz="0" w:space="0" w:color="auto"/>
        <w:bottom w:val="none" w:sz="0" w:space="0" w:color="auto"/>
        <w:right w:val="none" w:sz="0" w:space="0" w:color="auto"/>
      </w:divBdr>
    </w:div>
    <w:div w:id="2059162440">
      <w:bodyDiv w:val="1"/>
      <w:marLeft w:val="0"/>
      <w:marRight w:val="0"/>
      <w:marTop w:val="0"/>
      <w:marBottom w:val="0"/>
      <w:divBdr>
        <w:top w:val="none" w:sz="0" w:space="0" w:color="auto"/>
        <w:left w:val="none" w:sz="0" w:space="0" w:color="auto"/>
        <w:bottom w:val="none" w:sz="0" w:space="0" w:color="auto"/>
        <w:right w:val="none" w:sz="0" w:space="0" w:color="auto"/>
      </w:divBdr>
    </w:div>
    <w:div w:id="21347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ferralcandy.com/blog/product-descriptions-that-sell/" TargetMode="External"/><Relationship Id="rId13" Type="http://schemas.openxmlformats.org/officeDocument/2006/relationships/hyperlink" Target="https://www.referralcandy.com/blog/product-descriptions-that-sell/" TargetMode="External"/><Relationship Id="rId3" Type="http://schemas.openxmlformats.org/officeDocument/2006/relationships/settings" Target="settings.xml"/><Relationship Id="rId7" Type="http://schemas.openxmlformats.org/officeDocument/2006/relationships/hyperlink" Target="https://www.referralcandy.com/blog/product-descriptions-that-sell/" TargetMode="External"/><Relationship Id="rId12" Type="http://schemas.openxmlformats.org/officeDocument/2006/relationships/hyperlink" Target="https://www.referralcandy.com/blog/product-descriptions-that-se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ferralcandy.com/blog/product-descriptions-that-sell/" TargetMode="External"/><Relationship Id="rId11" Type="http://schemas.openxmlformats.org/officeDocument/2006/relationships/hyperlink" Target="https://www.referralcandy.com/blog/product-descriptions-that-sell/" TargetMode="External"/><Relationship Id="rId5" Type="http://schemas.openxmlformats.org/officeDocument/2006/relationships/hyperlink" Target="https://www.shopify.com/blog/8211159-9-simple-ways-to-write-product-descriptions-that-sell" TargetMode="External"/><Relationship Id="rId15" Type="http://schemas.openxmlformats.org/officeDocument/2006/relationships/hyperlink" Target="https://www.referralcandy.com/blog/product-descriptions-that-sell/" TargetMode="External"/><Relationship Id="rId10" Type="http://schemas.openxmlformats.org/officeDocument/2006/relationships/hyperlink" Target="https://www.referralcandy.com/blog/product-descriptions-that-sell/" TargetMode="External"/><Relationship Id="rId4" Type="http://schemas.openxmlformats.org/officeDocument/2006/relationships/webSettings" Target="webSettings.xml"/><Relationship Id="rId9" Type="http://schemas.openxmlformats.org/officeDocument/2006/relationships/hyperlink" Target="https://www.referralcandy.com/blog/product-descriptions-that-sell/" TargetMode="External"/><Relationship Id="rId14" Type="http://schemas.openxmlformats.org/officeDocument/2006/relationships/hyperlink" Target="https://www.referralcandy.com/blog/product-descriptions-that-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2020-05-16T12:19:00Z</dcterms:created>
  <dcterms:modified xsi:type="dcterms:W3CDTF">2020-05-24T03:47:00Z</dcterms:modified>
</cp:coreProperties>
</file>