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DOCX for RAG indexing and semantic retrieval.</w:t>
      </w:r>
    </w:p>
  </w:body>
</w:document>
</file>