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7494" w14:textId="5F0D6AE0" w:rsidR="001576A2" w:rsidRDefault="00AF0534" w:rsidP="00AF0534">
      <w:pPr>
        <w:rPr>
          <w:sz w:val="30"/>
          <w:szCs w:val="30"/>
        </w:rPr>
      </w:pPr>
      <w:r w:rsidRPr="00AF0534">
        <w:rPr>
          <w:sz w:val="30"/>
          <w:szCs w:val="30"/>
        </w:rPr>
        <w:t>1. Install the EF Core CLI</w:t>
      </w:r>
    </w:p>
    <w:p w14:paraId="2D508B67" w14:textId="7872ED54" w:rsidR="00AF0534" w:rsidRDefault="00AF0534" w:rsidP="00AF053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7AF619BB" w14:textId="17AC60B8" w:rsidR="00AF0534" w:rsidRDefault="00AF0534" w:rsidP="00AF0534">
      <w:pPr>
        <w:rPr>
          <w:sz w:val="24"/>
          <w:szCs w:val="24"/>
        </w:rPr>
      </w:pPr>
      <w:r w:rsidRPr="00AF0534">
        <w:rPr>
          <w:sz w:val="24"/>
          <w:szCs w:val="24"/>
        </w:rPr>
        <w:t>dotnet tool install --global dotnet-</w:t>
      </w:r>
      <w:proofErr w:type="spellStart"/>
      <w:r w:rsidRPr="00AF0534">
        <w:rPr>
          <w:sz w:val="24"/>
          <w:szCs w:val="24"/>
        </w:rPr>
        <w:t>ef</w:t>
      </w:r>
      <w:proofErr w:type="spellEnd"/>
    </w:p>
    <w:p w14:paraId="2C0B13A1" w14:textId="0DA609FF" w:rsidR="00AF0534" w:rsidRDefault="00AF0534" w:rsidP="00AF0534">
      <w:pPr>
        <w:rPr>
          <w:sz w:val="30"/>
          <w:szCs w:val="30"/>
        </w:rPr>
      </w:pPr>
      <w:r w:rsidRPr="00AF0534">
        <w:rPr>
          <w:sz w:val="30"/>
          <w:szCs w:val="30"/>
        </w:rPr>
        <w:t>2. Create the Initial Migration</w:t>
      </w:r>
    </w:p>
    <w:p w14:paraId="6887453A" w14:textId="43D203CD" w:rsidR="00AF0534" w:rsidRDefault="00AF0534" w:rsidP="00AF053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7AA014A3" w14:textId="52AB1CA4" w:rsidR="00AF0534" w:rsidRDefault="00AF0534" w:rsidP="00AF0534">
      <w:pPr>
        <w:rPr>
          <w:sz w:val="24"/>
          <w:szCs w:val="24"/>
        </w:rPr>
      </w:pPr>
      <w:r w:rsidRPr="00AF0534">
        <w:rPr>
          <w:sz w:val="24"/>
          <w:szCs w:val="24"/>
        </w:rPr>
        <w:t xml:space="preserve">dotnet </w:t>
      </w:r>
      <w:proofErr w:type="spellStart"/>
      <w:r w:rsidRPr="00AF0534">
        <w:rPr>
          <w:sz w:val="24"/>
          <w:szCs w:val="24"/>
        </w:rPr>
        <w:t>ef</w:t>
      </w:r>
      <w:proofErr w:type="spellEnd"/>
      <w:r w:rsidRPr="00AF0534">
        <w:rPr>
          <w:sz w:val="24"/>
          <w:szCs w:val="24"/>
        </w:rPr>
        <w:t xml:space="preserve"> migrations add </w:t>
      </w:r>
      <w:proofErr w:type="spellStart"/>
      <w:r w:rsidRPr="00AF0534">
        <w:rPr>
          <w:sz w:val="24"/>
          <w:szCs w:val="24"/>
        </w:rPr>
        <w:t>InitialCreate</w:t>
      </w:r>
      <w:proofErr w:type="spellEnd"/>
    </w:p>
    <w:p w14:paraId="2EE8219F" w14:textId="7C014A15" w:rsidR="00AF0534" w:rsidRDefault="00AF0534" w:rsidP="00AF0534">
      <w:pPr>
        <w:rPr>
          <w:sz w:val="30"/>
          <w:szCs w:val="30"/>
        </w:rPr>
      </w:pPr>
      <w:r w:rsidRPr="00AF0534">
        <w:rPr>
          <w:sz w:val="30"/>
          <w:szCs w:val="30"/>
        </w:rPr>
        <w:t>3. Apply the Migration</w:t>
      </w:r>
    </w:p>
    <w:p w14:paraId="4157790F" w14:textId="5EF317DB" w:rsidR="00AF0534" w:rsidRDefault="00AF0534" w:rsidP="00AF053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7373E01E" w14:textId="24500253" w:rsidR="00AF0534" w:rsidRDefault="00AF0534" w:rsidP="00AF0534">
      <w:pPr>
        <w:rPr>
          <w:sz w:val="24"/>
          <w:szCs w:val="24"/>
        </w:rPr>
      </w:pPr>
      <w:r w:rsidRPr="00AF0534">
        <w:rPr>
          <w:sz w:val="24"/>
          <w:szCs w:val="24"/>
        </w:rPr>
        <w:t xml:space="preserve">dotnet </w:t>
      </w:r>
      <w:proofErr w:type="spellStart"/>
      <w:r w:rsidRPr="00AF0534">
        <w:rPr>
          <w:sz w:val="24"/>
          <w:szCs w:val="24"/>
        </w:rPr>
        <w:t>ef</w:t>
      </w:r>
      <w:proofErr w:type="spellEnd"/>
      <w:r w:rsidRPr="00AF0534">
        <w:rPr>
          <w:sz w:val="24"/>
          <w:szCs w:val="24"/>
        </w:rPr>
        <w:t xml:space="preserve"> database update</w:t>
      </w:r>
    </w:p>
    <w:p w14:paraId="6EB2CF59" w14:textId="457424CD" w:rsidR="00AF0534" w:rsidRDefault="00AF0534" w:rsidP="00AF0534">
      <w:pPr>
        <w:rPr>
          <w:sz w:val="30"/>
          <w:szCs w:val="30"/>
        </w:rPr>
      </w:pPr>
      <w:r w:rsidRPr="00AF0534">
        <w:rPr>
          <w:sz w:val="30"/>
          <w:szCs w:val="30"/>
        </w:rPr>
        <w:t>4. Verify the Database</w:t>
      </w:r>
    </w:p>
    <w:p w14:paraId="4B638BBF" w14:textId="74010150" w:rsidR="00AF0534" w:rsidRDefault="00AF0534" w:rsidP="00AF053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  <w:r>
        <w:rPr>
          <w:sz w:val="30"/>
          <w:szCs w:val="30"/>
        </w:rPr>
        <w:t xml:space="preserve"> </w:t>
      </w:r>
    </w:p>
    <w:p w14:paraId="38B3064C" w14:textId="34F49C39" w:rsidR="00AF0534" w:rsidRPr="00AF0534" w:rsidRDefault="00AF0534" w:rsidP="00AF0534">
      <w:pPr>
        <w:rPr>
          <w:sz w:val="24"/>
          <w:szCs w:val="24"/>
        </w:rPr>
      </w:pPr>
      <w:r w:rsidRPr="00AF0534">
        <w:rPr>
          <w:sz w:val="24"/>
          <w:szCs w:val="24"/>
        </w:rPr>
        <w:t>Open SQL Server Management Studio (SSMS) or Azure Data Studio and confirm that tables Products and Categories are created.</w:t>
      </w:r>
    </w:p>
    <w:sectPr w:rsidR="00AF0534" w:rsidRPr="00AF05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D4"/>
    <w:rsid w:val="00125ED4"/>
    <w:rsid w:val="001576A2"/>
    <w:rsid w:val="00AF0534"/>
    <w:rsid w:val="00D41D1C"/>
    <w:rsid w:val="00F0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92CE"/>
  <w15:chartTrackingRefBased/>
  <w15:docId w15:val="{208DA7B4-672F-421B-915C-709B7D11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2026-06-30T20:08:00Z</dcterms:created>
  <dcterms:modified xsi:type="dcterms:W3CDTF">2026-06-30T20:12:00Z</dcterms:modified>
</cp:coreProperties>
</file>