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Date : {{ facture.date }}</w:t>
      </w:r>
    </w:p>
    <w:p>
      <w:r>
        <w:t xml:space="preserve">{% if facture.facture_origine %}</w:t>
      </w:r>
    </w:p>
    <w:p>
      <w:r>
        <w:t xml:space="preserve">Facture d'origine : {{ facture.facture_origine }}</w:t>
      </w:r>
    </w:p>
    <w:p>
      <w:r>
        <w:t xml:space="preserve">{% endif %}</w:t>
      </w:r>
    </w:p>
    <w:p>
      <w:r>
        <w:t xml:space="preserve">{% if facture.facture_origine_date %}</w:t>
      </w:r>
    </w:p>
    <w:p>
      <w:r>
        <w:t xml:space="preserve">Du : {{ facture.facture_origine_date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Votre référence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Votre commande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Désignation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Qté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Unité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PU HT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Total HT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(remise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ligne.designation|default:"Sous-total"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Taux de TVA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Base HT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Montant de TVA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HT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TVA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TTC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%}Acomptes déduits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Net à payer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Conditions de paiement 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Mentions légales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fr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