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Klant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Datum : {{ facture.date }}</w:t>
      </w:r>
    </w:p>
    <w:p>
      <w:r>
        <w:t xml:space="preserve">{% if facture.validite %}</w:t>
      </w:r>
    </w:p>
    <w:p>
      <w:r>
        <w:t xml:space="preserve">Geldig tot : {{ facture.validite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Uw referentie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Uw bestelling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Omschrijving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Aantal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Eenheid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Eenheidsprijs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Btw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Bedrag excl. btw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(korting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Btw-tarief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Maatstaf van heffing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Btw-bedrag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Totaal excl. btw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Totaal btw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Totaal incl. btw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%}Afgetrokken voorschotten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Te betalen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Betalingsvoorwaarden: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Wettelijke vermeldingen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nl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